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Утверждено: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4F270D" w:rsidRDefault="00E33D06" w:rsidP="006D38F8">
      <w:pPr>
        <w:keepNext/>
        <w:tabs>
          <w:tab w:val="left" w:pos="5670"/>
          <w:tab w:val="right" w:pos="9355"/>
        </w:tabs>
        <w:spacing w:after="100" w:afterAutospacing="1" w:line="240" w:lineRule="exact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Протоколом от </w:t>
      </w:r>
      <w:r w:rsidR="0083042E">
        <w:rPr>
          <w:rFonts w:ascii="Times New Roman" w:hAnsi="Times New Roman" w:cs="Times New Roman"/>
          <w:b/>
          <w:sz w:val="24"/>
          <w:szCs w:val="24"/>
        </w:rPr>
        <w:t>16</w:t>
      </w:r>
      <w:r w:rsidR="009A1059">
        <w:rPr>
          <w:rFonts w:ascii="Times New Roman" w:hAnsi="Times New Roman" w:cs="Times New Roman"/>
          <w:b/>
          <w:sz w:val="24"/>
          <w:szCs w:val="24"/>
        </w:rPr>
        <w:t>.06.2025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6D38F8">
        <w:rPr>
          <w:rFonts w:ascii="Times New Roman" w:hAnsi="Times New Roman" w:cs="Times New Roman"/>
          <w:b/>
          <w:sz w:val="24"/>
          <w:szCs w:val="24"/>
        </w:rPr>
        <w:t>15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заседания комиссии по подготовке  и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проведению торгов по продаже земельных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участков и торгов на право заключения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договоров аренды земельных участков,  </w:t>
      </w:r>
    </w:p>
    <w:p w:rsidR="00E33D06" w:rsidRPr="00E33D06" w:rsidRDefault="00E33D06" w:rsidP="00E33D06">
      <w:pPr>
        <w:tabs>
          <w:tab w:val="left" w:pos="4425"/>
          <w:tab w:val="left" w:pos="5245"/>
          <w:tab w:val="left" w:pos="5355"/>
          <w:tab w:val="left" w:pos="5387"/>
          <w:tab w:val="right" w:pos="9355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</w:t>
      </w:r>
      <w:r w:rsidRPr="00E33D06">
        <w:rPr>
          <w:rFonts w:ascii="Times New Roman" w:hAnsi="Times New Roman" w:cs="Times New Roman"/>
          <w:sz w:val="24"/>
          <w:szCs w:val="24"/>
        </w:rPr>
        <w:t>одящихся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в муниципальной собственности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Труновского муниципального округа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Ставропольского края и земельных участков,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, расположенных в границах </w:t>
      </w:r>
    </w:p>
    <w:p w:rsidR="00E33D06" w:rsidRPr="00E33D06" w:rsidRDefault="00E33D06" w:rsidP="00E3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3D06">
        <w:rPr>
          <w:rFonts w:ascii="Times New Roman" w:hAnsi="Times New Roman" w:cs="Times New Roman"/>
          <w:sz w:val="24"/>
          <w:szCs w:val="24"/>
        </w:rPr>
        <w:t>Труновского муниципального округа Ставропольского края</w:t>
      </w:r>
    </w:p>
    <w:p w:rsidR="00E33D06" w:rsidRPr="00E33D06" w:rsidRDefault="00E33D06" w:rsidP="00E33D06">
      <w:pPr>
        <w:spacing w:line="24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 w:bidi="hi-IN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D06">
        <w:rPr>
          <w:rFonts w:ascii="Times New Roman" w:hAnsi="Times New Roman" w:cs="Times New Roman"/>
          <w:b/>
          <w:sz w:val="24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E33D06" w:rsidRPr="00E33D06" w:rsidRDefault="00E33D06" w:rsidP="00E33D06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9A10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28.05.2025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1</w:t>
      </w:r>
      <w:r w:rsidR="009A10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40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-р 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проведении </w:t>
      </w:r>
      <w:r w:rsidRPr="00E33D06">
        <w:rPr>
          <w:rFonts w:ascii="Times New Roman" w:hAnsi="Times New Roman" w:cs="Times New Roman"/>
          <w:sz w:val="24"/>
          <w:szCs w:val="24"/>
        </w:rPr>
        <w:t>торгов на право заключения договора аренды земельного участка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электронного аукциона, открытого по составу участников и по форме подачи предложений  о цене.</w:t>
      </w:r>
    </w:p>
    <w:p w:rsidR="00D13A87" w:rsidRDefault="00E33D06" w:rsidP="00D13A87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ул. Ленина, 5, тел.: 8 /865 46/ 31-125, 34-143</w:t>
      </w:r>
      <w:r w:rsidR="00D13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D13A87" w:rsidP="00D13A8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Уполномоченный орган - администрация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ул. Ленина, 5</w:t>
      </w:r>
    </w:p>
    <w:p w:rsidR="00D13A87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Оператор электронной площадки: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4" w:history="1">
        <w:r w:rsidRPr="00E33D0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перечень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 Юридический адрес Оператора электронной площадки: 115114, г. Москва, ул.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, д. 14, стр. 5, телефон: 8 (495) 276-16-26,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D13A87" w:rsidRPr="000D3F12">
          <w:rPr>
            <w:rStyle w:val="a4"/>
            <w:rFonts w:ascii="Times New Roman" w:hAnsi="Times New Roman" w:cs="Times New Roman"/>
            <w:sz w:val="24"/>
            <w:szCs w:val="24"/>
          </w:rPr>
          <w:t>info@roseltorg.ru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D06" w:rsidRPr="00E33D06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Форма торгов–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эл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ектронный аукцион, открытый по составу участников. </w:t>
      </w:r>
      <w:r w:rsidRPr="00E33D06">
        <w:rPr>
          <w:rFonts w:ascii="Times New Roman" w:hAnsi="Times New Roman" w:cs="Times New Roman"/>
          <w:sz w:val="24"/>
          <w:szCs w:val="24"/>
        </w:rPr>
        <w:t>По итогам торгов с победителем аукциона заключается договор аренды.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Начало приема заявок на участие в электронном аукционе: 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</w:t>
      </w:r>
      <w:r w:rsidR="0083042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7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00-00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Окончание приема заявок на участие в электронном аукционе: </w:t>
      </w:r>
      <w:r w:rsidR="0083042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30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 23-59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</w:t>
      </w:r>
      <w:r w:rsidR="0083042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3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Время приема заявок круглосуточно по адресу</w:t>
      </w:r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>.</w:t>
      </w:r>
    </w:p>
    <w:p w:rsid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Проведение аукциона (дата и время начала приема предложений от участников аукциона):</w:t>
      </w:r>
      <w:r w:rsidR="0083042E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04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  <w:r w:rsidR="00D21EC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E33D06" w:rsidRDefault="00E33D06" w:rsidP="00E33D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lastRenderedPageBreak/>
        <w:t>Предмет аукциона</w:t>
      </w:r>
      <w:r w:rsidRPr="00E33D06">
        <w:rPr>
          <w:rFonts w:ascii="Times New Roman" w:hAnsi="Times New Roman" w:cs="Times New Roman"/>
          <w:sz w:val="24"/>
          <w:szCs w:val="24"/>
        </w:rPr>
        <w:t>: право на заключение договора аренды земельного участка категории «Земли населенных пункто</w:t>
      </w:r>
      <w:r w:rsidR="004F270D">
        <w:rPr>
          <w:rFonts w:ascii="Times New Roman" w:hAnsi="Times New Roman" w:cs="Times New Roman"/>
          <w:sz w:val="24"/>
          <w:szCs w:val="24"/>
        </w:rPr>
        <w:t>в» с кадастровым номером 26:05:05</w:t>
      </w:r>
      <w:r w:rsidR="000C5DDD">
        <w:rPr>
          <w:rFonts w:ascii="Times New Roman" w:hAnsi="Times New Roman" w:cs="Times New Roman"/>
          <w:sz w:val="24"/>
          <w:szCs w:val="24"/>
        </w:rPr>
        <w:t>1419</w:t>
      </w:r>
      <w:r w:rsidR="004F270D">
        <w:rPr>
          <w:rFonts w:ascii="Times New Roman" w:hAnsi="Times New Roman" w:cs="Times New Roman"/>
          <w:sz w:val="24"/>
          <w:szCs w:val="24"/>
        </w:rPr>
        <w:t>:</w:t>
      </w:r>
      <w:r w:rsidR="000C5DDD">
        <w:rPr>
          <w:rFonts w:ascii="Times New Roman" w:hAnsi="Times New Roman" w:cs="Times New Roman"/>
          <w:sz w:val="24"/>
          <w:szCs w:val="24"/>
        </w:rPr>
        <w:t>270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C5DDD">
        <w:rPr>
          <w:rFonts w:ascii="Times New Roman" w:hAnsi="Times New Roman" w:cs="Times New Roman"/>
          <w:sz w:val="24"/>
          <w:szCs w:val="24"/>
        </w:rPr>
        <w:t>1748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0C5DD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E33D06">
        <w:rPr>
          <w:rFonts w:ascii="Times New Roman" w:hAnsi="Times New Roman" w:cs="Times New Roman"/>
          <w:sz w:val="24"/>
          <w:szCs w:val="24"/>
        </w:rPr>
        <w:t>Ставропольский</w:t>
      </w:r>
      <w:r w:rsidR="000C5DDD">
        <w:rPr>
          <w:rFonts w:ascii="Times New Roman" w:hAnsi="Times New Roman" w:cs="Times New Roman"/>
          <w:sz w:val="24"/>
          <w:szCs w:val="24"/>
        </w:rPr>
        <w:t xml:space="preserve"> край</w:t>
      </w:r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70D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0C5DD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4F270D"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</w:t>
      </w:r>
      <w:r w:rsidR="000C5DDD">
        <w:rPr>
          <w:rFonts w:ascii="Times New Roman" w:hAnsi="Times New Roman" w:cs="Times New Roman"/>
          <w:sz w:val="24"/>
          <w:szCs w:val="24"/>
        </w:rPr>
        <w:t xml:space="preserve">ело Труновское, улица </w:t>
      </w:r>
      <w:proofErr w:type="spellStart"/>
      <w:r w:rsidR="000C5DDD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,  разрешенное использование: для </w:t>
      </w:r>
      <w:r w:rsidR="000C5DDD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участок).</w:t>
      </w:r>
    </w:p>
    <w:p w:rsidR="001F69DC" w:rsidRDefault="000C5DDD" w:rsidP="00D3138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D31388">
        <w:rPr>
          <w:rFonts w:ascii="Times New Roman" w:hAnsi="Times New Roman" w:cs="Times New Roman"/>
          <w:sz w:val="24"/>
          <w:szCs w:val="24"/>
        </w:rPr>
        <w:t xml:space="preserve"> имеет ограничения в использовании</w:t>
      </w:r>
      <w:r w:rsidR="001F69DC" w:rsidRPr="001F69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744B">
        <w:rPr>
          <w:rFonts w:ascii="Times New Roman" w:eastAsia="Times New Roman" w:hAnsi="Times New Roman" w:cs="Times New Roman"/>
          <w:sz w:val="24"/>
          <w:szCs w:val="24"/>
        </w:rPr>
        <w:t>учетный номер части 26:05:051419:270/1, 0,1 кв. м:</w:t>
      </w:r>
    </w:p>
    <w:p w:rsidR="000C5DDD" w:rsidRPr="005C5779" w:rsidRDefault="000C5DDD" w:rsidP="000C5D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779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карт</w:t>
      </w:r>
      <w:proofErr w:type="gramStart"/>
      <w:r w:rsidRPr="005C577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C5779">
        <w:rPr>
          <w:rFonts w:ascii="Times New Roman" w:hAnsi="Times New Roman" w:cs="Times New Roman"/>
          <w:sz w:val="24"/>
          <w:szCs w:val="24"/>
        </w:rPr>
        <w:t>план) от 01.11.2018 № б/</w:t>
      </w:r>
      <w:proofErr w:type="spellStart"/>
      <w:r w:rsidRPr="005C577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C5779">
        <w:rPr>
          <w:rFonts w:ascii="Times New Roman" w:hAnsi="Times New Roman" w:cs="Times New Roman"/>
          <w:sz w:val="24"/>
          <w:szCs w:val="24"/>
        </w:rPr>
        <w:t xml:space="preserve"> выдан: </w:t>
      </w:r>
      <w:proofErr w:type="spellStart"/>
      <w:r w:rsidRPr="005C5779">
        <w:rPr>
          <w:rFonts w:ascii="Times New Roman" w:hAnsi="Times New Roman" w:cs="Times New Roman"/>
          <w:sz w:val="24"/>
          <w:szCs w:val="24"/>
        </w:rPr>
        <w:t>Техноинжиниринг</w:t>
      </w:r>
      <w:proofErr w:type="spellEnd"/>
      <w:r w:rsidRPr="005C5779">
        <w:rPr>
          <w:rFonts w:ascii="Times New Roman" w:hAnsi="Times New Roman" w:cs="Times New Roman"/>
          <w:sz w:val="24"/>
          <w:szCs w:val="24"/>
        </w:rPr>
        <w:t xml:space="preserve">; распоряжение от 30.10.2017 № 797-р </w:t>
      </w:r>
      <w:proofErr w:type="gramStart"/>
      <w:r w:rsidRPr="005C577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C5779">
        <w:rPr>
          <w:rFonts w:ascii="Times New Roman" w:hAnsi="Times New Roman" w:cs="Times New Roman"/>
          <w:sz w:val="24"/>
          <w:szCs w:val="24"/>
        </w:rPr>
        <w:t xml:space="preserve">: Правительство Ставропольского края; Содержание ограничения (обременения): </w:t>
      </w:r>
      <w:proofErr w:type="gramStart"/>
      <w:r w:rsidRPr="005C5779">
        <w:rPr>
          <w:rFonts w:ascii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5C5779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5C57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C5779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5C57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C5779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5C5779">
        <w:rPr>
          <w:rFonts w:ascii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5C5779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</w:t>
      </w:r>
      <w:proofErr w:type="gramStart"/>
      <w:r w:rsidRPr="005C5779">
        <w:rPr>
          <w:rFonts w:ascii="Times New Roman" w:hAnsi="Times New Roman" w:cs="Times New Roman"/>
          <w:sz w:val="24"/>
          <w:szCs w:val="24"/>
        </w:rPr>
        <w:t xml:space="preserve">".; </w:t>
      </w:r>
      <w:proofErr w:type="gramEnd"/>
      <w:r w:rsidRPr="005C5779">
        <w:rPr>
          <w:rFonts w:ascii="Times New Roman" w:hAnsi="Times New Roman" w:cs="Times New Roman"/>
          <w:sz w:val="24"/>
          <w:szCs w:val="24"/>
        </w:rPr>
        <w:t xml:space="preserve">Реестровый номер границы: 26:05-6.411; Вид объекта реестра границ: Зона с особыми условиями использования территории; Вид зоны по документу: Границы охранной зоны газораспределительной сети с газопроводами среднего и низкого давления с ГРП №1. Местоположение: Ставропольский край, </w:t>
      </w:r>
      <w:proofErr w:type="spellStart"/>
      <w:r w:rsidRPr="005C577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5C5779">
        <w:rPr>
          <w:rFonts w:ascii="Times New Roman" w:hAnsi="Times New Roman" w:cs="Times New Roman"/>
          <w:sz w:val="24"/>
          <w:szCs w:val="24"/>
        </w:rPr>
        <w:t xml:space="preserve"> р-н, Труновское </w:t>
      </w:r>
      <w:r>
        <w:rPr>
          <w:rFonts w:ascii="Times New Roman" w:hAnsi="Times New Roman" w:cs="Times New Roman"/>
          <w:sz w:val="24"/>
          <w:szCs w:val="24"/>
        </w:rPr>
        <w:t xml:space="preserve">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C5779">
        <w:rPr>
          <w:rFonts w:ascii="Times New Roman" w:hAnsi="Times New Roman" w:cs="Times New Roman"/>
          <w:sz w:val="24"/>
          <w:szCs w:val="24"/>
        </w:rPr>
        <w:t xml:space="preserve"> Тип зоны: Охранная зона инженерных коммуникаций.</w:t>
      </w:r>
    </w:p>
    <w:p w:rsidR="00E33D06" w:rsidRPr="00E33D06" w:rsidRDefault="00E33D06" w:rsidP="00E33D06">
      <w:pPr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Государственная собственность на земельный участок не разграничена.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Сведения о зарегистрированных правах, отсутствуют.</w:t>
      </w:r>
    </w:p>
    <w:p w:rsid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сносу здания, сооружения, объекта незавершенного строительства, в отношении которых принято решение о сносе самовольной постройки, в </w:t>
      </w: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срок, не превышающий двенадцати месяцев на вышеуказанном земельном участке отсутствуют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сносу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муниципального округа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месту нахождения самовольной постройки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месяцев на вышеуказанном земельном участке отсутствуют.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в </w:t>
      </w: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срок, не превышающий трех лет на вышеуказанном земельном участке отсутствуют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E33D06" w:rsidRPr="00E33D06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Предыдущее и</w:t>
      </w:r>
      <w:r w:rsidRPr="00E33D06">
        <w:rPr>
          <w:rFonts w:ascii="Times New Roman" w:hAnsi="Times New Roman" w:cs="Times New Roman"/>
          <w:sz w:val="24"/>
          <w:szCs w:val="24"/>
        </w:rPr>
        <w:t>звещение</w:t>
      </w:r>
      <w:r w:rsidR="004A07C7">
        <w:rPr>
          <w:rFonts w:ascii="Times New Roman" w:hAnsi="Times New Roman" w:cs="Times New Roman"/>
          <w:sz w:val="24"/>
          <w:szCs w:val="24"/>
        </w:rPr>
        <w:t xml:space="preserve"> №</w:t>
      </w:r>
      <w:r w:rsidR="000C5DDD">
        <w:rPr>
          <w:rFonts w:ascii="Times New Roman" w:hAnsi="Times New Roman" w:cs="Times New Roman"/>
          <w:sz w:val="24"/>
          <w:szCs w:val="24"/>
        </w:rPr>
        <w:t xml:space="preserve"> </w:t>
      </w:r>
      <w:r w:rsidR="004A07C7">
        <w:rPr>
          <w:rFonts w:ascii="Times New Roman" w:hAnsi="Times New Roman" w:cs="Times New Roman"/>
          <w:sz w:val="24"/>
          <w:szCs w:val="24"/>
        </w:rPr>
        <w:t>210000301000000001</w:t>
      </w:r>
      <w:r w:rsidR="000C5DDD">
        <w:rPr>
          <w:rFonts w:ascii="Times New Roman" w:hAnsi="Times New Roman" w:cs="Times New Roman"/>
          <w:sz w:val="24"/>
          <w:szCs w:val="24"/>
        </w:rPr>
        <w:t>21</w:t>
      </w:r>
      <w:r w:rsidR="004A07C7">
        <w:rPr>
          <w:rFonts w:ascii="Times New Roman" w:hAnsi="Times New Roman" w:cs="Times New Roman"/>
          <w:sz w:val="24"/>
          <w:szCs w:val="24"/>
        </w:rPr>
        <w:t xml:space="preserve"> от 2</w:t>
      </w:r>
      <w:r w:rsidR="000C5DDD">
        <w:rPr>
          <w:rFonts w:ascii="Times New Roman" w:hAnsi="Times New Roman" w:cs="Times New Roman"/>
          <w:sz w:val="24"/>
          <w:szCs w:val="24"/>
        </w:rPr>
        <w:t>3.04.2025</w:t>
      </w:r>
      <w:r w:rsidR="004A07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E7271B">
        <w:rPr>
          <w:rFonts w:ascii="Times New Roman" w:hAnsi="Times New Roman" w:cs="Times New Roman"/>
          <w:sz w:val="24"/>
          <w:szCs w:val="24"/>
        </w:rPr>
        <w:t>и</w:t>
      </w:r>
      <w:r w:rsidRPr="00E33D06">
        <w:rPr>
          <w:rFonts w:ascii="Times New Roman" w:hAnsi="Times New Roman" w:cs="Times New Roman"/>
          <w:sz w:val="24"/>
          <w:szCs w:val="24"/>
        </w:rPr>
        <w:t xml:space="preserve"> земельного участка в аренду</w:t>
      </w:r>
      <w:r w:rsidR="00E7271B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39.18 Земельного кодекса Российской Федерации.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33D0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="00E7271B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E33D06" w:rsidRPr="00E7271B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ведения личного подсобного хозяйства  400-5000 кв. м.         </w:t>
      </w:r>
      <w:r w:rsidRPr="00E7271B">
        <w:rPr>
          <w:rFonts w:ascii="Times New Roman" w:hAnsi="Times New Roman" w:cs="Times New Roman"/>
          <w:sz w:val="24"/>
          <w:szCs w:val="24"/>
        </w:rPr>
        <w:t>Предельное количество этажей для индивидуального жилищного строительства, ведения личного подсобного хозяйства 3 надземных этажа.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1B">
        <w:rPr>
          <w:rFonts w:ascii="Times New Roman" w:hAnsi="Times New Roman" w:cs="Times New Roman"/>
          <w:sz w:val="24"/>
          <w:szCs w:val="24"/>
        </w:rPr>
        <w:t xml:space="preserve">      Предельная высота зданий, сооружений 20 м. Для вспомогательных строений – не более 7 метров.</w:t>
      </w:r>
      <w:r w:rsidRPr="00E33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ведения личного подсобного хозяйства- 60%.</w:t>
      </w:r>
      <w:proofErr w:type="gramEnd"/>
    </w:p>
    <w:p w:rsidR="00E33D06" w:rsidRPr="00D13A87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13A8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Ближайшая точка подключения (к сети 0,4 кВ) </w:t>
      </w:r>
      <w:proofErr w:type="spell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энергопринимающих</w:t>
      </w:r>
      <w:proofErr w:type="spell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устройств на земельном участке находится в 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 (ВЛ-0,4 кВ   от  ТП-</w:t>
      </w:r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12/259 </w:t>
      </w:r>
      <w:proofErr w:type="gramStart"/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gramEnd"/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>.в. Ф-З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). Нарушения охранных зон ЛЭП не установлено.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4A07C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утствует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Технической возможности присоединения объекта к централизованным сетям водоотведения нет.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Газификация объекта капитального строительства на земельном участке с кадастровым номером 26:05:</w:t>
      </w:r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>051419:270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возможна от существующих газораспределительных сетей с. Труновского.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Теплоснабжение.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C7A27">
        <w:rPr>
          <w:rFonts w:ascii="Times New Roman" w:hAnsi="Times New Roman" w:cs="Times New Roman"/>
          <w:sz w:val="24"/>
          <w:szCs w:val="24"/>
        </w:rPr>
        <w:t>3 339,33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C7A27">
        <w:rPr>
          <w:rFonts w:ascii="Times New Roman" w:hAnsi="Times New Roman" w:cs="Times New Roman"/>
          <w:sz w:val="24"/>
          <w:szCs w:val="24"/>
        </w:rPr>
        <w:t>три тысячи триста тридцать девять) руб. 33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C7A27">
        <w:rPr>
          <w:rFonts w:ascii="Times New Roman" w:hAnsi="Times New Roman" w:cs="Times New Roman"/>
          <w:sz w:val="24"/>
          <w:szCs w:val="24"/>
        </w:rPr>
        <w:t>100,18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C7A27">
        <w:rPr>
          <w:rFonts w:ascii="Times New Roman" w:hAnsi="Times New Roman" w:cs="Times New Roman"/>
          <w:sz w:val="24"/>
          <w:szCs w:val="24"/>
        </w:rPr>
        <w:t>сто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8C7A27">
        <w:rPr>
          <w:rFonts w:ascii="Times New Roman" w:hAnsi="Times New Roman" w:cs="Times New Roman"/>
          <w:sz w:val="24"/>
          <w:szCs w:val="24"/>
        </w:rPr>
        <w:t>18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(3 %  от начальной цены предмета аукциона).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 xml:space="preserve">        Размер задатка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8C7A27">
        <w:rPr>
          <w:rFonts w:ascii="Times New Roman" w:hAnsi="Times New Roman" w:cs="Times New Roman"/>
          <w:sz w:val="24"/>
          <w:szCs w:val="24"/>
        </w:rPr>
        <w:t>электронном аукционе в размере 667,87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C7A27">
        <w:rPr>
          <w:rFonts w:ascii="Times New Roman" w:hAnsi="Times New Roman" w:cs="Times New Roman"/>
          <w:sz w:val="24"/>
          <w:szCs w:val="24"/>
        </w:rPr>
        <w:t>шестьсот шестьдесят семь)</w:t>
      </w:r>
      <w:r w:rsidR="006705DE">
        <w:rPr>
          <w:rFonts w:ascii="Times New Roman" w:hAnsi="Times New Roman" w:cs="Times New Roman"/>
          <w:sz w:val="24"/>
          <w:szCs w:val="24"/>
        </w:rPr>
        <w:t xml:space="preserve"> руб. 87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(20 % от начальной цены предмета аукциона).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Срок аренды – 20 (двадцать) лет.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на официальном сайте Оператора электронной площадки </w:t>
      </w:r>
      <w:hyperlink r:id="rId9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  <w:t>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Регистрация на электронной площадке Заявителей  на участие в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электронном аукционе осуществляется ежедневно, круглосуточно,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приема заявок, но не позднее даты и времени окончания подачи (приема) заявок.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E33D06" w:rsidRPr="00E33D06" w:rsidRDefault="00E33D06" w:rsidP="00E33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 требования к их оформлению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E33D06" w:rsidRPr="00E33D06" w:rsidRDefault="00E33D06" w:rsidP="00E33D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заявку </w:t>
      </w: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E33D06">
        <w:rPr>
          <w:rFonts w:ascii="Times New Roman" w:hAnsi="Times New Roman" w:cs="Times New Roman"/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lastRenderedPageBreak/>
        <w:t xml:space="preserve">- надлежащим образом заверенный перевод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документы, подтверждающие внесение задатка.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на участие в электронном аукционе с указанием банковских реквизитов счета для возврата задатка с приложением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подаются, начиная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извещении.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приложением электронных копий зарегистрированной заявки и прилагаемых к ней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13664B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орган не 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позднее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связанных с предметом аукциона,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котором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земельный участок предоставляется по результатам аукциона.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кциона до дня проведения аукциона такой срок составлял не менее десяти рабочих дней.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внесении изменений в извещение о проведен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69DC" w:rsidRPr="001F69DC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1F69DC" w:rsidRPr="00E33D06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ascii="Times New Roman" w:eastAsia="DejaVu Sans" w:hAnsi="Times New Roman" w:cs="Times New Roman"/>
          <w:bCs/>
          <w:sz w:val="24"/>
          <w:szCs w:val="24"/>
        </w:rPr>
        <w:t xml:space="preserve"> </w:t>
      </w:r>
    </w:p>
    <w:p w:rsidR="00E33D06" w:rsidRPr="00E33D06" w:rsidRDefault="00E33D06" w:rsidP="00E33D0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Порядок возврата задатка.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  <w:t>порядке: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A634D" w:rsidRDefault="001A634D" w:rsidP="001A63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D06">
        <w:rPr>
          <w:rFonts w:ascii="Times New Roman" w:hAnsi="Times New Roman" w:cs="Times New Roman"/>
          <w:sz w:val="24"/>
          <w:szCs w:val="24"/>
        </w:rPr>
        <w:t xml:space="preserve">тся в счет арендной платы за него. </w:t>
      </w:r>
    </w:p>
    <w:p w:rsidR="001A634D" w:rsidRPr="00E33D06" w:rsidRDefault="001A634D" w:rsidP="001A63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не возвращаются. </w:t>
      </w:r>
    </w:p>
    <w:p w:rsidR="00E33D06" w:rsidRP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FB122E" w:rsidRDefault="00FB122E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позднее</w:t>
      </w:r>
      <w:proofErr w:type="gramEnd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на следующий день после дня подписания протокола рассмотрения заявок.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FB122E" w:rsidRDefault="00FB122E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22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12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122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</w:t>
      </w:r>
      <w:r w:rsidRPr="00FB122E">
        <w:rPr>
          <w:rFonts w:ascii="Times New Roman" w:hAnsi="Times New Roman" w:cs="Times New Roman"/>
          <w:sz w:val="24"/>
          <w:szCs w:val="24"/>
        </w:rPr>
        <w:lastRenderedPageBreak/>
        <w:t>несостоявшимся.</w:t>
      </w:r>
      <w:r w:rsidR="002F076E" w:rsidRPr="002F076E">
        <w:t xml:space="preserve"> </w:t>
      </w:r>
      <w:r w:rsidR="002F076E" w:rsidRPr="002F076E">
        <w:rPr>
          <w:rFonts w:ascii="Times New Roman" w:hAnsi="Times New Roman" w:cs="Times New Roman"/>
          <w:sz w:val="24"/>
          <w:szCs w:val="24"/>
        </w:rPr>
        <w:t>При признании аукц</w:t>
      </w:r>
      <w:r w:rsidR="002F076E">
        <w:rPr>
          <w:rFonts w:ascii="Times New Roman" w:hAnsi="Times New Roman" w:cs="Times New Roman"/>
          <w:sz w:val="24"/>
          <w:szCs w:val="24"/>
        </w:rPr>
        <w:t xml:space="preserve">иона </w:t>
      </w:r>
      <w:proofErr w:type="gramStart"/>
      <w:r w:rsidR="002F076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2F076E">
        <w:rPr>
          <w:rFonts w:ascii="Times New Roman" w:hAnsi="Times New Roman" w:cs="Times New Roman"/>
          <w:sz w:val="24"/>
          <w:szCs w:val="24"/>
        </w:rPr>
        <w:t xml:space="preserve"> в протокол рассмотрения заявок </w:t>
      </w:r>
      <w:r w:rsidR="002F076E" w:rsidRPr="002F076E">
        <w:rPr>
          <w:rFonts w:ascii="Times New Roman" w:hAnsi="Times New Roman" w:cs="Times New Roman"/>
          <w:sz w:val="24"/>
          <w:szCs w:val="24"/>
        </w:rPr>
        <w:t>включается информация об основании признания аукциона несостоявшимся</w:t>
      </w:r>
    </w:p>
    <w:p w:rsid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E94" w:rsidRPr="00E33D06" w:rsidRDefault="00110E94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E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10E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0E94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10E94">
        <w:rPr>
          <w:rFonts w:ascii="Times New Roman" w:hAnsi="Times New Roman" w:cs="Times New Roman"/>
          <w:sz w:val="24"/>
          <w:szCs w:val="24"/>
        </w:rPr>
        <w:t>в течение десяти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Pr="00110E94">
        <w:rPr>
          <w:rFonts w:ascii="Times New Roman" w:hAnsi="Times New Roman" w:cs="Times New Roman"/>
          <w:sz w:val="24"/>
          <w:szCs w:val="24"/>
        </w:rPr>
        <w:t>, обязан направить заявителю подписанн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0E94">
        <w:rPr>
          <w:rFonts w:ascii="Times New Roman" w:hAnsi="Times New Roman" w:cs="Times New Roman"/>
          <w:sz w:val="24"/>
          <w:szCs w:val="24"/>
        </w:rPr>
        <w:t xml:space="preserve">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B164DB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</w:t>
      </w:r>
      <w:r w:rsidR="00B164DB"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E33D06" w:rsidRPr="00E33D06" w:rsidRDefault="00B164DB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технологического сбоя, аукцион возобновляется и проходит сначала.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направляет указанную информацию Организатору аукциона для внесения в протокол о результатах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,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</w:t>
      </w:r>
      <w:r w:rsidRPr="001A79E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чем 5000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рублей без учета налога на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добавленную стоимость.</w:t>
      </w:r>
    </w:p>
    <w:p w:rsidR="00FC3300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33D06" w:rsidRPr="00E33D06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ранее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через </w:t>
      </w:r>
      <w:r w:rsidR="00422E8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10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дней со дня размещения протокола рассмотрения заявок на участие в электронном аукционе в случае, если 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>электронный аукцион признан несостоявшимся, либо протокола о результатах электронного аукциона на официальном сайте.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на участие в электроном аукционе в случае, если электронный аукцион признан несостоявшимся, либо протокола о результатах электронного аукциона на официальном сайте,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Кодекса РФ заключается договор аренды земельного участка.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54511" w:rsidRDefault="001A634D" w:rsidP="001A79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9956E9">
        <w:rPr>
          <w:rFonts w:ascii="Times New Roman" w:hAnsi="Times New Roman" w:cs="Times New Roman"/>
          <w:b/>
          <w:sz w:val="24"/>
          <w:szCs w:val="24"/>
        </w:rPr>
        <w:t xml:space="preserve">Если договор аренды земельного участка в течение </w:t>
      </w:r>
      <w:r w:rsidR="00893696">
        <w:rPr>
          <w:rFonts w:ascii="Times New Roman" w:hAnsi="Times New Roman" w:cs="Times New Roman"/>
          <w:b/>
          <w:sz w:val="24"/>
          <w:szCs w:val="24"/>
        </w:rPr>
        <w:t>10</w:t>
      </w:r>
      <w:r w:rsidRPr="009956E9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победителю аукциона проекта указанного договора не был им подписан и </w:t>
      </w:r>
      <w:r w:rsidR="00B54511">
        <w:rPr>
          <w:rFonts w:ascii="Times New Roman" w:hAnsi="Times New Roman" w:cs="Times New Roman"/>
          <w:sz w:val="24"/>
          <w:szCs w:val="24"/>
        </w:rPr>
        <w:t>представлен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аукциона предлагает заключить указанный договор </w:t>
      </w:r>
      <w:r w:rsidR="00B54511" w:rsidRPr="00B54511">
        <w:rPr>
          <w:rFonts w:ascii="Times New Roman" w:hAnsi="Times New Roman" w:cs="Times New Roman"/>
          <w:sz w:val="24"/>
          <w:szCs w:val="24"/>
        </w:rPr>
        <w:t xml:space="preserve">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  <w:proofErr w:type="gramEnd"/>
    </w:p>
    <w:p w:rsidR="007717AD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в течение </w:t>
      </w:r>
      <w:r w:rsidR="00893696">
        <w:rPr>
          <w:rFonts w:ascii="Times New Roman" w:hAnsi="Times New Roman" w:cs="Times New Roman"/>
          <w:sz w:val="24"/>
          <w:szCs w:val="24"/>
        </w:rPr>
        <w:t>10</w:t>
      </w:r>
      <w:r w:rsidRPr="00D850A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  <w:r w:rsidR="007717AD" w:rsidRPr="007717A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1A634D" w:rsidRPr="00E33D06" w:rsidRDefault="007717A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A634D" w:rsidRPr="00E33D06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33D06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не включен </w:t>
      </w:r>
      <w:r w:rsidRPr="00E33D06">
        <w:rPr>
          <w:rFonts w:ascii="Times New Roman" w:hAnsi="Times New Roman" w:cs="Times New Roman"/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E33D0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  <w:proofErr w:type="gramEnd"/>
    </w:p>
    <w:p w:rsidR="001A634D" w:rsidRPr="00E33D06" w:rsidRDefault="001A634D" w:rsidP="001A634D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</w:t>
      </w:r>
      <w:proofErr w:type="spellStart"/>
      <w:r w:rsidRPr="00E33D06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33D06" w:rsidRPr="00E33D06" w:rsidSect="00C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3D06"/>
    <w:rsid w:val="000C5DDD"/>
    <w:rsid w:val="000D0CAA"/>
    <w:rsid w:val="000E0AC7"/>
    <w:rsid w:val="00110E94"/>
    <w:rsid w:val="0012771F"/>
    <w:rsid w:val="0013664B"/>
    <w:rsid w:val="001A634D"/>
    <w:rsid w:val="001A79ED"/>
    <w:rsid w:val="001C570A"/>
    <w:rsid w:val="001D3038"/>
    <w:rsid w:val="001F69DC"/>
    <w:rsid w:val="002F076E"/>
    <w:rsid w:val="003930B4"/>
    <w:rsid w:val="003C260B"/>
    <w:rsid w:val="00405DC1"/>
    <w:rsid w:val="00420873"/>
    <w:rsid w:val="00422E80"/>
    <w:rsid w:val="004A07C7"/>
    <w:rsid w:val="004F270D"/>
    <w:rsid w:val="00543386"/>
    <w:rsid w:val="005945DB"/>
    <w:rsid w:val="005C323A"/>
    <w:rsid w:val="006339BE"/>
    <w:rsid w:val="00655F0E"/>
    <w:rsid w:val="00666110"/>
    <w:rsid w:val="006705DE"/>
    <w:rsid w:val="00690385"/>
    <w:rsid w:val="006D38F8"/>
    <w:rsid w:val="00715261"/>
    <w:rsid w:val="007244BC"/>
    <w:rsid w:val="007717AD"/>
    <w:rsid w:val="007903AA"/>
    <w:rsid w:val="007A2AFA"/>
    <w:rsid w:val="007A3D2A"/>
    <w:rsid w:val="007D5E01"/>
    <w:rsid w:val="007E5C52"/>
    <w:rsid w:val="00821CCA"/>
    <w:rsid w:val="0083042E"/>
    <w:rsid w:val="00893696"/>
    <w:rsid w:val="008C7A27"/>
    <w:rsid w:val="00935BBC"/>
    <w:rsid w:val="009371F3"/>
    <w:rsid w:val="00996030"/>
    <w:rsid w:val="009A1059"/>
    <w:rsid w:val="00AA7E20"/>
    <w:rsid w:val="00AB3A7F"/>
    <w:rsid w:val="00AD5DA4"/>
    <w:rsid w:val="00B04B3A"/>
    <w:rsid w:val="00B164DB"/>
    <w:rsid w:val="00B17F13"/>
    <w:rsid w:val="00B52CB8"/>
    <w:rsid w:val="00B53FEA"/>
    <w:rsid w:val="00B54511"/>
    <w:rsid w:val="00BF643E"/>
    <w:rsid w:val="00C30F60"/>
    <w:rsid w:val="00C330D4"/>
    <w:rsid w:val="00C6146E"/>
    <w:rsid w:val="00CB5B62"/>
    <w:rsid w:val="00CB6655"/>
    <w:rsid w:val="00CE744B"/>
    <w:rsid w:val="00D03452"/>
    <w:rsid w:val="00D13A87"/>
    <w:rsid w:val="00D21ECA"/>
    <w:rsid w:val="00D31388"/>
    <w:rsid w:val="00E33D06"/>
    <w:rsid w:val="00E45D39"/>
    <w:rsid w:val="00E7271B"/>
    <w:rsid w:val="00F35486"/>
    <w:rsid w:val="00F5341A"/>
    <w:rsid w:val="00FB122E"/>
    <w:rsid w:val="00FC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2025-03-25T07:24:00Z</cp:lastPrinted>
  <dcterms:created xsi:type="dcterms:W3CDTF">2024-02-05T12:00:00Z</dcterms:created>
  <dcterms:modified xsi:type="dcterms:W3CDTF">2025-06-19T05:42:00Z</dcterms:modified>
</cp:coreProperties>
</file>