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83" w:rsidRPr="00F82052" w:rsidRDefault="00186383" w:rsidP="00186383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ПРОЕКТ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ДОГОВОР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№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Донское                                                                                 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   </w:t>
      </w:r>
      <w:r w:rsidR="00B067CA">
        <w:rPr>
          <w:rFonts w:eastAsia="Calibri"/>
          <w:sz w:val="24"/>
          <w:szCs w:val="24"/>
          <w:lang w:eastAsia="en-US"/>
        </w:rPr>
        <w:t>«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  ___________ 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Арендодатель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одной стороны и, ____________________________________________________________________________, именуемый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Арендатор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другой стороны, именуемые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Стороны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на основании  протокола </w:t>
      </w:r>
      <w:r w:rsidR="00CB39F4">
        <w:rPr>
          <w:rFonts w:eastAsia="Calibri"/>
          <w:sz w:val="24"/>
          <w:szCs w:val="24"/>
          <w:lang w:eastAsia="en-US"/>
        </w:rPr>
        <w:t>подведения итогов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="00CB39F4">
        <w:rPr>
          <w:rFonts w:eastAsia="Calibri"/>
          <w:sz w:val="24"/>
          <w:szCs w:val="24"/>
          <w:lang w:eastAsia="en-US"/>
        </w:rPr>
        <w:t>аукциона</w:t>
      </w:r>
      <w:r w:rsidRPr="00F82052">
        <w:rPr>
          <w:rFonts w:eastAsia="Calibri"/>
          <w:sz w:val="24"/>
          <w:szCs w:val="24"/>
          <w:lang w:eastAsia="en-US"/>
        </w:rPr>
        <w:t xml:space="preserve"> от ______ 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77183D" w:rsidRDefault="00186383" w:rsidP="003341E4">
      <w:pPr>
        <w:ind w:firstLine="709"/>
        <w:contextualSpacing/>
        <w:jc w:val="both"/>
        <w:rPr>
          <w:sz w:val="24"/>
          <w:szCs w:val="24"/>
        </w:rPr>
      </w:pPr>
      <w:r w:rsidRPr="00EF0B6B">
        <w:rPr>
          <w:rFonts w:eastAsia="Calibri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EF0B6B">
        <w:rPr>
          <w:sz w:val="24"/>
          <w:szCs w:val="24"/>
        </w:rPr>
        <w:t xml:space="preserve">земельный </w:t>
      </w:r>
      <w:r w:rsidR="008F2DDD" w:rsidRPr="008F2DDD">
        <w:rPr>
          <w:sz w:val="24"/>
          <w:szCs w:val="24"/>
        </w:rPr>
        <w:t xml:space="preserve">категории </w:t>
      </w:r>
      <w:r w:rsidR="00B067CA">
        <w:rPr>
          <w:sz w:val="24"/>
          <w:szCs w:val="24"/>
        </w:rPr>
        <w:t>«</w:t>
      </w:r>
      <w:r w:rsidR="008F2DDD" w:rsidRPr="008F2DDD">
        <w:rPr>
          <w:sz w:val="24"/>
          <w:szCs w:val="24"/>
        </w:rPr>
        <w:t>Земли населенных пунктов</w:t>
      </w:r>
      <w:r w:rsidR="00B067CA">
        <w:rPr>
          <w:sz w:val="24"/>
          <w:szCs w:val="24"/>
        </w:rPr>
        <w:t>»</w:t>
      </w:r>
      <w:r w:rsidR="008F2DDD" w:rsidRPr="008F2DDD">
        <w:rPr>
          <w:sz w:val="24"/>
          <w:szCs w:val="24"/>
        </w:rPr>
        <w:t xml:space="preserve"> </w:t>
      </w:r>
      <w:r w:rsidR="000E6711">
        <w:rPr>
          <w:sz w:val="24"/>
          <w:szCs w:val="24"/>
        </w:rPr>
        <w:t xml:space="preserve">с кадастровым номером 26:05:000000:4599, площадью 119040 кв. м, расположенного по адресу: Российская Федерация, Ставропольский край, Труновский муниципальный округ, село Безопасное, с видом разрешенного использования </w:t>
      </w:r>
      <w:r w:rsidR="00B067CA">
        <w:rPr>
          <w:sz w:val="24"/>
          <w:szCs w:val="24"/>
        </w:rPr>
        <w:t>«</w:t>
      </w:r>
      <w:r w:rsidR="000E6711">
        <w:rPr>
          <w:sz w:val="24"/>
          <w:szCs w:val="24"/>
        </w:rPr>
        <w:t>Сельскохозяйственное использование</w:t>
      </w:r>
      <w:r w:rsidR="00B067CA">
        <w:rPr>
          <w:sz w:val="24"/>
          <w:szCs w:val="24"/>
        </w:rPr>
        <w:t>»</w:t>
      </w:r>
      <w:r w:rsidR="000E6711" w:rsidRPr="0077183D">
        <w:rPr>
          <w:rFonts w:eastAsia="Calibri"/>
          <w:sz w:val="24"/>
          <w:szCs w:val="24"/>
          <w:lang w:eastAsia="en-US"/>
        </w:rPr>
        <w:t xml:space="preserve"> </w:t>
      </w:r>
      <w:r w:rsidRPr="0077183D">
        <w:rPr>
          <w:rFonts w:eastAsia="Calibri"/>
          <w:sz w:val="24"/>
          <w:szCs w:val="24"/>
          <w:lang w:eastAsia="en-US"/>
        </w:rPr>
        <w:t>(далее – земельный участок)</w:t>
      </w:r>
      <w:r w:rsidRPr="0077183D">
        <w:rPr>
          <w:sz w:val="24"/>
          <w:szCs w:val="24"/>
        </w:rPr>
        <w:t>.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>
        <w:rPr>
          <w:rFonts w:eastAsia="Calibri"/>
          <w:sz w:val="24"/>
          <w:szCs w:val="24"/>
          <w:lang w:eastAsia="en-US"/>
        </w:rPr>
        <w:t xml:space="preserve"> предметом залога или сервитута, </w:t>
      </w:r>
      <w:r w:rsidRPr="0076546F">
        <w:rPr>
          <w:rFonts w:eastAsia="Calibri"/>
          <w:sz w:val="24"/>
          <w:szCs w:val="24"/>
          <w:lang w:eastAsia="en-US"/>
        </w:rPr>
        <w:t>не обременен никаким иным образом.</w:t>
      </w:r>
    </w:p>
    <w:p w:rsidR="000E6711" w:rsidRDefault="000E6711" w:rsidP="000E6711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1.3. </w:t>
      </w:r>
      <w:r w:rsidRPr="000E6711">
        <w:rPr>
          <w:rFonts w:eastAsia="Calibri"/>
          <w:sz w:val="24"/>
          <w:szCs w:val="24"/>
          <w:lang w:eastAsia="en-US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 xml:space="preserve">Учетный номер части </w:t>
      </w:r>
      <w:r w:rsidRPr="00B067CA">
        <w:rPr>
          <w:rFonts w:eastAsia="Calibri"/>
          <w:sz w:val="24"/>
          <w:szCs w:val="24"/>
          <w:lang w:eastAsia="en-US"/>
        </w:rPr>
        <w:t>26:05:000000:4599/1</w:t>
      </w:r>
      <w:r>
        <w:rPr>
          <w:rFonts w:eastAsia="Calibri"/>
          <w:sz w:val="24"/>
          <w:szCs w:val="24"/>
          <w:lang w:eastAsia="en-US"/>
        </w:rPr>
        <w:t xml:space="preserve">, площадь </w:t>
      </w:r>
      <w:r w:rsidRPr="00B067CA">
        <w:rPr>
          <w:rFonts w:eastAsia="Calibri"/>
          <w:sz w:val="24"/>
          <w:szCs w:val="24"/>
          <w:lang w:eastAsia="en-US"/>
        </w:rPr>
        <w:t>20329</w:t>
      </w:r>
      <w:r>
        <w:rPr>
          <w:rFonts w:eastAsia="Calibri"/>
          <w:sz w:val="24"/>
          <w:szCs w:val="24"/>
          <w:lang w:eastAsia="en-US"/>
        </w:rPr>
        <w:t xml:space="preserve"> кв. м, </w:t>
      </w:r>
      <w:r w:rsidRPr="00B067CA">
        <w:rPr>
          <w:rFonts w:eastAsia="Calibri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Российской Федерации</w:t>
      </w:r>
      <w:r>
        <w:rPr>
          <w:rFonts w:eastAsia="Calibri"/>
          <w:sz w:val="24"/>
          <w:szCs w:val="24"/>
          <w:lang w:eastAsia="en-US"/>
        </w:rPr>
        <w:t>.</w:t>
      </w:r>
      <w:r w:rsidRPr="00B067CA">
        <w:rPr>
          <w:rFonts w:eastAsia="Calibri"/>
          <w:sz w:val="24"/>
          <w:szCs w:val="24"/>
          <w:lang w:eastAsia="en-US"/>
        </w:rPr>
        <w:t xml:space="preserve"> Срок действия: не установлен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Р</w:t>
      </w:r>
      <w:r w:rsidRPr="00B067CA">
        <w:rPr>
          <w:rFonts w:eastAsia="Calibri"/>
          <w:sz w:val="24"/>
          <w:szCs w:val="24"/>
          <w:lang w:eastAsia="en-US"/>
        </w:rPr>
        <w:t>еквизиты документа-основания: водный кодекс от 03.06.2006 № 74;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карта (план) объекта землеустройства от 31.10.2018; приказ от 15.01.2018 № 5 выдан: Министерство природных ресурсов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охраны окружающей среды Ставропольского края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В границах прибрежных защитных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полос запрещается: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 xml:space="preserve">1) использование сточных вод в целях регулирования плодородия почв;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2) размещение кладбищ,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скотомогильников, мест захоронения отходов производства и потребления, химических, взрывчатых, токсичных, отравляющих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и ядовитых веществ, пунктов захоронения радиоактивных отходов;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3) осуществление авиационных мер по борьбе с вредными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организмами;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4) движение и стоянка транспортных средств (кроме специальных транспортных средств), за исключением 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движения по дорогам и стоянки на дорогах и в специально оборудованных местах, имеющих твердое покрытие;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5) размещение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автозаправочных станций, складов горюче- смазочных материалов (за исключением случаев, если автозаправочные станции,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склады горюче-смазочных материалов размещены на территориях портов, судостроительных и судоремонтных </w:t>
      </w:r>
      <w:r w:rsidRPr="00B067CA">
        <w:rPr>
          <w:rFonts w:eastAsia="Calibri"/>
          <w:sz w:val="24"/>
          <w:szCs w:val="24"/>
          <w:lang w:eastAsia="en-US"/>
        </w:rPr>
        <w:lastRenderedPageBreak/>
        <w:t>организаций,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инфраструктуры внутренних водных путей при условии соблюдения требований законодательства в области охраны окружающей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среды и настоящего Кодекса), станций технического обслуживания, используемых для технического осмотра и </w:t>
      </w:r>
      <w:proofErr w:type="spellStart"/>
      <w:r w:rsidRPr="00B067CA">
        <w:rPr>
          <w:rFonts w:eastAsia="Calibri"/>
          <w:sz w:val="24"/>
          <w:szCs w:val="24"/>
          <w:lang w:eastAsia="en-US"/>
        </w:rPr>
        <w:t>ремонтатранспортных</w:t>
      </w:r>
      <w:proofErr w:type="spellEnd"/>
      <w:r w:rsidRPr="00B067CA">
        <w:rPr>
          <w:rFonts w:eastAsia="Calibri"/>
          <w:sz w:val="24"/>
          <w:szCs w:val="24"/>
          <w:lang w:eastAsia="en-US"/>
        </w:rPr>
        <w:t xml:space="preserve"> средств, осуществление мойки транспортных средств;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6) размещение специализированных хранилищ пестицидов и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067CA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Pr="00B067CA">
        <w:rPr>
          <w:rFonts w:eastAsia="Calibri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B067CA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Pr="00B067CA">
        <w:rPr>
          <w:rFonts w:eastAsia="Calibri"/>
          <w:sz w:val="24"/>
          <w:szCs w:val="24"/>
          <w:lang w:eastAsia="en-US"/>
        </w:rPr>
        <w:t>;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7) сброс сточных, в том числе дренажных, вод;</w:t>
      </w:r>
    </w:p>
    <w:p w:rsidR="00B067CA" w:rsidRP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8) разведка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добыча общераспространенных полезных ископаемых (за исключением случаев, если разведка и добыча общераспространенных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полезных ископаемых осуществляются пользователями недр, осуществляющими разведку и добычу иных видов полезных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ископаемых, </w:t>
      </w:r>
      <w:proofErr w:type="gramStart"/>
      <w:r w:rsidRPr="00B067CA">
        <w:rPr>
          <w:rFonts w:eastAsia="Calibri"/>
          <w:sz w:val="24"/>
          <w:szCs w:val="24"/>
          <w:lang w:eastAsia="en-US"/>
        </w:rPr>
        <w:t>в границах</w:t>
      </w:r>
      <w:proofErr w:type="gramEnd"/>
      <w:r w:rsidRPr="00B067CA">
        <w:rPr>
          <w:rFonts w:eastAsia="Calibri"/>
          <w:sz w:val="24"/>
          <w:szCs w:val="24"/>
          <w:lang w:eastAsia="en-US"/>
        </w:rPr>
        <w:t xml:space="preserve"> предоставленных им в соответствии с законодательством Российской Федерации о недрах горных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>отводов и (или) геологических отводов на основании утвержденного технического проекта в соответствии со статьей 19.1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 w:rsidRPr="00B067CA">
        <w:rPr>
          <w:rFonts w:eastAsia="Calibri"/>
          <w:sz w:val="24"/>
          <w:szCs w:val="24"/>
          <w:lang w:eastAsia="en-US"/>
        </w:rPr>
        <w:t xml:space="preserve">Закона Российской Федерации от 21 февраля 1992 года </w:t>
      </w:r>
      <w:r>
        <w:rPr>
          <w:rFonts w:eastAsia="Calibri"/>
          <w:sz w:val="24"/>
          <w:szCs w:val="24"/>
          <w:lang w:eastAsia="en-US"/>
        </w:rPr>
        <w:t>№</w:t>
      </w:r>
      <w:r w:rsidRPr="00B067CA">
        <w:rPr>
          <w:rFonts w:eastAsia="Calibri"/>
          <w:sz w:val="24"/>
          <w:szCs w:val="24"/>
          <w:lang w:eastAsia="en-US"/>
        </w:rPr>
        <w:t xml:space="preserve"> 2395-1 </w:t>
      </w:r>
      <w:r>
        <w:rPr>
          <w:rFonts w:eastAsia="Calibri"/>
          <w:sz w:val="24"/>
          <w:szCs w:val="24"/>
          <w:lang w:eastAsia="en-US"/>
        </w:rPr>
        <w:t>«</w:t>
      </w:r>
      <w:r w:rsidRPr="00B067CA">
        <w:rPr>
          <w:rFonts w:eastAsia="Calibri"/>
          <w:sz w:val="24"/>
          <w:szCs w:val="24"/>
          <w:lang w:eastAsia="en-US"/>
        </w:rPr>
        <w:t>О недрах</w:t>
      </w:r>
      <w:r>
        <w:rPr>
          <w:rFonts w:eastAsia="Calibri"/>
          <w:sz w:val="24"/>
          <w:szCs w:val="24"/>
          <w:lang w:eastAsia="en-US"/>
        </w:rPr>
        <w:t>»</w:t>
      </w:r>
      <w:r w:rsidRPr="00B067CA">
        <w:rPr>
          <w:rFonts w:eastAsia="Calibri"/>
          <w:sz w:val="24"/>
          <w:szCs w:val="24"/>
          <w:lang w:eastAsia="en-US"/>
        </w:rPr>
        <w:t xml:space="preserve">).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 xml:space="preserve">9) распашка земель; </w:t>
      </w:r>
    </w:p>
    <w:p w:rsidR="00B067CA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10) размещение отвалов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размываемых грунтов; </w:t>
      </w:r>
    </w:p>
    <w:p w:rsidR="008D6634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Pr="00B067CA">
        <w:rPr>
          <w:rFonts w:eastAsia="Calibri"/>
          <w:sz w:val="24"/>
          <w:szCs w:val="24"/>
          <w:lang w:eastAsia="en-US"/>
        </w:rPr>
        <w:t>11) выпас сельскохозяйственных животных и организация для них летних лагерей, ванн.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 xml:space="preserve"> Реестровый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номер границы: 26:06-6.366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</w:t>
      </w:r>
      <w:r>
        <w:rPr>
          <w:rFonts w:eastAsia="Calibri"/>
          <w:sz w:val="24"/>
          <w:szCs w:val="24"/>
          <w:lang w:eastAsia="en-US"/>
        </w:rPr>
        <w:t>овиями использования территории.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зоны по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документу: Прибрежная защитная полоса реки Ташла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Тип зоны: Прибрежная защитная полоса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Номер: -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8D6634">
        <w:rPr>
          <w:rFonts w:eastAsia="Calibri"/>
          <w:sz w:val="24"/>
          <w:szCs w:val="24"/>
          <w:lang w:eastAsia="en-US"/>
        </w:rPr>
        <w:t xml:space="preserve">Учетный номер части </w:t>
      </w:r>
      <w:r w:rsidR="00B067CA" w:rsidRPr="00B067CA">
        <w:rPr>
          <w:rFonts w:eastAsia="Calibri"/>
          <w:sz w:val="24"/>
          <w:szCs w:val="24"/>
          <w:lang w:eastAsia="en-US"/>
        </w:rPr>
        <w:t>26:05:000000:4599/2</w:t>
      </w:r>
      <w:r>
        <w:rPr>
          <w:rFonts w:eastAsia="Calibri"/>
          <w:sz w:val="24"/>
          <w:szCs w:val="24"/>
          <w:lang w:eastAsia="en-US"/>
        </w:rPr>
        <w:t>, площадь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47683</w:t>
      </w:r>
      <w:r>
        <w:rPr>
          <w:rFonts w:eastAsia="Calibri"/>
          <w:sz w:val="24"/>
          <w:szCs w:val="24"/>
          <w:lang w:eastAsia="en-US"/>
        </w:rPr>
        <w:t xml:space="preserve"> кв. м,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 w:rsidR="00B067CA" w:rsidRPr="00B067CA"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Российской Федерации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B067CA" w:rsidRPr="00B067CA">
        <w:rPr>
          <w:rFonts w:eastAsia="Calibri"/>
          <w:sz w:val="24"/>
          <w:szCs w:val="24"/>
          <w:lang w:eastAsia="en-US"/>
        </w:rPr>
        <w:t>Срок действия: не установлен</w:t>
      </w:r>
      <w:r>
        <w:rPr>
          <w:rFonts w:eastAsia="Calibri"/>
          <w:sz w:val="24"/>
          <w:szCs w:val="24"/>
          <w:lang w:eastAsia="en-US"/>
        </w:rPr>
        <w:t>. Р</w:t>
      </w:r>
      <w:r w:rsidR="00B067CA" w:rsidRPr="00B067CA">
        <w:rPr>
          <w:rFonts w:eastAsia="Calibri"/>
          <w:sz w:val="24"/>
          <w:szCs w:val="24"/>
          <w:lang w:eastAsia="en-US"/>
        </w:rPr>
        <w:t>еквизиты документа-основания: карта (план) объекта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землеустройства от 31.10.2018; водный кодекс от 03.06.2006 № 74; приказ от 15.01.2018 № 5 выдан: Министерство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природных ресурсов и охраны окружающей среды Ставропольского края</w:t>
      </w:r>
      <w:r>
        <w:rPr>
          <w:rFonts w:eastAsia="Calibri"/>
          <w:sz w:val="24"/>
          <w:szCs w:val="24"/>
          <w:lang w:eastAsia="en-US"/>
        </w:rPr>
        <w:t>.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 границах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водоохранных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 зон запрещаются: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 xml:space="preserve">1) использование сточных вод в целях регулирования плодородия почв; </w:t>
      </w:r>
      <w:r>
        <w:rPr>
          <w:rFonts w:eastAsia="Calibri"/>
          <w:sz w:val="24"/>
          <w:szCs w:val="24"/>
          <w:lang w:eastAsia="en-US"/>
        </w:rPr>
        <w:tab/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2) размещение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кладбищ, скотомогильников, мест захоронения отходов производства и потребления, химических, взрывчатых, токсичных,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отравляющих и ядовитых веществ, пунктов захоронения радиоактивных отходов;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3) осуществление авиационных мер по борьбе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 вредными организмами; </w:t>
      </w:r>
      <w:r>
        <w:rPr>
          <w:rFonts w:eastAsia="Calibri"/>
          <w:sz w:val="24"/>
          <w:szCs w:val="24"/>
          <w:lang w:eastAsia="en-US"/>
        </w:rPr>
        <w:tab/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4) движение и стоянка транспортных средств (кроме специальных транспортных средств), за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исключением их движения по дорогам и стоянки на дорогах и в специально оборудованных местах, имеющих твердое покрытие;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5) размещение автозаправочных станций, складов горюче- смазочных материалов (за исключением случаев, если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технического осмотра и ремонта транспортных средств, осуществление мойки транспортных средств; </w:t>
      </w:r>
      <w:r>
        <w:rPr>
          <w:rFonts w:eastAsia="Calibri"/>
          <w:sz w:val="24"/>
          <w:szCs w:val="24"/>
          <w:lang w:eastAsia="en-US"/>
        </w:rPr>
        <w:tab/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6) размещение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специализированных хранилищ пестицидов и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7) сброс сточных, в 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числе дренажных, вод; 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8) разведка и добыча общераспространенных полезных ископаемых (за исключением случаев, если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Российской Федерации о недрах горных отводов и (или) геологических </w:t>
      </w:r>
      <w:r w:rsidR="00B067CA" w:rsidRPr="00B067CA">
        <w:rPr>
          <w:rFonts w:eastAsia="Calibri"/>
          <w:sz w:val="24"/>
          <w:szCs w:val="24"/>
          <w:lang w:eastAsia="en-US"/>
        </w:rPr>
        <w:lastRenderedPageBreak/>
        <w:t>отводов на основании утвержденного технического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проекта в соответствии со статьей 19.1 Закона Российской Федерации от 21 февраля 1992 года </w:t>
      </w:r>
      <w:r w:rsidR="00B067CA">
        <w:rPr>
          <w:rFonts w:eastAsia="Calibri"/>
          <w:sz w:val="24"/>
          <w:szCs w:val="24"/>
          <w:lang w:eastAsia="en-US"/>
        </w:rPr>
        <w:t>№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2395-1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="00B067CA" w:rsidRPr="00B067CA">
        <w:rPr>
          <w:rFonts w:eastAsia="Calibri"/>
          <w:sz w:val="24"/>
          <w:szCs w:val="24"/>
          <w:lang w:eastAsia="en-US"/>
        </w:rPr>
        <w:t>О недрах</w:t>
      </w:r>
      <w:r w:rsidR="00B067CA">
        <w:rPr>
          <w:rFonts w:eastAsia="Calibri"/>
          <w:sz w:val="24"/>
          <w:szCs w:val="24"/>
          <w:lang w:eastAsia="en-US"/>
        </w:rPr>
        <w:t>»</w:t>
      </w:r>
      <w:r w:rsidR="00B067CA" w:rsidRPr="00B067CA">
        <w:rPr>
          <w:rFonts w:eastAsia="Calibri"/>
          <w:sz w:val="24"/>
          <w:szCs w:val="24"/>
          <w:lang w:eastAsia="en-US"/>
        </w:rPr>
        <w:t>).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Реестровый номер границы: 26:06-6.501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</w:t>
      </w:r>
      <w:r>
        <w:rPr>
          <w:rFonts w:eastAsia="Calibri"/>
          <w:sz w:val="24"/>
          <w:szCs w:val="24"/>
          <w:lang w:eastAsia="en-US"/>
        </w:rPr>
        <w:t xml:space="preserve">овиями использования территории.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Вид зоны по документу: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Водоохранная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 зона реки Ташла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Тип зоны: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Водоохранная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 зона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Номер: -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8D6634">
        <w:rPr>
          <w:rFonts w:eastAsia="Calibri"/>
          <w:sz w:val="24"/>
          <w:szCs w:val="24"/>
          <w:lang w:eastAsia="en-US"/>
        </w:rPr>
        <w:t xml:space="preserve">Учетный номер части </w:t>
      </w:r>
      <w:r w:rsidR="00B067CA" w:rsidRPr="00B067CA">
        <w:rPr>
          <w:rFonts w:eastAsia="Calibri"/>
          <w:sz w:val="24"/>
          <w:szCs w:val="24"/>
          <w:lang w:eastAsia="en-US"/>
        </w:rPr>
        <w:t>26:05:000000:4599/3</w:t>
      </w:r>
      <w:r>
        <w:rPr>
          <w:rFonts w:eastAsia="Calibri"/>
          <w:sz w:val="24"/>
          <w:szCs w:val="24"/>
          <w:lang w:eastAsia="en-US"/>
        </w:rPr>
        <w:t>, площадь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674</w:t>
      </w:r>
      <w:r>
        <w:rPr>
          <w:rFonts w:eastAsia="Calibri"/>
          <w:sz w:val="24"/>
          <w:szCs w:val="24"/>
          <w:lang w:eastAsia="en-US"/>
        </w:rPr>
        <w:t xml:space="preserve"> кв. м,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Российской Федерации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Срок действия: не установлен</w:t>
      </w:r>
      <w:r>
        <w:rPr>
          <w:rFonts w:eastAsia="Calibri"/>
          <w:sz w:val="24"/>
          <w:szCs w:val="24"/>
          <w:lang w:eastAsia="en-US"/>
        </w:rPr>
        <w:t>. Р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еквизиты документа-основания: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xML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>-архив от 15.03.2021; иной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документ от 04.03.2021 № АЗК-17; документ, содержащий необходимые для внесения в государственный кадастр недвижимости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сведения об установлении или изменении территориальной зоны или зоны с особыми условиями использования территорий,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либо об отмене установления такой зоны от 15.03.2021</w:t>
      </w:r>
      <w:r>
        <w:rPr>
          <w:rFonts w:eastAsia="Calibri"/>
          <w:sz w:val="24"/>
          <w:szCs w:val="24"/>
          <w:lang w:eastAsia="en-US"/>
        </w:rPr>
        <w:t>.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Ограничения использования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объектов недвижимости в границах зоны с особыми условиями использования территории и размеры охранных зон определяются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в соответствии с Правилами охраны магистральных трубопроводов (утв. постановлением Госгортехнадзора РФ от 24 апреля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1992 г. </w:t>
      </w:r>
      <w:r w:rsidR="00B067CA">
        <w:rPr>
          <w:rFonts w:eastAsia="Calibri"/>
          <w:sz w:val="24"/>
          <w:szCs w:val="24"/>
          <w:lang w:eastAsia="en-US"/>
        </w:rPr>
        <w:t>№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9) (утв. Заместителем Министра топлива и энергетики 29 апреля 1992 г.) (в редакции постановления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Госгортехнадзора РФ от 23 ноября 1994 г. </w:t>
      </w:r>
      <w:r w:rsidR="00B067CA">
        <w:rPr>
          <w:rFonts w:eastAsia="Calibri"/>
          <w:sz w:val="24"/>
          <w:szCs w:val="24"/>
          <w:lang w:eastAsia="en-US"/>
        </w:rPr>
        <w:t>№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61).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 охранных зонах трубопроводов запрещается производить всякого рода</w:t>
      </w:r>
      <w:r w:rsidR="00B067CA" w:rsidRPr="00B067CA"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действия, могущие нарушить нормальную эксплуатацию трубопроводов либо привести к их повреждению, в частности: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перемещать, засыпать и ломать опознавательные и сигнальные знаки, контрольно-измерительные пункты;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б) открывать люки,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калитки и двери необслуживаемых усилительных пунктов кабельной связи, ограждений узлов линейной арматуры, станций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катодной и дренажной защиты, линейных и смотровых колодцев и других линейных устройств, открывать и закрывать краны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задвижки, отключать или включать средства связи, энергоснабжения и телемеханики трубопроводов;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в) устраивать всякого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рода свалки, выливать растворы кислот, солей и щелочей; 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г) разрушать берегоукрепительные сооружения, водопропускные</w:t>
      </w:r>
    </w:p>
    <w:p w:rsidR="008D6634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 w:rsidRPr="00B067CA">
        <w:rPr>
          <w:rFonts w:eastAsia="Calibri"/>
          <w:sz w:val="24"/>
          <w:szCs w:val="24"/>
          <w:lang w:eastAsia="en-US"/>
        </w:rPr>
        <w:t>устройства, земляные и иные сооружения (устройства), предохраняющие трубопроводы от разрушения, а прилегающую</w:t>
      </w:r>
      <w:r w:rsidR="008D6634">
        <w:rPr>
          <w:rFonts w:eastAsia="Calibri"/>
          <w:sz w:val="24"/>
          <w:szCs w:val="24"/>
          <w:lang w:eastAsia="en-US"/>
        </w:rPr>
        <w:t xml:space="preserve"> </w:t>
      </w:r>
      <w:r w:rsidRPr="00B067CA">
        <w:rPr>
          <w:rFonts w:eastAsia="Calibri"/>
          <w:sz w:val="24"/>
          <w:szCs w:val="24"/>
          <w:lang w:eastAsia="en-US"/>
        </w:rPr>
        <w:t xml:space="preserve">территорию и окружающую местность - от аварийного разлива транспортируемой продукции;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д) бросать якоря, проходить 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отданными якорями, цепями, лотами, волокушами и тралами, производить дноуглубительные и землечерпальные работы; </w:t>
      </w:r>
      <w:r>
        <w:rPr>
          <w:rFonts w:eastAsia="Calibri"/>
          <w:sz w:val="24"/>
          <w:szCs w:val="24"/>
          <w:lang w:eastAsia="en-US"/>
        </w:rPr>
        <w:tab/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е)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разводить огонь и размещать какие-либо открытые или за крытые источники огня. </w:t>
      </w: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 охранных зонах трубопроводов без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письменного разрешения предприятий трубопроводного транспорта запрещается: 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а) возводить любые постройки и сооружения;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 xml:space="preserve">на расстоянии ближе 1000 м от оси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аммиакопровода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 запрещается: строить коллективные сады с жилыми домами, устраивать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массовые спортивные соревнования, соревнования с участием зрителей, купания, массовый отдых людей, любительское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рыболовство, расположение временных полевых жилищ и станов любого назначения, за гоны для скота;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б) высаживать деревья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и кустарники всех видов, складировать корма, удобрения, материалы, сено и солому, располагать коновязи, содержать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скот, выделять рыбопромысловые участки, производить добычу рыбы, а также водных животных и растений, устраивать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водопои, производить колку и заготовку льда;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в) сооружать проезды и переезды через трассы трубопроводов, устраивать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стоянки автомобильного транспорта, тракторов и механизмов, размещать сады и огороды;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B067CA" w:rsidRPr="00B067CA">
        <w:rPr>
          <w:rFonts w:eastAsia="Calibri"/>
          <w:sz w:val="24"/>
          <w:szCs w:val="24"/>
          <w:lang w:eastAsia="en-US"/>
        </w:rPr>
        <w:t>г) производить мелиоративные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земляные работы, сооружать оросительные и осушительные системы; д) производить всякого рода открытые и подземные,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горные, строительные, монтажные и взрывные работы, планировку грунта. Письменное разрешение на производство взрывных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работ в охранных зонах трубопроводов выдается только после представления предприятием, производящим эти работы,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соответствующих материалов, предусмотренных действующими Едиными правилами безопасности при взрывных работах; 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е)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производить геолого-съемочные, </w:t>
      </w:r>
      <w:proofErr w:type="gramStart"/>
      <w:r w:rsidR="00B067CA" w:rsidRPr="00B067CA">
        <w:rPr>
          <w:rFonts w:eastAsia="Calibri"/>
          <w:sz w:val="24"/>
          <w:szCs w:val="24"/>
          <w:lang w:eastAsia="en-US"/>
        </w:rPr>
        <w:t>геолого-разведочные</w:t>
      </w:r>
      <w:proofErr w:type="gramEnd"/>
      <w:r w:rsidR="00B067CA" w:rsidRPr="00B067CA">
        <w:rPr>
          <w:rFonts w:eastAsia="Calibri"/>
          <w:sz w:val="24"/>
          <w:szCs w:val="24"/>
          <w:lang w:eastAsia="en-US"/>
        </w:rPr>
        <w:t>, поисковые, геодезические и другие изыскательские работы, связанные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 устройством скважин, шурфов и взятием проб грунта (кроме почвенных образцов). Предприятия и организации, получившие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письменное разрешение на ведение в охранных зонах трубопроводов работ, обязаны выполнять их с соблюдением условий,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обеспечивающих сохранность трубопроводов и опознавательных знаков, и несут ответственность за повреждение последних.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Реестровый номер границы: 26:06-6.67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</w:t>
      </w:r>
      <w:r>
        <w:rPr>
          <w:rFonts w:eastAsia="Calibri"/>
          <w:sz w:val="24"/>
          <w:szCs w:val="24"/>
          <w:lang w:eastAsia="en-US"/>
        </w:rPr>
        <w:t xml:space="preserve">овиями использования территории. </w:t>
      </w:r>
      <w:r w:rsidR="00B067CA" w:rsidRPr="00B067CA">
        <w:rPr>
          <w:rFonts w:eastAsia="Calibri"/>
          <w:sz w:val="24"/>
          <w:szCs w:val="24"/>
          <w:lang w:eastAsia="en-US"/>
        </w:rPr>
        <w:t>Вид зоны по документу: Охранная зона линейного сооружения магистрального трубопровода (линейная часть) на участке</w:t>
      </w:r>
      <w:r>
        <w:rPr>
          <w:rFonts w:eastAsia="Calibri"/>
          <w:sz w:val="24"/>
          <w:szCs w:val="24"/>
          <w:lang w:eastAsia="en-US"/>
        </w:rPr>
        <w:t xml:space="preserve"> 452-1495 км, литер 1/5.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Тип зоны: Охранная зона инженерных коммуникаций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Номер: 26:06-6.67</w:t>
      </w:r>
      <w:r>
        <w:rPr>
          <w:rFonts w:eastAsia="Calibri"/>
          <w:sz w:val="24"/>
          <w:szCs w:val="24"/>
          <w:lang w:eastAsia="en-US"/>
        </w:rPr>
        <w:t>.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8D6634">
        <w:rPr>
          <w:rFonts w:eastAsia="Calibri"/>
          <w:sz w:val="24"/>
          <w:szCs w:val="24"/>
          <w:lang w:eastAsia="en-US"/>
        </w:rPr>
        <w:t xml:space="preserve">Учетный номер части </w:t>
      </w:r>
      <w:r w:rsidR="00B067CA" w:rsidRPr="00B067CA">
        <w:rPr>
          <w:rFonts w:eastAsia="Calibri"/>
          <w:sz w:val="24"/>
          <w:szCs w:val="24"/>
          <w:lang w:eastAsia="en-US"/>
        </w:rPr>
        <w:t>26:05:000000:4599/4</w:t>
      </w:r>
      <w:r>
        <w:rPr>
          <w:rFonts w:eastAsia="Calibri"/>
          <w:sz w:val="24"/>
          <w:szCs w:val="24"/>
          <w:lang w:eastAsia="en-US"/>
        </w:rPr>
        <w:t>, площадь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460</w:t>
      </w:r>
      <w:r>
        <w:rPr>
          <w:rFonts w:eastAsia="Calibri"/>
          <w:sz w:val="24"/>
          <w:szCs w:val="24"/>
          <w:lang w:eastAsia="en-US"/>
        </w:rPr>
        <w:t xml:space="preserve"> кв. м,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 w:rsidR="00B067CA" w:rsidRPr="00B067CA">
        <w:t xml:space="preserve"> </w:t>
      </w:r>
      <w:r>
        <w:rPr>
          <w:rFonts w:eastAsia="Calibri"/>
          <w:sz w:val="24"/>
          <w:szCs w:val="24"/>
          <w:lang w:eastAsia="en-US"/>
        </w:rPr>
        <w:t>Российской Федерации.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Срок действия: не установлен</w:t>
      </w:r>
      <w:r>
        <w:rPr>
          <w:rFonts w:eastAsia="Calibri"/>
          <w:sz w:val="24"/>
          <w:szCs w:val="24"/>
          <w:lang w:eastAsia="en-US"/>
        </w:rPr>
        <w:t>. Р</w:t>
      </w:r>
      <w:r w:rsidR="00B067CA" w:rsidRPr="00B067CA">
        <w:rPr>
          <w:rFonts w:eastAsia="Calibri"/>
          <w:sz w:val="24"/>
          <w:szCs w:val="24"/>
          <w:lang w:eastAsia="en-US"/>
        </w:rPr>
        <w:t>еквизиты документа-осно</w:t>
      </w:r>
      <w:r>
        <w:rPr>
          <w:rFonts w:eastAsia="Calibri"/>
          <w:sz w:val="24"/>
          <w:szCs w:val="24"/>
          <w:lang w:eastAsia="en-US"/>
        </w:rPr>
        <w:t>вания: карта план от 12.10.2015.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Содержание ограничения (обременения):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 пределах охранных зон без письменного согласия и присутствия представителей</w:t>
      </w:r>
    </w:p>
    <w:p w:rsidR="008D6634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 w:rsidRPr="00B067CA">
        <w:rPr>
          <w:rFonts w:eastAsia="Calibri"/>
          <w:sz w:val="24"/>
          <w:szCs w:val="24"/>
          <w:lang w:eastAsia="en-US"/>
        </w:rPr>
        <w:t xml:space="preserve">предприятий, эксплуатирующих линии связи и линии радиофикации, юридическим и физическим лицам запрещается: </w:t>
      </w:r>
    </w:p>
    <w:p w:rsidR="00B067CA" w:rsidRPr="00B067C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</w:t>
      </w:r>
    </w:p>
    <w:p w:rsidR="008D6634" w:rsidRDefault="00B067CA" w:rsidP="00B067CA">
      <w:pPr>
        <w:jc w:val="both"/>
        <w:rPr>
          <w:rFonts w:eastAsia="Calibri"/>
          <w:sz w:val="24"/>
          <w:szCs w:val="24"/>
          <w:lang w:eastAsia="en-US"/>
        </w:rPr>
      </w:pPr>
      <w:r w:rsidRPr="00B067CA">
        <w:rPr>
          <w:rFonts w:eastAsia="Calibri"/>
          <w:sz w:val="24"/>
          <w:szCs w:val="24"/>
          <w:lang w:eastAsia="en-US"/>
        </w:rPr>
        <w:t xml:space="preserve">исключением зон песчаных барханов) и земляные работы (за исключением вспашки на глубину не более 0,3 метра);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производить геолого-съемочные, поисковые, геодезические и другие изыскательские работы, которые связаны с бурением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скважин,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шурфованием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, взятием проб грунта, осуществлением взрывных работ;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в) производить посадку деревьев, располагать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полевые станы, содержать скот, складировать материалы, корма и удобрения, жечь костры, устраивать стрельбища;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г)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устраивать проезды и стоянки автотранспорта, тракторов и механизмов, провозить негабаритные грузы под проводами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воздушных линий связи и линий радиофикации, строить каналы (арыки), устраивать заграждения и другие препятствия;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д)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устраивать причалы для стоянки судов, барж и плавучих кранов, производить погрузочно-разгрузочные,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подводно-технические, дноуглубительные и землечерпательные работы, выделять рыбопромысловые участки, производить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добычу рыбы, других водных животных, а также водных растений придонными орудиями лова, устраивать водопои, производить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колку и заготовку льда. Судам и другим плавучим средствам запрещается бросать якоря, проходить с отданными якорями,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цепями, лотами, волокушами и тралами;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е) производить строительство и реконструкцию линий электропередач, радиостанций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и других объектов, излучающих электромагнитную энергию и оказывающих опасное воздействие на линии связи и линии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радиофикации;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ж) производить защиту подземных коммуникаций от коррозии без учета проходящих подземных кабельных линий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связи. </w:t>
      </w:r>
    </w:p>
    <w:p w:rsidR="008D6634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Юридическим и физическим лицам запрещается производить всякого рода действия, которые могут нарушить нормальную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работу линий связи и линий радиофикации, в частности: </w:t>
      </w:r>
    </w:p>
    <w:p w:rsidR="001020BA" w:rsidRDefault="008D6634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а) производить снос и реконструкцию зданий и мостов,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осуществлять переустройство коллекторов, туннелей метрополитена и железных дорог, где проложены </w:t>
      </w:r>
      <w:r w:rsidR="00B067CA" w:rsidRPr="00B067CA">
        <w:rPr>
          <w:rFonts w:eastAsia="Calibri"/>
          <w:sz w:val="24"/>
          <w:szCs w:val="24"/>
          <w:lang w:eastAsia="en-US"/>
        </w:rPr>
        <w:lastRenderedPageBreak/>
        <w:t>кабели связи,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установлены столбы воздушных линий связи и линий радиофикации, размещены технические сооружения радиорелейных станций,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кабельные ящики и распределительные коробки, без предварительного выноса заказчиками (застройщиками) линий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сооружений связи, линий и сооружений радиофикации по согласованию с предприятиями, в ведении которых находятся эти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лини и сооружения; </w:t>
      </w:r>
    </w:p>
    <w:p w:rsidR="001020B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б) производить засыпку трасс подземных кабельных линий связи, устраивать на этих трассах временные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склады, стоки химически активных веществ и свалки промышленных, бытовых и прочих отходов, ломать замерные, сигнальные,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предупредительные знаки и телефонные колодцы; </w:t>
      </w:r>
    </w:p>
    <w:p w:rsidR="001020B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в) открывать двери и люки необслуживаемых усилительных и регенерационных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пунктов (наземных и подземных) и радиорелейных станций, кабельных колодцев телефонной канализации, распределительных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шкафов и кабельных ящиков, а также подключаться к линиям связи (за исключением лиц, обслуживающих эти линии); </w:t>
      </w:r>
      <w:r>
        <w:rPr>
          <w:rFonts w:eastAsia="Calibri"/>
          <w:sz w:val="24"/>
          <w:szCs w:val="24"/>
          <w:lang w:eastAsia="en-US"/>
        </w:rPr>
        <w:tab/>
      </w:r>
    </w:p>
    <w:p w:rsidR="001020B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г)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огораживать трассы линий связи, препятствуя свободному доступу к ним технического персонала; </w:t>
      </w:r>
    </w:p>
    <w:p w:rsidR="001020B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д) самовольно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подключаться к абонентской телефонной линии и линии радиофикации в целях пользования услугами связи;</w:t>
      </w:r>
      <w:r>
        <w:rPr>
          <w:rFonts w:eastAsia="Calibri"/>
          <w:sz w:val="24"/>
          <w:szCs w:val="24"/>
          <w:lang w:eastAsia="en-US"/>
        </w:rPr>
        <w:tab/>
      </w:r>
    </w:p>
    <w:p w:rsidR="001020B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е) совершать иные</w:t>
      </w:r>
      <w:r w:rsidR="00B067CA" w:rsidRPr="00B067CA"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действия, которые могут причинить повреждения сооружениям связи и радиофикации (повреждать опоры и арматуру воздушных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линий связи, обрывать провода, набрасывать на них посторонние предметы и другое).</w:t>
      </w:r>
    </w:p>
    <w:p w:rsidR="00B067CA" w:rsidRDefault="001020BA" w:rsidP="00B067C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B067CA" w:rsidRPr="00B067CA">
        <w:rPr>
          <w:rFonts w:eastAsia="Calibri"/>
          <w:sz w:val="24"/>
          <w:szCs w:val="24"/>
          <w:lang w:eastAsia="en-US"/>
        </w:rPr>
        <w:t>Реестровый номер границы: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26:01-6.6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</w:t>
      </w:r>
      <w:r>
        <w:rPr>
          <w:rFonts w:eastAsia="Calibri"/>
          <w:sz w:val="24"/>
          <w:szCs w:val="24"/>
          <w:lang w:eastAsia="en-US"/>
        </w:rPr>
        <w:t>овиями использования территории.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Вид зоны по документу: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Охранная зона волоконно-оптической линии связи Строительство </w:t>
      </w:r>
      <w:proofErr w:type="spellStart"/>
      <w:r w:rsidR="00B067CA" w:rsidRPr="00B067CA">
        <w:rPr>
          <w:rFonts w:eastAsia="Calibri"/>
          <w:sz w:val="24"/>
          <w:szCs w:val="24"/>
          <w:lang w:eastAsia="en-US"/>
        </w:rPr>
        <w:t>зоновой</w:t>
      </w:r>
      <w:proofErr w:type="spellEnd"/>
      <w:r w:rsidR="00B067CA" w:rsidRPr="00B067CA">
        <w:rPr>
          <w:rFonts w:eastAsia="Calibri"/>
          <w:sz w:val="24"/>
          <w:szCs w:val="24"/>
          <w:lang w:eastAsia="en-US"/>
        </w:rPr>
        <w:t xml:space="preserve"> ВОЛС на участке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="00B067CA" w:rsidRPr="00B067CA">
        <w:rPr>
          <w:rFonts w:eastAsia="Calibri"/>
          <w:sz w:val="24"/>
          <w:szCs w:val="24"/>
          <w:lang w:eastAsia="en-US"/>
        </w:rPr>
        <w:t>12-3-ЮГ-26-Донское-Безапасное-Дмитриевское</w:t>
      </w:r>
      <w:r w:rsidR="00B067C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  <w:r w:rsidR="00B067CA" w:rsidRPr="00B067CA">
        <w:rPr>
          <w:rFonts w:eastAsia="Calibri"/>
          <w:sz w:val="24"/>
          <w:szCs w:val="24"/>
          <w:lang w:eastAsia="en-US"/>
        </w:rPr>
        <w:t xml:space="preserve"> Тип зоны: Охранная зона линий и сооружений связи и </w:t>
      </w:r>
      <w:proofErr w:type="gramStart"/>
      <w:r w:rsidR="00B067CA" w:rsidRPr="00B067CA">
        <w:rPr>
          <w:rFonts w:eastAsia="Calibri"/>
          <w:sz w:val="24"/>
          <w:szCs w:val="24"/>
          <w:lang w:eastAsia="en-US"/>
        </w:rPr>
        <w:t>линий</w:t>
      </w:r>
      <w:proofErr w:type="gramEnd"/>
      <w:r w:rsidR="00B067CA" w:rsidRPr="00B067CA">
        <w:rPr>
          <w:rFonts w:eastAsia="Calibri"/>
          <w:sz w:val="24"/>
          <w:szCs w:val="24"/>
          <w:lang w:eastAsia="en-US"/>
        </w:rPr>
        <w:t xml:space="preserve"> и сооружений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67CA" w:rsidRPr="00B067CA">
        <w:rPr>
          <w:rFonts w:eastAsia="Calibri"/>
          <w:sz w:val="24"/>
          <w:szCs w:val="24"/>
          <w:lang w:eastAsia="en-US"/>
        </w:rPr>
        <w:t>радиофикации; Номер: 1</w:t>
      </w:r>
      <w:r>
        <w:rPr>
          <w:rFonts w:eastAsia="Calibri"/>
          <w:sz w:val="24"/>
          <w:szCs w:val="24"/>
          <w:lang w:eastAsia="en-US"/>
        </w:rPr>
        <w:t>.</w:t>
      </w:r>
    </w:p>
    <w:p w:rsidR="00186383" w:rsidRDefault="00186383" w:rsidP="008F2DDD">
      <w:pPr>
        <w:jc w:val="both"/>
        <w:rPr>
          <w:sz w:val="24"/>
          <w:szCs w:val="24"/>
        </w:rPr>
      </w:pPr>
      <w:r w:rsidRPr="00F82052">
        <w:rPr>
          <w:rFonts w:eastAsia="Calibri"/>
          <w:sz w:val="24"/>
          <w:szCs w:val="24"/>
          <w:lang w:eastAsia="en-US"/>
        </w:rPr>
        <w:tab/>
      </w:r>
    </w:p>
    <w:p w:rsidR="00186383" w:rsidRPr="00F82052" w:rsidRDefault="00186383" w:rsidP="0018638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2.1. Настоящий Договор заключен на срок </w:t>
      </w:r>
      <w:r>
        <w:rPr>
          <w:rFonts w:eastAsia="Calibri"/>
          <w:sz w:val="24"/>
          <w:szCs w:val="24"/>
          <w:lang w:eastAsia="en-US"/>
        </w:rPr>
        <w:t>2</w:t>
      </w:r>
      <w:r w:rsidRPr="00F82052">
        <w:rPr>
          <w:rFonts w:eastAsia="Calibri"/>
          <w:sz w:val="24"/>
          <w:szCs w:val="24"/>
          <w:lang w:eastAsia="en-US"/>
        </w:rPr>
        <w:t>0 (</w:t>
      </w:r>
      <w:r>
        <w:rPr>
          <w:rFonts w:eastAsia="Calibri"/>
          <w:sz w:val="24"/>
          <w:szCs w:val="24"/>
          <w:lang w:eastAsia="en-US"/>
        </w:rPr>
        <w:t>Двадцать</w:t>
      </w:r>
      <w:r w:rsidRPr="00F82052">
        <w:rPr>
          <w:rFonts w:eastAsia="Calibri"/>
          <w:sz w:val="24"/>
          <w:szCs w:val="24"/>
          <w:lang w:eastAsia="en-US"/>
        </w:rPr>
        <w:t xml:space="preserve">) лет.                    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2.2. Земельный участок считается переданным Арендодателем в аренду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Арендатору  с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даты, указанной в Акте приема - передачи земельного  участка, являющимся неотъемлемой частью Договора (приложение № 1).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3.1. Годовой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размер  арендной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платы  за земельный участок устанавливается в размере  ________________ (____________________________________) рублей  __________ копеек.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3.2. Арендная плата вносится Арендатором ежеквартально равными частями от указанной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Арендная плата по Договору начисляется с даты государственной регистрации настоящего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Наименование получателя: УФК по Ставропольскому краю (ОИЗО АТМО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СК,  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л/с 04213D15290)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ИНН 2621017032, КПП 262101001, ОКТМО 07554000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казначейский счет 03100643000000012100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БИК ТОФК 010702101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ЕКС 40102810345370000013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- Наименование банка: ОТДЕЛЕНИЕ СТАВРОПОЛЬ БАНКА РОССИИ//УФК по Ставропольскому краю г. Ставрополь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4.1.1. На беспрепятственный доступ на территорию переданного в аренду земельного участка с целью его осмотра на предмет соблюдения условий Договора.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</w:t>
      </w:r>
      <w:r w:rsidR="003341E4" w:rsidRPr="00F82052">
        <w:rPr>
          <w:rFonts w:eastAsia="Calibri"/>
          <w:sz w:val="24"/>
          <w:szCs w:val="24"/>
          <w:lang w:eastAsia="en-US"/>
        </w:rPr>
        <w:t>связанных с</w:t>
      </w:r>
      <w:r w:rsidRPr="00F82052">
        <w:rPr>
          <w:rFonts w:eastAsia="Calibri"/>
          <w:sz w:val="24"/>
          <w:szCs w:val="24"/>
          <w:lang w:eastAsia="en-US"/>
        </w:rPr>
        <w:t xml:space="preserve">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4.2.2. Письменно в десятидневный срок уведомить Арендатора об изменении банковских реквизитов для перечисления арендной платы, указанных в п. 3.2 </w:t>
      </w:r>
      <w:r w:rsidR="003341E4" w:rsidRPr="00F82052">
        <w:rPr>
          <w:rFonts w:eastAsia="Calibri"/>
          <w:sz w:val="24"/>
          <w:szCs w:val="24"/>
          <w:lang w:eastAsia="en-US"/>
        </w:rPr>
        <w:t>настоящего Договора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4.2.3. Передать Арендатору земельный участок по Акту приема - передачи    одновременно   </w:t>
      </w:r>
      <w:r w:rsidR="003341E4" w:rsidRPr="00F82052">
        <w:rPr>
          <w:rFonts w:eastAsia="Calibri"/>
          <w:sz w:val="24"/>
          <w:szCs w:val="24"/>
          <w:lang w:eastAsia="en-US"/>
        </w:rPr>
        <w:t>с подписанием</w:t>
      </w:r>
      <w:r w:rsidRPr="00F82052">
        <w:rPr>
          <w:rFonts w:eastAsia="Calibri"/>
          <w:sz w:val="24"/>
          <w:szCs w:val="24"/>
          <w:lang w:eastAsia="en-US"/>
        </w:rPr>
        <w:t xml:space="preserve">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4.3.1. Использовать земельный </w:t>
      </w:r>
      <w:r w:rsidR="003341E4" w:rsidRPr="00F82052">
        <w:rPr>
          <w:rFonts w:eastAsia="Calibri"/>
          <w:sz w:val="24"/>
          <w:szCs w:val="24"/>
          <w:lang w:eastAsia="en-US"/>
        </w:rPr>
        <w:t>участок на</w:t>
      </w:r>
      <w:r w:rsidRPr="00F82052">
        <w:rPr>
          <w:rFonts w:eastAsia="Calibri"/>
          <w:sz w:val="24"/>
          <w:szCs w:val="24"/>
          <w:lang w:eastAsia="en-US"/>
        </w:rPr>
        <w:t xml:space="preserve"> условиях, установленных Договором.</w:t>
      </w:r>
    </w:p>
    <w:p w:rsidR="003341E4" w:rsidRDefault="003341E4" w:rsidP="003341E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</w:rPr>
        <w:tab/>
        <w:t>4.3.2. Возводить на земельном участке строения (сооружения) с предварительного согласия Арендодателя.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4.4.6. Письменно в десятидневный срок уведомить Арендодателя об </w:t>
      </w:r>
      <w:r w:rsidR="003341E4" w:rsidRPr="00F82052">
        <w:rPr>
          <w:rFonts w:eastAsia="Calibri"/>
          <w:sz w:val="24"/>
          <w:szCs w:val="24"/>
          <w:lang w:eastAsia="en-US"/>
        </w:rPr>
        <w:t>изменении своих</w:t>
      </w:r>
      <w:r w:rsidRPr="00F82052">
        <w:rPr>
          <w:rFonts w:eastAsia="Calibri"/>
          <w:sz w:val="24"/>
          <w:szCs w:val="24"/>
          <w:lang w:eastAsia="en-US"/>
        </w:rPr>
        <w:t xml:space="preserve"> реквизитов.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4.4.7. Соблюдать на земельном участке противопожарную дисциплину в </w:t>
      </w:r>
      <w:r w:rsidR="003341E4" w:rsidRPr="00F82052">
        <w:rPr>
          <w:rFonts w:eastAsia="Calibri"/>
          <w:sz w:val="24"/>
          <w:szCs w:val="24"/>
          <w:lang w:eastAsia="en-US"/>
        </w:rPr>
        <w:t>соответствии с</w:t>
      </w:r>
      <w:r w:rsidRPr="00F82052">
        <w:rPr>
          <w:rFonts w:eastAsia="Calibri"/>
          <w:sz w:val="24"/>
          <w:szCs w:val="24"/>
          <w:lang w:eastAsia="en-US"/>
        </w:rPr>
        <w:t xml:space="preserve">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86383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6</w:t>
      </w:r>
      <w:r w:rsidRPr="00F82052">
        <w:rPr>
          <w:rFonts w:eastAsia="Calibri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3341E4" w:rsidRDefault="003341E4" w:rsidP="003341E4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</w:t>
      </w:r>
      <w:r w:rsidR="009C727C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Приступить к использованию земельного участка в соответствии с целевым назначением и видом разрешенного использования в течение одного года с момента заключения Договора.</w:t>
      </w:r>
    </w:p>
    <w:p w:rsidR="00186383" w:rsidRPr="00F82052" w:rsidRDefault="009C727C" w:rsidP="00186383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4.8</w:t>
      </w:r>
      <w:r w:rsidR="00186383" w:rsidRPr="00F82052">
        <w:rPr>
          <w:rFonts w:eastAsia="Calibri"/>
          <w:sz w:val="24"/>
          <w:szCs w:val="24"/>
          <w:lang w:eastAsia="en-US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86383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6.2. Договор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7.1. Все споры между Сторонами, возникающие по Договору,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разрешаются  в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соответствии с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8. Особые условия Договора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 xml:space="preserve"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один  -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у Арендодателя, один - у Арендатора.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Адрес:  356170</w:t>
      </w:r>
      <w:proofErr w:type="gramEnd"/>
      <w:r w:rsidRPr="00F82052">
        <w:rPr>
          <w:rFonts w:eastAsia="Calibri"/>
          <w:sz w:val="24"/>
          <w:szCs w:val="24"/>
          <w:lang w:eastAsia="en-US"/>
        </w:rPr>
        <w:t>, Российская Федерация, Ставропольский край, Труновский район, село Донское, ул. Ленина,  5.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Арендатор: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______________________________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Адрес: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Глава Труновского муниципального округа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186383" w:rsidRPr="00F82052" w:rsidRDefault="00186383" w:rsidP="00186383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Приложение:  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Акт приема-передачи земельного участка.                                                                                                           </w:t>
      </w: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020BA" w:rsidRDefault="001020BA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F82052">
        <w:rPr>
          <w:rFonts w:eastAsia="Calibri"/>
          <w:sz w:val="24"/>
          <w:szCs w:val="24"/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 № ________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Донское                                                                                              ____________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года</w:t>
      </w:r>
      <w:proofErr w:type="gramEnd"/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Мы, нижеподписавшиеся: 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Арендодатель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одной стороны и, ____________________________________________________________________________, именуемый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Арендатор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другой стороны, именуемые в дальнейшем </w:t>
      </w:r>
      <w:r w:rsidR="00B067CA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Стороны</w:t>
      </w:r>
      <w:r w:rsidR="00B067CA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>, подписали настоящий акт   о нижеследующем:</w:t>
      </w:r>
    </w:p>
    <w:p w:rsidR="00186383" w:rsidRPr="00EF0B6B" w:rsidRDefault="00186383" w:rsidP="00186383">
      <w:pPr>
        <w:ind w:firstLine="709"/>
        <w:contextualSpacing/>
        <w:jc w:val="both"/>
        <w:rPr>
          <w:sz w:val="24"/>
          <w:szCs w:val="24"/>
        </w:rPr>
      </w:pP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Pr="00EF0B6B">
        <w:rPr>
          <w:rFonts w:eastAsia="Calibri"/>
          <w:sz w:val="24"/>
          <w:szCs w:val="24"/>
          <w:lang w:eastAsia="en-US"/>
        </w:rPr>
        <w:t xml:space="preserve">1. Арендодатель передал, а Арендатор принял </w:t>
      </w:r>
      <w:r w:rsidR="008F2DDD" w:rsidRPr="008F2DDD">
        <w:rPr>
          <w:sz w:val="24"/>
          <w:szCs w:val="24"/>
        </w:rPr>
        <w:t xml:space="preserve">земельный категории </w:t>
      </w:r>
      <w:r w:rsidR="00B067CA">
        <w:rPr>
          <w:sz w:val="24"/>
          <w:szCs w:val="24"/>
        </w:rPr>
        <w:t>«</w:t>
      </w:r>
      <w:r w:rsidR="008F2DDD" w:rsidRPr="008F2DDD">
        <w:rPr>
          <w:sz w:val="24"/>
          <w:szCs w:val="24"/>
        </w:rPr>
        <w:t>Земли населенных пунктов</w:t>
      </w:r>
      <w:r w:rsidR="00B067CA">
        <w:rPr>
          <w:sz w:val="24"/>
          <w:szCs w:val="24"/>
        </w:rPr>
        <w:t>»</w:t>
      </w:r>
      <w:r w:rsidR="008F2DDD" w:rsidRPr="008F2DDD">
        <w:rPr>
          <w:sz w:val="24"/>
          <w:szCs w:val="24"/>
        </w:rPr>
        <w:t xml:space="preserve"> </w:t>
      </w:r>
      <w:r w:rsidR="002C4D4E">
        <w:rPr>
          <w:sz w:val="24"/>
          <w:szCs w:val="24"/>
        </w:rPr>
        <w:t xml:space="preserve">с кадастровым номером 26:05:000000:4599, </w:t>
      </w:r>
      <w:proofErr w:type="gramStart"/>
      <w:r w:rsidR="002C4D4E">
        <w:rPr>
          <w:sz w:val="24"/>
          <w:szCs w:val="24"/>
        </w:rPr>
        <w:t>площадью  119040</w:t>
      </w:r>
      <w:proofErr w:type="gramEnd"/>
      <w:r w:rsidR="002C4D4E">
        <w:rPr>
          <w:sz w:val="24"/>
          <w:szCs w:val="24"/>
        </w:rPr>
        <w:t xml:space="preserve"> кв. м, расположенного по адресу: Российская Федерация, Ставропольский край, Труновский муниципальный округ, село Безопасное, с видом разрешенного использования </w:t>
      </w:r>
      <w:r w:rsidR="00B067CA">
        <w:rPr>
          <w:sz w:val="24"/>
          <w:szCs w:val="24"/>
        </w:rPr>
        <w:t>«</w:t>
      </w:r>
      <w:r w:rsidR="002C4D4E">
        <w:rPr>
          <w:sz w:val="24"/>
          <w:szCs w:val="24"/>
        </w:rPr>
        <w:t>Сельскохозяйственное использование</w:t>
      </w:r>
      <w:r w:rsidR="00B067CA">
        <w:rPr>
          <w:sz w:val="24"/>
          <w:szCs w:val="24"/>
        </w:rPr>
        <w:t>»</w:t>
      </w:r>
      <w:r w:rsidR="002C4D4E">
        <w:rPr>
          <w:sz w:val="24"/>
          <w:szCs w:val="24"/>
        </w:rPr>
        <w:t>.</w:t>
      </w:r>
    </w:p>
    <w:p w:rsidR="00186383" w:rsidRPr="0077183D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83D">
        <w:rPr>
          <w:rFonts w:eastAsia="Calibri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9C727C" w:rsidRDefault="009C727C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186383" w:rsidRPr="00F82052" w:rsidRDefault="00186383" w:rsidP="00186383">
      <w:pPr>
        <w:spacing w:line="240" w:lineRule="exac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792BF1" w:rsidRDefault="00792BF1"/>
    <w:sectPr w:rsidR="00792BF1" w:rsidSect="000D08CE">
      <w:footerReference w:type="default" r:id="rId6"/>
      <w:pgSz w:w="11906" w:h="16838" w:code="9"/>
      <w:pgMar w:top="992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39" w:rsidRDefault="00BA7339">
      <w:r>
        <w:separator/>
      </w:r>
    </w:p>
  </w:endnote>
  <w:endnote w:type="continuationSeparator" w:id="0">
    <w:p w:rsidR="00BA7339" w:rsidRDefault="00BA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mbria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DF" w:rsidRDefault="0018638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020BA">
      <w:rPr>
        <w:noProof/>
      </w:rPr>
      <w:t>9</w:t>
    </w:r>
    <w:r>
      <w:fldChar w:fldCharType="end"/>
    </w:r>
  </w:p>
  <w:p w:rsidR="003374DF" w:rsidRDefault="00BA73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39" w:rsidRDefault="00BA7339">
      <w:r>
        <w:separator/>
      </w:r>
    </w:p>
  </w:footnote>
  <w:footnote w:type="continuationSeparator" w:id="0">
    <w:p w:rsidR="00BA7339" w:rsidRDefault="00BA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3"/>
    <w:rsid w:val="000E6711"/>
    <w:rsid w:val="001020BA"/>
    <w:rsid w:val="00186383"/>
    <w:rsid w:val="002C4D4E"/>
    <w:rsid w:val="002F5FAC"/>
    <w:rsid w:val="003341E4"/>
    <w:rsid w:val="003E235D"/>
    <w:rsid w:val="0046073D"/>
    <w:rsid w:val="00792BF1"/>
    <w:rsid w:val="00875D27"/>
    <w:rsid w:val="008D6634"/>
    <w:rsid w:val="008F2DDD"/>
    <w:rsid w:val="009C727C"/>
    <w:rsid w:val="00B067CA"/>
    <w:rsid w:val="00BA7339"/>
    <w:rsid w:val="00C6395A"/>
    <w:rsid w:val="00CB39F4"/>
    <w:rsid w:val="00CC364E"/>
    <w:rsid w:val="00E61C71"/>
    <w:rsid w:val="00E636B6"/>
    <w:rsid w:val="00EA55EB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2A87"/>
  <w15:docId w15:val="{EE824BB3-638F-4133-A314-4B90D4E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341E4"/>
    <w:pPr>
      <w:widowControl w:val="0"/>
      <w:suppressAutoHyphens/>
      <w:autoSpaceDN w:val="0"/>
      <w:spacing w:after="0" w:line="240" w:lineRule="auto"/>
    </w:pPr>
    <w:rPr>
      <w:rFonts w:ascii="Tempora LGC Uni" w:eastAsia="Open Sans" w:hAnsi="Tempora LGC Uni" w:cs="DejaVu Sans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2025-07-09T11:56:00Z</dcterms:created>
  <dcterms:modified xsi:type="dcterms:W3CDTF">2025-07-10T06:08:00Z</dcterms:modified>
</cp:coreProperties>
</file>