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F1B" w:rsidRPr="00306F1B" w:rsidRDefault="00A253D6" w:rsidP="00306F1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306F1B" w:rsidRPr="00306F1B">
        <w:rPr>
          <w:rFonts w:ascii="Times New Roman" w:hAnsi="Times New Roman" w:cs="Times New Roman"/>
          <w:sz w:val="28"/>
          <w:szCs w:val="28"/>
        </w:rPr>
        <w:t xml:space="preserve">О порядке установления и оценки применения обязательных требований, устанавливаемых муниципальными нормативными правовыми актами Труновского муниципального округа Ставропольского края </w:t>
      </w: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1A" w:rsidRPr="00306F1B" w:rsidRDefault="00A253D6" w:rsidP="00306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306F1B" w:rsidRPr="00306F1B">
        <w:rPr>
          <w:rFonts w:ascii="Times New Roman" w:hAnsi="Times New Roman" w:cs="Times New Roman"/>
          <w:sz w:val="28"/>
          <w:szCs w:val="28"/>
        </w:rPr>
        <w:t>О порядке установления и оценки применения обязательных требований, устанавливаемых муниципальными нормативными правовыми актами Труновского муниципального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6.1 статьи 7 Федерального закона </w:t>
      </w:r>
      <w:r w:rsid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года № 131-ФЗ «Об общих принципах организации местного самоуправления в Российской Федерации», частью 5 статьи 2 Федерального закона от 31 июля 2020 года № 247-ФЗ «Об обязательных требованиях в Российской Федерации»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антимонопольного законодательства.</w:t>
      </w:r>
    </w:p>
    <w:p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06F1B"/>
    <w:rsid w:val="00345CC1"/>
    <w:rsid w:val="003A5802"/>
    <w:rsid w:val="003D3877"/>
    <w:rsid w:val="00526857"/>
    <w:rsid w:val="00540193"/>
    <w:rsid w:val="00624228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9614D"/>
    <w:rsid w:val="009976F4"/>
    <w:rsid w:val="009E1648"/>
    <w:rsid w:val="00A253D6"/>
    <w:rsid w:val="00A31D1D"/>
    <w:rsid w:val="00B34CAF"/>
    <w:rsid w:val="00B47B4C"/>
    <w:rsid w:val="00BA351A"/>
    <w:rsid w:val="00C42E18"/>
    <w:rsid w:val="00C94F03"/>
    <w:rsid w:val="00CA76B4"/>
    <w:rsid w:val="00CF2946"/>
    <w:rsid w:val="00D451B6"/>
    <w:rsid w:val="00E051A8"/>
    <w:rsid w:val="00E915D2"/>
    <w:rsid w:val="00EE78E7"/>
    <w:rsid w:val="00F06BEB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5047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3</cp:revision>
  <cp:lastPrinted>2021-02-24T11:19:00Z</cp:lastPrinted>
  <dcterms:created xsi:type="dcterms:W3CDTF">2024-06-06T11:48:00Z</dcterms:created>
  <dcterms:modified xsi:type="dcterms:W3CDTF">2024-06-24T11:03:00Z</dcterms:modified>
</cp:coreProperties>
</file>