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463273F6" w:rsidR="00D81F8E" w:rsidRDefault="00D81F8E" w:rsidP="00337E59">
      <w:pPr>
        <w:pStyle w:val="a3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81F8E">
        <w:rPr>
          <w:rFonts w:ascii="Times New Roman" w:hAnsi="Times New Roman"/>
          <w:bCs/>
          <w:sz w:val="28"/>
          <w:szCs w:val="28"/>
        </w:rPr>
        <w:t xml:space="preserve">поступивших от организаций и граждан замечаний и предложений в связи с проведением анализа </w:t>
      </w:r>
      <w:r>
        <w:rPr>
          <w:rFonts w:ascii="Times New Roman" w:hAnsi="Times New Roman"/>
          <w:bCs/>
          <w:sz w:val="28"/>
          <w:szCs w:val="28"/>
        </w:rPr>
        <w:t xml:space="preserve"> проекта </w:t>
      </w:r>
      <w:r w:rsidRPr="00D81F8E">
        <w:rPr>
          <w:rFonts w:ascii="Times New Roman" w:hAnsi="Times New Roman"/>
          <w:bCs/>
          <w:sz w:val="28"/>
          <w:szCs w:val="28"/>
        </w:rPr>
        <w:t>нормативн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правов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акт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D81F8E">
        <w:rPr>
          <w:rFonts w:ascii="Times New Roman" w:hAnsi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501CA3">
        <w:rPr>
          <w:rFonts w:ascii="Times New Roman" w:hAnsi="Times New Roman"/>
          <w:bCs/>
          <w:sz w:val="28"/>
          <w:szCs w:val="28"/>
        </w:rPr>
        <w:t xml:space="preserve"> </w:t>
      </w:r>
      <w:r w:rsidR="008A4758" w:rsidRPr="008A4758">
        <w:rPr>
          <w:rFonts w:ascii="Times New Roman" w:hAnsi="Times New Roman"/>
          <w:bCs/>
          <w:sz w:val="28"/>
          <w:szCs w:val="28"/>
        </w:rPr>
        <w:t>«О внесении изменений в пункт 1.3</w:t>
      </w:r>
      <w:r w:rsidR="008A4758">
        <w:rPr>
          <w:rFonts w:ascii="Times New Roman" w:hAnsi="Times New Roman"/>
          <w:bCs/>
          <w:sz w:val="28"/>
          <w:szCs w:val="28"/>
        </w:rPr>
        <w:t xml:space="preserve"> </w:t>
      </w:r>
      <w:r w:rsidR="008A4758" w:rsidRPr="008A4758">
        <w:rPr>
          <w:rFonts w:ascii="Times New Roman" w:hAnsi="Times New Roman"/>
          <w:bCs/>
          <w:sz w:val="28"/>
          <w:szCs w:val="28"/>
        </w:rPr>
        <w:t>Порядка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утвержденного постановлением администрации Труновского муниципального округа Ставропольского края от 20.09.2022</w:t>
      </w:r>
      <w:r w:rsidR="008A4758">
        <w:rPr>
          <w:rFonts w:ascii="Times New Roman" w:hAnsi="Times New Roman"/>
          <w:bCs/>
          <w:sz w:val="28"/>
          <w:szCs w:val="28"/>
        </w:rPr>
        <w:t xml:space="preserve"> </w:t>
      </w:r>
      <w:r w:rsidR="008A4758" w:rsidRPr="008A4758">
        <w:rPr>
          <w:rFonts w:ascii="Times New Roman" w:hAnsi="Times New Roman"/>
          <w:bCs/>
          <w:sz w:val="28"/>
          <w:szCs w:val="28"/>
        </w:rPr>
        <w:t>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81F8E">
        <w:rPr>
          <w:rFonts w:ascii="Times New Roman" w:hAnsi="Times New Roman"/>
          <w:bCs/>
          <w:sz w:val="28"/>
          <w:szCs w:val="28"/>
        </w:rPr>
        <w:t>на соответствие требованиям антимонопольного законодательства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83FBF8D" w14:textId="70A4646E" w:rsidR="007D0549" w:rsidRDefault="007D0549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1C2DCB81" w:rsidR="007D0549" w:rsidRDefault="007D0549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8A4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F4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8A4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8A4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A4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8A4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3A4215DD" w:rsidR="00D81F8E" w:rsidRP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ходе проведения анализа проекта нормативного правового акта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Труновского муниципального округа Ставропольского края </w:t>
      </w:r>
      <w:r w:rsidR="008A4758" w:rsidRPr="008A4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пункт 1.3</w:t>
      </w:r>
      <w:r w:rsidR="008A4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758" w:rsidRPr="008A4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края, утвержденного постановлением администрации Труновского муниципального округа Ставропольского края от 20.09.2022 № 675-п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округа»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 поступало.</w:t>
      </w:r>
    </w:p>
    <w:p w14:paraId="092C1CF1" w14:textId="77777777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P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D318E1" w14:textId="513BEFE7" w:rsidR="00AE0A94" w:rsidRDefault="00337E59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38F10F78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E59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Пластунова</w:t>
      </w:r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88671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A7C23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91172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F2E3D" w14:textId="77777777" w:rsidR="00D81F8E" w:rsidRPr="00D81F8E" w:rsidRDefault="00D81F8E" w:rsidP="00D81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5842C" w14:textId="77777777" w:rsidR="00465DD4" w:rsidRDefault="00465DD4"/>
    <w:sectPr w:rsidR="0046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41C"/>
    <w:rsid w:val="000A5860"/>
    <w:rsid w:val="001B73DE"/>
    <w:rsid w:val="002F49D3"/>
    <w:rsid w:val="00337E59"/>
    <w:rsid w:val="00465DD4"/>
    <w:rsid w:val="00501CA3"/>
    <w:rsid w:val="006C28C8"/>
    <w:rsid w:val="007D0549"/>
    <w:rsid w:val="008108CD"/>
    <w:rsid w:val="008A4758"/>
    <w:rsid w:val="009E705B"/>
    <w:rsid w:val="00AE0A94"/>
    <w:rsid w:val="00B602AF"/>
    <w:rsid w:val="00BA3514"/>
    <w:rsid w:val="00C70864"/>
    <w:rsid w:val="00D81F8E"/>
    <w:rsid w:val="00EC32CB"/>
    <w:rsid w:val="00EC6808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  <w15:docId w15:val="{16F404C3-4F52-4DC9-A2EE-3B0E9122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E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StrelnikovaSV</dc:creator>
  <cp:lastModifiedBy>Метличева</cp:lastModifiedBy>
  <cp:revision>11</cp:revision>
  <cp:lastPrinted>2021-11-25T08:21:00Z</cp:lastPrinted>
  <dcterms:created xsi:type="dcterms:W3CDTF">2021-11-24T12:40:00Z</dcterms:created>
  <dcterms:modified xsi:type="dcterms:W3CDTF">2024-02-07T06:59:00Z</dcterms:modified>
</cp:coreProperties>
</file>