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EE6B" w14:textId="77777777"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1E69CB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CD724D" w14:textId="064D2028"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872A1A" w:rsidRPr="00872A1A">
        <w:rPr>
          <w:rFonts w:ascii="Times New Roman" w:hAnsi="Times New Roman" w:cs="Times New Roman"/>
          <w:sz w:val="28"/>
          <w:szCs w:val="28"/>
        </w:rPr>
        <w:t>О порядке предоставления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6E0F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25520" w14:textId="286AE75D" w:rsidR="00BA351A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872A1A" w:rsidRPr="00872A1A">
        <w:rPr>
          <w:rFonts w:ascii="Times New Roman" w:hAnsi="Times New Roman" w:cs="Times New Roman"/>
          <w:sz w:val="28"/>
          <w:szCs w:val="28"/>
        </w:rPr>
        <w:t>О порядке предоставления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F60" w:rsidRP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872A1A" w:rsidRP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пунктами 3 и 7 статьи 78 Бюджетного кодекса Российской Федерации, Федеральным законом от 24 июля 2007 года  № 209-ФЗ </w:t>
      </w:r>
      <w:r w:rsidR="009F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72A1A" w:rsidRP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Федерации», постановлением Правительства РФ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Труновского муниципального округа Ставропольского края от 30.12.2020 № 91-п «Об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 w:rsidR="004A60D8" w:rsidRPr="004A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74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4A60D8" w:rsidRPr="004A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A1A" w:rsidRP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F874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2A1A" w:rsidRPr="0087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занятых в сфере малого предпринимательства, включая индивидуальных предпринимателей</w:t>
      </w:r>
      <w:r w:rsidR="00F87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89933" w14:textId="78F217AB"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</w:t>
      </w:r>
      <w:r w:rsidR="00F874BE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антимонопольного законодательства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874BE" w:rsidRPr="00F874BE">
        <w:t xml:space="preserve"> </w:t>
      </w:r>
      <w:r w:rsidR="00F874BE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</w:t>
      </w:r>
      <w:r w:rsidR="000163EB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законам, </w:t>
      </w:r>
      <w:r w:rsidR="000163E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законам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F9F49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863FA" w14:textId="77777777"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026B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928F9" w14:textId="582A5791" w:rsidR="00077D2A" w:rsidRPr="00077D2A" w:rsidRDefault="000163EB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</w:t>
      </w:r>
    </w:p>
    <w:p w14:paraId="441595AC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14:paraId="0B1BD0B0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14:paraId="4521A450" w14:textId="51DA4433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4A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Стрельникова</w:t>
      </w:r>
    </w:p>
    <w:p w14:paraId="36A969A1" w14:textId="77777777"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613CA" w14:textId="77777777"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163EB"/>
    <w:rsid w:val="00022C90"/>
    <w:rsid w:val="00077D2A"/>
    <w:rsid w:val="00083D67"/>
    <w:rsid w:val="000D53C9"/>
    <w:rsid w:val="00154E70"/>
    <w:rsid w:val="0017125A"/>
    <w:rsid w:val="0017694F"/>
    <w:rsid w:val="001D7854"/>
    <w:rsid w:val="00345CC1"/>
    <w:rsid w:val="003A5802"/>
    <w:rsid w:val="003D3877"/>
    <w:rsid w:val="004A60D8"/>
    <w:rsid w:val="00526857"/>
    <w:rsid w:val="00540193"/>
    <w:rsid w:val="00630C61"/>
    <w:rsid w:val="006921C6"/>
    <w:rsid w:val="006A4352"/>
    <w:rsid w:val="006A5506"/>
    <w:rsid w:val="006D5F1D"/>
    <w:rsid w:val="006F4F2B"/>
    <w:rsid w:val="00730C44"/>
    <w:rsid w:val="008035DC"/>
    <w:rsid w:val="00810CA1"/>
    <w:rsid w:val="00824C75"/>
    <w:rsid w:val="00866B47"/>
    <w:rsid w:val="00872A1A"/>
    <w:rsid w:val="009235B5"/>
    <w:rsid w:val="009570EC"/>
    <w:rsid w:val="009817C0"/>
    <w:rsid w:val="009E1648"/>
    <w:rsid w:val="009F266E"/>
    <w:rsid w:val="00A253D6"/>
    <w:rsid w:val="00A31D1D"/>
    <w:rsid w:val="00B47B4C"/>
    <w:rsid w:val="00BA351A"/>
    <w:rsid w:val="00C42E18"/>
    <w:rsid w:val="00C61F60"/>
    <w:rsid w:val="00C94F03"/>
    <w:rsid w:val="00CA76B4"/>
    <w:rsid w:val="00CF0517"/>
    <w:rsid w:val="00CF2946"/>
    <w:rsid w:val="00D451B6"/>
    <w:rsid w:val="00E051A8"/>
    <w:rsid w:val="00E915D2"/>
    <w:rsid w:val="00EE78E7"/>
    <w:rsid w:val="00F06BEB"/>
    <w:rsid w:val="00F874BE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A9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38</cp:revision>
  <cp:lastPrinted>2021-02-24T11:19:00Z</cp:lastPrinted>
  <dcterms:created xsi:type="dcterms:W3CDTF">2018-01-16T11:50:00Z</dcterms:created>
  <dcterms:modified xsi:type="dcterms:W3CDTF">2023-07-27T10:33:00Z</dcterms:modified>
</cp:coreProperties>
</file>