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6521" w:type="dxa"/>
        <w:tblInd w:w="8755" w:type="dxa"/>
        <w:tblLook w:val="04A0" w:firstRow="1" w:lastRow="0" w:firstColumn="1" w:lastColumn="0" w:noHBand="0" w:noVBand="1"/>
      </w:tblPr>
      <w:tblGrid>
        <w:gridCol w:w="6521"/>
      </w:tblGrid>
      <w:tr w:rsidR="00463053" w:rsidRPr="00957028" w:rsidTr="00D85822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63053" w:rsidRPr="00957028" w:rsidRDefault="00463053" w:rsidP="004E382A">
            <w:pPr>
              <w:jc w:val="center"/>
              <w:rPr>
                <w:szCs w:val="24"/>
              </w:rPr>
            </w:pPr>
            <w:r w:rsidRPr="00957028">
              <w:rPr>
                <w:szCs w:val="24"/>
              </w:rPr>
              <w:t>Прило</w:t>
            </w:r>
            <w:bookmarkStart w:id="0" w:name="_GoBack"/>
            <w:bookmarkEnd w:id="0"/>
            <w:r w:rsidRPr="00957028">
              <w:rPr>
                <w:szCs w:val="24"/>
              </w:rPr>
              <w:t>жение</w:t>
            </w:r>
          </w:p>
          <w:p w:rsidR="00463053" w:rsidRPr="00957028" w:rsidRDefault="00463053" w:rsidP="00463053">
            <w:pPr>
              <w:rPr>
                <w:szCs w:val="24"/>
              </w:rPr>
            </w:pPr>
          </w:p>
          <w:p w:rsidR="00463053" w:rsidRPr="00957028" w:rsidRDefault="00D85822" w:rsidP="00AB5143">
            <w:pPr>
              <w:rPr>
                <w:b/>
                <w:sz w:val="28"/>
              </w:rPr>
            </w:pPr>
            <w:r w:rsidRPr="00957028">
              <w:rPr>
                <w:szCs w:val="24"/>
              </w:rPr>
              <w:t xml:space="preserve">к </w:t>
            </w:r>
            <w:r w:rsidR="00AB5143">
              <w:rPr>
                <w:szCs w:val="24"/>
              </w:rPr>
              <w:t>отчету</w:t>
            </w:r>
            <w:r w:rsidRPr="00957028">
              <w:rPr>
                <w:szCs w:val="24"/>
              </w:rPr>
              <w:t xml:space="preserve"> </w:t>
            </w:r>
            <w:r w:rsidR="008A3110" w:rsidRPr="00957028">
              <w:rPr>
                <w:szCs w:val="24"/>
              </w:rPr>
              <w:t>о ходе реализации в 2021</w:t>
            </w:r>
            <w:r w:rsidRPr="00957028">
              <w:rPr>
                <w:szCs w:val="24"/>
              </w:rPr>
              <w:t xml:space="preserve"> году Стратегии социально-экономического развития Труновского муниципального </w:t>
            </w:r>
            <w:r w:rsidR="008A3110" w:rsidRPr="00957028">
              <w:rPr>
                <w:szCs w:val="24"/>
              </w:rPr>
              <w:t>округа</w:t>
            </w:r>
            <w:r w:rsidRPr="00957028">
              <w:rPr>
                <w:szCs w:val="24"/>
              </w:rPr>
              <w:t xml:space="preserve"> Ставропольского края до 2035 года</w:t>
            </w:r>
          </w:p>
        </w:tc>
      </w:tr>
    </w:tbl>
    <w:p w:rsidR="00463053" w:rsidRPr="00957028" w:rsidRDefault="00463053">
      <w:pPr>
        <w:ind w:firstLine="720"/>
        <w:jc w:val="center"/>
        <w:rPr>
          <w:b/>
          <w:sz w:val="28"/>
        </w:rPr>
      </w:pPr>
    </w:p>
    <w:p w:rsidR="004E382A" w:rsidRDefault="004E382A">
      <w:pPr>
        <w:ind w:firstLine="720"/>
        <w:jc w:val="center"/>
        <w:rPr>
          <w:b/>
          <w:sz w:val="28"/>
        </w:rPr>
      </w:pPr>
    </w:p>
    <w:p w:rsidR="003A58A0" w:rsidRPr="00957028" w:rsidRDefault="001C55D1">
      <w:pPr>
        <w:ind w:firstLine="720"/>
        <w:jc w:val="center"/>
        <w:rPr>
          <w:b/>
          <w:sz w:val="28"/>
        </w:rPr>
      </w:pPr>
      <w:r w:rsidRPr="00957028">
        <w:rPr>
          <w:b/>
          <w:sz w:val="28"/>
        </w:rPr>
        <w:t>Анализ достижения показателей оценки достижения стратегических целей за 202</w:t>
      </w:r>
      <w:r w:rsidR="00C55CD5" w:rsidRPr="00957028">
        <w:rPr>
          <w:b/>
          <w:sz w:val="28"/>
        </w:rPr>
        <w:t>1</w:t>
      </w:r>
      <w:r w:rsidRPr="00957028">
        <w:rPr>
          <w:b/>
          <w:sz w:val="28"/>
        </w:rPr>
        <w:t xml:space="preserve"> год</w:t>
      </w:r>
    </w:p>
    <w:p w:rsidR="00B441AB" w:rsidRPr="00957028" w:rsidRDefault="00B441AB">
      <w:pPr>
        <w:ind w:firstLine="720"/>
        <w:jc w:val="center"/>
        <w:rPr>
          <w:b/>
          <w:sz w:val="28"/>
        </w:rPr>
      </w:pPr>
    </w:p>
    <w:p w:rsidR="003A58A0" w:rsidRPr="00957028" w:rsidRDefault="003A58A0">
      <w:pPr>
        <w:spacing w:line="240" w:lineRule="exact"/>
        <w:jc w:val="center"/>
        <w:rPr>
          <w:sz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696"/>
        <w:gridCol w:w="1418"/>
        <w:gridCol w:w="1276"/>
        <w:gridCol w:w="1559"/>
        <w:gridCol w:w="1276"/>
        <w:gridCol w:w="3402"/>
      </w:tblGrid>
      <w:tr w:rsidR="003A58A0" w:rsidRPr="00957028">
        <w:tc>
          <w:tcPr>
            <w:tcW w:w="541" w:type="dxa"/>
            <w:vMerge w:val="restart"/>
          </w:tcPr>
          <w:p w:rsidR="003A58A0" w:rsidRPr="00957028" w:rsidRDefault="000D3197">
            <w:pPr>
              <w:jc w:val="center"/>
            </w:pPr>
            <w:r w:rsidRPr="00957028">
              <w:t>№ п/п</w:t>
            </w:r>
          </w:p>
        </w:tc>
        <w:tc>
          <w:tcPr>
            <w:tcW w:w="5696" w:type="dxa"/>
            <w:vMerge w:val="restart"/>
          </w:tcPr>
          <w:p w:rsidR="003A58A0" w:rsidRPr="00957028" w:rsidRDefault="000D3197">
            <w:pPr>
              <w:jc w:val="center"/>
            </w:pPr>
            <w:r w:rsidRPr="00957028">
              <w:t>Наименование показателя</w:t>
            </w:r>
          </w:p>
        </w:tc>
        <w:tc>
          <w:tcPr>
            <w:tcW w:w="5529" w:type="dxa"/>
            <w:gridSpan w:val="4"/>
          </w:tcPr>
          <w:p w:rsidR="003A58A0" w:rsidRPr="00957028" w:rsidRDefault="000D3197">
            <w:pPr>
              <w:jc w:val="center"/>
            </w:pPr>
            <w:r w:rsidRPr="00957028">
              <w:t xml:space="preserve">Значение показателя </w:t>
            </w:r>
          </w:p>
        </w:tc>
        <w:tc>
          <w:tcPr>
            <w:tcW w:w="3402" w:type="dxa"/>
          </w:tcPr>
          <w:p w:rsidR="003A58A0" w:rsidRPr="00957028" w:rsidRDefault="003A58A0">
            <w:pPr>
              <w:jc w:val="center"/>
            </w:pPr>
          </w:p>
        </w:tc>
      </w:tr>
      <w:tr w:rsidR="003A58A0" w:rsidRPr="00957028">
        <w:tc>
          <w:tcPr>
            <w:tcW w:w="541" w:type="dxa"/>
            <w:vMerge/>
          </w:tcPr>
          <w:p w:rsidR="003A58A0" w:rsidRPr="00957028" w:rsidRDefault="003A58A0">
            <w:pPr>
              <w:jc w:val="center"/>
            </w:pPr>
          </w:p>
        </w:tc>
        <w:tc>
          <w:tcPr>
            <w:tcW w:w="5696" w:type="dxa"/>
            <w:vMerge/>
          </w:tcPr>
          <w:p w:rsidR="003A58A0" w:rsidRPr="00957028" w:rsidRDefault="003A58A0">
            <w:pPr>
              <w:jc w:val="center"/>
            </w:pPr>
          </w:p>
        </w:tc>
        <w:tc>
          <w:tcPr>
            <w:tcW w:w="1418" w:type="dxa"/>
          </w:tcPr>
          <w:p w:rsidR="003A58A0" w:rsidRPr="00957028" w:rsidRDefault="00C55CD5">
            <w:pPr>
              <w:jc w:val="center"/>
            </w:pPr>
            <w:r w:rsidRPr="00957028">
              <w:t>2020</w:t>
            </w:r>
            <w:r w:rsidR="000D3197" w:rsidRPr="00957028">
              <w:t xml:space="preserve"> г.</w:t>
            </w:r>
          </w:p>
        </w:tc>
        <w:tc>
          <w:tcPr>
            <w:tcW w:w="1276" w:type="dxa"/>
          </w:tcPr>
          <w:p w:rsidR="003A58A0" w:rsidRPr="00957028" w:rsidRDefault="00C55CD5">
            <w:pPr>
              <w:jc w:val="center"/>
            </w:pPr>
            <w:r w:rsidRPr="00957028">
              <w:t>2021</w:t>
            </w:r>
            <w:r w:rsidR="000D3197" w:rsidRPr="00957028">
              <w:t xml:space="preserve"> г.</w:t>
            </w:r>
          </w:p>
          <w:p w:rsidR="003A58A0" w:rsidRPr="00957028" w:rsidRDefault="000D3197">
            <w:pPr>
              <w:jc w:val="center"/>
            </w:pPr>
            <w:r w:rsidRPr="00957028">
              <w:t>план</w:t>
            </w:r>
          </w:p>
        </w:tc>
        <w:tc>
          <w:tcPr>
            <w:tcW w:w="1559" w:type="dxa"/>
          </w:tcPr>
          <w:p w:rsidR="003A58A0" w:rsidRPr="00957028" w:rsidRDefault="00C55CD5">
            <w:pPr>
              <w:jc w:val="center"/>
            </w:pPr>
            <w:r w:rsidRPr="00957028">
              <w:t>2021</w:t>
            </w:r>
            <w:r w:rsidR="000D3197" w:rsidRPr="00957028">
              <w:t xml:space="preserve"> г</w:t>
            </w:r>
          </w:p>
          <w:p w:rsidR="003A58A0" w:rsidRPr="00957028" w:rsidRDefault="000D3197">
            <w:pPr>
              <w:jc w:val="center"/>
            </w:pPr>
            <w:r w:rsidRPr="00957028">
              <w:t>факт.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+/-</w:t>
            </w:r>
          </w:p>
        </w:tc>
        <w:tc>
          <w:tcPr>
            <w:tcW w:w="3402" w:type="dxa"/>
          </w:tcPr>
          <w:p w:rsidR="003A58A0" w:rsidRPr="00957028" w:rsidRDefault="000D3197">
            <w:pPr>
              <w:jc w:val="center"/>
            </w:pPr>
            <w:r w:rsidRPr="00957028">
              <w:t>Показатель освоения</w:t>
            </w:r>
          </w:p>
        </w:tc>
      </w:tr>
      <w:tr w:rsidR="003A58A0" w:rsidRPr="00957028">
        <w:tc>
          <w:tcPr>
            <w:tcW w:w="541" w:type="dxa"/>
          </w:tcPr>
          <w:p w:rsidR="003A58A0" w:rsidRPr="00957028" w:rsidRDefault="000D3197">
            <w:pPr>
              <w:jc w:val="center"/>
            </w:pPr>
            <w:r w:rsidRPr="00957028">
              <w:t>1</w:t>
            </w:r>
          </w:p>
        </w:tc>
        <w:tc>
          <w:tcPr>
            <w:tcW w:w="5696" w:type="dxa"/>
          </w:tcPr>
          <w:p w:rsidR="003A58A0" w:rsidRPr="00957028" w:rsidRDefault="000D3197">
            <w:pPr>
              <w:jc w:val="center"/>
            </w:pPr>
            <w:r w:rsidRPr="00957028">
              <w:t>2</w:t>
            </w:r>
          </w:p>
        </w:tc>
        <w:tc>
          <w:tcPr>
            <w:tcW w:w="1418" w:type="dxa"/>
          </w:tcPr>
          <w:p w:rsidR="003A58A0" w:rsidRPr="00957028" w:rsidRDefault="000D3197">
            <w:pPr>
              <w:jc w:val="center"/>
            </w:pPr>
            <w:r w:rsidRPr="00957028">
              <w:t>3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4</w:t>
            </w:r>
          </w:p>
        </w:tc>
        <w:tc>
          <w:tcPr>
            <w:tcW w:w="1559" w:type="dxa"/>
          </w:tcPr>
          <w:p w:rsidR="003A58A0" w:rsidRPr="00957028" w:rsidRDefault="000D3197">
            <w:pPr>
              <w:jc w:val="center"/>
            </w:pPr>
            <w:r w:rsidRPr="00957028">
              <w:t>5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6</w:t>
            </w:r>
          </w:p>
        </w:tc>
        <w:tc>
          <w:tcPr>
            <w:tcW w:w="3402" w:type="dxa"/>
          </w:tcPr>
          <w:p w:rsidR="003A58A0" w:rsidRPr="00957028" w:rsidRDefault="000D3197">
            <w:pPr>
              <w:jc w:val="center"/>
            </w:pPr>
            <w:r w:rsidRPr="00957028">
              <w:t>7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1.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 xml:space="preserve">Число субъектов малого и среднего предпринимательства в расчете </w:t>
            </w:r>
            <w:r w:rsidRPr="00957028">
              <w:br/>
              <w:t>на 10 тыс. человек населения</w:t>
            </w:r>
          </w:p>
        </w:tc>
        <w:tc>
          <w:tcPr>
            <w:tcW w:w="1418" w:type="dxa"/>
            <w:vAlign w:val="center"/>
          </w:tcPr>
          <w:p w:rsidR="00B441AB" w:rsidRPr="00957028" w:rsidRDefault="00CE54FE" w:rsidP="00E90B6F">
            <w:pPr>
              <w:jc w:val="center"/>
            </w:pPr>
            <w:r w:rsidRPr="00957028">
              <w:t>342,8</w:t>
            </w:r>
          </w:p>
        </w:tc>
        <w:tc>
          <w:tcPr>
            <w:tcW w:w="1276" w:type="dxa"/>
            <w:vAlign w:val="center"/>
          </w:tcPr>
          <w:p w:rsidR="00B441AB" w:rsidRPr="00957028" w:rsidRDefault="00C55CD5">
            <w:pPr>
              <w:jc w:val="center"/>
            </w:pPr>
            <w:r w:rsidRPr="00957028">
              <w:t>395,6</w:t>
            </w:r>
          </w:p>
        </w:tc>
        <w:tc>
          <w:tcPr>
            <w:tcW w:w="1559" w:type="dxa"/>
            <w:vAlign w:val="center"/>
          </w:tcPr>
          <w:p w:rsidR="00B441AB" w:rsidRPr="00957028" w:rsidRDefault="00B9675B">
            <w:pPr>
              <w:jc w:val="center"/>
            </w:pPr>
            <w:r w:rsidRPr="00957028">
              <w:t>458,6</w:t>
            </w:r>
          </w:p>
        </w:tc>
        <w:tc>
          <w:tcPr>
            <w:tcW w:w="1276" w:type="dxa"/>
            <w:vAlign w:val="center"/>
          </w:tcPr>
          <w:p w:rsidR="00B441AB" w:rsidRPr="00957028" w:rsidRDefault="00B9675B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B441AB" w:rsidRPr="00957028" w:rsidRDefault="00B441AB" w:rsidP="00B9675B">
            <w:pPr>
              <w:jc w:val="center"/>
            </w:pPr>
            <w:r w:rsidRPr="00957028">
              <w:t xml:space="preserve">На </w:t>
            </w:r>
            <w:r w:rsidR="00B9675B" w:rsidRPr="00957028">
              <w:t>63</w:t>
            </w:r>
            <w:r w:rsidRPr="00957028">
              <w:t xml:space="preserve"> </w:t>
            </w:r>
            <w:r w:rsidR="00992BA6" w:rsidRPr="00957028">
              <w:t>единиц</w:t>
            </w:r>
            <w:r w:rsidR="00B9675B" w:rsidRPr="00957028">
              <w:t>ы</w:t>
            </w:r>
            <w:r w:rsidRPr="00957028">
              <w:t xml:space="preserve"> </w:t>
            </w:r>
            <w:r w:rsidR="00B9675B" w:rsidRPr="00957028">
              <w:t>выше</w:t>
            </w:r>
            <w:r w:rsidRPr="00957028">
              <w:t xml:space="preserve">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2.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F47644" w:rsidRPr="00957028">
              <w:t>, %</w:t>
            </w:r>
          </w:p>
        </w:tc>
        <w:tc>
          <w:tcPr>
            <w:tcW w:w="1418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30,0</w:t>
            </w:r>
          </w:p>
        </w:tc>
        <w:tc>
          <w:tcPr>
            <w:tcW w:w="1276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23,1</w:t>
            </w:r>
          </w:p>
        </w:tc>
        <w:tc>
          <w:tcPr>
            <w:tcW w:w="1559" w:type="dxa"/>
            <w:vAlign w:val="center"/>
          </w:tcPr>
          <w:p w:rsidR="00B441AB" w:rsidRPr="00957028" w:rsidRDefault="00B9675B">
            <w:pPr>
              <w:jc w:val="center"/>
            </w:pPr>
            <w:r w:rsidRPr="00957028">
              <w:t>32,4</w:t>
            </w:r>
          </w:p>
        </w:tc>
        <w:tc>
          <w:tcPr>
            <w:tcW w:w="1276" w:type="dxa"/>
            <w:vAlign w:val="center"/>
          </w:tcPr>
          <w:p w:rsidR="00B441AB" w:rsidRPr="00957028" w:rsidRDefault="00B9675B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B441AB" w:rsidRPr="00957028" w:rsidRDefault="00B441AB" w:rsidP="00336001">
            <w:pPr>
              <w:jc w:val="center"/>
            </w:pPr>
            <w:r w:rsidRPr="00957028">
              <w:t xml:space="preserve">На </w:t>
            </w:r>
            <w:r w:rsidR="00336001" w:rsidRPr="00957028">
              <w:t>9,3</w:t>
            </w:r>
            <w:r w:rsidR="00992BA6" w:rsidRPr="00957028">
              <w:t xml:space="preserve"> процентных пункта</w:t>
            </w:r>
            <w:r w:rsidRPr="00957028">
              <w:t xml:space="preserve"> </w:t>
            </w:r>
            <w:r w:rsidR="00336001" w:rsidRPr="00957028">
              <w:t>выше</w:t>
            </w:r>
            <w:r w:rsidRPr="00957028">
              <w:t xml:space="preserve">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3.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2402</w:t>
            </w:r>
          </w:p>
        </w:tc>
        <w:tc>
          <w:tcPr>
            <w:tcW w:w="1276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3803</w:t>
            </w:r>
          </w:p>
        </w:tc>
        <w:tc>
          <w:tcPr>
            <w:tcW w:w="1559" w:type="dxa"/>
            <w:vAlign w:val="center"/>
          </w:tcPr>
          <w:p w:rsidR="00B441AB" w:rsidRPr="00957028" w:rsidRDefault="00336001">
            <w:pPr>
              <w:jc w:val="center"/>
            </w:pPr>
            <w:r w:rsidRPr="00957028">
              <w:t>2235</w:t>
            </w:r>
          </w:p>
        </w:tc>
        <w:tc>
          <w:tcPr>
            <w:tcW w:w="1276" w:type="dxa"/>
            <w:vAlign w:val="center"/>
          </w:tcPr>
          <w:p w:rsidR="00B441AB" w:rsidRPr="00957028" w:rsidRDefault="003F45E7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vAlign w:val="center"/>
          </w:tcPr>
          <w:p w:rsidR="00B441AB" w:rsidRPr="00957028" w:rsidRDefault="003F45E7" w:rsidP="00336001">
            <w:pPr>
              <w:jc w:val="center"/>
            </w:pPr>
            <w:r w:rsidRPr="00957028">
              <w:t xml:space="preserve">На </w:t>
            </w:r>
            <w:r w:rsidR="00336001" w:rsidRPr="00957028">
              <w:t>1568</w:t>
            </w:r>
            <w:r w:rsidRPr="00957028">
              <w:t xml:space="preserve"> единиц ниже планового показателя</w:t>
            </w:r>
          </w:p>
        </w:tc>
      </w:tr>
      <w:tr w:rsidR="00B441AB" w:rsidRPr="00957028">
        <w:trPr>
          <w:trHeight w:val="699"/>
        </w:trPr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4.</w:t>
            </w:r>
          </w:p>
        </w:tc>
        <w:tc>
          <w:tcPr>
            <w:tcW w:w="5696" w:type="dxa"/>
          </w:tcPr>
          <w:p w:rsidR="00B441AB" w:rsidRPr="00957028" w:rsidRDefault="00B441AB" w:rsidP="00311837">
            <w:pPr>
              <w:spacing w:line="276" w:lineRule="auto"/>
              <w:ind w:left="34"/>
            </w:pPr>
            <w:r w:rsidRPr="00957028">
              <w:t xml:space="preserve">Количество средних и крупных предприятий базовых </w:t>
            </w:r>
            <w:proofErr w:type="spellStart"/>
            <w:r w:rsidRPr="00957028">
              <w:t>несырьевых</w:t>
            </w:r>
            <w:proofErr w:type="spellEnd"/>
            <w:r w:rsidRPr="00957028">
              <w:t xml:space="preserve"> отраслей экономики, вовлеченных в реализацию национального проекта</w:t>
            </w:r>
            <w:r w:rsidR="00311837" w:rsidRPr="00957028">
              <w:t xml:space="preserve">  «Производительность труда и поддержка занятости»</w:t>
            </w:r>
            <w:r w:rsidRPr="00957028">
              <w:t>, не менее</w:t>
            </w:r>
          </w:p>
        </w:tc>
        <w:tc>
          <w:tcPr>
            <w:tcW w:w="1418" w:type="dxa"/>
            <w:vAlign w:val="center"/>
          </w:tcPr>
          <w:p w:rsidR="00B441AB" w:rsidRPr="00957028" w:rsidRDefault="00311837">
            <w:pPr>
              <w:jc w:val="center"/>
            </w:pPr>
            <w:r w:rsidRPr="00957028">
              <w:t>0</w:t>
            </w:r>
          </w:p>
        </w:tc>
        <w:tc>
          <w:tcPr>
            <w:tcW w:w="1276" w:type="dxa"/>
            <w:vAlign w:val="center"/>
          </w:tcPr>
          <w:p w:rsidR="00B441AB" w:rsidRPr="00957028" w:rsidRDefault="003219CF">
            <w:pPr>
              <w:jc w:val="center"/>
            </w:pPr>
            <w:r w:rsidRPr="00957028">
              <w:t>1</w:t>
            </w:r>
          </w:p>
        </w:tc>
        <w:tc>
          <w:tcPr>
            <w:tcW w:w="1559" w:type="dxa"/>
            <w:vAlign w:val="center"/>
          </w:tcPr>
          <w:p w:rsidR="00B441AB" w:rsidRPr="00957028" w:rsidRDefault="00311837">
            <w:pPr>
              <w:jc w:val="center"/>
            </w:pPr>
            <w:r w:rsidRPr="00957028">
              <w:t>0</w:t>
            </w:r>
          </w:p>
        </w:tc>
        <w:tc>
          <w:tcPr>
            <w:tcW w:w="1276" w:type="dxa"/>
            <w:vAlign w:val="center"/>
          </w:tcPr>
          <w:p w:rsidR="00B441AB" w:rsidRPr="00957028" w:rsidRDefault="00FF6170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vAlign w:val="center"/>
          </w:tcPr>
          <w:p w:rsidR="00B441AB" w:rsidRPr="00957028" w:rsidRDefault="003219CF">
            <w:pPr>
              <w:jc w:val="center"/>
            </w:pPr>
            <w:r w:rsidRPr="00957028">
              <w:t>На 1 единицу ниже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lastRenderedPageBreak/>
              <w:t>5.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18" w:type="dxa"/>
          </w:tcPr>
          <w:p w:rsidR="00B441AB" w:rsidRPr="00957028" w:rsidRDefault="0094673D">
            <w:pPr>
              <w:jc w:val="center"/>
            </w:pPr>
            <w:r w:rsidRPr="00957028">
              <w:t>-</w:t>
            </w:r>
            <w:r w:rsidR="00FF6170" w:rsidRPr="00957028">
              <w:t>*</w:t>
            </w:r>
          </w:p>
        </w:tc>
        <w:tc>
          <w:tcPr>
            <w:tcW w:w="1276" w:type="dxa"/>
          </w:tcPr>
          <w:p w:rsidR="00B441AB" w:rsidRPr="00957028" w:rsidRDefault="00CE54FE">
            <w:pPr>
              <w:jc w:val="center"/>
            </w:pPr>
            <w:r w:rsidRPr="00957028">
              <w:t>2785</w:t>
            </w:r>
          </w:p>
        </w:tc>
        <w:tc>
          <w:tcPr>
            <w:tcW w:w="1559" w:type="dxa"/>
          </w:tcPr>
          <w:p w:rsidR="00B441AB" w:rsidRPr="00957028" w:rsidRDefault="0094673D">
            <w:pPr>
              <w:jc w:val="center"/>
            </w:pPr>
            <w:r w:rsidRPr="00957028">
              <w:t>-</w:t>
            </w:r>
            <w:r w:rsidR="00FF6170" w:rsidRPr="00957028">
              <w:t>*</w:t>
            </w:r>
          </w:p>
        </w:tc>
        <w:tc>
          <w:tcPr>
            <w:tcW w:w="1276" w:type="dxa"/>
          </w:tcPr>
          <w:p w:rsidR="00B441AB" w:rsidRPr="00957028" w:rsidRDefault="00B441AB">
            <w:pPr>
              <w:jc w:val="center"/>
            </w:pPr>
          </w:p>
        </w:tc>
        <w:tc>
          <w:tcPr>
            <w:tcW w:w="3402" w:type="dxa"/>
          </w:tcPr>
          <w:p w:rsidR="00B441AB" w:rsidRPr="00957028" w:rsidRDefault="003219CF">
            <w:pPr>
              <w:jc w:val="center"/>
            </w:pPr>
            <w:r w:rsidRPr="00957028">
              <w:t>-</w:t>
            </w:r>
          </w:p>
          <w:p w:rsidR="00B441AB" w:rsidRPr="00957028" w:rsidRDefault="00B441AB" w:rsidP="00D6188D">
            <w:pPr>
              <w:jc w:val="center"/>
            </w:pP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6.</w:t>
            </w:r>
          </w:p>
        </w:tc>
        <w:tc>
          <w:tcPr>
            <w:tcW w:w="5696" w:type="dxa"/>
          </w:tcPr>
          <w:p w:rsidR="00B441AB" w:rsidRPr="00957028" w:rsidRDefault="00B441AB" w:rsidP="00D6188D">
            <w:pPr>
              <w:spacing w:line="276" w:lineRule="auto"/>
              <w:ind w:left="34"/>
            </w:pPr>
            <w:r w:rsidRPr="00957028">
              <w:t>Объем инвестиций в осн</w:t>
            </w:r>
            <w:r w:rsidR="00D6188D" w:rsidRPr="00957028">
              <w:t>овной капитал по полному кругу, млн. руб.</w:t>
            </w:r>
            <w:r w:rsidRPr="00957028">
              <w:t xml:space="preserve">                       </w:t>
            </w:r>
          </w:p>
        </w:tc>
        <w:tc>
          <w:tcPr>
            <w:tcW w:w="1418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645,9</w:t>
            </w:r>
          </w:p>
        </w:tc>
        <w:tc>
          <w:tcPr>
            <w:tcW w:w="1276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1306</w:t>
            </w:r>
          </w:p>
        </w:tc>
        <w:tc>
          <w:tcPr>
            <w:tcW w:w="1559" w:type="dxa"/>
            <w:vAlign w:val="center"/>
          </w:tcPr>
          <w:p w:rsidR="00B441AB" w:rsidRPr="00957028" w:rsidRDefault="00336001">
            <w:pPr>
              <w:jc w:val="center"/>
            </w:pPr>
            <w:r w:rsidRPr="00957028">
              <w:t>9113,33</w:t>
            </w:r>
          </w:p>
        </w:tc>
        <w:tc>
          <w:tcPr>
            <w:tcW w:w="1276" w:type="dxa"/>
            <w:vAlign w:val="center"/>
          </w:tcPr>
          <w:p w:rsidR="00B441AB" w:rsidRPr="00957028" w:rsidRDefault="00336001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B441AB" w:rsidRPr="00957028" w:rsidRDefault="00336001" w:rsidP="00346EC0">
            <w:pPr>
              <w:jc w:val="center"/>
            </w:pPr>
            <w:r w:rsidRPr="00957028">
              <w:t xml:space="preserve">В </w:t>
            </w:r>
            <w:r w:rsidR="00346EC0" w:rsidRPr="00957028">
              <w:t>7,0</w:t>
            </w:r>
            <w:r w:rsidRPr="00957028">
              <w:t xml:space="preserve"> раз выше</w:t>
            </w:r>
            <w:r w:rsidR="00C643F9" w:rsidRPr="00957028">
              <w:t xml:space="preserve">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7.</w:t>
            </w:r>
          </w:p>
        </w:tc>
        <w:tc>
          <w:tcPr>
            <w:tcW w:w="5696" w:type="dxa"/>
          </w:tcPr>
          <w:p w:rsidR="00B441AB" w:rsidRPr="00957028" w:rsidRDefault="00B441AB" w:rsidP="00CE54FE">
            <w:pPr>
              <w:spacing w:line="276" w:lineRule="auto"/>
              <w:ind w:left="34"/>
              <w:rPr>
                <w:spacing w:val="-3"/>
              </w:rPr>
            </w:pPr>
            <w:r w:rsidRPr="00957028">
              <w:t xml:space="preserve">Объем инвестиций в основной капитал </w:t>
            </w:r>
            <w:r w:rsidRPr="00957028">
              <w:br/>
              <w:t>в расчете на 1 жителя</w:t>
            </w:r>
            <w:r w:rsidR="00F47644" w:rsidRPr="00957028">
              <w:t>, рублей</w:t>
            </w:r>
          </w:p>
        </w:tc>
        <w:tc>
          <w:tcPr>
            <w:tcW w:w="1418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16 584,0</w:t>
            </w:r>
          </w:p>
        </w:tc>
        <w:tc>
          <w:tcPr>
            <w:tcW w:w="1276" w:type="dxa"/>
            <w:vAlign w:val="center"/>
          </w:tcPr>
          <w:p w:rsidR="00B441AB" w:rsidRPr="00957028" w:rsidRDefault="00A87C15">
            <w:pPr>
              <w:jc w:val="center"/>
            </w:pPr>
            <w:r w:rsidRPr="00957028">
              <w:t>24 760,0</w:t>
            </w:r>
          </w:p>
        </w:tc>
        <w:tc>
          <w:tcPr>
            <w:tcW w:w="1559" w:type="dxa"/>
            <w:vAlign w:val="center"/>
          </w:tcPr>
          <w:p w:rsidR="00B441AB" w:rsidRPr="00957028" w:rsidRDefault="00346EC0">
            <w:pPr>
              <w:jc w:val="center"/>
            </w:pPr>
            <w:r w:rsidRPr="00957028">
              <w:t>304 863,6</w:t>
            </w:r>
          </w:p>
        </w:tc>
        <w:tc>
          <w:tcPr>
            <w:tcW w:w="1276" w:type="dxa"/>
            <w:vAlign w:val="center"/>
          </w:tcPr>
          <w:p w:rsidR="00B441AB" w:rsidRPr="00957028" w:rsidRDefault="00B441AB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B441AB" w:rsidRPr="00957028" w:rsidRDefault="00346EC0" w:rsidP="00BB67A2">
            <w:pPr>
              <w:jc w:val="center"/>
            </w:pPr>
            <w:r w:rsidRPr="00957028">
              <w:t>В 12,3 раза</w:t>
            </w:r>
            <w:r w:rsidR="00D57DB3" w:rsidRPr="00957028">
              <w:t xml:space="preserve"> выше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8.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Доля прибыльных сельскохозяйственных организаций в общем их числе</w:t>
            </w:r>
            <w:r w:rsidR="00F47644" w:rsidRPr="00957028">
              <w:t>, %</w:t>
            </w:r>
          </w:p>
        </w:tc>
        <w:tc>
          <w:tcPr>
            <w:tcW w:w="1418" w:type="dxa"/>
            <w:vAlign w:val="center"/>
          </w:tcPr>
          <w:p w:rsidR="00B441AB" w:rsidRPr="00957028" w:rsidRDefault="008A3110">
            <w:pPr>
              <w:jc w:val="center"/>
            </w:pPr>
            <w:r w:rsidRPr="00957028">
              <w:t>84,2</w:t>
            </w:r>
          </w:p>
        </w:tc>
        <w:tc>
          <w:tcPr>
            <w:tcW w:w="1276" w:type="dxa"/>
            <w:vAlign w:val="center"/>
          </w:tcPr>
          <w:p w:rsidR="00A9333A" w:rsidRPr="00957028" w:rsidRDefault="00A9333A">
            <w:pPr>
              <w:jc w:val="center"/>
            </w:pPr>
          </w:p>
          <w:p w:rsidR="00B441AB" w:rsidRPr="00957028" w:rsidRDefault="00A9333A">
            <w:pPr>
              <w:jc w:val="center"/>
            </w:pPr>
            <w:r w:rsidRPr="00957028">
              <w:t>100,0</w:t>
            </w:r>
          </w:p>
          <w:p w:rsidR="00A9333A" w:rsidRPr="00957028" w:rsidRDefault="00A9333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41AB" w:rsidRPr="00957028" w:rsidRDefault="008A3110">
            <w:pPr>
              <w:jc w:val="center"/>
            </w:pPr>
            <w:r w:rsidRPr="00957028">
              <w:t>10</w:t>
            </w:r>
            <w:r w:rsidR="004D7767">
              <w:t>0</w:t>
            </w:r>
          </w:p>
        </w:tc>
        <w:tc>
          <w:tcPr>
            <w:tcW w:w="1276" w:type="dxa"/>
            <w:vAlign w:val="center"/>
          </w:tcPr>
          <w:p w:rsidR="00B441AB" w:rsidRPr="00957028" w:rsidRDefault="008A3110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8A3110" w:rsidRPr="00957028" w:rsidRDefault="008A3110" w:rsidP="008A3110">
            <w:pPr>
              <w:jc w:val="center"/>
            </w:pPr>
            <w:r w:rsidRPr="00957028">
              <w:t xml:space="preserve">Показатель выполнен </w:t>
            </w:r>
          </w:p>
          <w:p w:rsidR="00B441AB" w:rsidRPr="00957028" w:rsidRDefault="008A3110" w:rsidP="008A3110">
            <w:pPr>
              <w:jc w:val="center"/>
            </w:pPr>
            <w:r w:rsidRPr="00957028">
              <w:t>на 100 %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9.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Экспорт, темп роста</w:t>
            </w:r>
            <w:r w:rsidR="00F47644" w:rsidRPr="00957028">
              <w:t>, %</w:t>
            </w:r>
          </w:p>
        </w:tc>
        <w:tc>
          <w:tcPr>
            <w:tcW w:w="1418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168,0</w:t>
            </w:r>
          </w:p>
        </w:tc>
        <w:tc>
          <w:tcPr>
            <w:tcW w:w="1276" w:type="dxa"/>
            <w:vAlign w:val="center"/>
          </w:tcPr>
          <w:p w:rsidR="00B441AB" w:rsidRPr="00957028" w:rsidRDefault="00FF6170">
            <w:pPr>
              <w:jc w:val="center"/>
            </w:pPr>
            <w:r w:rsidRPr="00957028">
              <w:t>101</w:t>
            </w:r>
          </w:p>
        </w:tc>
        <w:tc>
          <w:tcPr>
            <w:tcW w:w="1559" w:type="dxa"/>
            <w:vAlign w:val="center"/>
          </w:tcPr>
          <w:p w:rsidR="00B441AB" w:rsidRPr="00957028" w:rsidRDefault="00346EC0">
            <w:pPr>
              <w:jc w:val="center"/>
            </w:pPr>
            <w:r w:rsidRPr="00957028">
              <w:t>40,0</w:t>
            </w:r>
          </w:p>
        </w:tc>
        <w:tc>
          <w:tcPr>
            <w:tcW w:w="1276" w:type="dxa"/>
            <w:vAlign w:val="center"/>
          </w:tcPr>
          <w:p w:rsidR="00B441AB" w:rsidRPr="00957028" w:rsidRDefault="00346EC0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vAlign w:val="center"/>
          </w:tcPr>
          <w:p w:rsidR="00B441AB" w:rsidRPr="00957028" w:rsidRDefault="00346EC0" w:rsidP="00346EC0">
            <w:pPr>
              <w:jc w:val="center"/>
            </w:pPr>
            <w:r w:rsidRPr="00957028">
              <w:t>На 61</w:t>
            </w:r>
            <w:r w:rsidR="00FF6170" w:rsidRPr="00957028">
              <w:t xml:space="preserve"> </w:t>
            </w:r>
            <w:r w:rsidR="003219CF" w:rsidRPr="00957028">
              <w:t>%</w:t>
            </w:r>
            <w:r w:rsidR="00FF6170" w:rsidRPr="00957028">
              <w:t xml:space="preserve"> </w:t>
            </w:r>
            <w:r w:rsidRPr="00957028">
              <w:t>ниже</w:t>
            </w:r>
            <w:r w:rsidR="00FF6170" w:rsidRPr="00957028">
              <w:t xml:space="preserve">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10.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F47644" w:rsidRPr="00957028">
              <w:t>, %</w:t>
            </w:r>
          </w:p>
        </w:tc>
        <w:tc>
          <w:tcPr>
            <w:tcW w:w="1418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12,1</w:t>
            </w:r>
          </w:p>
        </w:tc>
        <w:tc>
          <w:tcPr>
            <w:tcW w:w="1276" w:type="dxa"/>
            <w:vAlign w:val="center"/>
          </w:tcPr>
          <w:p w:rsidR="00B441AB" w:rsidRPr="00957028" w:rsidRDefault="00FE7149">
            <w:pPr>
              <w:jc w:val="center"/>
            </w:pPr>
            <w:r w:rsidRPr="00957028">
              <w:t>12,1</w:t>
            </w:r>
          </w:p>
        </w:tc>
        <w:tc>
          <w:tcPr>
            <w:tcW w:w="1559" w:type="dxa"/>
            <w:vAlign w:val="center"/>
          </w:tcPr>
          <w:p w:rsidR="00B441AB" w:rsidRPr="00957028" w:rsidRDefault="00957028">
            <w:pPr>
              <w:jc w:val="center"/>
            </w:pPr>
            <w:r w:rsidRPr="00957028">
              <w:t>49,2</w:t>
            </w:r>
          </w:p>
        </w:tc>
        <w:tc>
          <w:tcPr>
            <w:tcW w:w="1276" w:type="dxa"/>
            <w:vAlign w:val="center"/>
          </w:tcPr>
          <w:p w:rsidR="00B441AB" w:rsidRPr="00957028" w:rsidRDefault="004D7767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B441AB" w:rsidRPr="00957028" w:rsidRDefault="00957028" w:rsidP="00957028">
            <w:pPr>
              <w:jc w:val="center"/>
            </w:pPr>
            <w:r w:rsidRPr="00957028">
              <w:t>На 37,1 процентных пункта выше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11.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Среднемесячная номинальная начисленная заработная плата работников</w:t>
            </w:r>
            <w:r w:rsidR="00F47644" w:rsidRPr="00957028">
              <w:t>, рублей</w:t>
            </w:r>
          </w:p>
        </w:tc>
        <w:tc>
          <w:tcPr>
            <w:tcW w:w="1418" w:type="dxa"/>
            <w:vAlign w:val="center"/>
          </w:tcPr>
          <w:p w:rsidR="00B441AB" w:rsidRPr="00957028" w:rsidRDefault="00CE54FE">
            <w:pPr>
              <w:jc w:val="center"/>
            </w:pPr>
            <w:r w:rsidRPr="00957028">
              <w:t>30 512,4</w:t>
            </w:r>
          </w:p>
        </w:tc>
        <w:tc>
          <w:tcPr>
            <w:tcW w:w="1276" w:type="dxa"/>
            <w:vAlign w:val="center"/>
          </w:tcPr>
          <w:p w:rsidR="00B441AB" w:rsidRPr="00957028" w:rsidRDefault="00A87C15">
            <w:pPr>
              <w:jc w:val="center"/>
            </w:pPr>
            <w:r w:rsidRPr="00957028">
              <w:t>31 957,8</w:t>
            </w:r>
          </w:p>
        </w:tc>
        <w:tc>
          <w:tcPr>
            <w:tcW w:w="1559" w:type="dxa"/>
            <w:vAlign w:val="center"/>
          </w:tcPr>
          <w:p w:rsidR="00B441AB" w:rsidRPr="00957028" w:rsidRDefault="00346EC0">
            <w:pPr>
              <w:jc w:val="center"/>
            </w:pPr>
            <w:r w:rsidRPr="00957028">
              <w:t>34 709,7</w:t>
            </w:r>
          </w:p>
        </w:tc>
        <w:tc>
          <w:tcPr>
            <w:tcW w:w="1276" w:type="dxa"/>
            <w:vAlign w:val="center"/>
          </w:tcPr>
          <w:p w:rsidR="00B441AB" w:rsidRPr="00957028" w:rsidRDefault="00FE7149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B441AB" w:rsidRPr="00957028" w:rsidRDefault="00FE7149" w:rsidP="001D00F2">
            <w:pPr>
              <w:jc w:val="center"/>
            </w:pPr>
            <w:r w:rsidRPr="00957028">
              <w:t xml:space="preserve">На </w:t>
            </w:r>
            <w:r w:rsidR="001D00F2" w:rsidRPr="00957028">
              <w:t>8,6</w:t>
            </w:r>
            <w:r w:rsidRPr="00957028">
              <w:t xml:space="preserve"> % выше 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CE54FE">
            <w:pPr>
              <w:shd w:val="clear" w:color="auto" w:fill="FFFFFF"/>
              <w:spacing w:line="276" w:lineRule="auto"/>
              <w:ind w:left="34"/>
              <w:rPr>
                <w:spacing w:val="-1"/>
              </w:rPr>
            </w:pPr>
            <w:r w:rsidRPr="00957028">
              <w:rPr>
                <w:spacing w:val="-1"/>
              </w:rPr>
              <w:t xml:space="preserve">Уровень регистрируемой  безработицы  </w:t>
            </w:r>
            <w:r w:rsidR="00CE54FE" w:rsidRPr="00957028">
              <w:rPr>
                <w:spacing w:val="-1"/>
              </w:rPr>
              <w:t>в среднем за год</w:t>
            </w:r>
            <w:r w:rsidR="00F47644" w:rsidRPr="00957028">
              <w:rPr>
                <w:spacing w:val="-1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8A3110">
            <w:pPr>
              <w:jc w:val="center"/>
            </w:pPr>
            <w:r w:rsidRPr="00957028"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8A3110">
            <w:pPr>
              <w:jc w:val="center"/>
            </w:pPr>
            <w:r w:rsidRPr="00957028">
              <w:t>3,0</w:t>
            </w:r>
          </w:p>
          <w:p w:rsidR="007B5D5D" w:rsidRPr="00957028" w:rsidRDefault="007B5D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8A3110">
            <w:pPr>
              <w:jc w:val="center"/>
            </w:pPr>
            <w:r w:rsidRPr="00957028"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FE7149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FE7149" w:rsidP="003219CF">
            <w:pPr>
              <w:jc w:val="center"/>
            </w:pPr>
            <w:r w:rsidRPr="00957028">
              <w:t xml:space="preserve">На </w:t>
            </w:r>
            <w:r w:rsidR="008A3110" w:rsidRPr="00957028">
              <w:t>1,6</w:t>
            </w:r>
            <w:r w:rsidR="00B441AB" w:rsidRPr="00957028">
              <w:t xml:space="preserve"> процентных пункта </w:t>
            </w:r>
            <w:r w:rsidR="003219CF" w:rsidRPr="00957028">
              <w:t>ниже</w:t>
            </w:r>
            <w:r w:rsidR="00B441AB" w:rsidRPr="00957028">
              <w:t xml:space="preserve"> 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 w:rsidR="00F47644" w:rsidRPr="00957028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E54FE">
            <w:pPr>
              <w:jc w:val="center"/>
            </w:pPr>
            <w:r w:rsidRPr="00957028"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A87C15">
            <w:pPr>
              <w:jc w:val="center"/>
            </w:pPr>
            <w:r w:rsidRPr="00957028"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BE4768">
            <w:pPr>
              <w:jc w:val="center"/>
            </w:pPr>
            <w:r w:rsidRPr="00957028"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B441AB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FE7149" w:rsidP="00BE4768">
            <w:pPr>
              <w:jc w:val="center"/>
            </w:pPr>
            <w:r w:rsidRPr="00957028">
              <w:t xml:space="preserve">На </w:t>
            </w:r>
            <w:r w:rsidR="00BE4768" w:rsidRPr="00957028">
              <w:t>9</w:t>
            </w:r>
            <w:r w:rsidR="00B441AB" w:rsidRPr="00957028">
              <w:t xml:space="preserve"> </w:t>
            </w:r>
            <w:r w:rsidR="00BE4768" w:rsidRPr="00957028">
              <w:t>процентных пунктов</w:t>
            </w:r>
            <w:r w:rsidRPr="00957028">
              <w:t xml:space="preserve"> ниже 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hd w:val="clear" w:color="auto" w:fill="FFFFFF"/>
              <w:spacing w:line="276" w:lineRule="auto"/>
              <w:ind w:left="34"/>
            </w:pPr>
            <w:r w:rsidRPr="00957028"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</w:t>
            </w:r>
            <w:r w:rsidRPr="00957028">
              <w:lastRenderedPageBreak/>
              <w:t>общеобразовательных учреждений</w:t>
            </w:r>
            <w:r w:rsidR="00F47644" w:rsidRPr="00957028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75688C">
            <w:pPr>
              <w:jc w:val="center"/>
            </w:pPr>
            <w:r w:rsidRPr="00957028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75688C">
            <w:pPr>
              <w:jc w:val="center"/>
            </w:pPr>
            <w:r w:rsidRPr="0095702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75688C">
            <w:pPr>
              <w:jc w:val="center"/>
            </w:pPr>
            <w:r w:rsidRPr="0095702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B441AB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9" w:rsidRPr="00957028" w:rsidRDefault="00FE7149" w:rsidP="00FE7149">
            <w:pPr>
              <w:jc w:val="center"/>
            </w:pPr>
            <w:r w:rsidRPr="00957028">
              <w:t xml:space="preserve">Показатель выполнен </w:t>
            </w:r>
          </w:p>
          <w:p w:rsidR="00B441AB" w:rsidRPr="00957028" w:rsidRDefault="00FE7149" w:rsidP="00FE7149">
            <w:pPr>
              <w:jc w:val="center"/>
            </w:pPr>
            <w:r w:rsidRPr="00957028">
              <w:t>на 100 %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Доля населения Ставропольского края в возрасте от 3 до 79 лет, систематически занимающегося физической культурой  и спортом, в общей численности населения Ставропольского края в возрасте от 3 до 79 лет</w:t>
            </w:r>
            <w:r w:rsidR="00F47644" w:rsidRPr="00957028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55CD5">
            <w:pPr>
              <w:jc w:val="center"/>
            </w:pPr>
            <w:r w:rsidRPr="00957028"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55CD5">
            <w:pPr>
              <w:jc w:val="center"/>
            </w:pPr>
            <w:r w:rsidRPr="00957028"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55CD5">
            <w:pPr>
              <w:jc w:val="center"/>
            </w:pPr>
            <w:r w:rsidRPr="00957028"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B441AB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FE7149" w:rsidP="00C55CD5">
            <w:pPr>
              <w:jc w:val="center"/>
            </w:pPr>
            <w:r w:rsidRPr="00957028">
              <w:t xml:space="preserve">На </w:t>
            </w:r>
            <w:r w:rsidR="004D7767">
              <w:t>1</w:t>
            </w:r>
            <w:r w:rsidRPr="00957028">
              <w:t xml:space="preserve"> процентны</w:t>
            </w:r>
            <w:r w:rsidR="00C55CD5" w:rsidRPr="00957028">
              <w:t>й</w:t>
            </w:r>
            <w:r w:rsidRPr="00957028">
              <w:t xml:space="preserve"> пункт выше 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Общая площадь жилых помещений, приходящаяся в с</w:t>
            </w:r>
            <w:r w:rsidR="00FE7149" w:rsidRPr="00957028">
              <w:t xml:space="preserve">реднем на одного жителя, 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E3141">
            <w:pPr>
              <w:jc w:val="center"/>
            </w:pPr>
            <w:r w:rsidRPr="00957028"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E3141">
            <w:pPr>
              <w:jc w:val="center"/>
            </w:pPr>
            <w:r w:rsidRPr="00957028">
              <w:t>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E3141">
            <w:pPr>
              <w:jc w:val="center"/>
            </w:pPr>
            <w:r w:rsidRPr="00957028"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FE7149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A7692D" w:rsidP="009E3141">
            <w:pPr>
              <w:jc w:val="center"/>
            </w:pPr>
            <w:r w:rsidRPr="00957028">
              <w:t xml:space="preserve">На </w:t>
            </w:r>
            <w:r w:rsidR="009E3141" w:rsidRPr="00957028">
              <w:t>1,2</w:t>
            </w:r>
            <w:r w:rsidR="00FE7149" w:rsidRPr="00957028">
              <w:t xml:space="preserve"> </w:t>
            </w:r>
            <w:proofErr w:type="spellStart"/>
            <w:r w:rsidR="00FE7149" w:rsidRPr="00957028">
              <w:t>кв.м</w:t>
            </w:r>
            <w:proofErr w:type="spellEnd"/>
            <w:r w:rsidR="00FE7149" w:rsidRPr="00957028">
              <w:t xml:space="preserve"> выше 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Среднегодовая численность постоянного населения</w:t>
            </w:r>
            <w:r w:rsidR="00D57DB3" w:rsidRPr="00957028">
              <w:t xml:space="preserve">, </w:t>
            </w:r>
            <w:proofErr w:type="spellStart"/>
            <w:r w:rsidR="00D57DB3" w:rsidRPr="00957028">
              <w:t>тыс.чел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E54FE">
            <w:pPr>
              <w:jc w:val="center"/>
            </w:pPr>
            <w:r w:rsidRPr="00957028">
              <w:t>30,10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A87C15">
            <w:pPr>
              <w:jc w:val="center"/>
            </w:pPr>
            <w:r w:rsidRPr="00957028">
              <w:t>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57028">
            <w:pPr>
              <w:jc w:val="center"/>
            </w:pPr>
            <w:r w:rsidRPr="00957028"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BB67A2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FF6170" w:rsidP="00957028">
            <w:pPr>
              <w:jc w:val="center"/>
            </w:pPr>
            <w:r w:rsidRPr="00957028">
              <w:t>На</w:t>
            </w:r>
            <w:r w:rsidR="00957028" w:rsidRPr="00957028">
              <w:t xml:space="preserve"> 1800</w:t>
            </w:r>
            <w:r w:rsidR="00D57DB3" w:rsidRPr="00957028">
              <w:t xml:space="preserve"> человек </w:t>
            </w:r>
            <w:r w:rsidR="00BB67A2" w:rsidRPr="00957028">
              <w:t xml:space="preserve">ниже </w:t>
            </w:r>
            <w:r w:rsidR="00D57DB3" w:rsidRPr="00957028">
              <w:t>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 xml:space="preserve">Коэффициент естественного прироста </w:t>
            </w:r>
            <w:r w:rsidR="00992BA6" w:rsidRPr="00957028">
              <w:t>(на 1000 человек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E54FE">
            <w:pPr>
              <w:jc w:val="center"/>
            </w:pPr>
            <w:r w:rsidRPr="00957028">
              <w:t>-8,1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A87C15">
            <w:pPr>
              <w:jc w:val="center"/>
            </w:pPr>
            <w:r w:rsidRPr="00957028">
              <w:t>-2,3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1D00F2">
            <w:pPr>
              <w:jc w:val="center"/>
            </w:pPr>
            <w:r w:rsidRPr="00957028">
              <w:t>-9,6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92BA6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92BA6" w:rsidP="004D7767">
            <w:pPr>
              <w:jc w:val="center"/>
            </w:pPr>
            <w:r w:rsidRPr="00957028">
              <w:t xml:space="preserve">На </w:t>
            </w:r>
            <w:r w:rsidR="001D00F2" w:rsidRPr="00957028">
              <w:t>7,3</w:t>
            </w:r>
            <w:r w:rsidRPr="00957028">
              <w:t xml:space="preserve"> человек</w:t>
            </w:r>
            <w:r w:rsidR="00AC7051" w:rsidRPr="00957028">
              <w:t>а</w:t>
            </w:r>
            <w:r w:rsidRPr="00957028">
              <w:t xml:space="preserve"> </w:t>
            </w:r>
            <w:r w:rsidR="004D7767">
              <w:t xml:space="preserve">ниже </w:t>
            </w:r>
            <w:r w:rsidRPr="00957028">
              <w:t>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19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Миграционный прирост (убыль)</w:t>
            </w:r>
            <w:r w:rsidR="00992BA6" w:rsidRPr="00957028">
              <w:t>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E54FE">
            <w:pPr>
              <w:jc w:val="center"/>
            </w:pPr>
            <w:r w:rsidRPr="00957028">
              <w:t>-0,34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A87C15">
            <w:pPr>
              <w:jc w:val="center"/>
            </w:pPr>
            <w:r w:rsidRPr="00957028">
              <w:t>-0,4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1D00F2">
            <w:pPr>
              <w:jc w:val="center"/>
            </w:pPr>
            <w:r w:rsidRPr="00957028">
              <w:t>-0,15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92BA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D57DB3" w:rsidP="00543CFD">
            <w:pPr>
              <w:jc w:val="center"/>
            </w:pPr>
            <w:r w:rsidRPr="00957028">
              <w:t xml:space="preserve">На </w:t>
            </w:r>
            <w:r w:rsidR="001D00F2" w:rsidRPr="00957028">
              <w:t>250</w:t>
            </w:r>
            <w:r w:rsidR="00992BA6" w:rsidRPr="00957028">
              <w:t xml:space="preserve"> чел</w:t>
            </w:r>
            <w:r w:rsidR="001D00F2" w:rsidRPr="00957028">
              <w:t>овек</w:t>
            </w:r>
            <w:r w:rsidR="00992BA6" w:rsidRPr="00957028">
              <w:t xml:space="preserve"> </w:t>
            </w:r>
            <w:r w:rsidR="00543CFD" w:rsidRPr="00957028">
              <w:t>ниже</w:t>
            </w:r>
            <w:r w:rsidR="00992BA6" w:rsidRPr="00957028">
              <w:t xml:space="preserve"> 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r w:rsidR="00F47644" w:rsidRPr="00957028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E54FE">
            <w:pPr>
              <w:jc w:val="center"/>
            </w:pPr>
            <w:r w:rsidRPr="00957028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A87C15">
            <w:pPr>
              <w:jc w:val="center"/>
            </w:pPr>
            <w:r w:rsidRPr="00957028"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57028">
            <w:pPr>
              <w:jc w:val="center"/>
            </w:pPr>
            <w:r w:rsidRPr="00957028"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096C6F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096C6F" w:rsidP="00957028">
            <w:pPr>
              <w:jc w:val="center"/>
            </w:pPr>
            <w:r w:rsidRPr="00957028">
              <w:t xml:space="preserve">На </w:t>
            </w:r>
            <w:r w:rsidR="00957028" w:rsidRPr="00957028">
              <w:t>34,1</w:t>
            </w:r>
            <w:r w:rsidRPr="00957028">
              <w:t xml:space="preserve"> процентных пункта ниже планового показателя</w:t>
            </w:r>
          </w:p>
        </w:tc>
      </w:tr>
      <w:tr w:rsidR="00B441AB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>
            <w:pPr>
              <w:jc w:val="center"/>
            </w:pPr>
            <w:r w:rsidRPr="00957028">
              <w:t>21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>Увеличение числа посещений учреждений культуры</w:t>
            </w:r>
            <w:r w:rsidR="00F47644" w:rsidRPr="00957028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CE54FE">
            <w:pPr>
              <w:jc w:val="center"/>
            </w:pPr>
            <w:r w:rsidRPr="00957028"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A87C15">
            <w:pPr>
              <w:jc w:val="center"/>
            </w:pPr>
            <w:r w:rsidRPr="00957028"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3770E">
            <w:pPr>
              <w:jc w:val="center"/>
            </w:pPr>
            <w:r w:rsidRPr="00957028"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957028" w:rsidRDefault="0094673D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3D" w:rsidRPr="00957028" w:rsidRDefault="0094673D" w:rsidP="0094673D">
            <w:pPr>
              <w:jc w:val="center"/>
            </w:pPr>
            <w:r w:rsidRPr="00957028">
              <w:t xml:space="preserve">Показатель выполнен </w:t>
            </w:r>
          </w:p>
          <w:p w:rsidR="00B441AB" w:rsidRPr="00957028" w:rsidRDefault="0094673D" w:rsidP="0094673D">
            <w:pPr>
              <w:jc w:val="center"/>
            </w:pPr>
            <w:r w:rsidRPr="00957028">
              <w:t>на 100 %</w:t>
            </w:r>
          </w:p>
        </w:tc>
      </w:tr>
    </w:tbl>
    <w:p w:rsidR="0094673D" w:rsidRPr="00957028" w:rsidRDefault="0094673D"/>
    <w:p w:rsidR="00B441AB" w:rsidRDefault="0094673D" w:rsidP="0094673D">
      <w:pPr>
        <w:ind w:right="-739"/>
        <w:jc w:val="both"/>
      </w:pPr>
      <w:r w:rsidRPr="00957028">
        <w:t xml:space="preserve">* </w:t>
      </w:r>
      <w:proofErr w:type="gramStart"/>
      <w:r w:rsidRPr="00957028">
        <w:t>данные  не</w:t>
      </w:r>
      <w:proofErr w:type="gramEnd"/>
      <w:r w:rsidRPr="00957028">
        <w:t xml:space="preserve"> предоставлены Управлением Федеральной службы государственной статистики  по </w:t>
      </w:r>
      <w:proofErr w:type="spellStart"/>
      <w:r w:rsidRPr="00957028">
        <w:t>Северо</w:t>
      </w:r>
      <w:proofErr w:type="spellEnd"/>
      <w:r w:rsidRPr="00957028">
        <w:t xml:space="preserve"> – Кавказскому федеральному округу.</w:t>
      </w:r>
    </w:p>
    <w:p w:rsidR="003A58A0" w:rsidRDefault="003A58A0" w:rsidP="0094673D">
      <w:pPr>
        <w:widowControl w:val="0"/>
        <w:spacing w:line="240" w:lineRule="exact"/>
        <w:ind w:left="-1418" w:right="1280"/>
        <w:jc w:val="both"/>
        <w:rPr>
          <w:sz w:val="28"/>
        </w:rPr>
      </w:pPr>
    </w:p>
    <w:sectPr w:rsidR="003A58A0">
      <w:pgSz w:w="16838" w:h="11906" w:orient="landscape" w:code="9"/>
      <w:pgMar w:top="1985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440"/>
    <w:multiLevelType w:val="hybridMultilevel"/>
    <w:tmpl w:val="9A2E3B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716E"/>
    <w:multiLevelType w:val="multilevel"/>
    <w:tmpl w:val="D89EA8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C33E01"/>
    <w:multiLevelType w:val="multilevel"/>
    <w:tmpl w:val="2788DE58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132E83"/>
    <w:multiLevelType w:val="multilevel"/>
    <w:tmpl w:val="7E062B66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EC04F0"/>
    <w:multiLevelType w:val="multilevel"/>
    <w:tmpl w:val="390E37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8A0"/>
    <w:rsid w:val="00096C6F"/>
    <w:rsid w:val="000D3197"/>
    <w:rsid w:val="000E5351"/>
    <w:rsid w:val="00156C8E"/>
    <w:rsid w:val="001C55D1"/>
    <w:rsid w:val="001D00F2"/>
    <w:rsid w:val="00253BCB"/>
    <w:rsid w:val="00311837"/>
    <w:rsid w:val="003219CF"/>
    <w:rsid w:val="00336001"/>
    <w:rsid w:val="00346EC0"/>
    <w:rsid w:val="003A58A0"/>
    <w:rsid w:val="003B4E42"/>
    <w:rsid w:val="003D193D"/>
    <w:rsid w:val="003E3865"/>
    <w:rsid w:val="003E49A7"/>
    <w:rsid w:val="003F45E7"/>
    <w:rsid w:val="00463053"/>
    <w:rsid w:val="004D7767"/>
    <w:rsid w:val="004E382A"/>
    <w:rsid w:val="004F3167"/>
    <w:rsid w:val="00537EFE"/>
    <w:rsid w:val="00543CFD"/>
    <w:rsid w:val="0075688C"/>
    <w:rsid w:val="007B5D5D"/>
    <w:rsid w:val="008A3110"/>
    <w:rsid w:val="0093770E"/>
    <w:rsid w:val="0094673D"/>
    <w:rsid w:val="00957028"/>
    <w:rsid w:val="00992BA6"/>
    <w:rsid w:val="009E3141"/>
    <w:rsid w:val="00A7692D"/>
    <w:rsid w:val="00A87C15"/>
    <w:rsid w:val="00A9333A"/>
    <w:rsid w:val="00AB5143"/>
    <w:rsid w:val="00AC7051"/>
    <w:rsid w:val="00AF2242"/>
    <w:rsid w:val="00B441AB"/>
    <w:rsid w:val="00B57BED"/>
    <w:rsid w:val="00B9675B"/>
    <w:rsid w:val="00BB67A2"/>
    <w:rsid w:val="00BB70F6"/>
    <w:rsid w:val="00BE4768"/>
    <w:rsid w:val="00C55CD5"/>
    <w:rsid w:val="00C643F9"/>
    <w:rsid w:val="00CE54FE"/>
    <w:rsid w:val="00D3722B"/>
    <w:rsid w:val="00D57DB3"/>
    <w:rsid w:val="00D6188D"/>
    <w:rsid w:val="00D85822"/>
    <w:rsid w:val="00E22FB9"/>
    <w:rsid w:val="00E36FC1"/>
    <w:rsid w:val="00E90B6F"/>
    <w:rsid w:val="00F47644"/>
    <w:rsid w:val="00FE7149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04BA8-0429-4FFC-AD40-4871CD07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Title"/>
    <w:basedOn w:val="a"/>
    <w:link w:val="a4"/>
    <w:qFormat/>
    <w:pPr>
      <w:jc w:val="center"/>
    </w:pPr>
    <w:rPr>
      <w:sz w:val="20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sz w:val="20"/>
    </w:rPr>
  </w:style>
  <w:style w:type="character" w:customStyle="1" w:styleId="a9">
    <w:name w:val="Знак Знак"/>
    <w:rPr>
      <w:sz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50</cp:revision>
  <cp:lastPrinted>2022-05-04T07:58:00Z</cp:lastPrinted>
  <dcterms:created xsi:type="dcterms:W3CDTF">2020-04-07T11:10:00Z</dcterms:created>
  <dcterms:modified xsi:type="dcterms:W3CDTF">2022-05-17T08:09:00Z</dcterms:modified>
</cp:coreProperties>
</file>