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16" w:rsidRDefault="00A253D6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73094" w:rsidRDefault="00173094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6857" w:rsidRPr="00745AD9" w:rsidRDefault="00A253D6" w:rsidP="00FB4F53">
      <w:pPr>
        <w:tabs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5AD9">
        <w:rPr>
          <w:rFonts w:ascii="Times New Roman" w:hAnsi="Times New Roman" w:cs="Times New Roman"/>
          <w:sz w:val="28"/>
          <w:szCs w:val="28"/>
        </w:rPr>
        <w:t xml:space="preserve">к </w:t>
      </w:r>
      <w:r w:rsidR="00745AD9" w:rsidRPr="00745AD9">
        <w:rPr>
          <w:rFonts w:ascii="Times New Roman" w:hAnsi="Times New Roman" w:cs="Times New Roman"/>
          <w:sz w:val="28"/>
          <w:szCs w:val="28"/>
        </w:rPr>
        <w:t>Проект</w:t>
      </w:r>
      <w:r w:rsidR="00745AD9">
        <w:rPr>
          <w:rFonts w:ascii="Times New Roman" w:hAnsi="Times New Roman" w:cs="Times New Roman"/>
          <w:sz w:val="28"/>
          <w:szCs w:val="28"/>
        </w:rPr>
        <w:t>у</w:t>
      </w:r>
      <w:r w:rsidR="00745AD9" w:rsidRPr="00745AD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Труновского муниципального округа Ставропольского края </w:t>
      </w:r>
      <w:r w:rsidR="00D2223F" w:rsidRPr="00C726AB">
        <w:rPr>
          <w:rFonts w:ascii="Times New Roman" w:hAnsi="Times New Roman" w:cs="Times New Roman"/>
          <w:sz w:val="28"/>
          <w:szCs w:val="28"/>
        </w:rPr>
        <w:t>«</w:t>
      </w:r>
      <w:r w:rsidR="00D2223F" w:rsidRPr="00C726AB">
        <w:rPr>
          <w:rFonts w:ascii="Times New Roman" w:hAnsi="Times New Roman" w:cs="Times New Roman"/>
          <w:sz w:val="28"/>
        </w:rPr>
        <w:t xml:space="preserve">О внесении изменений в муниципальную программу </w:t>
      </w:r>
      <w:r w:rsidR="00D2223F" w:rsidRPr="00C726AB">
        <w:rPr>
          <w:rFonts w:ascii="Times New Roman" w:hAnsi="Times New Roman" w:cs="Times New Roman"/>
          <w:sz w:val="28"/>
          <w:szCs w:val="28"/>
        </w:rPr>
        <w:t xml:space="preserve">«Сохранение  и развитие культуры в Труновском муниципальном округе Ставропольского края», утвержденную  </w:t>
      </w:r>
      <w:r w:rsidR="00D2223F" w:rsidRPr="00C726AB">
        <w:rPr>
          <w:rFonts w:ascii="Times New Roman" w:hAnsi="Times New Roman" w:cs="Times New Roman"/>
          <w:sz w:val="28"/>
        </w:rPr>
        <w:t xml:space="preserve"> постановлением администрации Труновского муниципального округа Ставропольского края от 25.12.2023 № 1183-п</w:t>
      </w:r>
      <w:r w:rsidR="00D2223F">
        <w:rPr>
          <w:rFonts w:ascii="Times New Roman" w:hAnsi="Times New Roman" w:cs="Times New Roman"/>
          <w:sz w:val="28"/>
        </w:rPr>
        <w:t>»</w:t>
      </w:r>
    </w:p>
    <w:p w:rsidR="007237FD" w:rsidRPr="009E5926" w:rsidRDefault="00A253D6" w:rsidP="00FB4F53">
      <w:pPr>
        <w:shd w:val="clear" w:color="auto" w:fill="FFFFFF"/>
        <w:spacing w:before="655" w:after="0" w:line="24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45AD9" w:rsidRPr="00745AD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Труновского муниципального округа Ставропольского края </w:t>
      </w:r>
      <w:r w:rsidR="007D25E6" w:rsidRPr="00C726AB">
        <w:rPr>
          <w:rFonts w:ascii="Times New Roman" w:hAnsi="Times New Roman" w:cs="Times New Roman"/>
          <w:sz w:val="28"/>
          <w:szCs w:val="28"/>
        </w:rPr>
        <w:t>«</w:t>
      </w:r>
      <w:r w:rsidR="007D25E6" w:rsidRPr="00C726AB">
        <w:rPr>
          <w:rFonts w:ascii="Times New Roman" w:hAnsi="Times New Roman" w:cs="Times New Roman"/>
          <w:sz w:val="28"/>
        </w:rPr>
        <w:t xml:space="preserve">О внесении изменений в муниципальную программу </w:t>
      </w:r>
      <w:r w:rsidR="007D25E6" w:rsidRPr="00C726AB">
        <w:rPr>
          <w:rFonts w:ascii="Times New Roman" w:hAnsi="Times New Roman" w:cs="Times New Roman"/>
          <w:sz w:val="28"/>
          <w:szCs w:val="28"/>
        </w:rPr>
        <w:t xml:space="preserve">«Сохранение  и развитие культуры в Труновском муниципальном округе Ставропольского края», утвержденную  </w:t>
      </w:r>
      <w:r w:rsidR="007D25E6" w:rsidRPr="00C726AB">
        <w:rPr>
          <w:rFonts w:ascii="Times New Roman" w:hAnsi="Times New Roman" w:cs="Times New Roman"/>
          <w:sz w:val="28"/>
        </w:rPr>
        <w:t xml:space="preserve"> постановлением администрации Труновского муниципального округа Ставропольского края от 25.12.2023 № 1183-п</w:t>
      </w:r>
      <w:r w:rsidR="007D25E6">
        <w:rPr>
          <w:rFonts w:ascii="Times New Roman" w:hAnsi="Times New Roman" w:cs="Times New Roman"/>
          <w:sz w:val="28"/>
        </w:rPr>
        <w:t>»</w:t>
      </w:r>
      <w:r w:rsidR="009E5926" w:rsidRPr="0074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A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 подготовлен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D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FD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Законом РФ от 9 октября 1992 г. N 3612-I</w:t>
      </w:r>
      <w:proofErr w:type="gramEnd"/>
      <w:r w:rsidR="00136C15" w:rsidRPr="00136C15">
        <w:rPr>
          <w:rFonts w:ascii="Times New Roman" w:hAnsi="Times New Roman" w:cs="Times New Roman"/>
          <w:color w:val="22272F"/>
          <w:sz w:val="32"/>
          <w:szCs w:val="32"/>
        </w:rPr>
        <w:t xml:space="preserve">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"</w:t>
      </w:r>
      <w:proofErr w:type="gramStart"/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Основы законодательства Российской Федерации о культуре"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5926" w:rsidRPr="009E5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п.29 Порядка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 № 164-п, в соответствии с постановлением администрации Труновского муниципального округа Ставропольского края от 23.03.2021 № 315-п  «Об утверждении порядка общественного обсуждения проектов документов стратегического планирования Труновского муниципального округа Ставропольского</w:t>
      </w:r>
      <w:proofErr w:type="gramEnd"/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</w:t>
      </w:r>
      <w:r w:rsid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344D" w:rsidRPr="003B3616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3B3616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3B3616">
        <w:rPr>
          <w:rFonts w:ascii="Times New Roman" w:eastAsia="Calibri" w:hAnsi="Times New Roman" w:cs="Times New Roman"/>
          <w:sz w:val="28"/>
          <w:szCs w:val="28"/>
        </w:rPr>
        <w:t xml:space="preserve">в целях формирования </w:t>
      </w:r>
      <w:r w:rsidR="007237FD" w:rsidRPr="003B3616">
        <w:rPr>
          <w:rFonts w:ascii="Times New Roman" w:eastAsia="Calibri" w:hAnsi="Times New Roman" w:cs="Times New Roman"/>
          <w:sz w:val="28"/>
          <w:szCs w:val="28"/>
        </w:rPr>
        <w:t>развитие  единого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культурного пространства  на территории  Труновского муниципального </w:t>
      </w:r>
      <w:r w:rsidR="003B361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, создание условий  для обеспечения  равного доступа  населения  к  культурным  ценностям и информации</w:t>
      </w:r>
      <w:r w:rsidR="007237FD" w:rsidRPr="007237FD">
        <w:rPr>
          <w:rFonts w:ascii="Times New Roman" w:hAnsi="Times New Roman" w:cs="Times New Roman"/>
          <w:sz w:val="28"/>
          <w:szCs w:val="28"/>
        </w:rPr>
        <w:t>, формирования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положительного имиджа Труновского 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3616">
        <w:rPr>
          <w:rFonts w:ascii="Times New Roman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и организаци</w:t>
      </w:r>
      <w:r w:rsidR="00136C15">
        <w:rPr>
          <w:rFonts w:ascii="Times New Roman" w:eastAsia="Calibri" w:hAnsi="Times New Roman" w:cs="Times New Roman"/>
          <w:sz w:val="28"/>
          <w:szCs w:val="28"/>
        </w:rPr>
        <w:t>и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продвижения туристского потенциала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,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совершенствовани</w:t>
      </w:r>
      <w:r w:rsidR="00136C15">
        <w:rPr>
          <w:rFonts w:ascii="Times New Roman" w:eastAsia="Calibri" w:hAnsi="Times New Roman" w:cs="Times New Roman"/>
          <w:sz w:val="28"/>
          <w:szCs w:val="28"/>
        </w:rPr>
        <w:t>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организационных, </w:t>
      </w:r>
      <w:proofErr w:type="gramStart"/>
      <w:r w:rsidR="007237FD" w:rsidRPr="007237FD">
        <w:rPr>
          <w:rFonts w:ascii="Times New Roman" w:eastAsia="Calibri" w:hAnsi="Times New Roman" w:cs="Times New Roman"/>
          <w:sz w:val="28"/>
          <w:szCs w:val="28"/>
        </w:rPr>
        <w:t>экономических  и правовых  механизмов</w:t>
      </w:r>
      <w:proofErr w:type="gramEnd"/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развития  отрасли.  </w:t>
      </w:r>
      <w:proofErr w:type="gramStart"/>
      <w:r w:rsidR="00D2223F" w:rsidRPr="00D31085">
        <w:rPr>
          <w:rFonts w:ascii="Times New Roman" w:hAnsi="Times New Roman" w:cs="Times New Roman"/>
          <w:sz w:val="28"/>
          <w:szCs w:val="28"/>
        </w:rPr>
        <w:t xml:space="preserve">Данный проект разработан для приведения в соответствии с </w:t>
      </w:r>
      <w:r w:rsidR="00D2223F" w:rsidRPr="00FB4F53">
        <w:rPr>
          <w:rFonts w:ascii="Times New Roman" w:hAnsi="Times New Roman" w:cs="Times New Roman"/>
          <w:sz w:val="28"/>
          <w:szCs w:val="28"/>
        </w:rPr>
        <w:t xml:space="preserve">решением Думы Труновского муниципального округа Ставропольского края от 13 </w:t>
      </w:r>
      <w:r w:rsidR="00FB4F53" w:rsidRPr="00FB4F53">
        <w:rPr>
          <w:rFonts w:ascii="Times New Roman" w:hAnsi="Times New Roman" w:cs="Times New Roman"/>
          <w:sz w:val="28"/>
          <w:szCs w:val="28"/>
        </w:rPr>
        <w:t>августа</w:t>
      </w:r>
      <w:r w:rsidR="00D2223F" w:rsidRPr="00FB4F53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FB4F53" w:rsidRPr="00FB4F53">
        <w:rPr>
          <w:rFonts w:ascii="Times New Roman" w:hAnsi="Times New Roman" w:cs="Times New Roman"/>
          <w:sz w:val="28"/>
          <w:szCs w:val="28"/>
        </w:rPr>
        <w:t>64</w:t>
      </w:r>
      <w:r w:rsidR="00D2223F" w:rsidRPr="00FB4F53">
        <w:rPr>
          <w:rFonts w:ascii="Times New Roman" w:hAnsi="Times New Roman" w:cs="Times New Roman"/>
          <w:sz w:val="28"/>
          <w:szCs w:val="28"/>
        </w:rPr>
        <w:t xml:space="preserve"> </w:t>
      </w:r>
      <w:r w:rsidR="00FB4F53" w:rsidRPr="00FB4F53">
        <w:rPr>
          <w:rFonts w:ascii="Times New Roman" w:hAnsi="Times New Roman" w:cs="Times New Roman"/>
          <w:sz w:val="28"/>
          <w:szCs w:val="28"/>
        </w:rPr>
        <w:t>«О внесении изменений в решение Думы Труновского муниципального округа Ставропольского края от 19 декабря 2023 г. № 118 «О бюджете Труновского муниципального округа Ставропольского края на 2024 год и плановый период 2025 и 2026 годов»</w:t>
      </w:r>
      <w:r w:rsidR="00FB4F53">
        <w:rPr>
          <w:rFonts w:ascii="Times New Roman" w:hAnsi="Times New Roman" w:cs="Times New Roman"/>
          <w:sz w:val="28"/>
          <w:szCs w:val="28"/>
        </w:rPr>
        <w:t>.</w:t>
      </w:r>
      <w:r w:rsidR="00FB4F53" w:rsidRPr="00FB4F53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173094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3A5802">
        <w:rPr>
          <w:rFonts w:ascii="Times New Roman" w:hAnsi="Times New Roman" w:cs="Times New Roman"/>
          <w:sz w:val="28"/>
          <w:szCs w:val="28"/>
        </w:rPr>
        <w:t>тдела</w:t>
      </w:r>
      <w:r w:rsidR="007237FD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173094">
        <w:rPr>
          <w:rFonts w:ascii="Times New Roman" w:hAnsi="Times New Roman" w:cs="Times New Roman"/>
          <w:sz w:val="28"/>
          <w:szCs w:val="28"/>
        </w:rPr>
        <w:t>льного округа</w:t>
      </w: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35DC">
        <w:rPr>
          <w:rFonts w:ascii="Times New Roman" w:hAnsi="Times New Roman" w:cs="Times New Roman"/>
          <w:sz w:val="28"/>
          <w:szCs w:val="28"/>
        </w:rPr>
        <w:t xml:space="preserve">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</w:t>
      </w:r>
      <w:r w:rsidR="0005417E">
        <w:rPr>
          <w:rFonts w:ascii="Times New Roman" w:hAnsi="Times New Roman" w:cs="Times New Roman"/>
          <w:sz w:val="28"/>
          <w:szCs w:val="28"/>
        </w:rPr>
        <w:t>И.А. Ярыгина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E051A8" w:rsidRPr="009817C0" w:rsidSect="00FB4F53">
      <w:pgSz w:w="11906" w:h="16838"/>
      <w:pgMar w:top="709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2B"/>
    <w:rsid w:val="00022C90"/>
    <w:rsid w:val="00025265"/>
    <w:rsid w:val="0005417E"/>
    <w:rsid w:val="000D53C9"/>
    <w:rsid w:val="00107A63"/>
    <w:rsid w:val="00136C15"/>
    <w:rsid w:val="00173094"/>
    <w:rsid w:val="0017694F"/>
    <w:rsid w:val="001D7854"/>
    <w:rsid w:val="00210DBE"/>
    <w:rsid w:val="002A5EAE"/>
    <w:rsid w:val="00345CC1"/>
    <w:rsid w:val="003634FA"/>
    <w:rsid w:val="003A5802"/>
    <w:rsid w:val="003B0EB7"/>
    <w:rsid w:val="003B3616"/>
    <w:rsid w:val="003D3877"/>
    <w:rsid w:val="00450ECD"/>
    <w:rsid w:val="00451DB6"/>
    <w:rsid w:val="00526857"/>
    <w:rsid w:val="00612102"/>
    <w:rsid w:val="006A4352"/>
    <w:rsid w:val="006F4F2B"/>
    <w:rsid w:val="007016DB"/>
    <w:rsid w:val="007237FD"/>
    <w:rsid w:val="00745AD9"/>
    <w:rsid w:val="00783632"/>
    <w:rsid w:val="007B5A6E"/>
    <w:rsid w:val="007D25E6"/>
    <w:rsid w:val="008035DC"/>
    <w:rsid w:val="00824C75"/>
    <w:rsid w:val="00866B47"/>
    <w:rsid w:val="00884085"/>
    <w:rsid w:val="009235B5"/>
    <w:rsid w:val="009817C0"/>
    <w:rsid w:val="009A747F"/>
    <w:rsid w:val="009E1648"/>
    <w:rsid w:val="009E5926"/>
    <w:rsid w:val="00A253D6"/>
    <w:rsid w:val="00A41665"/>
    <w:rsid w:val="00B20262"/>
    <w:rsid w:val="00B47B4C"/>
    <w:rsid w:val="00C42E18"/>
    <w:rsid w:val="00CE17B4"/>
    <w:rsid w:val="00D078D7"/>
    <w:rsid w:val="00D2223F"/>
    <w:rsid w:val="00D334EB"/>
    <w:rsid w:val="00D52DE3"/>
    <w:rsid w:val="00D74930"/>
    <w:rsid w:val="00DB6A72"/>
    <w:rsid w:val="00E051A8"/>
    <w:rsid w:val="00E1707B"/>
    <w:rsid w:val="00FB4895"/>
    <w:rsid w:val="00FB4F53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23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5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Экономист</cp:lastModifiedBy>
  <cp:revision>2</cp:revision>
  <cp:lastPrinted>2022-09-16T06:29:00Z</cp:lastPrinted>
  <dcterms:created xsi:type="dcterms:W3CDTF">2024-09-12T06:40:00Z</dcterms:created>
  <dcterms:modified xsi:type="dcterms:W3CDTF">2024-09-12T06:40:00Z</dcterms:modified>
</cp:coreProperties>
</file>