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EE6B" w14:textId="77777777"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119587A5"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8961C5" w:rsidRPr="008961C5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Труновском муниципальном округе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01802195" w:rsidR="00BA351A" w:rsidRPr="008961C5" w:rsidRDefault="00A253D6" w:rsidP="00FF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8961C5" w:rsidRPr="008961C5">
        <w:rPr>
          <w:rFonts w:ascii="Times New Roman" w:hAnsi="Times New Roman" w:cs="Times New Roman"/>
          <w:bCs/>
          <w:sz w:val="28"/>
          <w:szCs w:val="28"/>
        </w:rPr>
        <w:t>О</w:t>
      </w:r>
      <w:r w:rsidR="008961C5" w:rsidRPr="008961C5">
        <w:rPr>
          <w:rFonts w:ascii="Times New Roman" w:hAnsi="Times New Roman" w:cs="Times New Roman"/>
          <w:sz w:val="28"/>
          <w:szCs w:val="28"/>
        </w:rPr>
        <w:t xml:space="preserve">б организации проектной деятельности в Труновском муниципальном округе Ставропольского края 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8961C5" w:rsidRPr="008961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Правительства Российской Федерации от 31 октября 2018 г. № 1288 «Об организации проектной деятельности в Правительстве Российской Федерации», постановлением Правительства Ставропольского края от 19 марта 2019 г. № 112-п «Об организации проектной деятельности в Ставропольском крае», методическими рекомендациями по подготовке муниципальных проектов, разработанными управлением по обеспечению проектной деятельности аппарата Правительства Ставропольского края</w:t>
      </w:r>
      <w:r w:rsidR="00F87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89933" w14:textId="584585F5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8961C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Федерации, </w:t>
      </w:r>
      <w:r w:rsidR="008961C5" w:rsidRPr="008961C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="00F874BE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63EB" w:rsidRPr="00F87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законам, </w:t>
      </w:r>
      <w:r w:rsidR="000163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законам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6C3194C7" w:rsidR="00077D2A" w:rsidRPr="00077D2A" w:rsidRDefault="008961C5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экономического</w:t>
      </w:r>
    </w:p>
    <w:p w14:paraId="441595AC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1C4613CA" w14:textId="7E30F938" w:rsidR="00E051A8" w:rsidRPr="008961C5" w:rsidRDefault="00077D2A" w:rsidP="00E051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89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sectPr w:rsidR="00E051A8" w:rsidRPr="008961C5" w:rsidSect="00DC59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163E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A5506"/>
    <w:rsid w:val="006D5F1D"/>
    <w:rsid w:val="006F4F2B"/>
    <w:rsid w:val="00730C44"/>
    <w:rsid w:val="008035DC"/>
    <w:rsid w:val="00810CA1"/>
    <w:rsid w:val="00824C75"/>
    <w:rsid w:val="00866B47"/>
    <w:rsid w:val="00872A1A"/>
    <w:rsid w:val="008961C5"/>
    <w:rsid w:val="009235B5"/>
    <w:rsid w:val="009570EC"/>
    <w:rsid w:val="009817C0"/>
    <w:rsid w:val="009E1648"/>
    <w:rsid w:val="009F266E"/>
    <w:rsid w:val="00A253D6"/>
    <w:rsid w:val="00A31D1D"/>
    <w:rsid w:val="00B47B4C"/>
    <w:rsid w:val="00BA351A"/>
    <w:rsid w:val="00C42E18"/>
    <w:rsid w:val="00C61F60"/>
    <w:rsid w:val="00C94F03"/>
    <w:rsid w:val="00CA76B4"/>
    <w:rsid w:val="00CF0517"/>
    <w:rsid w:val="00CF2946"/>
    <w:rsid w:val="00D451B6"/>
    <w:rsid w:val="00DC598A"/>
    <w:rsid w:val="00E051A8"/>
    <w:rsid w:val="00E915D2"/>
    <w:rsid w:val="00EE78E7"/>
    <w:rsid w:val="00F06BEB"/>
    <w:rsid w:val="00F874BE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39</cp:revision>
  <cp:lastPrinted>2024-03-27T10:24:00Z</cp:lastPrinted>
  <dcterms:created xsi:type="dcterms:W3CDTF">2018-01-16T11:50:00Z</dcterms:created>
  <dcterms:modified xsi:type="dcterms:W3CDTF">2024-03-27T10:25:00Z</dcterms:modified>
</cp:coreProperties>
</file>