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AC4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03C" w:rsidRPr="001F203C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1F203C" w:rsidRPr="001F203C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26:05:043430:296, «сенокошение» код (19.1), расположенного по адресу: Российская Федерация, Ставропольский край, Труновский муниципальный округ, с. Донское, пер. Школьный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3 июл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>я 2025 года по 1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7 июл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я 2025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14FA" w:rsidRDefault="002D53AB" w:rsidP="00FC0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 замечания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1F2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203C" w:rsidRPr="001F203C">
        <w:rPr>
          <w:rFonts w:ascii="Times New Roman" w:eastAsia="Times New Roman" w:hAnsi="Times New Roman"/>
          <w:sz w:val="28"/>
          <w:szCs w:val="28"/>
          <w:lang w:eastAsia="ru-RU"/>
        </w:rPr>
        <w:t>26:05:043430:296</w:t>
      </w:r>
      <w:r w:rsidR="0053172A" w:rsidRPr="007D46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1F203C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sectPr w:rsidR="008C0891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51"/>
    <w:rsid w:val="000477F9"/>
    <w:rsid w:val="0005200A"/>
    <w:rsid w:val="000578EC"/>
    <w:rsid w:val="00083DC4"/>
    <w:rsid w:val="00085B8B"/>
    <w:rsid w:val="000907C1"/>
    <w:rsid w:val="000D4AC0"/>
    <w:rsid w:val="001132BC"/>
    <w:rsid w:val="00161A95"/>
    <w:rsid w:val="001867E3"/>
    <w:rsid w:val="001C1087"/>
    <w:rsid w:val="001F203C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008E"/>
    <w:rsid w:val="0070795E"/>
    <w:rsid w:val="00710E1A"/>
    <w:rsid w:val="00734264"/>
    <w:rsid w:val="007452E9"/>
    <w:rsid w:val="007A49D7"/>
    <w:rsid w:val="007D463B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DB6BCD"/>
    <w:rsid w:val="00E2564B"/>
    <w:rsid w:val="00EA699C"/>
    <w:rsid w:val="00F014FA"/>
    <w:rsid w:val="00F06AC2"/>
    <w:rsid w:val="00F16683"/>
    <w:rsid w:val="00F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3FC4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8</cp:revision>
  <cp:lastPrinted>2025-07-17T10:36:00Z</cp:lastPrinted>
  <dcterms:created xsi:type="dcterms:W3CDTF">2025-05-21T12:44:00Z</dcterms:created>
  <dcterms:modified xsi:type="dcterms:W3CDTF">2025-07-17T10:37:00Z</dcterms:modified>
</cp:coreProperties>
</file>