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2F403CBD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</w:p>
    <w:p w14:paraId="4E66EEE8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E828B9" w14:textId="04EEB2B5" w:rsidR="00830CEF" w:rsidRPr="00994496" w:rsidRDefault="00830CEF" w:rsidP="0099449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496"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администрации Труновского муниципального округа Ставропольского края «О</w:t>
      </w:r>
      <w:r w:rsidR="0004226F">
        <w:rPr>
          <w:rFonts w:ascii="Times New Roman" w:hAnsi="Times New Roman" w:cs="Times New Roman"/>
          <w:sz w:val="28"/>
          <w:szCs w:val="28"/>
          <w:u w:val="single"/>
        </w:rPr>
        <w:t xml:space="preserve"> внесении изменений в административный регламент предоставления муниципальной услуги «</w:t>
      </w:r>
      <w:r w:rsidRPr="00994496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право размещения объектов нестационарной торговли»</w:t>
      </w:r>
      <w:r w:rsidR="0004226F">
        <w:rPr>
          <w:rFonts w:ascii="Times New Roman" w:hAnsi="Times New Roman" w:cs="Times New Roman"/>
          <w:sz w:val="28"/>
          <w:szCs w:val="28"/>
          <w:u w:val="single"/>
        </w:rPr>
        <w:t>, утвержденный постановлением администрации Труновского муниципального округа Ставропольского края от 17.02.2021 № 211-п»</w:t>
      </w:r>
    </w:p>
    <w:p w14:paraId="2E6F375F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E48D95" w14:textId="2F1387E5" w:rsidR="0004226F" w:rsidRPr="00994496" w:rsidRDefault="00830CEF" w:rsidP="0004226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2411">
        <w:rPr>
          <w:rFonts w:ascii="Times New Roman" w:hAnsi="Times New Roman" w:cs="Times New Roman"/>
          <w:sz w:val="28"/>
          <w:szCs w:val="28"/>
        </w:rPr>
        <w:t>с</w:t>
      </w:r>
      <w:r w:rsidR="005A7CFE">
        <w:rPr>
          <w:rFonts w:ascii="Times New Roman" w:hAnsi="Times New Roman" w:cs="Times New Roman"/>
          <w:sz w:val="28"/>
          <w:szCs w:val="28"/>
        </w:rPr>
        <w:t xml:space="preserve"> </w:t>
      </w:r>
      <w:r w:rsidR="0004226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6F">
        <w:rPr>
          <w:rFonts w:ascii="Times New Roman" w:hAnsi="Times New Roman" w:cs="Times New Roman"/>
          <w:sz w:val="28"/>
          <w:szCs w:val="28"/>
        </w:rPr>
        <w:t>июня</w:t>
      </w:r>
      <w:r w:rsidRPr="00E42411">
        <w:rPr>
          <w:rFonts w:ascii="Times New Roman" w:hAnsi="Times New Roman" w:cs="Times New Roman"/>
          <w:sz w:val="28"/>
          <w:szCs w:val="28"/>
        </w:rPr>
        <w:t xml:space="preserve"> 202</w:t>
      </w:r>
      <w:r w:rsidR="0004226F">
        <w:rPr>
          <w:rFonts w:ascii="Times New Roman" w:hAnsi="Times New Roman" w:cs="Times New Roman"/>
          <w:sz w:val="28"/>
          <w:szCs w:val="28"/>
        </w:rPr>
        <w:t>5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22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6F">
        <w:rPr>
          <w:rFonts w:ascii="Times New Roman" w:hAnsi="Times New Roman" w:cs="Times New Roman"/>
          <w:sz w:val="28"/>
          <w:szCs w:val="28"/>
        </w:rPr>
        <w:t>июля</w:t>
      </w:r>
      <w:r w:rsidRPr="00E42411">
        <w:rPr>
          <w:rFonts w:ascii="Times New Roman" w:hAnsi="Times New Roman" w:cs="Times New Roman"/>
          <w:sz w:val="28"/>
          <w:szCs w:val="28"/>
        </w:rPr>
        <w:t xml:space="preserve"> 202</w:t>
      </w:r>
      <w:r w:rsidR="0004226F">
        <w:rPr>
          <w:rFonts w:ascii="Times New Roman" w:hAnsi="Times New Roman" w:cs="Times New Roman"/>
          <w:sz w:val="28"/>
          <w:szCs w:val="28"/>
        </w:rPr>
        <w:t>5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226F" w:rsidRPr="0099449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4226F">
        <w:rPr>
          <w:rFonts w:ascii="Times New Roman" w:hAnsi="Times New Roman" w:cs="Times New Roman"/>
          <w:sz w:val="28"/>
          <w:szCs w:val="28"/>
          <w:u w:val="single"/>
        </w:rPr>
        <w:t xml:space="preserve"> внесении изменений в административный регламент предоставления муниципальной услуги «</w:t>
      </w:r>
      <w:r w:rsidR="0004226F" w:rsidRPr="00994496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право размещения объектов нестационарной торговли»</w:t>
      </w:r>
      <w:r w:rsidR="0004226F">
        <w:rPr>
          <w:rFonts w:ascii="Times New Roman" w:hAnsi="Times New Roman" w:cs="Times New Roman"/>
          <w:sz w:val="28"/>
          <w:szCs w:val="28"/>
          <w:u w:val="single"/>
        </w:rPr>
        <w:t>, утвержденный постановлением администрации Труновского муниципального округа Ставропольского края от 17.02.2021 № 211-п</w:t>
      </w:r>
      <w:r w:rsidR="0004226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FF4FFF8" w14:textId="3B186C37" w:rsidR="00830CEF" w:rsidRPr="00B034A6" w:rsidRDefault="00830CEF" w:rsidP="003939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11">
        <w:rPr>
          <w:rFonts w:ascii="Times New Roman" w:hAnsi="Times New Roman" w:cs="Times New Roman"/>
          <w:sz w:val="28"/>
          <w:szCs w:val="28"/>
        </w:rPr>
        <w:t>(далее – проект постановления).</w:t>
      </w:r>
    </w:p>
    <w:p w14:paraId="5327CFB7" w14:textId="46D3210F" w:rsidR="00443841" w:rsidRDefault="00830CEF" w:rsidP="003939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>адресу</w:t>
      </w:r>
      <w:r w:rsidR="00443841">
        <w:rPr>
          <w:rFonts w:ascii="Times New Roman" w:hAnsi="Times New Roman" w:cs="Times New Roman"/>
          <w:sz w:val="28"/>
          <w:szCs w:val="28"/>
        </w:rPr>
        <w:t>:</w:t>
      </w:r>
      <w:r w:rsidR="00EE43C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43841" w:rsidRPr="00FD17BB">
          <w:rPr>
            <w:rStyle w:val="a4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</w:t>
        </w:r>
      </w:hyperlink>
      <w:r w:rsidR="00443841">
        <w:rPr>
          <w:rFonts w:ascii="Times New Roman" w:hAnsi="Times New Roman" w:cs="Times New Roman"/>
          <w:sz w:val="28"/>
          <w:szCs w:val="28"/>
        </w:rPr>
        <w:t>.</w:t>
      </w:r>
    </w:p>
    <w:p w14:paraId="0DEC18D9" w14:textId="77777777" w:rsidR="00830CEF" w:rsidRPr="002B6B31" w:rsidRDefault="00830CEF" w:rsidP="0039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35599270" w:rsidR="00830CEF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в Ставропольском крае;</w:t>
      </w:r>
    </w:p>
    <w:p w14:paraId="57D27701" w14:textId="77777777" w:rsidR="00830CEF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68C2702B" w14:textId="77777777" w:rsidR="00A84BCE" w:rsidRDefault="00A84BCE" w:rsidP="00A84BCE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                                  0 предложение</w:t>
      </w:r>
      <w:r w:rsidRPr="007D1C02">
        <w:t>; учтено по</w:t>
      </w:r>
      <w:r>
        <w:t>лностью - 0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7D7A7974" w14:textId="77777777" w:rsidR="00830CEF" w:rsidRPr="00BC686E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925565" w14:textId="77777777" w:rsidR="00830CEF" w:rsidRDefault="00830CEF" w:rsidP="004F1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274234" w14:textId="05500A5D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226A0919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="00EE43C3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 w:rsidR="00EE43C3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</w:p>
    <w:p w14:paraId="62F48698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99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04226F"/>
    <w:rsid w:val="00106423"/>
    <w:rsid w:val="0011242A"/>
    <w:rsid w:val="0018772F"/>
    <w:rsid w:val="001966D5"/>
    <w:rsid w:val="002B6B31"/>
    <w:rsid w:val="002D0285"/>
    <w:rsid w:val="0034137D"/>
    <w:rsid w:val="0039394F"/>
    <w:rsid w:val="004021DC"/>
    <w:rsid w:val="00443841"/>
    <w:rsid w:val="00446C9C"/>
    <w:rsid w:val="004D35B9"/>
    <w:rsid w:val="004F1587"/>
    <w:rsid w:val="005105AE"/>
    <w:rsid w:val="00536802"/>
    <w:rsid w:val="005407D0"/>
    <w:rsid w:val="005A6432"/>
    <w:rsid w:val="005A7520"/>
    <w:rsid w:val="005A7CFE"/>
    <w:rsid w:val="005E65BE"/>
    <w:rsid w:val="00640382"/>
    <w:rsid w:val="00671451"/>
    <w:rsid w:val="00687139"/>
    <w:rsid w:val="006B7363"/>
    <w:rsid w:val="006E563B"/>
    <w:rsid w:val="00730A09"/>
    <w:rsid w:val="00756435"/>
    <w:rsid w:val="007963AF"/>
    <w:rsid w:val="007D1C02"/>
    <w:rsid w:val="00830CEF"/>
    <w:rsid w:val="008D2414"/>
    <w:rsid w:val="00960D3F"/>
    <w:rsid w:val="009912BD"/>
    <w:rsid w:val="00994496"/>
    <w:rsid w:val="009B6F1D"/>
    <w:rsid w:val="00A23E63"/>
    <w:rsid w:val="00A84BCE"/>
    <w:rsid w:val="00A84EB2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E42411"/>
    <w:rsid w:val="00E74EA9"/>
    <w:rsid w:val="00EE43C3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44384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j-r07.gosweb.gosuslugi.ru/deyatelnost/napravleniya-deyatelnosti/ekonomicheskoe-razvitie/otsenka-reguliruyuschego-vozdeystviya/publichnye-konsulta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StrelnikovaSV</cp:lastModifiedBy>
  <cp:revision>7</cp:revision>
  <cp:lastPrinted>2021-11-17T08:56:00Z</cp:lastPrinted>
  <dcterms:created xsi:type="dcterms:W3CDTF">2025-06-26T13:11:00Z</dcterms:created>
  <dcterms:modified xsi:type="dcterms:W3CDTF">2025-07-09T05:51:00Z</dcterms:modified>
</cp:coreProperties>
</file>