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AC4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7D463B" w:rsidRPr="007D463B">
        <w:rPr>
          <w:rFonts w:ascii="Times New Roman" w:eastAsia="Times New Roman" w:hAnsi="Times New Roman"/>
          <w:sz w:val="28"/>
          <w:szCs w:val="28"/>
          <w:lang w:eastAsia="ru-RU"/>
        </w:rPr>
        <w:t>емельн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D463B" w:rsidRPr="007D463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D463B" w:rsidRPr="007D4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7D463B" w:rsidRPr="007D463B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26:05:043108:27 «общественное питание» код (4.6), «магазины» код (4.4), расположенн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7D463B" w:rsidRPr="007D463B">
        <w:rPr>
          <w:rFonts w:ascii="Times New Roman" w:eastAsia="Times New Roman" w:hAnsi="Times New Roman"/>
          <w:sz w:val="28"/>
          <w:szCs w:val="28"/>
          <w:lang w:eastAsia="ru-RU"/>
        </w:rPr>
        <w:t>по адресу: Российская Федерация, Ставропольский край, Труновский муниципальный округ, с. Донское, ул. Ленина, 1 а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FC0AC4" w:rsidRP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02 июня 2025 года по 16 июня 2025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14FA" w:rsidRDefault="002D53AB" w:rsidP="00FC0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F014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>16 июня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 замечания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A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7D4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463B" w:rsidRPr="007D463B">
        <w:rPr>
          <w:rFonts w:ascii="Times New Roman" w:eastAsia="Times New Roman" w:hAnsi="Times New Roman"/>
          <w:sz w:val="28"/>
          <w:szCs w:val="28"/>
          <w:lang w:eastAsia="ru-RU"/>
        </w:rPr>
        <w:t>26:05:043108:27</w:t>
      </w:r>
      <w:r w:rsidR="0053172A" w:rsidRPr="007D46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FC0AC4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014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 w:rsidR="00161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sectPr w:rsidR="008C0891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51"/>
    <w:rsid w:val="000477F9"/>
    <w:rsid w:val="0005200A"/>
    <w:rsid w:val="000578EC"/>
    <w:rsid w:val="00083DC4"/>
    <w:rsid w:val="00085B8B"/>
    <w:rsid w:val="000907C1"/>
    <w:rsid w:val="000D4AC0"/>
    <w:rsid w:val="001132BC"/>
    <w:rsid w:val="00161A95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008E"/>
    <w:rsid w:val="0070795E"/>
    <w:rsid w:val="00710E1A"/>
    <w:rsid w:val="00734264"/>
    <w:rsid w:val="007452E9"/>
    <w:rsid w:val="007A49D7"/>
    <w:rsid w:val="007D463B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DB6BCD"/>
    <w:rsid w:val="00E2564B"/>
    <w:rsid w:val="00EA699C"/>
    <w:rsid w:val="00F014FA"/>
    <w:rsid w:val="00F06AC2"/>
    <w:rsid w:val="00F16683"/>
    <w:rsid w:val="00F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DB15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7</cp:revision>
  <cp:lastPrinted>2025-06-16T08:12:00Z</cp:lastPrinted>
  <dcterms:created xsi:type="dcterms:W3CDTF">2025-05-21T12:44:00Z</dcterms:created>
  <dcterms:modified xsi:type="dcterms:W3CDTF">2025-06-16T08:13:00Z</dcterms:modified>
</cp:coreProperties>
</file>