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D1FB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9146FC">
        <w:rPr>
          <w:sz w:val="28"/>
          <w:szCs w:val="28"/>
        </w:rPr>
        <w:t>.</w:t>
      </w:r>
      <w:r w:rsidR="00246485" w:rsidRPr="00246485">
        <w:rPr>
          <w:sz w:val="28"/>
          <w:szCs w:val="28"/>
        </w:rPr>
        <w:t xml:space="preserve"> </w:t>
      </w:r>
      <w:r w:rsidR="00246485">
        <w:rPr>
          <w:sz w:val="28"/>
          <w:szCs w:val="28"/>
        </w:rPr>
        <w:t>з</w:t>
      </w:r>
      <w:r w:rsidR="00246485" w:rsidRPr="00C92F73">
        <w:rPr>
          <w:sz w:val="28"/>
          <w:szCs w:val="28"/>
        </w:rPr>
        <w:t>емельн</w:t>
      </w:r>
      <w:r w:rsidR="00246485">
        <w:rPr>
          <w:sz w:val="28"/>
          <w:szCs w:val="28"/>
        </w:rPr>
        <w:t>ого участка</w:t>
      </w:r>
      <w:r w:rsidR="00246485" w:rsidRPr="00C92F73">
        <w:rPr>
          <w:sz w:val="28"/>
          <w:szCs w:val="28"/>
        </w:rPr>
        <w:t xml:space="preserve"> с кадастровым номером 26:05:010512:413 «бытовое обслуживание», код (3.3), расположенн</w:t>
      </w:r>
      <w:r w:rsidR="00246485">
        <w:rPr>
          <w:sz w:val="28"/>
          <w:szCs w:val="28"/>
        </w:rPr>
        <w:t>ого</w:t>
      </w:r>
      <w:r w:rsidR="00246485" w:rsidRPr="00C92F73">
        <w:rPr>
          <w:sz w:val="28"/>
          <w:szCs w:val="28"/>
        </w:rPr>
        <w:t xml:space="preserve"> </w:t>
      </w:r>
      <w:r w:rsidR="00246485">
        <w:rPr>
          <w:sz w:val="28"/>
          <w:szCs w:val="28"/>
        </w:rPr>
        <w:t xml:space="preserve">                      </w:t>
      </w:r>
      <w:r w:rsidR="00246485" w:rsidRPr="00C92F73">
        <w:rPr>
          <w:sz w:val="28"/>
          <w:szCs w:val="28"/>
        </w:rPr>
        <w:t xml:space="preserve">по адресу: Российская Федерация, Ставропольский край, Труновский муниципальный округ, с. Подлесное, ул. Садовая, </w:t>
      </w:r>
      <w:proofErr w:type="gramStart"/>
      <w:r w:rsidR="00246485" w:rsidRPr="00C92F73">
        <w:rPr>
          <w:sz w:val="28"/>
          <w:szCs w:val="28"/>
        </w:rPr>
        <w:t>18</w:t>
      </w:r>
      <w:proofErr w:type="gramEnd"/>
      <w:r w:rsidR="00246485" w:rsidRPr="00C92F73">
        <w:rPr>
          <w:sz w:val="28"/>
          <w:szCs w:val="28"/>
        </w:rPr>
        <w:t xml:space="preserve"> а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246485" w:rsidRPr="00246485">
        <w:rPr>
          <w:rFonts w:ascii="Times New Roman" w:hAnsi="Times New Roman"/>
          <w:sz w:val="28"/>
          <w:szCs w:val="28"/>
        </w:rPr>
        <w:t>26:05:010512:413</w:t>
      </w:r>
      <w:r w:rsidR="00B25524" w:rsidRPr="00E73CE5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в здании администрации Труновского муниципального округа Ставропольского края по адресу: Ставропольский край, Труновский район, с. Донское, улица 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  <w:bookmarkStart w:id="0" w:name="_GoBack"/>
      <w:bookmarkEnd w:id="0"/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246485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813563"/>
    <w:rsid w:val="008426DC"/>
    <w:rsid w:val="009146FC"/>
    <w:rsid w:val="0093224A"/>
    <w:rsid w:val="009B6A60"/>
    <w:rsid w:val="009D1FB7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CA1FC4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E30A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62</cp:revision>
  <cp:lastPrinted>2025-03-19T06:53:00Z</cp:lastPrinted>
  <dcterms:created xsi:type="dcterms:W3CDTF">2021-04-15T06:18:00Z</dcterms:created>
  <dcterms:modified xsi:type="dcterms:W3CDTF">2025-03-19T06:54:00Z</dcterms:modified>
</cp:coreProperties>
</file>