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ECBD4" w14:textId="02BCA421" w:rsidR="00085E04" w:rsidRPr="00195139" w:rsidRDefault="0038646F" w:rsidP="00443E7F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</w:t>
      </w:r>
      <w:r w:rsidR="003632D4">
        <w:rPr>
          <w:rFonts w:ascii="Times New Roman" w:hAnsi="Times New Roman" w:cs="Times New Roman"/>
          <w:sz w:val="28"/>
          <w:szCs w:val="28"/>
        </w:rPr>
        <w:t>Т</w:t>
      </w:r>
    </w:p>
    <w:p w14:paraId="2EBE7010" w14:textId="2A191E39" w:rsidR="005C1DDF" w:rsidRDefault="00CA7DD3" w:rsidP="00443E7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обсуждения проекта постановления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 </w:t>
      </w:r>
      <w:r w:rsidR="00C93B57">
        <w:rPr>
          <w:rFonts w:ascii="Times New Roman" w:hAnsi="Times New Roman" w:cs="Times New Roman"/>
          <w:sz w:val="28"/>
          <w:szCs w:val="28"/>
        </w:rPr>
        <w:t>«</w:t>
      </w:r>
      <w:r w:rsidR="0003328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Труновского муниципального округа Ставропольского края от 18.11.2021 г. № 999-п «</w:t>
      </w:r>
      <w:r w:rsidR="00033283" w:rsidRPr="00E703C0">
        <w:rPr>
          <w:rFonts w:ascii="Times New Roman" w:hAnsi="Times New Roman"/>
          <w:sz w:val="28"/>
          <w:szCs w:val="28"/>
        </w:rPr>
        <w:t xml:space="preserve">Об определении границ прилегающих к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  <w:r w:rsidR="00033283">
        <w:rPr>
          <w:rFonts w:ascii="Times New Roman" w:hAnsi="Times New Roman"/>
          <w:sz w:val="28"/>
          <w:szCs w:val="28"/>
        </w:rPr>
        <w:t xml:space="preserve">                       </w:t>
      </w:r>
      <w:r w:rsidR="00033283" w:rsidRPr="00E703C0">
        <w:rPr>
          <w:rFonts w:ascii="Times New Roman" w:hAnsi="Times New Roman"/>
          <w:sz w:val="28"/>
          <w:szCs w:val="28"/>
        </w:rPr>
        <w:t>в Труновском муниципальном округе Ставропольского края</w:t>
      </w:r>
      <w:r w:rsidR="00C93B57" w:rsidRPr="00C93B57">
        <w:rPr>
          <w:rFonts w:ascii="Times New Roman" w:hAnsi="Times New Roman" w:cs="Times New Roman"/>
          <w:sz w:val="28"/>
          <w:szCs w:val="28"/>
        </w:rPr>
        <w:t>»</w:t>
      </w:r>
    </w:p>
    <w:p w14:paraId="5ADDECF4" w14:textId="77777777" w:rsidR="00F051EE" w:rsidRDefault="00F051EE" w:rsidP="00443E7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83000" w14:textId="5D758816" w:rsidR="00CA7DD3" w:rsidRPr="005C1DDF" w:rsidRDefault="00CA7DD3" w:rsidP="00443E7F">
      <w:pPr>
        <w:pStyle w:val="a3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обществен</w:t>
      </w:r>
      <w:r w:rsidR="006405C0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</w:t>
      </w:r>
      <w:r w:rsidR="007D6A68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94160F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4389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4160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94160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632D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F051EE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94160F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4389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777D6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F738C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4160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6B61DEF" w14:textId="77777777" w:rsidR="00CA7DD3" w:rsidRPr="005C1DDF" w:rsidRDefault="00CA7DD3" w:rsidP="00443E7F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A71A8F" w14:textId="0B991855" w:rsidR="003D263D" w:rsidRDefault="00AB633C" w:rsidP="00443E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Предмет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обсуждения: 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C93B57">
        <w:rPr>
          <w:rFonts w:ascii="Times New Roman" w:hAnsi="Times New Roman" w:cs="Times New Roman"/>
          <w:sz w:val="28"/>
          <w:szCs w:val="28"/>
        </w:rPr>
        <w:t>«</w:t>
      </w:r>
      <w:r w:rsidR="001A17D1" w:rsidRPr="001A17D1">
        <w:rPr>
          <w:rFonts w:ascii="Times New Roman" w:hAnsi="Times New Roman" w:cs="Times New Roman"/>
          <w:sz w:val="28"/>
          <w:szCs w:val="28"/>
        </w:rPr>
        <w:t>Об определении границ прилегающих к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                       в Труновском муниципальном округе Ставропольского края</w:t>
      </w:r>
      <w:r w:rsidR="00F051EE" w:rsidRPr="00F051EE">
        <w:rPr>
          <w:rFonts w:ascii="Times New Roman" w:hAnsi="Times New Roman" w:cs="Times New Roman"/>
          <w:sz w:val="28"/>
          <w:szCs w:val="28"/>
        </w:rPr>
        <w:t>»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14:paraId="1CB2DDC2" w14:textId="77777777" w:rsidR="00CA7DD3" w:rsidRPr="005C1DDF" w:rsidRDefault="00195139" w:rsidP="00443E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Разработчик: отдел экономического развития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83AA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 края.</w:t>
      </w:r>
    </w:p>
    <w:p w14:paraId="14F20DFB" w14:textId="77777777" w:rsidR="005C1DDF" w:rsidRPr="00195139" w:rsidRDefault="005C1DDF" w:rsidP="00443E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14:paraId="250F19FF" w14:textId="4E16556D" w:rsidR="005C1DDF" w:rsidRPr="00195139" w:rsidRDefault="005C1DDF" w:rsidP="00443E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проект</w:t>
      </w:r>
      <w:r w:rsidR="00AB633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Ставропольского края: </w:t>
      </w:r>
      <w:r w:rsidR="00F051EE" w:rsidRPr="00F051EE">
        <w:rPr>
          <w:rFonts w:ascii="Times New Roman" w:hAnsi="Times New Roman" w:cs="Times New Roman"/>
          <w:sz w:val="28"/>
          <w:szCs w:val="28"/>
        </w:rPr>
        <w:t>«</w:t>
      </w:r>
      <w:r w:rsidR="00033283" w:rsidRPr="0003328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Труновского муниципального округа Ставропольского края от 18.11.2021 г. № 999-п «Об определении границ прилегающих к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033283">
        <w:rPr>
          <w:rFonts w:ascii="Times New Roman" w:hAnsi="Times New Roman" w:cs="Times New Roman"/>
          <w:sz w:val="28"/>
          <w:szCs w:val="28"/>
        </w:rPr>
        <w:t xml:space="preserve"> </w:t>
      </w:r>
      <w:r w:rsidR="00033283" w:rsidRPr="00033283">
        <w:rPr>
          <w:rFonts w:ascii="Times New Roman" w:hAnsi="Times New Roman" w:cs="Times New Roman"/>
          <w:sz w:val="28"/>
          <w:szCs w:val="28"/>
        </w:rPr>
        <w:t>в Труновском муниципальном округе Ставропольского края</w:t>
      </w:r>
      <w:r w:rsidR="00C93B57" w:rsidRPr="00C93B57">
        <w:rPr>
          <w:rFonts w:ascii="Times New Roman" w:hAnsi="Times New Roman" w:cs="Times New Roman"/>
          <w:sz w:val="28"/>
          <w:szCs w:val="28"/>
        </w:rPr>
        <w:t>»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  на  официальном   сайте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Ставропольского края 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 сети Интернет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в подразделе 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Проекты НПА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проектов НПА</w:t>
      </w:r>
      <w:r w:rsidR="006405C0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A33C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6405C0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в подразделе «Независимая антикоррупционная экспертиза» раздела «Противодействие коррупции».</w:t>
      </w:r>
    </w:p>
    <w:p w14:paraId="4F650DDF" w14:textId="77777777" w:rsidR="005C1DDF" w:rsidRPr="00195139" w:rsidRDefault="005C1DDF" w:rsidP="00443E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14:paraId="6D4925D4" w14:textId="11FDC862" w:rsidR="004427CF" w:rsidRDefault="00AB633C" w:rsidP="00443E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ходе общественного обсуждения заме</w:t>
      </w:r>
      <w:r>
        <w:rPr>
          <w:rFonts w:ascii="Times New Roman" w:hAnsi="Times New Roman" w:cs="Times New Roman"/>
          <w:sz w:val="28"/>
          <w:szCs w:val="28"/>
          <w:lang w:eastAsia="ru-RU"/>
        </w:rPr>
        <w:t>чаний и предложений по проекту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3283" w:rsidRPr="00195139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33283">
        <w:rPr>
          <w:rFonts w:ascii="Times New Roman" w:hAnsi="Times New Roman" w:cs="Times New Roman"/>
          <w:sz w:val="28"/>
          <w:szCs w:val="28"/>
        </w:rPr>
        <w:t>округа</w:t>
      </w:r>
      <w:r w:rsidR="00033283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F051EE" w:rsidRPr="00F051EE">
        <w:rPr>
          <w:rFonts w:ascii="Times New Roman" w:hAnsi="Times New Roman" w:cs="Times New Roman"/>
          <w:sz w:val="28"/>
          <w:szCs w:val="28"/>
        </w:rPr>
        <w:t>«</w:t>
      </w:r>
      <w:r w:rsidR="001A17D1" w:rsidRPr="001A17D1">
        <w:rPr>
          <w:rFonts w:ascii="Times New Roman" w:hAnsi="Times New Roman" w:cs="Times New Roman"/>
          <w:sz w:val="28"/>
          <w:szCs w:val="28"/>
        </w:rPr>
        <w:t xml:space="preserve">Об определении </w:t>
      </w:r>
      <w:proofErr w:type="gramStart"/>
      <w:r w:rsidR="001A17D1" w:rsidRPr="001A17D1">
        <w:rPr>
          <w:rFonts w:ascii="Times New Roman" w:hAnsi="Times New Roman" w:cs="Times New Roman"/>
          <w:sz w:val="28"/>
          <w:szCs w:val="28"/>
        </w:rPr>
        <w:t>границ</w:t>
      </w:r>
      <w:proofErr w:type="gramEnd"/>
      <w:r w:rsidR="001A17D1" w:rsidRPr="001A17D1">
        <w:rPr>
          <w:rFonts w:ascii="Times New Roman" w:hAnsi="Times New Roman" w:cs="Times New Roman"/>
          <w:sz w:val="28"/>
          <w:szCs w:val="28"/>
        </w:rPr>
        <w:t xml:space="preserve"> прилегающих к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1A17D1">
        <w:rPr>
          <w:rFonts w:ascii="Times New Roman" w:hAnsi="Times New Roman" w:cs="Times New Roman"/>
          <w:sz w:val="28"/>
          <w:szCs w:val="28"/>
        </w:rPr>
        <w:t xml:space="preserve"> </w:t>
      </w:r>
      <w:r w:rsidR="001A17D1" w:rsidRPr="001A17D1">
        <w:rPr>
          <w:rFonts w:ascii="Times New Roman" w:hAnsi="Times New Roman" w:cs="Times New Roman"/>
          <w:sz w:val="28"/>
          <w:szCs w:val="28"/>
        </w:rPr>
        <w:t>в Труновском муниципальном округе Ставропольского края</w:t>
      </w:r>
      <w:r w:rsidR="00C93B57" w:rsidRPr="00C93B57">
        <w:rPr>
          <w:rFonts w:ascii="Times New Roman" w:hAnsi="Times New Roman" w:cs="Times New Roman"/>
          <w:sz w:val="28"/>
          <w:szCs w:val="28"/>
        </w:rPr>
        <w:t>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поступило</w:t>
      </w:r>
      <w:r w:rsidR="00EE6820">
        <w:rPr>
          <w:rFonts w:ascii="Times New Roman" w:hAnsi="Times New Roman" w:cs="Times New Roman"/>
          <w:sz w:val="28"/>
          <w:szCs w:val="28"/>
          <w:lang w:eastAsia="ru-RU"/>
        </w:rPr>
        <w:t xml:space="preserve"> два предложения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09B1CFF5" w14:textId="77777777" w:rsidR="004427CF" w:rsidRDefault="004427CF" w:rsidP="00443E7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159742" w14:textId="3EC46769" w:rsidR="005C1DDF" w:rsidRDefault="001A17D1" w:rsidP="00443E7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3B02FF">
        <w:rPr>
          <w:rFonts w:ascii="Times New Roman" w:hAnsi="Times New Roman" w:cs="Times New Roman"/>
          <w:sz w:val="28"/>
          <w:szCs w:val="28"/>
          <w:lang w:eastAsia="ru-RU"/>
        </w:rPr>
        <w:t xml:space="preserve"> отдела</w:t>
      </w:r>
      <w:r w:rsid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139">
        <w:rPr>
          <w:rFonts w:ascii="Times New Roman" w:hAnsi="Times New Roman" w:cs="Times New Roman"/>
          <w:sz w:val="28"/>
          <w:szCs w:val="28"/>
          <w:lang w:eastAsia="ru-RU"/>
        </w:rPr>
        <w:t>экономического</w:t>
      </w:r>
    </w:p>
    <w:p w14:paraId="5858BBCF" w14:textId="77777777" w:rsidR="00195139" w:rsidRDefault="00195139" w:rsidP="00443E7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5F29CD96" w14:textId="77777777" w:rsidR="00877FC0" w:rsidRDefault="00877FC0" w:rsidP="00443E7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0F0BF6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14:paraId="61C0E814" w14:textId="1441533A" w:rsidR="0038646F" w:rsidRPr="0038646F" w:rsidRDefault="00877FC0" w:rsidP="00443E7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</w:t>
      </w:r>
      <w:r w:rsidR="00821D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3B02F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43E7F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B02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A17D1">
        <w:rPr>
          <w:rFonts w:ascii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="00443E7F">
        <w:rPr>
          <w:rFonts w:ascii="Times New Roman" w:hAnsi="Times New Roman" w:cs="Times New Roman"/>
          <w:sz w:val="28"/>
          <w:szCs w:val="28"/>
          <w:lang w:eastAsia="ru-RU"/>
        </w:rPr>
        <w:t>Теренина</w:t>
      </w:r>
      <w:proofErr w:type="spellEnd"/>
    </w:p>
    <w:sectPr w:rsidR="0038646F" w:rsidRPr="0038646F" w:rsidSect="00443E7F">
      <w:pgSz w:w="11906" w:h="16838"/>
      <w:pgMar w:top="851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33283"/>
    <w:rsid w:val="000433D2"/>
    <w:rsid w:val="00085E04"/>
    <w:rsid w:val="000F0BF6"/>
    <w:rsid w:val="001403B3"/>
    <w:rsid w:val="00195139"/>
    <w:rsid w:val="001A17D1"/>
    <w:rsid w:val="003457CD"/>
    <w:rsid w:val="003632D4"/>
    <w:rsid w:val="00383AA7"/>
    <w:rsid w:val="0038646F"/>
    <w:rsid w:val="003B02FF"/>
    <w:rsid w:val="003D263D"/>
    <w:rsid w:val="004427CF"/>
    <w:rsid w:val="0044389E"/>
    <w:rsid w:val="00443E7F"/>
    <w:rsid w:val="004C566D"/>
    <w:rsid w:val="0055735C"/>
    <w:rsid w:val="00563A0B"/>
    <w:rsid w:val="005A2A08"/>
    <w:rsid w:val="005C1DDF"/>
    <w:rsid w:val="006405C0"/>
    <w:rsid w:val="00777D6F"/>
    <w:rsid w:val="007A7478"/>
    <w:rsid w:val="007D6A68"/>
    <w:rsid w:val="007E1FCF"/>
    <w:rsid w:val="00821D1D"/>
    <w:rsid w:val="00877FC0"/>
    <w:rsid w:val="00906B7C"/>
    <w:rsid w:val="00936C88"/>
    <w:rsid w:val="0094160F"/>
    <w:rsid w:val="009649AF"/>
    <w:rsid w:val="009F738C"/>
    <w:rsid w:val="00A25DBC"/>
    <w:rsid w:val="00A33C37"/>
    <w:rsid w:val="00A36B73"/>
    <w:rsid w:val="00AB633C"/>
    <w:rsid w:val="00B174D8"/>
    <w:rsid w:val="00C5122F"/>
    <w:rsid w:val="00C93B57"/>
    <w:rsid w:val="00CA7DD3"/>
    <w:rsid w:val="00CD64AC"/>
    <w:rsid w:val="00DA7930"/>
    <w:rsid w:val="00EE6820"/>
    <w:rsid w:val="00F051EE"/>
    <w:rsid w:val="00F26C16"/>
    <w:rsid w:val="00FA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3095"/>
  <w15:docId w15:val="{E4CD7C13-FCC2-4475-A4CF-2E841B9E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3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Бардакова Олеся</cp:lastModifiedBy>
  <cp:revision>10</cp:revision>
  <cp:lastPrinted>2024-11-21T05:52:00Z</cp:lastPrinted>
  <dcterms:created xsi:type="dcterms:W3CDTF">2021-11-24T12:43:00Z</dcterms:created>
  <dcterms:modified xsi:type="dcterms:W3CDTF">2025-05-06T10:55:00Z</dcterms:modified>
</cp:coreProperties>
</file>