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283"/>
        <w:gridCol w:w="426"/>
        <w:gridCol w:w="141"/>
        <w:gridCol w:w="426"/>
        <w:gridCol w:w="283"/>
        <w:gridCol w:w="1701"/>
        <w:gridCol w:w="1701"/>
      </w:tblGrid>
      <w:tr w:rsidR="000E517F" w:rsidRPr="000E517F" w:rsidTr="0011313C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E517F" w:rsidRPr="000E517F" w:rsidRDefault="000E517F" w:rsidP="0011313C">
            <w:pPr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  <w:p w:rsidR="000E517F" w:rsidRDefault="000E517F" w:rsidP="0011313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0E517F" w:rsidP="0011313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</w:t>
            </w:r>
            <w:r w:rsidR="0054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bookmarkStart w:id="0" w:name="_GoBack"/>
            <w:bookmarkEnd w:id="0"/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Думы</w:t>
            </w:r>
          </w:p>
          <w:p w:rsidR="000E517F" w:rsidRPr="000E517F" w:rsidRDefault="000E517F" w:rsidP="0011313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Труновского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ального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0E517F" w:rsidRPr="000E517F" w:rsidRDefault="000E517F" w:rsidP="0011313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E517F" w:rsidRPr="000E517F" w:rsidRDefault="000E517F" w:rsidP="0011313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«Об исполнении бюджета</w:t>
            </w:r>
          </w:p>
          <w:p w:rsidR="000E517F" w:rsidRPr="000E517F" w:rsidRDefault="000E517F" w:rsidP="0011313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Труновского муниципального района</w:t>
            </w:r>
          </w:p>
          <w:p w:rsidR="000E517F" w:rsidRPr="000E517F" w:rsidRDefault="000E517F" w:rsidP="0011313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 за 20</w:t>
            </w:r>
            <w:r w:rsidR="001640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0E517F" w:rsidRDefault="000E517F" w:rsidP="0011313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311252" w:rsidP="0011313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1313C">
              <w:rPr>
                <w:rFonts w:ascii="Times New Roman" w:eastAsia="Times New Roman" w:hAnsi="Times New Roman" w:cs="Times New Roman"/>
                <w:sz w:val="28"/>
                <w:szCs w:val="24"/>
              </w:rPr>
              <w:t>18 мая 2021 г.  № 63</w:t>
            </w:r>
          </w:p>
        </w:tc>
      </w:tr>
      <w:tr w:rsidR="000E517F" w:rsidRPr="000E517F" w:rsidTr="000E517F">
        <w:trPr>
          <w:trHeight w:val="28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E517F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E517F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E517F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E517F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E517F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E517F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0E00AC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DF56F3" w:rsidRDefault="000E00AC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0E517F">
        <w:trPr>
          <w:trHeight w:val="852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00" w:rsidRDefault="006F2D00" w:rsidP="00964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РАСХОДЫ </w:t>
            </w:r>
          </w:p>
          <w:p w:rsidR="006F2D00" w:rsidRPr="00DF56F3" w:rsidRDefault="006F2D00" w:rsidP="006F2D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64B2" w:rsidRDefault="000E00AC" w:rsidP="006F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бюджета Труновского муниципального района Ставропольского края по разделам </w:t>
            </w:r>
            <w:r w:rsidR="00964E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подразделам классиф</w:t>
            </w:r>
            <w:r w:rsidR="00D50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икации расходов бюджетов</w:t>
            </w:r>
          </w:p>
          <w:p w:rsidR="000E00AC" w:rsidRPr="000E00AC" w:rsidRDefault="00D501B0" w:rsidP="0016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 20</w:t>
            </w:r>
            <w:r w:rsidR="001640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0E00AC"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915F8" w:rsidRPr="000E517F" w:rsidTr="001E7DF6">
        <w:trPr>
          <w:trHeight w:val="375"/>
        </w:trPr>
        <w:tc>
          <w:tcPr>
            <w:tcW w:w="4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6F2D00" w:rsidRDefault="00D915F8" w:rsidP="006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</w:rPr>
            </w:pPr>
          </w:p>
          <w:p w:rsidR="00D915F8" w:rsidRPr="000E517F" w:rsidRDefault="00D915F8" w:rsidP="00D9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рублей)</w:t>
            </w:r>
          </w:p>
        </w:tc>
      </w:tr>
      <w:tr w:rsidR="000E00AC" w:rsidRPr="000E517F" w:rsidTr="001E7DF6">
        <w:trPr>
          <w:trHeight w:val="531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D501B0" w:rsidP="0016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Утверждено на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</w:t>
            </w:r>
            <w:r w:rsidR="000E00AC"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 с учётом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16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Исполнено   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за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</w:t>
            </w: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87 222,59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84 713,75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1 764,34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1 764,34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4 049,42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3 946,56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34 954,19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34 153,69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17,96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17,96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11 174,95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10 866,30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2 167,25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2 167,25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33 094,48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31 797,65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4 631,12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4 554,62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4 631,12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4 554,62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32 293,09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32 210,64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572,69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490,24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31 720,40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31 720,40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551 219,15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457 153,01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252 835,34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162 142,42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238 071,38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235 112,78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43 716,67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43 456,98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114,70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114,70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16 481,06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16 326,13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31 025,43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30 782,20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18 703,03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18 491,72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12 322,40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12 290,48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342 236,03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337 219,66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108 912,97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108 499,63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219 256,79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214 691,92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14 066,27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14 028,11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6 825,44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2 314,37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5 320,75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847,34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1 504,69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1 467,03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000000" w:fill="FFFFFF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19 610,00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19 610,00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                               и муниципальных образований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9 805,00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9805</w:t>
            </w:r>
          </w:p>
        </w:tc>
      </w:tr>
      <w:tr w:rsidR="00F97B79" w:rsidRPr="000E517F" w:rsidTr="00DE2217">
        <w:trPr>
          <w:trHeight w:val="20"/>
        </w:trPr>
        <w:tc>
          <w:tcPr>
            <w:tcW w:w="4693" w:type="dxa"/>
            <w:gridSpan w:val="2"/>
            <w:shd w:val="clear" w:color="auto" w:fill="auto"/>
            <w:noWrap/>
            <w:hideMark/>
          </w:tcPr>
          <w:p w:rsidR="00F97B79" w:rsidRPr="00A6273E" w:rsidRDefault="00F97B79" w:rsidP="00020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дотации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F97B79" w:rsidRPr="00C852BA" w:rsidRDefault="00F9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2B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9 805,00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F97B79" w:rsidRPr="00F97B79" w:rsidRDefault="00F97B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9 805,00</w:t>
            </w:r>
          </w:p>
        </w:tc>
      </w:tr>
      <w:tr w:rsidR="0016401C" w:rsidRPr="000E517F" w:rsidTr="0016401C">
        <w:trPr>
          <w:trHeight w:val="20"/>
        </w:trPr>
        <w:tc>
          <w:tcPr>
            <w:tcW w:w="4693" w:type="dxa"/>
            <w:gridSpan w:val="2"/>
            <w:shd w:val="clear" w:color="auto" w:fill="auto"/>
            <w:noWrap/>
            <w:hideMark/>
          </w:tcPr>
          <w:p w:rsidR="0016401C" w:rsidRPr="00A6273E" w:rsidRDefault="0016401C" w:rsidP="00F9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ИТОГО: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16401C" w:rsidRPr="00A6273E" w:rsidRDefault="0016401C" w:rsidP="00020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16401C" w:rsidRPr="00A6273E" w:rsidRDefault="0016401C" w:rsidP="00020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6401C" w:rsidRPr="0016401C" w:rsidRDefault="001640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C">
              <w:rPr>
                <w:rFonts w:ascii="Times New Roman" w:hAnsi="Times New Roman" w:cs="Times New Roman"/>
                <w:sz w:val="28"/>
                <w:szCs w:val="28"/>
              </w:rPr>
              <w:t>1 075 062,85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6401C" w:rsidRPr="0016401C" w:rsidRDefault="001640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401C">
              <w:rPr>
                <w:rFonts w:ascii="Times New Roman" w:hAnsi="Times New Roman" w:cs="Times New Roman"/>
                <w:sz w:val="28"/>
                <w:szCs w:val="28"/>
              </w:rPr>
              <w:t>968558,25</w:t>
            </w:r>
          </w:p>
        </w:tc>
      </w:tr>
    </w:tbl>
    <w:p w:rsidR="001E7DF6" w:rsidRDefault="001E7DF6" w:rsidP="00A6273E">
      <w:pPr>
        <w:rPr>
          <w:u w:val="single"/>
        </w:rPr>
      </w:pPr>
    </w:p>
    <w:sectPr w:rsidR="001E7DF6" w:rsidSect="000E51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7F"/>
    <w:rsid w:val="00020724"/>
    <w:rsid w:val="00032D49"/>
    <w:rsid w:val="000B4D4E"/>
    <w:rsid w:val="000E00AC"/>
    <w:rsid w:val="000E517F"/>
    <w:rsid w:val="0011313C"/>
    <w:rsid w:val="0016401C"/>
    <w:rsid w:val="001E7DF6"/>
    <w:rsid w:val="002E73CE"/>
    <w:rsid w:val="00306873"/>
    <w:rsid w:val="00311252"/>
    <w:rsid w:val="0037216D"/>
    <w:rsid w:val="0041377C"/>
    <w:rsid w:val="005136E0"/>
    <w:rsid w:val="005415A8"/>
    <w:rsid w:val="00594746"/>
    <w:rsid w:val="005C4093"/>
    <w:rsid w:val="005D53A3"/>
    <w:rsid w:val="005F561A"/>
    <w:rsid w:val="0065247E"/>
    <w:rsid w:val="006C32DC"/>
    <w:rsid w:val="006F2D00"/>
    <w:rsid w:val="007029E0"/>
    <w:rsid w:val="00721520"/>
    <w:rsid w:val="00771B20"/>
    <w:rsid w:val="0080228B"/>
    <w:rsid w:val="00855EAE"/>
    <w:rsid w:val="008A5FEB"/>
    <w:rsid w:val="00964ED1"/>
    <w:rsid w:val="0099082F"/>
    <w:rsid w:val="00997BAF"/>
    <w:rsid w:val="009A4FA5"/>
    <w:rsid w:val="009C64B2"/>
    <w:rsid w:val="009E4599"/>
    <w:rsid w:val="00A6273E"/>
    <w:rsid w:val="00AC68AF"/>
    <w:rsid w:val="00BD1EE5"/>
    <w:rsid w:val="00C65AEB"/>
    <w:rsid w:val="00C852BA"/>
    <w:rsid w:val="00CB37BC"/>
    <w:rsid w:val="00D501B0"/>
    <w:rsid w:val="00D83BE7"/>
    <w:rsid w:val="00D915F8"/>
    <w:rsid w:val="00DE4914"/>
    <w:rsid w:val="00DF56F3"/>
    <w:rsid w:val="00EE15D3"/>
    <w:rsid w:val="00F97B79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8F40D-FDED-4F91-A76A-FE3A456E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2019-01-25T05:58:00Z</cp:lastPrinted>
  <dcterms:created xsi:type="dcterms:W3CDTF">2021-03-22T08:12:00Z</dcterms:created>
  <dcterms:modified xsi:type="dcterms:W3CDTF">2021-05-19T06:23:00Z</dcterms:modified>
</cp:coreProperties>
</file>