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-106" w:type="dxa"/>
        <w:tblLayout w:type="fixed"/>
        <w:tblLook w:val="00A0"/>
      </w:tblPr>
      <w:tblGrid>
        <w:gridCol w:w="238"/>
        <w:gridCol w:w="3654"/>
        <w:gridCol w:w="1709"/>
        <w:gridCol w:w="1022"/>
        <w:gridCol w:w="1470"/>
        <w:gridCol w:w="184"/>
        <w:gridCol w:w="1293"/>
        <w:gridCol w:w="87"/>
        <w:gridCol w:w="1189"/>
        <w:gridCol w:w="604"/>
        <w:gridCol w:w="955"/>
        <w:gridCol w:w="1619"/>
        <w:gridCol w:w="1216"/>
      </w:tblGrid>
      <w:tr w:rsidR="007D265B" w:rsidRPr="0097039C" w:rsidTr="00F87A65">
        <w:trPr>
          <w:trHeight w:val="20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0"/>
            <w:vAlign w:val="bottom"/>
          </w:tcPr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3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проекту решения Думы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  <w:p w:rsidR="007D265B" w:rsidRPr="00D768E7" w:rsidRDefault="00DF59A3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265B"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Труновского муниципального округа</w:t>
            </w:r>
          </w:p>
          <w:p w:rsidR="007D265B" w:rsidRPr="00D768E7" w:rsidRDefault="00DF59A3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Ставропольского края за 2023</w:t>
            </w:r>
            <w:r w:rsidR="007D265B"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265B" w:rsidRPr="00D768E7" w:rsidRDefault="007D265B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193840" w:rsidRDefault="00DF59A3" w:rsidP="00D768E7">
            <w:pPr>
              <w:spacing w:after="0" w:line="240" w:lineRule="exact"/>
              <w:ind w:left="5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                     2024</w:t>
            </w:r>
            <w:r w:rsidR="007D265B" w:rsidRPr="00D76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г.  №</w:t>
            </w:r>
          </w:p>
        </w:tc>
      </w:tr>
      <w:tr w:rsidR="007D265B" w:rsidRPr="0097039C" w:rsidTr="00F87A65">
        <w:trPr>
          <w:trHeight w:val="1032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002" w:type="dxa"/>
            <w:gridSpan w:val="12"/>
            <w:vAlign w:val="bottom"/>
          </w:tcPr>
          <w:p w:rsidR="007D265B" w:rsidRPr="00193840" w:rsidRDefault="007D265B" w:rsidP="00DF59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193840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265B" w:rsidRPr="00D1383B" w:rsidRDefault="007D265B" w:rsidP="0037397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</w:t>
            </w:r>
          </w:p>
          <w:p w:rsidR="007D265B" w:rsidRPr="00193840" w:rsidRDefault="007D265B" w:rsidP="00D768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классификации доходов бюджетов бюджетной классификации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 w:rsidR="00DF5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D13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265B" w:rsidRPr="0097039C" w:rsidTr="00F87A65">
        <w:trPr>
          <w:trHeight w:val="435"/>
        </w:trPr>
        <w:tc>
          <w:tcPr>
            <w:tcW w:w="238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385" w:type="dxa"/>
            <w:gridSpan w:val="3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gridSpan w:val="2"/>
            <w:noWrap/>
            <w:vAlign w:val="bottom"/>
          </w:tcPr>
          <w:p w:rsidR="007D265B" w:rsidRPr="00193840" w:rsidRDefault="007D265B" w:rsidP="00647095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3"/>
            <w:noWrap/>
            <w:vAlign w:val="bottom"/>
          </w:tcPr>
          <w:p w:rsidR="007D265B" w:rsidRPr="00193840" w:rsidRDefault="007D265B" w:rsidP="00D768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938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(тыс. рублей)</w:t>
            </w:r>
          </w:p>
        </w:tc>
      </w:tr>
      <w:tr w:rsidR="007D265B" w:rsidRPr="0097039C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               бюджетной классификации</w:t>
            </w:r>
          </w:p>
        </w:tc>
        <w:tc>
          <w:tcPr>
            <w:tcW w:w="1477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1276" w:type="dxa"/>
            <w:gridSpan w:val="2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Код    подвида доходов</w:t>
            </w:r>
          </w:p>
        </w:tc>
        <w:tc>
          <w:tcPr>
            <w:tcW w:w="1559" w:type="dxa"/>
            <w:gridSpan w:val="2"/>
            <w:vMerge w:val="restart"/>
          </w:tcPr>
          <w:p w:rsidR="007D265B" w:rsidRPr="0097039C" w:rsidRDefault="00EA33CF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2023</w:t>
            </w:r>
            <w:r w:rsidR="007D265B"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год с учетом изменений</w:t>
            </w:r>
          </w:p>
        </w:tc>
        <w:tc>
          <w:tcPr>
            <w:tcW w:w="1619" w:type="dxa"/>
            <w:vMerge w:val="restart"/>
          </w:tcPr>
          <w:p w:rsidR="007D265B" w:rsidRPr="0097039C" w:rsidRDefault="00EA33CF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 за 2023</w:t>
            </w:r>
            <w:r w:rsidR="007D265B"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vMerge w:val="restart"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 xml:space="preserve">  цент   </w:t>
            </w:r>
            <w:proofErr w:type="spellStart"/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  <w:proofErr w:type="spellEnd"/>
          </w:p>
        </w:tc>
      </w:tr>
      <w:tr w:rsidR="007D265B" w:rsidRPr="0097039C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093" w:type="dxa"/>
            <w:gridSpan w:val="5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5B" w:rsidRPr="0097039C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noWrap/>
          </w:tcPr>
          <w:p w:rsidR="007D265B" w:rsidRPr="0097039C" w:rsidRDefault="007D265B" w:rsidP="009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10000000 00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0000 000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419 153,69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475 327,93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113,40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177 438,00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218 585,62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123,19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10102000 01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177 438,00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218 585,62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123,19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154 026,53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182 099,78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118,23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154 026,53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182 120,08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118,24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531,44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531,97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507,44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507,49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4 045,13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5 604,10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138,54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4 045,13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5 585,45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138,08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1 809,91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120,66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1 809,91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120,66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1 122,55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1 122,55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17 334,90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27 342,91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10102140 01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17 334,90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27 342,91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157,73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16 846,36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19 607,94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16 846,36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19 607,94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8 001,14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10 159,94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126,98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10302231 01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8 001,14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10 159,94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126,98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10302240 01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9 844,26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10 501,10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10302251 01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9 844,26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10 501,10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106,67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10302260 01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-1 052,10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-1 106,16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10302261 01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-1 052,10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-1 106,16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115 740,38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116 750,92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100,87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19 585,98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21 539,95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109,98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16 873,85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15 642,72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16 873,85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15 642,72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16 850,35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15 619,04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10501011 01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23,68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100,77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2 712,13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5 897,23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217,44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2 712,13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5 897,23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217,44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2 709,00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5 894,10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217,57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10501021 01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-34,73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-34,73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-36,12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</w:t>
            </w:r>
            <w:r w:rsidR="0080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94 038,40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94 561,22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(штрафов) по соответствующему платежу согласно законодательству Российской Федераци</w:t>
            </w:r>
            <w:r w:rsidR="00806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10503020 01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10504060 02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683,88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46 152,00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50 453,84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109,32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10601020 14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9 906,22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38 152,00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40 547,62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38 152,00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40 547,62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13 052,00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13 326,48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10606032 14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13 052,00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13 326,48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10606042 14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25 100,00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27 221,14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108,45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3 775,00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4 042,01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3 525,00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4 021,56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114,09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10803010 01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1060 110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42 612,58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44 049,26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103,37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42 602,60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44 039,27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103,37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22 945,00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23 151,24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5 207,00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6 056,54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116,32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17 738,00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17 088,45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96,34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19 363,00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20 366,14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19 363,00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20 366,14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105,18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 от сдачи в аренду имущества, находящегося в оперативном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11105030 00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274,23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295,18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107,64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65,81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76,51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116,26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11105034 14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107,96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20,37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226,66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1 112,71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после разграничения государственной собственности на землю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11105320 00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11105324 14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11109040 00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11109044 14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 РЕСУРСАМИ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11201010 01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100,34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-19,91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Плата за размещение отходов производства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-20,48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11201041 01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-20,48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11201042 01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11201042 01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9 845,95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10 010,90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101,68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9 059,07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8 897,27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2001 130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67,41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114,45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11301994 14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2003 130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8 999,50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8 829,19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98,11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11302000 00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786,88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1 113,63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1 020,97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282,63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115,79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11302994 14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500,96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752,79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150,27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3 090,39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7 527,74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243,59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11402000 00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721,67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726,20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11402040 14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721,67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726,20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620,38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621,91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11402042 14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104,29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102,96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871,03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4 995,83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573,55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508,75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4 365,23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858,03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11406012 14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508,75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4 365,23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858,03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11406300 00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11406310 00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11406312 14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362,28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174,06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11413000 00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1 497,69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1 805,71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120,57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11413040 14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1 497,69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1 805,71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120,57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11502000 00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11502040 14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493,66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575,11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1 198,75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208,44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535,14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991,53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995,79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855,61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11601060 01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193,09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57,87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193,09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F8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средства или психотропные вещества)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168,92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F8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0009 140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131,64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11601063 01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375,64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255,97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45,05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255,97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220,34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0019 140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206,80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129,30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278,40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135,96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155,26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155,26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11601084 01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11601090 01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11601093 01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11601093 01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114,94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119,80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0002 140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204,76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11601143 01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105,35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0005 140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11601153 01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0006 140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120,16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120,16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0007 140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123,39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11601173 01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11601190 01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139,44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139,44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23,93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129,84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11601193 01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333,04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607,46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333,04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607,46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182,40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0013 140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134,41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</w:t>
            </w:r>
            <w:r w:rsidR="00F8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11601203 01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557,67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181,03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11601330 01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11601333 01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185,24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11602000 02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11602010 02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11607000 00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11607010 00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11607010 14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24,13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126,20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327,10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343,07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11610123 01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0141 140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343,07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11610129 01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11611000 01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11611050 01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2 576,44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2 578,20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11705040 14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102,29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108,83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2 482,45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2 475,91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2 482,45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2 475,91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Установка системы отопления в филиале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Труновская 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Ремонт пешеходных дорожек по ул. Ленина (от дома № 84) и от парковки по ул. Гагарина до ул. Пролетарская (в районе школы № 8) в селе Труновское Труновского 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124,43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124,43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43,81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43,81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ул. Ленина, №2 в селе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179,50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179,50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Новотерновский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между улицами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Ставропольский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по адресу: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Труновский муниципальный округ, село Труновское, ориентир ул. Ленина,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в муниципальном казенном дошкольном учреждении детский сад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села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72,30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ремонт системы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отопления в здании филиала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Труновское культурно-досуговое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им. Кирова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0116 150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(поступления от физических лиц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на х.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Невдахин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 селе Донском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0136 150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Ремонт пешеходных дорожек по ул. Ленина (от дома № 84) и от парковки по ул. Гагарина до ул. Пролетарская (в районе школы № 8) в селе Труновское Труновского 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класса танцев в Муниципальном казенном учреждении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пешеходной дорожки по ул. Ленина (с №63 по №87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 №89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№135) села Подлесного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(западная часть)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платежи,</w:t>
            </w:r>
            <w:r w:rsidR="00D6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 (Доска почета, Историческая книга) поселка им. Кирова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пос.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Новотерновский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между улицами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поселок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Правоегорлыкский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район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по адресу: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Труновский муниципальный округ, село Труновское, ориентир ул. Ленина,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в муниципальном казенном дошкольном учреждении детский сад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села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0215 150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центра в селе Подлесное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пешеходных дорожек по ул. Ленина (от дома № 84) и от парковки по ул. Гагарина до ул. Пролетарская (в районе школы № 8) в селе Труновское Труновского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Устройство детской спортивно игровой площадки на улице Лермонтова с Безопасного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161,49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161,49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прилегающей к Памятному знаку в честь основания совхоза им. Кирова поселка им. Кирова Труновского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1 042,50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1 042,50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адресу: ул. Ленина, №2 в селе Новая Кугульта Труновского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11715020 14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1 020 276,23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1 016 878,07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1 012 174,87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1 008 935,82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99,68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20215001 00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20215001 14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170 036,00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318 986,31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316 310,08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20220216 00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103 192,24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102 325,38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20220216 14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103 192,24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102 325,38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организацию бесплатного горячего питания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20225304 00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13 747,79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13 746,03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20225304 14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13 747,79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13 746,03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финансовое обеспечение дорожной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20225393 00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139 952,54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138 147,07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98,71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финансовое обеспечение дорожной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20225393 14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139 952,54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138 147,07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98,71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20225467 00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20225467 14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764,75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20225519 00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20225519 14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13 828,08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20225576 00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20225576 14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3 663,74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43 837,18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43 835,03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43 837,18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43 835,03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6 478,66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6 478,66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1213 150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11 479,03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11 479,03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19 866,11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19 866,11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20229999 14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5 913,38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5 913,38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514 741,47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514 364,30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299 530,39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299 315,69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299 530,39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299 315,69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556,72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556,22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0028 150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1 412,56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1 410,13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77,49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0036 150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2 474,50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709,62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715,55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100,84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22 967,48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22 967,48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70,12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1 294,59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1 256,43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0047 150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597,56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506,84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84,82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0066 150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7 404,14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7 401,36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0090 150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15 426,72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15 426,73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0147 150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15 891,98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15 891,99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0181 150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выполнение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47 220,16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47 180,78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1108 150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163 322,42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163 282,08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1110 150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121,28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120,95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1122 150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6 729,35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6 729,35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1221 150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10 066,29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10 066,28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1256 150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2 426,18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2 422,39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1260 150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480,02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480,02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1287 150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254,45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252,24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4 014,28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20230029 14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4 034,13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4 014,28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20235084 00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20235084 14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20 489,43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20235118 00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20235118 14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2 086,75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полномочий по составлению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20235120 00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20235179 00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1 930,09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20235179 14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1 935,94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1 930,09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20235220 00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2 119,43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20235250 00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20235250 14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32 108,00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20235302 00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60 409,10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60 442,70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60 409,10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20235303 00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14 139,71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14 128,88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20235303 14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14 139,71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14 128,88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20235404 00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9 035,83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20235404 14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8 993,53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9 035,83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100,47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20235462 00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20235462 14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69,48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68 790,26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68 655,62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68 790,26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68 655,62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61 001,63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61 052,47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20239998 14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1158 150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7 788,63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7 603,15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8 411,09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8 225,44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97,79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и их помощников в избирательном округе)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0064 150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1 604,80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1 541,83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районов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1217 150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1 388,70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1 266,02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1255 150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1 931,88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1 931,88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муниципальных округо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от 1 июня 2012 года № 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от 28 декабря 2012 года № 1688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О некоторых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политики в сфере защиты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1270 150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1 933,80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1 933,80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 бюджетам муниципальных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платы осуществляется в соответствии с указами Президента Российской Федерации от 7 мая 2012 года № 597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мероприятиях по реализации государственной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, от 1 июня 2012 года № 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Национальной стратегии действий в интересах детей на 2012-2017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и от 28 декабря 2012 года № 1688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О некоторых мерах по реализации государственной политики в сфере защиты детей-сирот и детей, оставшихся без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20249999 14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1290 150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1 551,91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1 551,91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20700000 00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8 577,76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8 666,66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20704000 14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8 577,76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8 666,66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7 661,25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7 743,39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20704020 14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7 661,25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7 743,39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916,51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923,27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100,74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(поступления средств от физических лиц на благоустройство муниципальных территорий общего пользования (центр села Безопасного 4 этап) Труновского района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округов (поступления средств от физических лиц на благоустройство муниципальных территорий общего пользования 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0109 150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(поступления средств от индивидуальных предпринимателей на благоустройство муниципальных территорий общего пользования (центр села Безопасного 4 этап) Труновского района Ставропольского края)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0207 150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муниципальных округов (поступления средств от индивидуальных предпринимателей на благоустройство муниципальных территорий общего пользования 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0209 150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безвозмездные поступления в бюджеты муниципальных округов (поступления средств от организаций на благоустройство муниципальных территорий общего пользования Труновского района Ставропольского края (ремонт автомобильной стоянки по улице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возле Гимназии №7 села Донского))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0309 150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 (в части доходов органов местного самоуправления)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 (в части доходов муниципальных казенных учреждений)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20704050 14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123,78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21900000 00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-476,40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-724,41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152,06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21900000 14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-476,40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-724,41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152,06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21935084 14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-26,97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-29,47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109,27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21935250 14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-73,29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-73,30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100,01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</w:t>
            </w:r>
            <w:proofErr w:type="gramStart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F59A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21935302 14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-117,29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-117,29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21935303 14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-0,38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21960010 14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-258,47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-503,97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194,98</w:t>
            </w:r>
          </w:p>
        </w:tc>
      </w:tr>
      <w:tr w:rsidR="00DF59A3" w:rsidRPr="00DF59A3" w:rsidTr="00F8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Доходы бюджета  - всего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1 439 429,92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1 492 206,00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59A3" w:rsidRPr="00DF59A3" w:rsidRDefault="00DF59A3" w:rsidP="00DF5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9A3">
              <w:rPr>
                <w:rFonts w:ascii="Times New Roman" w:hAnsi="Times New Roman" w:cs="Times New Roman"/>
                <w:sz w:val="24"/>
                <w:szCs w:val="24"/>
              </w:rPr>
              <w:t>103,67</w:t>
            </w:r>
          </w:p>
        </w:tc>
      </w:tr>
      <w:bookmarkEnd w:id="0"/>
    </w:tbl>
    <w:p w:rsidR="007D265B" w:rsidRPr="00193840" w:rsidRDefault="007D265B" w:rsidP="00DF59A3">
      <w:pPr>
        <w:rPr>
          <w:rFonts w:ascii="Times New Roman" w:hAnsi="Times New Roman" w:cs="Times New Roman"/>
          <w:sz w:val="24"/>
          <w:szCs w:val="24"/>
        </w:rPr>
      </w:pPr>
    </w:p>
    <w:sectPr w:rsidR="007D265B" w:rsidRPr="00193840" w:rsidSect="00E74A7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95"/>
    <w:rsid w:val="00000425"/>
    <w:rsid w:val="00070565"/>
    <w:rsid w:val="000B26D2"/>
    <w:rsid w:val="000D0BDA"/>
    <w:rsid w:val="00137CE8"/>
    <w:rsid w:val="001632D7"/>
    <w:rsid w:val="00192604"/>
    <w:rsid w:val="00193840"/>
    <w:rsid w:val="001E7E2D"/>
    <w:rsid w:val="00252EBB"/>
    <w:rsid w:val="00262ECA"/>
    <w:rsid w:val="00283278"/>
    <w:rsid w:val="002E6D11"/>
    <w:rsid w:val="00325B8F"/>
    <w:rsid w:val="00332592"/>
    <w:rsid w:val="0033330B"/>
    <w:rsid w:val="00367F9A"/>
    <w:rsid w:val="00373976"/>
    <w:rsid w:val="003749D7"/>
    <w:rsid w:val="003C01B8"/>
    <w:rsid w:val="004156AF"/>
    <w:rsid w:val="00424120"/>
    <w:rsid w:val="00462AC9"/>
    <w:rsid w:val="0050439B"/>
    <w:rsid w:val="00506FBF"/>
    <w:rsid w:val="005155A0"/>
    <w:rsid w:val="00521AB8"/>
    <w:rsid w:val="00571B86"/>
    <w:rsid w:val="005B01BC"/>
    <w:rsid w:val="00647095"/>
    <w:rsid w:val="00697B68"/>
    <w:rsid w:val="0071441E"/>
    <w:rsid w:val="0072370E"/>
    <w:rsid w:val="007357A2"/>
    <w:rsid w:val="00763FA1"/>
    <w:rsid w:val="007D265B"/>
    <w:rsid w:val="00806912"/>
    <w:rsid w:val="008342D7"/>
    <w:rsid w:val="0089591B"/>
    <w:rsid w:val="009246ED"/>
    <w:rsid w:val="00927344"/>
    <w:rsid w:val="0097039C"/>
    <w:rsid w:val="00982A6D"/>
    <w:rsid w:val="009855B7"/>
    <w:rsid w:val="009862A2"/>
    <w:rsid w:val="00994744"/>
    <w:rsid w:val="009B3094"/>
    <w:rsid w:val="00A52AE2"/>
    <w:rsid w:val="00A83A64"/>
    <w:rsid w:val="00AA1CFE"/>
    <w:rsid w:val="00B639DA"/>
    <w:rsid w:val="00BA5F10"/>
    <w:rsid w:val="00BB50D9"/>
    <w:rsid w:val="00BE66A2"/>
    <w:rsid w:val="00C07D5D"/>
    <w:rsid w:val="00C425A1"/>
    <w:rsid w:val="00C81AB2"/>
    <w:rsid w:val="00CB37A7"/>
    <w:rsid w:val="00CD5985"/>
    <w:rsid w:val="00CE21DE"/>
    <w:rsid w:val="00D1383B"/>
    <w:rsid w:val="00D4480A"/>
    <w:rsid w:val="00D622F7"/>
    <w:rsid w:val="00D768E7"/>
    <w:rsid w:val="00DF2581"/>
    <w:rsid w:val="00DF59A3"/>
    <w:rsid w:val="00E022F2"/>
    <w:rsid w:val="00E36405"/>
    <w:rsid w:val="00E521ED"/>
    <w:rsid w:val="00E5405D"/>
    <w:rsid w:val="00E74A7A"/>
    <w:rsid w:val="00EA33CF"/>
    <w:rsid w:val="00F3077D"/>
    <w:rsid w:val="00F33752"/>
    <w:rsid w:val="00F36F7D"/>
    <w:rsid w:val="00F41407"/>
    <w:rsid w:val="00F46F36"/>
    <w:rsid w:val="00F47C77"/>
    <w:rsid w:val="00F87A65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47095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647095"/>
    <w:rPr>
      <w:color w:val="800080"/>
      <w:u w:val="single"/>
    </w:rPr>
  </w:style>
  <w:style w:type="paragraph" w:customStyle="1" w:styleId="font5">
    <w:name w:val="font5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6470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470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4709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4709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4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6470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6470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64709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6470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6470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6470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46F3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5">
    <w:name w:val="Table Grid"/>
    <w:basedOn w:val="a1"/>
    <w:uiPriority w:val="99"/>
    <w:rsid w:val="00F46F3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E6D1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8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82A6D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F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39</Pages>
  <Words>13187</Words>
  <Characters>75166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88177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Салова НН</cp:lastModifiedBy>
  <cp:revision>66</cp:revision>
  <cp:lastPrinted>2023-04-26T07:21:00Z</cp:lastPrinted>
  <dcterms:created xsi:type="dcterms:W3CDTF">2022-04-14T12:57:00Z</dcterms:created>
  <dcterms:modified xsi:type="dcterms:W3CDTF">2024-03-25T12:00:00Z</dcterms:modified>
</cp:coreProperties>
</file>