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2A" w:rsidRDefault="009F4A2A" w:rsidP="009F4A2A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F2ED5">
        <w:rPr>
          <w:rFonts w:ascii="Times New Roman" w:hAnsi="Times New Roman" w:cs="Times New Roman"/>
          <w:sz w:val="28"/>
          <w:szCs w:val="28"/>
        </w:rPr>
        <w:t>9</w:t>
      </w:r>
    </w:p>
    <w:p w:rsidR="009F4A2A" w:rsidRDefault="009F4A2A" w:rsidP="009F4A2A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F4A2A" w:rsidRPr="007272AE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к решению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2AE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693278">
        <w:rPr>
          <w:rFonts w:ascii="Times New Roman" w:hAnsi="Times New Roman" w:cs="Times New Roman"/>
          <w:sz w:val="28"/>
          <w:szCs w:val="28"/>
        </w:rPr>
        <w:t>«</w:t>
      </w:r>
      <w:r w:rsidRPr="007272AE">
        <w:rPr>
          <w:rFonts w:ascii="Times New Roman" w:hAnsi="Times New Roman" w:cs="Times New Roman"/>
          <w:sz w:val="28"/>
          <w:szCs w:val="28"/>
        </w:rPr>
        <w:t>О бюджете Труновского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2AE">
        <w:rPr>
          <w:rFonts w:ascii="Times New Roman" w:hAnsi="Times New Roman" w:cs="Times New Roman"/>
          <w:sz w:val="28"/>
          <w:szCs w:val="28"/>
        </w:rPr>
        <w:t>Ставропольского края на 2021 год и плановый период 2022 и 2023 годов</w:t>
      </w:r>
      <w:r w:rsidR="00693278">
        <w:rPr>
          <w:rFonts w:ascii="Times New Roman" w:hAnsi="Times New Roman" w:cs="Times New Roman"/>
          <w:sz w:val="28"/>
          <w:szCs w:val="28"/>
        </w:rPr>
        <w:t>»</w:t>
      </w:r>
    </w:p>
    <w:p w:rsidR="009F4A2A" w:rsidRPr="007272AE" w:rsidRDefault="009F4A2A" w:rsidP="000F2ED5">
      <w:pPr>
        <w:spacing w:after="0" w:line="240" w:lineRule="exact"/>
        <w:ind w:left="9072" w:right="-143"/>
        <w:rPr>
          <w:rFonts w:ascii="Times New Roman" w:hAnsi="Times New Roman" w:cs="Times New Roman"/>
          <w:sz w:val="28"/>
          <w:szCs w:val="28"/>
        </w:rPr>
      </w:pPr>
    </w:p>
    <w:p w:rsidR="009F4A2A" w:rsidRPr="007272AE" w:rsidRDefault="009F4A2A" w:rsidP="000F2ED5">
      <w:pPr>
        <w:spacing w:after="0" w:line="240" w:lineRule="exact"/>
        <w:ind w:left="9072" w:right="-143"/>
        <w:rPr>
          <w:rFonts w:ascii="Times New Roman" w:hAnsi="Times New Roman" w:cs="Times New Roman"/>
          <w:sz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от 18 декабря 2020 г.  № 68</w:t>
      </w:r>
    </w:p>
    <w:p w:rsidR="009F4A2A" w:rsidRPr="007272AE" w:rsidRDefault="009F4A2A" w:rsidP="000F2ED5">
      <w:pPr>
        <w:spacing w:after="0" w:line="240" w:lineRule="exact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0F2ED5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 xml:space="preserve">в новой редакции, утвержденной решением Думы Труновского муниципального округа </w:t>
      </w:r>
    </w:p>
    <w:p w:rsidR="009F4A2A" w:rsidRPr="007272AE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F4A2A" w:rsidRPr="007272AE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9F4A2A" w:rsidRDefault="009F4A2A" w:rsidP="000F2ED5">
      <w:pPr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272AE">
        <w:rPr>
          <w:rFonts w:ascii="Times New Roman" w:hAnsi="Times New Roman" w:cs="Times New Roman"/>
          <w:sz w:val="28"/>
          <w:szCs w:val="28"/>
        </w:rPr>
        <w:t>2021 г. №</w:t>
      </w:r>
    </w:p>
    <w:p w:rsidR="009F4A2A" w:rsidRDefault="009F4A2A" w:rsidP="000F2ED5">
      <w:pPr>
        <w:spacing w:after="0" w:line="240" w:lineRule="auto"/>
        <w:jc w:val="center"/>
      </w:pPr>
    </w:p>
    <w:p w:rsidR="000F2ED5" w:rsidRDefault="000F2ED5" w:rsidP="000F2ED5">
      <w:pPr>
        <w:spacing w:after="0" w:line="240" w:lineRule="auto"/>
        <w:jc w:val="center"/>
      </w:pPr>
    </w:p>
    <w:p w:rsidR="0004327E" w:rsidRDefault="0004327E" w:rsidP="000F2ED5">
      <w:pPr>
        <w:spacing w:after="0" w:line="240" w:lineRule="auto"/>
        <w:jc w:val="center"/>
      </w:pPr>
    </w:p>
    <w:tbl>
      <w:tblPr>
        <w:tblW w:w="5086" w:type="pct"/>
        <w:tblInd w:w="93" w:type="dxa"/>
        <w:tblLayout w:type="fixed"/>
        <w:tblLook w:val="00A0"/>
      </w:tblPr>
      <w:tblGrid>
        <w:gridCol w:w="12"/>
        <w:gridCol w:w="9593"/>
        <w:gridCol w:w="2079"/>
        <w:gridCol w:w="96"/>
        <w:gridCol w:w="710"/>
        <w:gridCol w:w="96"/>
        <w:gridCol w:w="2057"/>
        <w:gridCol w:w="313"/>
        <w:gridCol w:w="84"/>
      </w:tblGrid>
      <w:tr w:rsidR="000F2ED5" w:rsidRPr="008D0786" w:rsidTr="0004327E">
        <w:trPr>
          <w:gridBefore w:val="1"/>
          <w:gridAfter w:val="1"/>
          <w:wBefore w:w="4" w:type="pct"/>
          <w:wAfter w:w="28" w:type="pct"/>
          <w:trHeight w:val="20"/>
        </w:trPr>
        <w:tc>
          <w:tcPr>
            <w:tcW w:w="4968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2ED5" w:rsidRPr="008D0786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545">
              <w:rPr>
                <w:rFonts w:ascii="Times New Roman" w:hAnsi="Times New Roman"/>
                <w:sz w:val="28"/>
                <w:szCs w:val="28"/>
              </w:rPr>
              <w:tab/>
            </w:r>
            <w:r w:rsidRPr="008D0786">
              <w:rPr>
                <w:rFonts w:ascii="Times New Roman" w:hAnsi="Times New Roman"/>
                <w:b/>
                <w:sz w:val="28"/>
                <w:szCs w:val="28"/>
              </w:rPr>
              <w:t>РАСПРЕДЕЛЕНИЕ</w:t>
            </w:r>
          </w:p>
          <w:p w:rsidR="000F2ED5" w:rsidRPr="008D0786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ED5" w:rsidRPr="008D0786" w:rsidTr="0004327E">
        <w:trPr>
          <w:gridBefore w:val="1"/>
          <w:gridAfter w:val="1"/>
          <w:wBefore w:w="4" w:type="pct"/>
          <w:wAfter w:w="28" w:type="pct"/>
          <w:trHeight w:val="20"/>
        </w:trPr>
        <w:tc>
          <w:tcPr>
            <w:tcW w:w="496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A23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786">
              <w:rPr>
                <w:rFonts w:ascii="Times New Roman" w:hAnsi="Times New Roman"/>
                <w:b/>
                <w:sz w:val="28"/>
                <w:szCs w:val="28"/>
              </w:rPr>
              <w:t xml:space="preserve">бюджетных ассигнований по целевым статьям (муниципальным программам и </w:t>
            </w:r>
            <w:proofErr w:type="spellStart"/>
            <w:r w:rsidRPr="008D0786">
              <w:rPr>
                <w:rFonts w:ascii="Times New Roman" w:hAnsi="Times New Roman"/>
                <w:b/>
                <w:sz w:val="28"/>
                <w:szCs w:val="28"/>
              </w:rPr>
              <w:t>непрограммным</w:t>
            </w:r>
            <w:proofErr w:type="spellEnd"/>
            <w:r w:rsidRPr="008D0786">
              <w:rPr>
                <w:rFonts w:ascii="Times New Roman" w:hAnsi="Times New Roman"/>
                <w:b/>
                <w:sz w:val="28"/>
                <w:szCs w:val="28"/>
              </w:rPr>
              <w:t xml:space="preserve"> направлениям   деятельности) (ЦСР), группам видов расходов (ВР) классификации расходов бюджета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F2ED5" w:rsidRPr="008D0786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786">
              <w:rPr>
                <w:rFonts w:ascii="Times New Roman" w:hAnsi="Times New Roman"/>
                <w:b/>
                <w:sz w:val="28"/>
                <w:szCs w:val="28"/>
              </w:rPr>
              <w:t>на 2021 год</w:t>
            </w:r>
          </w:p>
          <w:p w:rsidR="000F2ED5" w:rsidRPr="008D0786" w:rsidRDefault="000F2ED5" w:rsidP="000F2ED5">
            <w:pPr>
              <w:spacing w:after="0" w:line="240" w:lineRule="auto"/>
              <w:ind w:righ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07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8D0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786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0F2ED5" w:rsidRPr="009F4A2A" w:rsidTr="0004327E">
        <w:tblPrEx>
          <w:tblLook w:val="04A0"/>
        </w:tblPrEx>
        <w:trPr>
          <w:trHeight w:val="63"/>
        </w:trPr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04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на </w:t>
            </w:r>
            <w:r w:rsidR="0030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0F2ED5" w:rsidRPr="009F4A2A" w:rsidTr="0004327E">
        <w:tblPrEx>
          <w:tblLook w:val="04A0"/>
        </w:tblPrEx>
        <w:trPr>
          <w:trHeight w:val="63"/>
        </w:trPr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6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ОБРАЗОВАНИЯ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565 905,90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539 489,80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образовательных программ дошкольного образования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227 782,87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87 038,25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48 084,28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37 780,65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1 173,32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2 957,55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43,71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2 913,84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4 294,72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01 1 01 76890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3 087,42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1 207,30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44 463,56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44 146,85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316,71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4A2DB8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(реконструкция) объектов дошкольных образовательных организаций, строительство детского сада на 100 мест </w:t>
            </w:r>
            <w:proofErr w:type="gramStart"/>
            <w:r w:rsidRPr="004A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A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A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Донском, Труновского округа, Ставропольского края, </w:t>
            </w:r>
            <w:proofErr w:type="spellStart"/>
            <w:r w:rsidRPr="004A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Труновский</w:t>
            </w:r>
            <w:proofErr w:type="spellEnd"/>
            <w:r w:rsidRPr="004A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S6976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88 414,41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4A2DB8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Start w:id="0" w:name="_GoBack"/>
            <w:bookmarkEnd w:id="0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S6976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S6976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88 389,41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образовательных программ дополнительного образования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43 197,27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39 622,51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28 666,91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4 250,82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0F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0F2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субсидий бюджетным,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6 529,97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174,81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организации отдыха детей в каникулярное время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2 171,20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851,58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1 302,95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187,53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179,30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1 213,31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01 1 02 76890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1 126,41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 образования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260 915,50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90 309,45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30 273,34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42 327,88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17 063,93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644,30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питания детей с ограниченными возможностями здоровья, 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1 576,74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1 323,15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178,29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75,30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833,11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624,80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14 530,32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11 405,52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3 124,80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7 281,17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4 681,51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1 144,90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7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1 454,76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130 532,54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101 435,58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1 108,91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27 988,05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01 1 03 80010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01 1 03 80010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15 789,08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11 257,47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4 531,61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школа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2355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деятельности центров образования цифрового и гуманитарного профилей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 роста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3 364,38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755,87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1 648,48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 каждого ребенка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295,43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и защита прав несовершеннолетних, детей-сирот и детей, оставшихся без попечения родителей в 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 выплаты детям-сиротам и детям, оставшимся без попечения родителей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муниципальной программы отдела образования администрации Труновского муниципального округа Ставропольского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края, другие вопросы в области образования и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17 688,00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 реализации программы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6 117,64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286,63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174,82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и содержание недвижимого имущества, находящегося в собственности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01 3 01 20070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01 3 01 20070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539,80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450,38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445,96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445,96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1 227,58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1 176,42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Методическое, финансовое и хозяйственное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01 3 02 00000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11 570,36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11 545,76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9 648,73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1 837,75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для молодежи Труновского муниципального округа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Организационно-воспитательная работа с молодежью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01 4 01 20160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01 4 01 20160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РАЗВИТИЕ КУЛЬТУРЫ В ТРУНОВСКОМ МУНИЦИПАЛЬНОМ ОКРУГЕ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82 399,44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музейного дела и библиотечного обслуживания в Труновском муниципальном округе 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69 343,49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хранения, изучения и публичного представления музейных предметов, музейных коллекций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3 312,54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02 1 01 80010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02 1 01 80010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библиотечного, библиографического и информационного обслуживания населения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55 929,94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54 312,40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40 360,12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12 766,76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1 185,52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культурно-массовых  мероприятий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02 1 02 20220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258,77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02 1 02 20220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258,77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02 1 02 22381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861,67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S8540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347,10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S8540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347,10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Культурная среда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54540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54540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люди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55191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55191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7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реализации муниципальной программы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культуры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13 055,95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Программы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13 055,95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42,21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1 538,35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1 538,35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9 983,10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9 983,10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культурно-массовых  мероприятий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СИСТЕМЫ И ОБЕСПЕЧЕНИЕ ДОРОЖНОГО ДВИЖЕНИЯ 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71 635,57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дорожного движения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03 1 00  00000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дорожного движения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03 1 01 20090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03 1 01 20090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03 1 01 20110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03 1 01 20110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71 600,57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муниципального дорожного хозяйства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24 958,18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18 382,70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18 382,70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465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(Ремонт дорожного покрытия по ул. Лермонтова с. Безопасного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S8406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2 965,48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S8406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2 965,48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142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основанных на местных инициативах (Ремонт дорожного покрытия по ул. Лермонтова с. Безопасного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 2  01 G8406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2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G8406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и местная дорожная сеть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»«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2 R1 00000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46 642,39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дорожной деятельности в рамках реализации национального проекта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Безопасные и качественные автомобильные дороги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R1 53930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5 954,56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2 R1 53930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5 954,56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дорожной деятельности в рамках реализации национального проекта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Безопасные и качественные автомобильные дороги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R1 S3930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40 687,83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R1 S3930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40 687,83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4 399,51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2 535,49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2 535,49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спорта и  физической культуры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543,74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176,74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плавательного бассейна                в селе Донском Труновского района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S7923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S7923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реализации муниципальной программы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1 864,02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Программы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1 864,02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СЕЛЬСКОГО ХОЗЯЙСТВА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11 349,47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растениеводства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6 087,59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зерно производства и овощеводства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05 1 01 76540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05 1 01 76540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Закладка сада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личными подсобными хозяйствами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05 1 02 77410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05 1 02 77410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реализации муниципальной программы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сельского хозяйства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Программы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1 796,40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356,85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сельских территорий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сельских территорий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L5760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 3 01 L5760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32 816,13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современной городской среды до 2024 года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32 816,13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основанных на местных инициативах, в части благоустройства общественной территории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8 669,00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64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(Установка мемориальных досок воинам-землякам, погибшим и пропавшим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безвести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(Установка мемориальных досок воинам-землякам, погибшим и пропавшим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безвести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1 910,86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1 910,86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1 751,69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1 751,69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 01  G8403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 G8403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1 033,97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1 033,97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1 971,40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1 971,40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(Устройство пешеходной зоны по ул. Лермонтова села Труновского </w:t>
            </w:r>
            <w:proofErr w:type="spellStart"/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</w:t>
            </w:r>
            <w:proofErr w:type="spellEnd"/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2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142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основанных на местных инициативах (Устройство пешеходной зоны по ул. Лермонтова села Труновского </w:t>
            </w:r>
            <w:proofErr w:type="spellStart"/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</w:t>
            </w:r>
            <w:proofErr w:type="spellEnd"/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 1 01 S8405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809,88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809,88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CC34B8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F4A2A"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муниципальных программ 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1 414,41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мероприятия по благоустройству мест массового отдыха населения (парков, скверов) на территории Труновского муниципального округа Ставропольского края в рамках реализации муниципальной программы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современной комфортной городской среды в Труновском муниципальном округе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06 1 02 20400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1 414,41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06 1 02 20400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1 414,41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комфортной городской среды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F2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22 732,72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F2 55550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22 732,72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F2 55550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22 732,72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ЭКОНОМИЧЕСКОГО ПОТЕНЦИАЛА НА ТЕРРИТОРИИ ТРУНОВСКОГО МУНИЦИПАЛЬНОГО 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8 313,25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инвестиционной привлекательности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на земельный участок – инвестиционную площадку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07 1 01 20120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07 1 01 20120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малого и среднего предпринимательства и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потребительского рынка в Труновском муниципальном округе 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07 2 01 60010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07 2 01 60010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и популяризация предпринимательской деятельности 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07 2 02 20250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2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07 2 02 20250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акции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Покупай ставропольское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 размещение баннеров  и плакатов с логотипом акции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Покупай ставропольское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рекламных щитах и в торговых организациях округа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07 2 03 20260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07 2 03 20260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0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76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</w:t>
            </w:r>
            <w:r w:rsidR="0076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доступности государственных и муниципальных услуг, предоставляемых по принципу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окна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8 093,25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6 795,64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1 048,51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249,10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01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9 582,57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село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7 784,65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и ликвидация чрезвычайных ситуаций 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7 784,65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7 297,67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3 787,82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3 490,35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484,98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139,38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76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1 121,92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терроризма и экстремизма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1 121,92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08 2 01 20350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986,92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08 2 01 20350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919,89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76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</w:t>
            </w:r>
            <w:r w:rsidR="0076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08 2 01 20350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67,03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2 01 S7730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2 01 S7730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63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Гармонизация межнациональных и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межнационального мира и согласия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198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76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76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ученических производственных бригад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трудоустройства несовершеннолетних в Труновском муниципальном округе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08 3 02 20240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76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76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08 3 02 20240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общественной безопасности и профилактики правонарушений, пропагандирующие ведение здорового образа жизни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76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76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наркомании и связанных с ней правонарушений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76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76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ГРАЖДАН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341 890,66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 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327 513,97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отдельным категориям граждан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106 664,82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Почетный донор России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2 087,29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105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2 066,62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09 101  52500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27 073,72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09 101  52500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09 1 01 52500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321,42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09 1 01 52500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26 673,62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841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с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оответствии с Федеральным законом от 25 апреля 2002 года № 40-ФЗ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343,65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343,65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331,67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331,67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85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Ежегодная денежная выплата гражданам Российской Федерации,  не достигшим совершеннолетия на 3 сентября 1945 года и постоянно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проживающим на территории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09 1 01 77820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8 967,53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8 878,74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23 602,18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326,42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23 275,76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24 831,34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342,84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24 488,50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8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809,80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799,02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16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101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76,11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75,10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172,90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11 527,10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158,23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01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17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государственной социальной помощи на </w:t>
            </w:r>
            <w:r w:rsidR="0017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основании социального контракта отдельным категориям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R4620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R4620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семьям и детям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165 888,28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1232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17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государственных пособиях гражданам, имеющим детей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26 966,03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09 1 02 53800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336,81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26 567,45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09 1 02 73020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09 1 02 73020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62,48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132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пособия на ребенка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19 595,87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243,84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19 352,03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447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1 384,31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1 371,13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211,83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209,74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R3020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94 036,45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R3020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94 036,45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поддержка семей при рождении детей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54 960,87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171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50840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50840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55730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31 323,14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55730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55730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403,90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55730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30 860,24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76240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76240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реализации муниципальной программы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граждан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14 376,69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Программы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14 376,69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281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13 556,69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12 536,35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1 015,34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18 358,06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198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Наружное освещение и благоустройство территорий общего пользования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16 686,47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Наружное освещение населенных пунктов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5 031,50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10 1 01 20030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5 031,50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188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10 1 01 20030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5 031,50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мероприятия по энергосбережению  повышению энергетической эффективности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10 1 01 20270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10 1 01 20270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очистка и благоустройство кладбищ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856,44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10 1 02 20080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856,44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10 1 02 20080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856,44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территорий общего пользования, озеленение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10 798,53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10 1 03 20060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3 323,60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10 1 03 20060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3 323,60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по благоустройству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10 1 03 20230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6 223,38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10 1 03 20230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6 223,38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10 1 03 20100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1 251,55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10 1 03 20100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1 251,55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7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Подрограмма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1 671,59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уличной системы освещения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10 2 01 00000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1 671,59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10 2 01 20500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1 671,59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10 2 01 20500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1 671,59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6 309,74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деятельности Думы Труновского муниципального округа  Ставропольского края</w:t>
            </w:r>
            <w:proofErr w:type="gram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4 531,98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729,55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05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124,65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604,80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3 396,54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50 1 00 10020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3 396,54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Информационное обеспечение деятельности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305,89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305,89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1 777,76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72,70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67,67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588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79 421,14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расходы в области 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51 1 00 20360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51 1 00 20360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58 010,92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7 589,35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1 276,59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2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5 915,03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397,73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141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37 006,50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49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37 006,50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688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5 907,82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4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3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</w:t>
            </w:r>
            <w:r w:rsidR="00337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5 907,82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3 843,93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3 843,93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  на материальное поощрение гражданам, удостоенным звания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Почетный гражданин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213,20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51 2 00 51200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51 2 00 51200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2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488,87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417,84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865,69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858,09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1 126,46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891,19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235,27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отдельных государственных полномочий Ставропольского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края по созданию административных комиссий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51 2 00 76930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51 2 00 76930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51 2 00 77150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51 2 00 77150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51 3 00 20020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51 3 00 20020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Труновского 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1 573,90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159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1 532,35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1 532,35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12 926,32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12 921,32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11 411,77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51 5 00 11010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1 509,47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69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4 487,57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4 487,57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234,30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уплате земельного налога за земли населенного пункта после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разграничений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52 1 00 20140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на земельных участках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претензионно-исковых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52 1 00 20330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52 1 00 20330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392,45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392,45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финансового управления администрации Труновского муниципального округа  Ставропольского края</w:t>
            </w:r>
            <w:proofErr w:type="gram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11 287,27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деятельности финансового управления администрации Труновского муниципального округа  Ставропольского края</w:t>
            </w:r>
            <w:proofErr w:type="gram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11 287,27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637,39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357,69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53 1 00 10020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9 580,01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53 1 00 10020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9 580,01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720,37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702,47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453,44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453,44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54 1 00 54690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54 1 00 54690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5 808,04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5 808,04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5 190,77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562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124,35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2 135,47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2 564,47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617,27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371,34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23 695,18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23 695,18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5 468,41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7D5562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465,36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4 502,55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154,93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7D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D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709,04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7D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D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709,04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56 1 00 20190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56 1 00 20190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1 699,76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1 500,48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199,28</w:t>
            </w:r>
          </w:p>
        </w:tc>
      </w:tr>
      <w:tr w:rsidR="000F2ED5" w:rsidRPr="009F4A2A" w:rsidTr="0004327E">
        <w:tblPrEx>
          <w:tblLook w:val="04A0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1B5A23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5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1 278 112,94</w:t>
            </w:r>
          </w:p>
        </w:tc>
      </w:tr>
    </w:tbl>
    <w:p w:rsidR="006219BA" w:rsidRDefault="006219BA"/>
    <w:sectPr w:rsidR="006219BA" w:rsidSect="009F4A2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6CAA"/>
    <w:rsid w:val="0004327E"/>
    <w:rsid w:val="000F2ED5"/>
    <w:rsid w:val="00177211"/>
    <w:rsid w:val="001B5A23"/>
    <w:rsid w:val="00297CE1"/>
    <w:rsid w:val="003070E3"/>
    <w:rsid w:val="00337A0F"/>
    <w:rsid w:val="003E2045"/>
    <w:rsid w:val="004A2DB8"/>
    <w:rsid w:val="00526CAA"/>
    <w:rsid w:val="006219BA"/>
    <w:rsid w:val="00636920"/>
    <w:rsid w:val="00676CCA"/>
    <w:rsid w:val="00687C69"/>
    <w:rsid w:val="00693278"/>
    <w:rsid w:val="00767218"/>
    <w:rsid w:val="007D5562"/>
    <w:rsid w:val="009F4A2A"/>
    <w:rsid w:val="00CC34B8"/>
    <w:rsid w:val="00DC36F9"/>
    <w:rsid w:val="00E2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ADEE-E91D-4395-A7CF-269B7D6E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43</Pages>
  <Words>11420</Words>
  <Characters>65098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Салова НН</cp:lastModifiedBy>
  <cp:revision>6</cp:revision>
  <cp:lastPrinted>2021-06-10T17:00:00Z</cp:lastPrinted>
  <dcterms:created xsi:type="dcterms:W3CDTF">2021-06-09T07:15:00Z</dcterms:created>
  <dcterms:modified xsi:type="dcterms:W3CDTF">2021-06-10T17:01:00Z</dcterms:modified>
</cp:coreProperties>
</file>