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Default="00A253D6" w:rsidP="00A253D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253D6" w:rsidRPr="00526857" w:rsidRDefault="00A253D6" w:rsidP="0080424B">
      <w:pPr>
        <w:spacing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</w:t>
      </w:r>
      <w:r w:rsidRPr="00824C75">
        <w:rPr>
          <w:rFonts w:ascii="Times New Roman" w:hAnsi="Times New Roman" w:cs="Times New Roman"/>
          <w:sz w:val="28"/>
          <w:szCs w:val="28"/>
        </w:rPr>
        <w:t>края «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прогнозе социально-экономического развития Труновского муниципального округа Ставропольского края на период до 2035 года</w:t>
      </w:r>
      <w:r w:rsidR="00526857" w:rsidRPr="00526857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26857" w:rsidRPr="00824C75" w:rsidRDefault="00526857" w:rsidP="00A253D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4B" w:rsidRDefault="00A253D6" w:rsidP="00FF34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022C9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>
        <w:rPr>
          <w:rFonts w:ascii="Times New Roman" w:hAnsi="Times New Roman" w:cs="Times New Roman"/>
          <w:sz w:val="28"/>
          <w:szCs w:val="28"/>
        </w:rPr>
        <w:t>Труновского</w:t>
      </w:r>
      <w:r w:rsidRPr="00022C9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3BDD">
        <w:rPr>
          <w:rFonts w:ascii="Times New Roman" w:hAnsi="Times New Roman" w:cs="Times New Roman"/>
          <w:sz w:val="28"/>
          <w:szCs w:val="28"/>
        </w:rPr>
        <w:t>округа</w:t>
      </w:r>
      <w:r w:rsidRPr="00022C90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80424B" w:rsidRPr="0080424B">
        <w:rPr>
          <w:rFonts w:ascii="Times New Roman" w:hAnsi="Times New Roman" w:cs="Times New Roman"/>
          <w:sz w:val="28"/>
          <w:szCs w:val="28"/>
        </w:rPr>
        <w:t>«</w:t>
      </w:r>
      <w:r w:rsidR="00684344" w:rsidRPr="00684344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Труновского муниципального округа Ставропольского края на период до 2035 </w:t>
      </w:r>
      <w:proofErr w:type="gramStart"/>
      <w:r w:rsidR="00684344" w:rsidRPr="00684344">
        <w:rPr>
          <w:rFonts w:ascii="Times New Roman" w:hAnsi="Times New Roman" w:cs="Times New Roman"/>
          <w:sz w:val="28"/>
          <w:szCs w:val="28"/>
        </w:rPr>
        <w:t>года</w:t>
      </w:r>
      <w:r w:rsidR="0080424B" w:rsidRPr="0080424B">
        <w:rPr>
          <w:rFonts w:ascii="Times New Roman" w:hAnsi="Times New Roman" w:cs="Times New Roman"/>
          <w:sz w:val="28"/>
          <w:szCs w:val="28"/>
        </w:rPr>
        <w:t>»</w:t>
      </w:r>
      <w:r w:rsidR="0080424B">
        <w:rPr>
          <w:rFonts w:ascii="Times New Roman" w:hAnsi="Times New Roman" w:cs="Times New Roman"/>
          <w:sz w:val="28"/>
          <w:szCs w:val="28"/>
        </w:rPr>
        <w:t xml:space="preserve"> 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Проект) подготовлен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5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(далее - </w:t>
      </w:r>
      <w:r w:rsidR="00345CC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66D3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Прогноз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F3BDD" w:rsidRP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корректировки прогноза социально-экономического развития Труновского муниципального округа Ставропольского края на долгосрочный период</w:t>
      </w:r>
      <w:r w:rsidR="008F3BDD" w:rsidRP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постановлением администрации Труновского муниципального округа Ставропольского края от 09.03.2021            </w:t>
      </w:r>
      <w:r w:rsid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284</w:t>
      </w:r>
      <w:r w:rsidR="008F3BDD" w:rsidRP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изменениями внесенными 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Труновского муниципального о</w:t>
      </w:r>
      <w:r w:rsidR="006D11C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 Ставропольского края от 10.06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 </w:t>
      </w:r>
      <w:r w:rsid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11C4">
        <w:rPr>
          <w:rFonts w:ascii="Times New Roman" w:eastAsia="Times New Roman" w:hAnsi="Times New Roman" w:cs="Times New Roman"/>
          <w:sz w:val="28"/>
          <w:szCs w:val="28"/>
          <w:lang w:eastAsia="ru-RU"/>
        </w:rPr>
        <w:t>566</w:t>
      </w:r>
      <w:r w:rsidR="00684344" w:rsidRPr="00684344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 методических рекомендаций министерства экономического развития Российской Федерации к разработке показателей прогноза развития всех отраслей экономики и с учетом индексов-дефляторов. За основу принят анализ текуще</w:t>
      </w:r>
      <w:r w:rsidR="001E3EE9">
        <w:rPr>
          <w:rFonts w:ascii="Times New Roman" w:eastAsia="Times New Roman" w:hAnsi="Times New Roman" w:cs="Times New Roman"/>
          <w:sz w:val="28"/>
          <w:szCs w:val="28"/>
          <w:lang w:eastAsia="ru-RU"/>
        </w:rPr>
        <w:t>й экономической ситуации за 2021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E3EE9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</w:t>
      </w:r>
      <w:r w:rsidR="001E3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оценки показателей 2023</w:t>
      </w:r>
      <w:bookmarkStart w:id="0" w:name="_GoBack"/>
      <w:bookmarkEnd w:id="0"/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рассчитанных на основе фактических данных девяти месяцев. В прогнозе учтены программы развития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приняты на ближайшие годы и планы мероприятий администрации Труновского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B3120" w:rsidRPr="00AB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края.</w:t>
      </w:r>
    </w:p>
    <w:p w:rsidR="00FF344D" w:rsidRPr="00022C90" w:rsidRDefault="00FF344D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ект соответствует Конституции Российской </w:t>
      </w:r>
      <w:r w:rsidR="009235B5"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едерации, федеральным законам, законам Ставропольского края, Уставу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иным нормативн</w:t>
      </w:r>
      <w:r w:rsidR="000D53C9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правовым актам Ставропольского края и </w:t>
      </w:r>
      <w:r w:rsidR="003A5802">
        <w:rPr>
          <w:rFonts w:ascii="Times New Roman" w:eastAsia="Times New Roman" w:hAnsi="Times New Roman" w:cs="Times New Roman"/>
          <w:sz w:val="28"/>
          <w:szCs w:val="28"/>
          <w:lang w:eastAsia="ar-SA"/>
        </w:rPr>
        <w:t>Труновского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</w:t>
      </w:r>
      <w:r w:rsidRPr="00022C9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051A8" w:rsidRPr="00022C90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экономического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администрации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</w:t>
      </w:r>
      <w:r w:rsidR="008F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8C7" w:rsidRPr="00DB18C7" w:rsidRDefault="00DB18C7" w:rsidP="00DB18C7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8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Е.А. Пластунова</w:t>
      </w:r>
    </w:p>
    <w:p w:rsidR="00DB18C7" w:rsidRPr="00DB18C7" w:rsidRDefault="00DB18C7" w:rsidP="00DB1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1A8" w:rsidRPr="009817C0" w:rsidRDefault="00E051A8" w:rsidP="00E051A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E051A8" w:rsidRPr="009817C0" w:rsidSect="008035D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66D3A"/>
    <w:rsid w:val="000D53C9"/>
    <w:rsid w:val="0017694F"/>
    <w:rsid w:val="001D7854"/>
    <w:rsid w:val="001E3EE9"/>
    <w:rsid w:val="0024553D"/>
    <w:rsid w:val="00345CC1"/>
    <w:rsid w:val="003A5802"/>
    <w:rsid w:val="00526857"/>
    <w:rsid w:val="00684344"/>
    <w:rsid w:val="006A4352"/>
    <w:rsid w:val="006D11C4"/>
    <w:rsid w:val="006F4F2B"/>
    <w:rsid w:val="008035DC"/>
    <w:rsid w:val="0080424B"/>
    <w:rsid w:val="00824C75"/>
    <w:rsid w:val="008F3BDD"/>
    <w:rsid w:val="00915E80"/>
    <w:rsid w:val="009235B5"/>
    <w:rsid w:val="009817C0"/>
    <w:rsid w:val="009E1648"/>
    <w:rsid w:val="00A253D6"/>
    <w:rsid w:val="00AB3120"/>
    <w:rsid w:val="00B47B4C"/>
    <w:rsid w:val="00C42E18"/>
    <w:rsid w:val="00DB18C7"/>
    <w:rsid w:val="00E051A8"/>
    <w:rsid w:val="00FB4895"/>
    <w:rsid w:val="00FF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721CA"/>
  <w15:docId w15:val="{7665FFEF-9DDB-4A9B-9A20-C6EDD664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3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Пахилько Анастасия Алексеевна</dc:creator>
  <cp:keywords/>
  <dc:description/>
  <cp:lastModifiedBy>TIMOFEEVAO</cp:lastModifiedBy>
  <cp:revision>18</cp:revision>
  <cp:lastPrinted>2023-11-01T07:03:00Z</cp:lastPrinted>
  <dcterms:created xsi:type="dcterms:W3CDTF">2018-01-16T11:50:00Z</dcterms:created>
  <dcterms:modified xsi:type="dcterms:W3CDTF">2023-11-01T07:03:00Z</dcterms:modified>
</cp:coreProperties>
</file>