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Отдел </w:t>
      </w:r>
      <w:r w:rsidR="00F85D58">
        <w:rPr>
          <w:sz w:val="28"/>
          <w:szCs w:val="28"/>
        </w:rPr>
        <w:t>жилищно-коммунального и дорожного хозяйства</w:t>
      </w:r>
      <w:r w:rsidRPr="00230B53">
        <w:rPr>
          <w:sz w:val="28"/>
          <w:szCs w:val="28"/>
        </w:rPr>
        <w:t xml:space="preserve">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F85D58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>а Ставропольского края «</w:t>
      </w:r>
      <w:r w:rsidR="00F85D58" w:rsidRPr="00F85D58">
        <w:rPr>
          <w:sz w:val="28"/>
        </w:rPr>
        <w:t>О внесении изменений в муниципальную программу «</w:t>
      </w:r>
      <w:r w:rsidR="00F85D58" w:rsidRPr="00F85D58">
        <w:rPr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="00F85D58" w:rsidRPr="00F85D58">
        <w:rPr>
          <w:sz w:val="28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="00F85D58" w:rsidRPr="00F85D58">
        <w:rPr>
          <w:sz w:val="28"/>
          <w:szCs w:val="28"/>
        </w:rPr>
        <w:t xml:space="preserve">от 26.12.2020 </w:t>
      </w:r>
      <w:r w:rsidR="00F85D58">
        <w:rPr>
          <w:sz w:val="28"/>
          <w:szCs w:val="28"/>
        </w:rPr>
        <w:t xml:space="preserve">                  </w:t>
      </w:r>
      <w:r w:rsidR="00F85D58" w:rsidRPr="00F85D58">
        <w:rPr>
          <w:sz w:val="28"/>
          <w:szCs w:val="28"/>
        </w:rPr>
        <w:t>№ 85-п</w:t>
      </w:r>
      <w:r>
        <w:rPr>
          <w:sz w:val="28"/>
          <w:szCs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 xml:space="preserve">на официальном сайте органов местного самоуправления, </w:t>
      </w:r>
      <w:r w:rsidR="00237E00">
        <w:rPr>
          <w:sz w:val="28"/>
          <w:szCs w:val="28"/>
        </w:rPr>
        <w:t xml:space="preserve">                           </w:t>
      </w:r>
      <w:r w:rsidRPr="00230B53">
        <w:rPr>
          <w:sz w:val="28"/>
          <w:szCs w:val="28"/>
        </w:rPr>
        <w:t>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B37F64" w:rsidP="00230B53">
      <w:pPr>
        <w:jc w:val="both"/>
        <w:rPr>
          <w:sz w:val="28"/>
          <w:szCs w:val="28"/>
        </w:rPr>
      </w:pPr>
      <w:r w:rsidRPr="00BE31AE">
        <w:rPr>
          <w:sz w:val="28"/>
          <w:szCs w:val="28"/>
        </w:rPr>
        <w:t xml:space="preserve">с </w:t>
      </w:r>
      <w:r w:rsidR="00BE31AE" w:rsidRPr="00BE31AE">
        <w:rPr>
          <w:sz w:val="28"/>
          <w:szCs w:val="28"/>
        </w:rPr>
        <w:t>21</w:t>
      </w:r>
      <w:r w:rsidRPr="00BE31AE">
        <w:rPr>
          <w:sz w:val="28"/>
          <w:szCs w:val="28"/>
        </w:rPr>
        <w:t>.02.2022</w:t>
      </w:r>
      <w:r w:rsidR="00052B93" w:rsidRPr="00BE31AE">
        <w:rPr>
          <w:sz w:val="28"/>
          <w:szCs w:val="28"/>
        </w:rPr>
        <w:t xml:space="preserve"> г. по</w:t>
      </w:r>
      <w:r w:rsidRPr="00BE31AE">
        <w:rPr>
          <w:sz w:val="28"/>
          <w:szCs w:val="28"/>
        </w:rPr>
        <w:t xml:space="preserve"> </w:t>
      </w:r>
      <w:r w:rsidR="00BE31AE" w:rsidRPr="00BE31AE">
        <w:rPr>
          <w:sz w:val="28"/>
          <w:szCs w:val="28"/>
        </w:rPr>
        <w:t>02</w:t>
      </w:r>
      <w:r w:rsidRPr="00BE31AE">
        <w:rPr>
          <w:sz w:val="28"/>
          <w:szCs w:val="28"/>
        </w:rPr>
        <w:t>.0</w:t>
      </w:r>
      <w:r w:rsidR="00BE31AE" w:rsidRPr="00BE31AE">
        <w:rPr>
          <w:sz w:val="28"/>
          <w:szCs w:val="28"/>
        </w:rPr>
        <w:t>3</w:t>
      </w:r>
      <w:r w:rsidRPr="00BE31AE">
        <w:rPr>
          <w:sz w:val="28"/>
          <w:szCs w:val="28"/>
        </w:rPr>
        <w:t>.2022</w:t>
      </w:r>
      <w:r w:rsidR="00230B53" w:rsidRPr="00BE31AE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Pr="00237E00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proofErr w:type="spellStart"/>
      <w:r w:rsidR="00237E00">
        <w:rPr>
          <w:sz w:val="28"/>
          <w:szCs w:val="28"/>
          <w:lang w:val="en-US"/>
        </w:rPr>
        <w:t>omh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atmr</w:t>
      </w:r>
      <w:proofErr w:type="spellEnd"/>
      <w:r w:rsidR="00237E00" w:rsidRPr="00237E00">
        <w:rPr>
          <w:sz w:val="28"/>
          <w:szCs w:val="28"/>
        </w:rPr>
        <w:t>@</w:t>
      </w:r>
      <w:proofErr w:type="spellStart"/>
      <w:r w:rsidR="00237E00">
        <w:rPr>
          <w:sz w:val="28"/>
          <w:szCs w:val="28"/>
          <w:lang w:val="en-US"/>
        </w:rPr>
        <w:t>yandex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ru</w:t>
      </w:r>
      <w:proofErr w:type="spellEnd"/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>Начальник 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CB511D">
        <w:rPr>
          <w:sz w:val="28"/>
          <w:szCs w:val="28"/>
        </w:rPr>
        <w:t xml:space="preserve"> </w:t>
      </w:r>
      <w:r w:rsidR="00237E00">
        <w:rPr>
          <w:sz w:val="28"/>
          <w:szCs w:val="28"/>
        </w:rPr>
        <w:t>жилищно-коммунального и дорожного хозяйства</w:t>
      </w:r>
      <w:r w:rsidR="00E20F88">
        <w:rPr>
          <w:sz w:val="28"/>
          <w:szCs w:val="28"/>
        </w:rPr>
        <w:t xml:space="preserve">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237E0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237E00">
        <w:rPr>
          <w:sz w:val="28"/>
          <w:szCs w:val="28"/>
        </w:rPr>
        <w:t>Бардакова</w:t>
      </w:r>
      <w:proofErr w:type="spellEnd"/>
      <w:r w:rsidR="00237E00">
        <w:rPr>
          <w:sz w:val="28"/>
          <w:szCs w:val="28"/>
        </w:rPr>
        <w:t xml:space="preserve"> Лидия Сергеевна</w:t>
      </w:r>
    </w:p>
    <w:p w:rsidR="00CB511D" w:rsidRPr="00CB511D" w:rsidRDefault="00CB511D" w:rsidP="00237E00">
      <w:pPr>
        <w:pStyle w:val="a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Донское</w:t>
      </w:r>
      <w:proofErr w:type="gramEnd"/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>, 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proofErr w:type="spellStart"/>
      <w:r w:rsidR="00237E00">
        <w:rPr>
          <w:sz w:val="28"/>
          <w:szCs w:val="28"/>
          <w:lang w:val="en-US"/>
        </w:rPr>
        <w:t>omh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atmr</w:t>
      </w:r>
      <w:proofErr w:type="spellEnd"/>
      <w:r w:rsidR="00237E00" w:rsidRPr="00237E00">
        <w:rPr>
          <w:sz w:val="28"/>
          <w:szCs w:val="28"/>
        </w:rPr>
        <w:t>@</w:t>
      </w:r>
      <w:proofErr w:type="spellStart"/>
      <w:r w:rsidR="00237E00">
        <w:rPr>
          <w:sz w:val="28"/>
          <w:szCs w:val="28"/>
          <w:lang w:val="en-US"/>
        </w:rPr>
        <w:t>yandex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ru</w:t>
      </w:r>
      <w:proofErr w:type="spellEnd"/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52B93"/>
    <w:rsid w:val="00083D80"/>
    <w:rsid w:val="000A6405"/>
    <w:rsid w:val="00195861"/>
    <w:rsid w:val="001C0F5A"/>
    <w:rsid w:val="00230B53"/>
    <w:rsid w:val="00237E00"/>
    <w:rsid w:val="002D79A5"/>
    <w:rsid w:val="00315D05"/>
    <w:rsid w:val="0039434B"/>
    <w:rsid w:val="00586EC0"/>
    <w:rsid w:val="0064057B"/>
    <w:rsid w:val="006A6DE0"/>
    <w:rsid w:val="006D26F8"/>
    <w:rsid w:val="00704366"/>
    <w:rsid w:val="00765C26"/>
    <w:rsid w:val="00861CD8"/>
    <w:rsid w:val="008A16C1"/>
    <w:rsid w:val="00955D33"/>
    <w:rsid w:val="009E2832"/>
    <w:rsid w:val="00A3652B"/>
    <w:rsid w:val="00AB7767"/>
    <w:rsid w:val="00B11B7C"/>
    <w:rsid w:val="00B37F64"/>
    <w:rsid w:val="00BE31AE"/>
    <w:rsid w:val="00C15F32"/>
    <w:rsid w:val="00CB511D"/>
    <w:rsid w:val="00D94606"/>
    <w:rsid w:val="00E20F88"/>
    <w:rsid w:val="00EB3EEC"/>
    <w:rsid w:val="00F401C7"/>
    <w:rsid w:val="00F8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Стрельникова</cp:lastModifiedBy>
  <cp:revision>4</cp:revision>
  <cp:lastPrinted>2021-06-10T07:19:00Z</cp:lastPrinted>
  <dcterms:created xsi:type="dcterms:W3CDTF">2022-02-16T07:28:00Z</dcterms:created>
  <dcterms:modified xsi:type="dcterms:W3CDTF">2022-02-18T07:04:00Z</dcterms:modified>
</cp:coreProperties>
</file>