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6172" w14:textId="77777777" w:rsidR="00830CEF" w:rsidRDefault="00830CEF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</w:t>
      </w:r>
    </w:p>
    <w:p w14:paraId="0CEA3D25" w14:textId="77777777" w:rsidR="00563A97" w:rsidRDefault="00563A97" w:rsidP="004F1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E145BA" w14:textId="6A06ED70" w:rsidR="005C1514" w:rsidRPr="00EE1A06" w:rsidRDefault="00830CEF" w:rsidP="002F2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66D5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</w:t>
      </w:r>
      <w:r w:rsidR="00EE1A06">
        <w:rPr>
          <w:rFonts w:ascii="Times New Roman" w:hAnsi="Times New Roman" w:cs="Times New Roman"/>
          <w:sz w:val="28"/>
          <w:szCs w:val="28"/>
        </w:rPr>
        <w:t xml:space="preserve">и </w:t>
      </w:r>
      <w:r w:rsidRPr="00EE1A06">
        <w:rPr>
          <w:rFonts w:ascii="Times New Roman" w:hAnsi="Times New Roman" w:cs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</w:t>
      </w:r>
      <w:r w:rsidR="00A614DE" w:rsidRPr="00A614DE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A614DE">
        <w:rPr>
          <w:rFonts w:ascii="Times New Roman" w:hAnsi="Times New Roman" w:cs="Times New Roman"/>
          <w:sz w:val="28"/>
          <w:szCs w:val="28"/>
        </w:rPr>
        <w:t xml:space="preserve"> </w:t>
      </w:r>
      <w:r w:rsidR="00A614DE" w:rsidRPr="00A614DE">
        <w:rPr>
          <w:rFonts w:ascii="Times New Roman" w:hAnsi="Times New Roman" w:cs="Times New Roman"/>
          <w:sz w:val="28"/>
          <w:szCs w:val="28"/>
        </w:rPr>
        <w:t xml:space="preserve">от 10.01.2022 № 1-п </w:t>
      </w:r>
      <w:r w:rsidR="00A614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4DE" w:rsidRPr="00A614DE">
        <w:rPr>
          <w:rFonts w:ascii="Times New Roman" w:hAnsi="Times New Roman" w:cs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911E1A">
        <w:rPr>
          <w:rFonts w:ascii="Times New Roman" w:hAnsi="Times New Roman" w:cs="Times New Roman"/>
          <w:sz w:val="28"/>
          <w:szCs w:val="28"/>
        </w:rPr>
        <w:t>»</w:t>
      </w:r>
    </w:p>
    <w:p w14:paraId="2E6F375F" w14:textId="012853B2" w:rsidR="00830CEF" w:rsidRPr="005C1514" w:rsidRDefault="007E0FC4" w:rsidP="002F23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CEF" w:rsidRPr="00BC686E">
        <w:rPr>
          <w:rFonts w:ascii="Times New Roman" w:hAnsi="Times New Roman" w:cs="Times New Roman"/>
          <w:sz w:val="24"/>
          <w:szCs w:val="24"/>
        </w:rPr>
        <w:t>(вид, наименование проекта нормативного правового акта)</w:t>
      </w:r>
    </w:p>
    <w:p w14:paraId="7BABFC25" w14:textId="77777777" w:rsidR="00830CEF" w:rsidRDefault="00830CEF" w:rsidP="002F2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3C1E1F" w14:textId="14FA2CD5" w:rsidR="00952D5E" w:rsidRDefault="002D3CDE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округа Ставропольского края (далее – отдел) в период </w:t>
      </w:r>
      <w:r w:rsidR="005A7C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0CEF" w:rsidRPr="009129FD">
        <w:rPr>
          <w:rFonts w:ascii="Times New Roman" w:hAnsi="Times New Roman" w:cs="Times New Roman"/>
          <w:sz w:val="28"/>
          <w:szCs w:val="28"/>
        </w:rPr>
        <w:t>с</w:t>
      </w:r>
      <w:r w:rsidR="005A7CFE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CB042F">
        <w:rPr>
          <w:rFonts w:ascii="Times New Roman" w:hAnsi="Times New Roman" w:cs="Times New Roman"/>
          <w:sz w:val="28"/>
          <w:szCs w:val="28"/>
        </w:rPr>
        <w:t>23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CB042F">
        <w:rPr>
          <w:rFonts w:ascii="Times New Roman" w:hAnsi="Times New Roman" w:cs="Times New Roman"/>
          <w:sz w:val="28"/>
          <w:szCs w:val="28"/>
        </w:rPr>
        <w:t>января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CB042F">
        <w:rPr>
          <w:rFonts w:ascii="Times New Roman" w:hAnsi="Times New Roman" w:cs="Times New Roman"/>
          <w:sz w:val="28"/>
          <w:szCs w:val="28"/>
        </w:rPr>
        <w:t>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B042F">
        <w:rPr>
          <w:rFonts w:ascii="Times New Roman" w:hAnsi="Times New Roman" w:cs="Times New Roman"/>
          <w:sz w:val="28"/>
          <w:szCs w:val="28"/>
        </w:rPr>
        <w:t>05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CB042F">
        <w:rPr>
          <w:rFonts w:ascii="Times New Roman" w:hAnsi="Times New Roman" w:cs="Times New Roman"/>
          <w:sz w:val="28"/>
          <w:szCs w:val="28"/>
        </w:rPr>
        <w:t>февраля</w:t>
      </w:r>
      <w:r w:rsidR="00830CEF"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CB042F">
        <w:rPr>
          <w:rFonts w:ascii="Times New Roman" w:hAnsi="Times New Roman" w:cs="Times New Roman"/>
          <w:sz w:val="28"/>
          <w:szCs w:val="28"/>
        </w:rPr>
        <w:t>5</w:t>
      </w:r>
      <w:r w:rsidR="00830CEF" w:rsidRPr="00E42411"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постановления администрации Труновского муниципального округа Ставропольского края</w:t>
      </w:r>
      <w:r w:rsidR="00830CEF">
        <w:rPr>
          <w:rFonts w:ascii="Times New Roman" w:hAnsi="Times New Roman" w:cs="Times New Roman"/>
          <w:sz w:val="28"/>
          <w:szCs w:val="28"/>
        </w:rPr>
        <w:t xml:space="preserve"> «</w:t>
      </w:r>
      <w:r w:rsidR="001D232F" w:rsidRPr="001D232F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10.01.2022 № 1-п                  «О схеме размещения нестационарных торговых объектов на территории Труновского муниципального округа Ставропольского края</w:t>
      </w:r>
      <w:r w:rsidR="00830CEF" w:rsidRPr="00E42411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14:paraId="02121164" w14:textId="77777777" w:rsidR="00563A97" w:rsidRDefault="00563A97" w:rsidP="002F2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B12AF" w14:textId="1D0172F5" w:rsidR="00563A97" w:rsidRDefault="00952D5E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CEF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</w:t>
      </w:r>
      <w:r w:rsidR="00830CEF">
        <w:rPr>
          <w:rFonts w:ascii="Times New Roman" w:hAnsi="Times New Roman" w:cs="Times New Roman"/>
          <w:sz w:val="28"/>
          <w:szCs w:val="28"/>
        </w:rPr>
        <w:t>округа</w:t>
      </w:r>
      <w:r w:rsidR="00830CEF" w:rsidRPr="00C616CB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по </w:t>
      </w:r>
      <w:r w:rsidR="005C1514"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14:paraId="5F4EDE7F" w14:textId="060D7A4C" w:rsidR="00110D0F" w:rsidRPr="0039550B" w:rsidRDefault="0039550B" w:rsidP="00E33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550B">
          <w:rPr>
            <w:rStyle w:val="a4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https://trunovskiy26raion.ru/deyatelnost/ekonomicheskoe-razvitie/otsenka-vozdeystviya/publichnye-konsultatsii/proekt-postanovleniya-administratsii-230125/</w:t>
        </w:r>
      </w:hyperlink>
    </w:p>
    <w:p w14:paraId="79458BC9" w14:textId="0A31E281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Перечень участников, которые были извещены о проведении публичных консультаций:</w:t>
      </w:r>
    </w:p>
    <w:p w14:paraId="3D16F882" w14:textId="3043C6AB" w:rsidR="00E33472" w:rsidRDefault="00E33472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Министерство экономического развития Ставропольского края;</w:t>
      </w:r>
    </w:p>
    <w:p w14:paraId="6A90B9AE" w14:textId="08A59117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Уполномоченный по защите прав предпринимателей в Ставропольском крае;</w:t>
      </w:r>
    </w:p>
    <w:p w14:paraId="0BA23AE6" w14:textId="779A335F" w:rsidR="00876BDD" w:rsidRDefault="00876BDD" w:rsidP="00876B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Торгово-промышленная палата Ставропольского края.</w:t>
      </w:r>
    </w:p>
    <w:p w14:paraId="218B6752" w14:textId="77777777" w:rsidR="00563A97" w:rsidRDefault="00563A97" w:rsidP="002F23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024FF95F" w14:textId="77777777" w:rsidR="00D750D0" w:rsidRDefault="00D750D0" w:rsidP="002F2381">
      <w:pPr>
        <w:autoSpaceDE/>
        <w:autoSpaceDN/>
        <w:adjustRightInd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50D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 результатам проведения публичных консультаций поступило                                  0 предложение; учтено полностью - 0, не учтено – 0, учтено частично – 0</w:t>
      </w:r>
    </w:p>
    <w:p w14:paraId="17FDB99A" w14:textId="77777777" w:rsidR="00D750D0" w:rsidRDefault="00D750D0" w:rsidP="002F2381">
      <w:pPr>
        <w:autoSpaceDE/>
        <w:autoSpaceDN/>
        <w:adjustRightInd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51974E" w14:textId="77777777" w:rsidR="00D750D0" w:rsidRDefault="00D750D0" w:rsidP="002F2381">
      <w:pPr>
        <w:autoSpaceDE/>
        <w:autoSpaceDN/>
        <w:adjustRightInd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B65476" w14:textId="77777777" w:rsidR="00D750D0" w:rsidRDefault="00D750D0" w:rsidP="002F2381">
      <w:pPr>
        <w:autoSpaceDE/>
        <w:autoSpaceDN/>
        <w:adjustRightInd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9274234" w14:textId="7A3C9F40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Начальник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отдела экономического </w:t>
      </w:r>
    </w:p>
    <w:p w14:paraId="422379DD" w14:textId="77777777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развития администрации </w:t>
      </w:r>
    </w:p>
    <w:p w14:paraId="6606FD3B" w14:textId="0654B305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Труновского муниципального округ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14:paraId="352DBA7E" w14:textId="0984F6E3" w:rsidR="00756435" w:rsidRPr="00756435" w:rsidRDefault="00756435" w:rsidP="002F2381">
      <w:pPr>
        <w:autoSpaceDE/>
        <w:autoSpaceDN/>
        <w:adjustRightInd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Ставропольского края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</w:t>
      </w:r>
      <w:r w:rsidR="00B9182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Е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</w:t>
      </w:r>
      <w:r w:rsidRPr="0075643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. </w:t>
      </w:r>
      <w:r w:rsidR="00110D0F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Теренина</w:t>
      </w:r>
    </w:p>
    <w:p w14:paraId="56018D74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49C725C" w14:textId="77777777" w:rsidR="00830CEF" w:rsidRDefault="00830CEF" w:rsidP="002F238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DC5B92" w14:textId="77777777" w:rsidR="00830CEF" w:rsidRDefault="00830CEF">
      <w:pPr>
        <w:rPr>
          <w:rFonts w:cs="Times New Roman"/>
        </w:rPr>
      </w:pPr>
    </w:p>
    <w:sectPr w:rsidR="00830CEF" w:rsidSect="0049460F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9E"/>
    <w:multiLevelType w:val="hybridMultilevel"/>
    <w:tmpl w:val="115C5626"/>
    <w:lvl w:ilvl="0" w:tplc="DC46E8E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31A71489"/>
    <w:multiLevelType w:val="hybridMultilevel"/>
    <w:tmpl w:val="B492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0328"/>
    <w:multiLevelType w:val="hybridMultilevel"/>
    <w:tmpl w:val="594C0FB2"/>
    <w:lvl w:ilvl="0" w:tplc="5CF6D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4965"/>
    <w:multiLevelType w:val="hybridMultilevel"/>
    <w:tmpl w:val="E61081B6"/>
    <w:lvl w:ilvl="0" w:tplc="AD96D4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E8A374A"/>
    <w:multiLevelType w:val="hybridMultilevel"/>
    <w:tmpl w:val="2ABE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03283">
    <w:abstractNumId w:val="4"/>
  </w:num>
  <w:num w:numId="2" w16cid:durableId="1805347468">
    <w:abstractNumId w:val="1"/>
  </w:num>
  <w:num w:numId="3" w16cid:durableId="1670324210">
    <w:abstractNumId w:val="2"/>
  </w:num>
  <w:num w:numId="4" w16cid:durableId="1017073368">
    <w:abstractNumId w:val="0"/>
  </w:num>
  <w:num w:numId="5" w16cid:durableId="102124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0"/>
    <w:rsid w:val="000C5292"/>
    <w:rsid w:val="00110D0F"/>
    <w:rsid w:val="0011242A"/>
    <w:rsid w:val="0018772F"/>
    <w:rsid w:val="001966D5"/>
    <w:rsid w:val="001D232F"/>
    <w:rsid w:val="001F2371"/>
    <w:rsid w:val="002435CA"/>
    <w:rsid w:val="00275C47"/>
    <w:rsid w:val="00282DDA"/>
    <w:rsid w:val="002B6B31"/>
    <w:rsid w:val="002D3CDE"/>
    <w:rsid w:val="002F2381"/>
    <w:rsid w:val="00307A72"/>
    <w:rsid w:val="00307F5F"/>
    <w:rsid w:val="0034137D"/>
    <w:rsid w:val="00386949"/>
    <w:rsid w:val="0039394F"/>
    <w:rsid w:val="0039550B"/>
    <w:rsid w:val="004006CD"/>
    <w:rsid w:val="004021DC"/>
    <w:rsid w:val="004201EA"/>
    <w:rsid w:val="00446C9C"/>
    <w:rsid w:val="0049460F"/>
    <w:rsid w:val="004D154D"/>
    <w:rsid w:val="004D35B9"/>
    <w:rsid w:val="004F1587"/>
    <w:rsid w:val="004F611F"/>
    <w:rsid w:val="005105AE"/>
    <w:rsid w:val="00536802"/>
    <w:rsid w:val="005407D0"/>
    <w:rsid w:val="00557054"/>
    <w:rsid w:val="00563A97"/>
    <w:rsid w:val="005A2691"/>
    <w:rsid w:val="005A6432"/>
    <w:rsid w:val="005A7520"/>
    <w:rsid w:val="005A7CFE"/>
    <w:rsid w:val="005C1514"/>
    <w:rsid w:val="005D744C"/>
    <w:rsid w:val="005E65BE"/>
    <w:rsid w:val="00655220"/>
    <w:rsid w:val="00671451"/>
    <w:rsid w:val="00687139"/>
    <w:rsid w:val="006B7363"/>
    <w:rsid w:val="006E563B"/>
    <w:rsid w:val="00730A09"/>
    <w:rsid w:val="00756435"/>
    <w:rsid w:val="007826AE"/>
    <w:rsid w:val="007963AF"/>
    <w:rsid w:val="007C4FE7"/>
    <w:rsid w:val="007D1C02"/>
    <w:rsid w:val="007E0FC4"/>
    <w:rsid w:val="00830CEF"/>
    <w:rsid w:val="00876BDD"/>
    <w:rsid w:val="008B7084"/>
    <w:rsid w:val="008C5B6B"/>
    <w:rsid w:val="008D2414"/>
    <w:rsid w:val="008E4026"/>
    <w:rsid w:val="00911E1A"/>
    <w:rsid w:val="009129FD"/>
    <w:rsid w:val="00952D5E"/>
    <w:rsid w:val="00960D3F"/>
    <w:rsid w:val="009912BD"/>
    <w:rsid w:val="00994496"/>
    <w:rsid w:val="009B4E3B"/>
    <w:rsid w:val="009B6F1D"/>
    <w:rsid w:val="00A02E1C"/>
    <w:rsid w:val="00A05D00"/>
    <w:rsid w:val="00A23E63"/>
    <w:rsid w:val="00A45A3E"/>
    <w:rsid w:val="00A614DE"/>
    <w:rsid w:val="00A84EB2"/>
    <w:rsid w:val="00AA10DC"/>
    <w:rsid w:val="00AA5C3A"/>
    <w:rsid w:val="00AE0E50"/>
    <w:rsid w:val="00B034A6"/>
    <w:rsid w:val="00B60623"/>
    <w:rsid w:val="00B91822"/>
    <w:rsid w:val="00B9286A"/>
    <w:rsid w:val="00BA0619"/>
    <w:rsid w:val="00BC686E"/>
    <w:rsid w:val="00C02445"/>
    <w:rsid w:val="00C02C0B"/>
    <w:rsid w:val="00C541BF"/>
    <w:rsid w:val="00C616CB"/>
    <w:rsid w:val="00C81F20"/>
    <w:rsid w:val="00CB042F"/>
    <w:rsid w:val="00CF6E2D"/>
    <w:rsid w:val="00D750D0"/>
    <w:rsid w:val="00D83B40"/>
    <w:rsid w:val="00DC1D0B"/>
    <w:rsid w:val="00E04DD0"/>
    <w:rsid w:val="00E33472"/>
    <w:rsid w:val="00E42411"/>
    <w:rsid w:val="00EE1A06"/>
    <w:rsid w:val="00F16517"/>
    <w:rsid w:val="00F20AA9"/>
    <w:rsid w:val="00F44BA3"/>
    <w:rsid w:val="00F61379"/>
    <w:rsid w:val="00F8676D"/>
    <w:rsid w:val="00FD3914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CC664"/>
  <w15:docId w15:val="{4D5054C1-8E08-4297-9A7C-09694C7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7"/>
    <w:pPr>
      <w:autoSpaceDE w:val="0"/>
      <w:autoSpaceDN w:val="0"/>
      <w:adjustRightInd w:val="0"/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15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F158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39394F"/>
    <w:pPr>
      <w:autoSpaceDE/>
      <w:autoSpaceDN/>
      <w:adjustRightInd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8C5B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novskiy26raion.ru/deyatelnost/ekonomicheskoe-razvitie/otsenka-vozdeystviya/publichnye-konsultatsii/proekt-postanovleniya-administratsii-2301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D980-1263-4832-B244-494F2CF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StrelnikovaSV</dc:creator>
  <cp:keywords/>
  <dc:description/>
  <cp:lastModifiedBy>Метличева</cp:lastModifiedBy>
  <cp:revision>23</cp:revision>
  <cp:lastPrinted>2021-11-18T08:17:00Z</cp:lastPrinted>
  <dcterms:created xsi:type="dcterms:W3CDTF">2023-04-17T10:43:00Z</dcterms:created>
  <dcterms:modified xsi:type="dcterms:W3CDTF">2025-02-05T07:44:00Z</dcterms:modified>
</cp:coreProperties>
</file>