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4934" w14:textId="77777777" w:rsidR="00830CEF" w:rsidRDefault="00830CEF" w:rsidP="004F158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445"/>
      <w:bookmarkEnd w:id="0"/>
    </w:p>
    <w:p w14:paraId="2B943977" w14:textId="77777777" w:rsidR="00830CEF" w:rsidRDefault="00830CEF" w:rsidP="004F1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06D6172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предложений</w:t>
      </w:r>
    </w:p>
    <w:p w14:paraId="0BE145BA" w14:textId="7FDC88AC" w:rsidR="005C1514" w:rsidRPr="00EE1A06" w:rsidRDefault="00830CEF" w:rsidP="002F2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66D5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</w:t>
      </w:r>
      <w:r w:rsidR="00EE1A06">
        <w:rPr>
          <w:rFonts w:ascii="Times New Roman" w:hAnsi="Times New Roman" w:cs="Times New Roman"/>
          <w:sz w:val="28"/>
          <w:szCs w:val="28"/>
        </w:rPr>
        <w:t xml:space="preserve">и </w:t>
      </w:r>
      <w:r w:rsidRPr="00EE1A06">
        <w:rPr>
          <w:rFonts w:ascii="Times New Roman" w:hAnsi="Times New Roman" w:cs="Times New Roman"/>
          <w:sz w:val="28"/>
          <w:szCs w:val="28"/>
        </w:rPr>
        <w:t>проекта постановления администрации Труновского муниципального округа Ставропольского края «</w:t>
      </w:r>
      <w:r w:rsidR="005C1514" w:rsidRPr="00EE1A06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proofErr w:type="gramStart"/>
      <w:r w:rsidR="005C1514" w:rsidRPr="00EE1A06"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 w:rsidR="005C1514" w:rsidRPr="00EE1A06">
        <w:rPr>
          <w:rFonts w:ascii="Times New Roman" w:hAnsi="Times New Roman" w:cs="Times New Roman"/>
          <w:sz w:val="28"/>
          <w:szCs w:val="28"/>
        </w:rPr>
        <w:t xml:space="preserve">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Труновском муниципальном округе Ставропольского края</w:t>
      </w:r>
      <w:r w:rsidR="00911E1A">
        <w:rPr>
          <w:rFonts w:ascii="Times New Roman" w:hAnsi="Times New Roman" w:cs="Times New Roman"/>
          <w:sz w:val="28"/>
          <w:szCs w:val="28"/>
        </w:rPr>
        <w:t>»</w:t>
      </w:r>
    </w:p>
    <w:p w14:paraId="2E6F375F" w14:textId="012853B2" w:rsidR="00830CEF" w:rsidRPr="005C1514" w:rsidRDefault="007E0FC4" w:rsidP="002F23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CEF" w:rsidRPr="00BC686E">
        <w:rPr>
          <w:rFonts w:ascii="Times New Roman" w:hAnsi="Times New Roman" w:cs="Times New Roman"/>
          <w:sz w:val="24"/>
          <w:szCs w:val="24"/>
        </w:rPr>
        <w:t>(вид, наименование проекта нормативного правового акта)</w:t>
      </w:r>
    </w:p>
    <w:p w14:paraId="7BABFC25" w14:textId="77777777" w:rsidR="00830CEF" w:rsidRDefault="00830CEF" w:rsidP="002F2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3C1E1F" w14:textId="4ADA83B6" w:rsidR="00952D5E" w:rsidRDefault="002D3CDE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округа Ставропольского края (далее – отдел) в период </w:t>
      </w:r>
      <w:r w:rsidR="005A7C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0CEF" w:rsidRPr="009129FD">
        <w:rPr>
          <w:rFonts w:ascii="Times New Roman" w:hAnsi="Times New Roman" w:cs="Times New Roman"/>
          <w:sz w:val="28"/>
          <w:szCs w:val="28"/>
        </w:rPr>
        <w:t>с</w:t>
      </w:r>
      <w:r w:rsidR="005A7CFE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8C5B6B">
        <w:rPr>
          <w:rFonts w:ascii="Times New Roman" w:hAnsi="Times New Roman" w:cs="Times New Roman"/>
          <w:sz w:val="28"/>
          <w:szCs w:val="28"/>
        </w:rPr>
        <w:t>14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8C5B6B">
        <w:rPr>
          <w:rFonts w:ascii="Times New Roman" w:hAnsi="Times New Roman" w:cs="Times New Roman"/>
          <w:sz w:val="28"/>
          <w:szCs w:val="28"/>
        </w:rPr>
        <w:t>октября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2021 г. по </w:t>
      </w:r>
      <w:r w:rsidR="008C5B6B">
        <w:rPr>
          <w:rFonts w:ascii="Times New Roman" w:hAnsi="Times New Roman" w:cs="Times New Roman"/>
          <w:sz w:val="28"/>
          <w:szCs w:val="28"/>
        </w:rPr>
        <w:t>28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8C5B6B">
        <w:rPr>
          <w:rFonts w:ascii="Times New Roman" w:hAnsi="Times New Roman" w:cs="Times New Roman"/>
          <w:sz w:val="28"/>
          <w:szCs w:val="28"/>
        </w:rPr>
        <w:t>октября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2021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округа Ставропольского края</w:t>
      </w:r>
      <w:r w:rsidR="00830CEF">
        <w:rPr>
          <w:rFonts w:ascii="Times New Roman" w:hAnsi="Times New Roman" w:cs="Times New Roman"/>
          <w:sz w:val="28"/>
          <w:szCs w:val="28"/>
        </w:rPr>
        <w:t xml:space="preserve"> «</w:t>
      </w:r>
      <w:r w:rsidR="005C1514" w:rsidRPr="005C1514">
        <w:rPr>
          <w:rFonts w:ascii="Times New Roman" w:hAnsi="Times New Roman" w:cs="Times New Roman"/>
          <w:sz w:val="28"/>
          <w:szCs w:val="28"/>
        </w:rPr>
        <w:t>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Труновском муниципальном округе Ставропольского края</w:t>
      </w:r>
      <w:r w:rsidR="00830CEF" w:rsidRPr="00E42411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14:paraId="7ADFA067" w14:textId="59917EFA" w:rsidR="008C5B6B" w:rsidRDefault="00952D5E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830CEF">
        <w:rPr>
          <w:rFonts w:ascii="Times New Roman" w:hAnsi="Times New Roman" w:cs="Times New Roman"/>
          <w:sz w:val="28"/>
          <w:szCs w:val="28"/>
        </w:rPr>
        <w:t>округа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по </w:t>
      </w:r>
      <w:r w:rsidR="005C1514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5" w:history="1">
        <w:r w:rsidR="008C5B6B" w:rsidRPr="00BF10D5">
          <w:rPr>
            <w:rStyle w:val="a4"/>
            <w:rFonts w:ascii="Times New Roman" w:hAnsi="Times New Roman" w:cs="Times New Roman"/>
            <w:sz w:val="28"/>
            <w:szCs w:val="28"/>
          </w:rPr>
          <w:t>http://trunovskiy26raion.ru/otsenka-reguliruyushchego-vozdeystviya/?SECTION_ID=589&amp;ELEMENT_ID=21389</w:t>
        </w:r>
      </w:hyperlink>
    </w:p>
    <w:p w14:paraId="0DEC18D9" w14:textId="24A8CD7B" w:rsidR="00830CEF" w:rsidRPr="002B6B31" w:rsidRDefault="00830CEF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B31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358203A4" w14:textId="35599270" w:rsidR="00830CEF" w:rsidRPr="009129FD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9129FD">
        <w:rPr>
          <w:lang w:eastAsia="ru-RU"/>
        </w:rPr>
        <w:t>Уполномоченный по защите прав предпринимателей в Ставропольском крае;</w:t>
      </w:r>
    </w:p>
    <w:p w14:paraId="57D27701" w14:textId="2CE3B784" w:rsidR="00830CEF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lang w:eastAsia="ru-RU"/>
        </w:rPr>
      </w:pPr>
      <w:r w:rsidRPr="009129FD">
        <w:rPr>
          <w:lang w:eastAsia="ru-RU"/>
        </w:rPr>
        <w:t xml:space="preserve">        Торгово-промышленная палата Ставропольского края</w:t>
      </w:r>
      <w:r w:rsidR="00E04DD0">
        <w:rPr>
          <w:lang w:eastAsia="ru-RU"/>
        </w:rPr>
        <w:t>;</w:t>
      </w:r>
    </w:p>
    <w:p w14:paraId="402C45B1" w14:textId="3BB2878A" w:rsidR="00830CEF" w:rsidRPr="006B7363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>По результатам проведения публичных консультаций поступило</w:t>
      </w:r>
      <w:r w:rsidR="005A7CFE">
        <w:t xml:space="preserve">                                </w:t>
      </w:r>
      <w:r>
        <w:t xml:space="preserve">  </w:t>
      </w:r>
      <w:r w:rsidR="005A2691">
        <w:t>0</w:t>
      </w:r>
      <w:r w:rsidR="005A7520">
        <w:t xml:space="preserve"> </w:t>
      </w:r>
      <w:r>
        <w:t>предложени</w:t>
      </w:r>
      <w:r w:rsidR="005C1514">
        <w:t>е</w:t>
      </w:r>
      <w:r w:rsidRPr="007D1C02">
        <w:t>; учтено по</w:t>
      </w:r>
      <w:r>
        <w:t>лностью</w:t>
      </w:r>
      <w:r w:rsidR="005A2691">
        <w:t xml:space="preserve"> -</w:t>
      </w:r>
      <w:r w:rsidR="005A7CFE">
        <w:t xml:space="preserve"> </w:t>
      </w:r>
      <w:r w:rsidR="005A2691">
        <w:t>0</w:t>
      </w:r>
      <w:r w:rsidRPr="007D1C02">
        <w:t xml:space="preserve">, </w:t>
      </w:r>
      <w:r>
        <w:t>не учтено – 0</w:t>
      </w:r>
      <w:r w:rsidRPr="007D1C02">
        <w:t>, учтено частично – 0.</w:t>
      </w:r>
    </w:p>
    <w:p w14:paraId="4368D7B4" w14:textId="77777777" w:rsidR="00AA10DC" w:rsidRDefault="00AA10DC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14:paraId="09274234" w14:textId="2BA3BBD0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отдела экономического </w:t>
      </w:r>
    </w:p>
    <w:p w14:paraId="422379DD" w14:textId="77777777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развития администрации </w:t>
      </w:r>
    </w:p>
    <w:p w14:paraId="6606FD3B" w14:textId="77777777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Труновского муниципального округ</w:t>
      </w:r>
    </w:p>
    <w:p w14:paraId="352DBA7E" w14:textId="7DD67AB8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Е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А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Пластунова</w:t>
      </w:r>
      <w:proofErr w:type="spellEnd"/>
    </w:p>
    <w:p w14:paraId="56018D74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49C725C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0DBF762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1AE3AC7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411A568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4035AB4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FBB6FA7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4B71F5A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03A96B0" w14:textId="77777777" w:rsidR="00830CEF" w:rsidRDefault="00830CEF" w:rsidP="004F15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2B3B35C" w14:textId="77777777" w:rsidR="00830CEF" w:rsidRDefault="00830CEF" w:rsidP="008D2414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62F48698" w14:textId="77777777" w:rsidR="00830CEF" w:rsidRDefault="00830CEF" w:rsidP="008D2414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14:paraId="59DC5B92" w14:textId="77777777" w:rsidR="00830CEF" w:rsidRDefault="00830CEF">
      <w:pPr>
        <w:rPr>
          <w:rFonts w:cs="Times New Roman"/>
        </w:rPr>
      </w:pPr>
    </w:p>
    <w:sectPr w:rsidR="00830CEF" w:rsidSect="002F2381">
      <w:pgSz w:w="11906" w:h="16838"/>
      <w:pgMar w:top="1134" w:right="1134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20"/>
    <w:rsid w:val="0011242A"/>
    <w:rsid w:val="0018772F"/>
    <w:rsid w:val="001966D5"/>
    <w:rsid w:val="002B6B31"/>
    <w:rsid w:val="002D3CDE"/>
    <w:rsid w:val="002F2381"/>
    <w:rsid w:val="0034137D"/>
    <w:rsid w:val="0039394F"/>
    <w:rsid w:val="004006CD"/>
    <w:rsid w:val="004021DC"/>
    <w:rsid w:val="00446C9C"/>
    <w:rsid w:val="004D35B9"/>
    <w:rsid w:val="004F1587"/>
    <w:rsid w:val="005105AE"/>
    <w:rsid w:val="00536802"/>
    <w:rsid w:val="005407D0"/>
    <w:rsid w:val="005A2691"/>
    <w:rsid w:val="005A6432"/>
    <w:rsid w:val="005A7520"/>
    <w:rsid w:val="005A7CFE"/>
    <w:rsid w:val="005C1514"/>
    <w:rsid w:val="005E65BE"/>
    <w:rsid w:val="00671451"/>
    <w:rsid w:val="00687139"/>
    <w:rsid w:val="006B7363"/>
    <w:rsid w:val="006E563B"/>
    <w:rsid w:val="00730A09"/>
    <w:rsid w:val="00756435"/>
    <w:rsid w:val="007963AF"/>
    <w:rsid w:val="007D1C02"/>
    <w:rsid w:val="007E0FC4"/>
    <w:rsid w:val="00830CEF"/>
    <w:rsid w:val="008C5B6B"/>
    <w:rsid w:val="008D2414"/>
    <w:rsid w:val="00911E1A"/>
    <w:rsid w:val="009129FD"/>
    <w:rsid w:val="00952D5E"/>
    <w:rsid w:val="00960D3F"/>
    <w:rsid w:val="009912BD"/>
    <w:rsid w:val="00994496"/>
    <w:rsid w:val="009B6F1D"/>
    <w:rsid w:val="00A02E1C"/>
    <w:rsid w:val="00A05D00"/>
    <w:rsid w:val="00A23E63"/>
    <w:rsid w:val="00A84EB2"/>
    <w:rsid w:val="00AA10DC"/>
    <w:rsid w:val="00B034A6"/>
    <w:rsid w:val="00B60623"/>
    <w:rsid w:val="00B9286A"/>
    <w:rsid w:val="00BA0619"/>
    <w:rsid w:val="00BC686E"/>
    <w:rsid w:val="00C02445"/>
    <w:rsid w:val="00C541BF"/>
    <w:rsid w:val="00C616CB"/>
    <w:rsid w:val="00C81F20"/>
    <w:rsid w:val="00E04DD0"/>
    <w:rsid w:val="00E42411"/>
    <w:rsid w:val="00EE1A06"/>
    <w:rsid w:val="00F20AA9"/>
    <w:rsid w:val="00F44BA3"/>
    <w:rsid w:val="00FD3914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CC664"/>
  <w15:docId w15:val="{4D5054C1-8E08-4297-9A7C-09694C7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87"/>
    <w:pPr>
      <w:autoSpaceDE w:val="0"/>
      <w:autoSpaceDN w:val="0"/>
      <w:adjustRightInd w:val="0"/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5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F15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39394F"/>
    <w:pPr>
      <w:autoSpaceDE/>
      <w:autoSpaceDN/>
      <w:adjustRightInd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8C5B6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5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trunovskiy26raion.ru/otsenka-reguliruyushchego-vozdeystviya/?SECTION_ID=589&amp;ELEMENT_ID=213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D980-1263-4832-B244-494F2CF4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StrelnikovaSV</dc:creator>
  <cp:keywords/>
  <dc:description/>
  <cp:lastModifiedBy>StrelnikovaSV</cp:lastModifiedBy>
  <cp:revision>16</cp:revision>
  <cp:lastPrinted>2021-11-18T08:17:00Z</cp:lastPrinted>
  <dcterms:created xsi:type="dcterms:W3CDTF">2021-11-17T08:21:00Z</dcterms:created>
  <dcterms:modified xsi:type="dcterms:W3CDTF">2021-11-18T09:29:00Z</dcterms:modified>
</cp:coreProperties>
</file>