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AE246A" w:rsidRPr="00AE246A">
        <w:rPr>
          <w:rFonts w:ascii="Times New Roman" w:hAnsi="Times New Roman"/>
          <w:sz w:val="28"/>
          <w:szCs w:val="28"/>
        </w:rPr>
        <w:t>Об определении границ прилегающих 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6972FD" w:rsidRPr="006972FD">
        <w:rPr>
          <w:rFonts w:ascii="Times New Roman" w:hAnsi="Times New Roman"/>
          <w:sz w:val="28"/>
          <w:szCs w:val="28"/>
        </w:rPr>
        <w:t>»</w:t>
      </w:r>
    </w:p>
    <w:p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961C5" w:rsidRDefault="00A253D6" w:rsidP="00B9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AE246A" w:rsidRPr="00AE246A">
        <w:rPr>
          <w:rFonts w:ascii="Times New Roman" w:hAnsi="Times New Roman" w:cs="Times New Roman"/>
          <w:sz w:val="28"/>
          <w:szCs w:val="28"/>
        </w:rPr>
        <w:t xml:space="preserve">Об определении границ прилегающих </w:t>
      </w:r>
      <w:r w:rsidR="00AE24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246A" w:rsidRPr="00AE246A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Труновском муниципальном округе Ставропольского края</w:t>
      </w:r>
      <w:r w:rsidR="006972FD" w:rsidRPr="006972FD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3B" w:rsidRPr="00A1383B">
        <w:rPr>
          <w:rFonts w:ascii="Times New Roman" w:hAnsi="Times New Roman"/>
          <w:sz w:val="28"/>
          <w:szCs w:val="28"/>
        </w:rPr>
        <w:t>с</w:t>
      </w:r>
      <w:proofErr w:type="gramEnd"/>
      <w:r w:rsidR="00A1383B" w:rsidRPr="00A138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246A" w:rsidRPr="00AE246A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E246A">
        <w:rPr>
          <w:rFonts w:ascii="Times New Roman" w:hAnsi="Times New Roman"/>
          <w:sz w:val="28"/>
          <w:szCs w:val="28"/>
        </w:rPr>
        <w:t xml:space="preserve">                   </w:t>
      </w:r>
      <w:r w:rsidR="00AE246A" w:rsidRPr="00AE246A">
        <w:rPr>
          <w:rFonts w:ascii="Times New Roman" w:hAnsi="Times New Roman"/>
          <w:sz w:val="28"/>
          <w:szCs w:val="28"/>
        </w:rPr>
        <w:t>от 22 ноября 1995 года</w:t>
      </w:r>
      <w:r w:rsidR="00AE246A">
        <w:rPr>
          <w:rFonts w:ascii="Times New Roman" w:hAnsi="Times New Roman"/>
          <w:sz w:val="28"/>
          <w:szCs w:val="28"/>
        </w:rPr>
        <w:t xml:space="preserve"> </w:t>
      </w:r>
      <w:r w:rsidR="00AE246A" w:rsidRPr="00AE246A">
        <w:rPr>
          <w:rFonts w:ascii="Times New Roman" w:hAnsi="Times New Roman"/>
          <w:sz w:val="28"/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</w:t>
      </w:r>
      <w:r w:rsidR="00AE246A">
        <w:rPr>
          <w:rFonts w:ascii="Times New Roman" w:hAnsi="Times New Roman"/>
          <w:sz w:val="28"/>
          <w:szCs w:val="28"/>
        </w:rPr>
        <w:t xml:space="preserve"> </w:t>
      </w:r>
      <w:r w:rsidR="00AE246A" w:rsidRPr="00AE246A">
        <w:rPr>
          <w:rFonts w:ascii="Times New Roman" w:hAnsi="Times New Roman"/>
          <w:sz w:val="28"/>
          <w:szCs w:val="28"/>
        </w:rPr>
        <w:t xml:space="preserve">и об ограничении потребления (распития) алкогольной продукции», Федеральным законом от 06 октября 2003 года № 131-ФЗ </w:t>
      </w:r>
      <w:r w:rsidR="00AE246A">
        <w:rPr>
          <w:rFonts w:ascii="Times New Roman" w:hAnsi="Times New Roman"/>
          <w:sz w:val="28"/>
          <w:szCs w:val="28"/>
        </w:rPr>
        <w:t xml:space="preserve">                 </w:t>
      </w:r>
      <w:r w:rsidR="00AE246A" w:rsidRPr="00AE246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AE246A">
        <w:rPr>
          <w:rFonts w:ascii="Times New Roman" w:hAnsi="Times New Roman"/>
          <w:sz w:val="28"/>
          <w:szCs w:val="28"/>
        </w:rPr>
        <w:t xml:space="preserve">                </w:t>
      </w:r>
      <w:r w:rsidR="00AE246A" w:rsidRPr="00AE246A">
        <w:rPr>
          <w:rFonts w:ascii="Times New Roman" w:hAnsi="Times New Roman"/>
          <w:sz w:val="28"/>
          <w:szCs w:val="28"/>
        </w:rPr>
        <w:t>от 23 декабря</w:t>
      </w:r>
      <w:r w:rsidR="00AE246A">
        <w:rPr>
          <w:rFonts w:ascii="Times New Roman" w:hAnsi="Times New Roman"/>
          <w:sz w:val="28"/>
          <w:szCs w:val="28"/>
        </w:rPr>
        <w:t xml:space="preserve"> </w:t>
      </w:r>
      <w:r w:rsidR="00AE246A" w:rsidRPr="00AE246A">
        <w:rPr>
          <w:rFonts w:ascii="Times New Roman" w:hAnsi="Times New Roman"/>
          <w:sz w:val="28"/>
          <w:szCs w:val="28"/>
        </w:rPr>
        <w:t>2020 года № 2220 «Об утверждении правил определения органами местного</w:t>
      </w:r>
      <w:proofErr w:type="gramEnd"/>
      <w:r w:rsidR="00AE246A" w:rsidRPr="00AE246A">
        <w:rPr>
          <w:rFonts w:ascii="Times New Roman" w:hAnsi="Times New Roman"/>
          <w:sz w:val="28"/>
          <w:szCs w:val="28"/>
        </w:rPr>
        <w:t xml:space="preserve"> самоуправления границ прилегающих территорий, на которых не допускается розничная продажа алкогольной продукции и розничная продажа алкогольной  продукции при оказании услуг общественного питания»</w:t>
      </w:r>
      <w:r w:rsidR="00A1383B" w:rsidRPr="00A1383B">
        <w:rPr>
          <w:rFonts w:ascii="Times New Roman" w:hAnsi="Times New Roman"/>
          <w:sz w:val="28"/>
          <w:szCs w:val="28"/>
        </w:rPr>
        <w:t xml:space="preserve">, постановлением администрации Труновского муниципального округа Ставропольского края от 11.01.2021 № 1-п </w:t>
      </w:r>
      <w:r w:rsidR="00AE246A">
        <w:rPr>
          <w:rFonts w:ascii="Times New Roman" w:hAnsi="Times New Roman"/>
          <w:sz w:val="28"/>
          <w:szCs w:val="28"/>
        </w:rPr>
        <w:t xml:space="preserve">                     </w:t>
      </w:r>
      <w:r w:rsidR="00A1383B" w:rsidRPr="00A1383B">
        <w:rPr>
          <w:rFonts w:ascii="Times New Roman" w:hAnsi="Times New Roman"/>
          <w:sz w:val="28"/>
          <w:szCs w:val="28"/>
        </w:rPr>
        <w:t>«О разработке, утверждении и проведении экспертизы административных регламентов предоставления муниципальных услуг»</w:t>
      </w:r>
      <w:r w:rsid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283" w:rsidRPr="00022C90" w:rsidRDefault="00330283" w:rsidP="00B96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bookmarkStart w:id="0" w:name="_GoBack"/>
      <w:bookmarkEnd w:id="0"/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Е.А. Пластунова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30283"/>
    <w:rsid w:val="00345CC1"/>
    <w:rsid w:val="0035106A"/>
    <w:rsid w:val="003A5802"/>
    <w:rsid w:val="00526857"/>
    <w:rsid w:val="006972FD"/>
    <w:rsid w:val="006A4352"/>
    <w:rsid w:val="006D7C8A"/>
    <w:rsid w:val="006F4F2B"/>
    <w:rsid w:val="008035DC"/>
    <w:rsid w:val="0080424B"/>
    <w:rsid w:val="00824C75"/>
    <w:rsid w:val="008B3C14"/>
    <w:rsid w:val="009235B5"/>
    <w:rsid w:val="0096500C"/>
    <w:rsid w:val="009671D7"/>
    <w:rsid w:val="009817C0"/>
    <w:rsid w:val="009E1648"/>
    <w:rsid w:val="00A1383B"/>
    <w:rsid w:val="00A253D6"/>
    <w:rsid w:val="00AE246A"/>
    <w:rsid w:val="00AF309F"/>
    <w:rsid w:val="00AF514F"/>
    <w:rsid w:val="00B47B4C"/>
    <w:rsid w:val="00B961C5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User</cp:lastModifiedBy>
  <cp:revision>11</cp:revision>
  <cp:lastPrinted>2021-02-03T08:08:00Z</cp:lastPrinted>
  <dcterms:created xsi:type="dcterms:W3CDTF">2020-12-17T05:47:00Z</dcterms:created>
  <dcterms:modified xsi:type="dcterms:W3CDTF">2021-07-20T10:56:00Z</dcterms:modified>
</cp:coreProperties>
</file>