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о результатах проведения оценки регулирующего воздействия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 края,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затрагивающих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02E94" w:rsidRPr="006C1B58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Отраслевой (функциональный) орган администрации - разработчик проекта муниципального нормативного правового акта администрации, затрагивающего вопросы осуществления предпринимательской и инвестиционной деятельности (далее соответственно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  <w:r w:rsidR="00037254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A79D1" w:rsidRPr="004A79D1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  <w:r w:rsidR="00111D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254" w:rsidRPr="0003725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 от 11.01.2021 № 61-п «Об образовании комиссии по подготовке 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края»</w:t>
      </w:r>
      <w:r w:rsidR="004A79D1" w:rsidRPr="004A7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proofErr w:type="gramStart"/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>администрации, затрагивающего  вопросы  осуществления 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сайте органов местного самоуправления Труновского муниципального округа Ставропольского края </w:t>
      </w:r>
      <w:proofErr w:type="gramEnd"/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5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04CD7" w:rsidRDefault="003742DE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B58">
        <w:rPr>
          <w:rFonts w:ascii="Times New Roman" w:hAnsi="Times New Roman"/>
          <w:bCs/>
          <w:sz w:val="28"/>
          <w:szCs w:val="28"/>
        </w:rPr>
        <w:t xml:space="preserve">Проект постановления администрации Труновского муниципального </w:t>
      </w:r>
      <w:r w:rsidR="00486B75">
        <w:rPr>
          <w:rFonts w:ascii="Times New Roman" w:hAnsi="Times New Roman" w:cs="Times New Roman"/>
          <w:sz w:val="28"/>
          <w:szCs w:val="28"/>
        </w:rPr>
        <w:t>округа</w:t>
      </w:r>
      <w:r w:rsidR="00486B75" w:rsidRPr="006C1B58">
        <w:rPr>
          <w:rFonts w:ascii="Times New Roman" w:hAnsi="Times New Roman"/>
          <w:bCs/>
          <w:sz w:val="28"/>
          <w:szCs w:val="28"/>
        </w:rPr>
        <w:t xml:space="preserve"> </w:t>
      </w:r>
      <w:r w:rsidRPr="006C1B58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037254" w:rsidRPr="0003725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 от 11.01.2021 № 61-п «Об образовании комиссии по подготовке 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</w:t>
      </w:r>
      <w:proofErr w:type="gramEnd"/>
      <w:r w:rsidR="00037254" w:rsidRPr="00037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254" w:rsidRPr="00037254">
        <w:rPr>
          <w:rFonts w:ascii="Times New Roman" w:hAnsi="Times New Roman" w:cs="Times New Roman"/>
          <w:sz w:val="28"/>
          <w:szCs w:val="28"/>
        </w:rPr>
        <w:t>разграничена, расположенных на территории  Труновского округа Ставропольского края»</w:t>
      </w:r>
      <w:r w:rsidRPr="006C1B58">
        <w:rPr>
          <w:rFonts w:ascii="Times New Roman" w:hAnsi="Times New Roman"/>
          <w:sz w:val="28"/>
          <w:szCs w:val="28"/>
        </w:rPr>
        <w:t xml:space="preserve"> </w:t>
      </w:r>
      <w:r w:rsidR="00404CD7" w:rsidRPr="00404CD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E7B0E" w:rsidRPr="005E7B0E">
        <w:rPr>
          <w:rFonts w:ascii="Times New Roman" w:hAnsi="Times New Roman" w:cs="Times New Roman"/>
          <w:sz w:val="28"/>
          <w:szCs w:val="28"/>
        </w:rPr>
        <w:t>в целях уточнения полномочий постоянно действующего коллегиального органа при администрации Труновского муниципального округа Ставропольского края, обеспечивающего подготовку и проведение аукционов по продаже земельных участков и аукционов на  право заключения договоров аренды земельных участков</w:t>
      </w:r>
      <w:r w:rsidR="00404C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25A" w:rsidRPr="006C1B58" w:rsidRDefault="00AA125A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D7">
        <w:rPr>
          <w:rFonts w:ascii="Times New Roman" w:hAnsi="Times New Roman" w:cs="Times New Roman"/>
          <w:sz w:val="28"/>
          <w:szCs w:val="28"/>
        </w:rPr>
        <w:t>1.5.</w:t>
      </w:r>
      <w:r w:rsidRPr="006C1B58">
        <w:rPr>
          <w:rFonts w:ascii="Times New Roman" w:hAnsi="Times New Roman" w:cs="Times New Roman"/>
          <w:sz w:val="28"/>
          <w:szCs w:val="28"/>
        </w:rPr>
        <w:t xml:space="preserve"> Краткое описание целей предлагаемого правового регулирования:</w:t>
      </w:r>
    </w:p>
    <w:p w:rsidR="00E67F59" w:rsidRDefault="00D6030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B0E">
        <w:rPr>
          <w:rFonts w:ascii="Times New Roman" w:hAnsi="Times New Roman" w:cs="Times New Roman"/>
          <w:sz w:val="28"/>
          <w:szCs w:val="28"/>
        </w:rPr>
        <w:t>У</w:t>
      </w:r>
      <w:r w:rsidR="005E7B0E" w:rsidRPr="005E7B0E">
        <w:rPr>
          <w:rFonts w:ascii="Times New Roman" w:hAnsi="Times New Roman" w:cs="Times New Roman"/>
          <w:sz w:val="28"/>
          <w:szCs w:val="28"/>
        </w:rPr>
        <w:t>точнени</w:t>
      </w:r>
      <w:r w:rsidR="005E7B0E">
        <w:rPr>
          <w:rFonts w:ascii="Times New Roman" w:hAnsi="Times New Roman" w:cs="Times New Roman"/>
          <w:sz w:val="28"/>
          <w:szCs w:val="28"/>
        </w:rPr>
        <w:t>е</w:t>
      </w:r>
      <w:r w:rsidR="005E7B0E" w:rsidRPr="005E7B0E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D35AE">
        <w:rPr>
          <w:rFonts w:ascii="Times New Roman" w:hAnsi="Times New Roman" w:cs="Times New Roman"/>
          <w:sz w:val="28"/>
          <w:szCs w:val="28"/>
        </w:rPr>
        <w:t>комиссии</w:t>
      </w:r>
      <w:r w:rsidR="00ED35AE" w:rsidRPr="00ED35AE">
        <w:rPr>
          <w:rFonts w:ascii="Times New Roman" w:hAnsi="Times New Roman" w:cs="Times New Roman"/>
          <w:sz w:val="28"/>
          <w:szCs w:val="28"/>
        </w:rPr>
        <w:t xml:space="preserve"> </w:t>
      </w:r>
      <w:r w:rsidR="00ED35AE">
        <w:rPr>
          <w:rFonts w:ascii="Times New Roman" w:hAnsi="Times New Roman" w:cs="Times New Roman"/>
          <w:sz w:val="28"/>
          <w:szCs w:val="28"/>
        </w:rPr>
        <w:t>обеспечивающей</w:t>
      </w:r>
      <w:r w:rsidR="00ED35AE" w:rsidRPr="00404CD7">
        <w:rPr>
          <w:rFonts w:ascii="Times New Roman" w:hAnsi="Times New Roman" w:cs="Times New Roman"/>
          <w:sz w:val="28"/>
          <w:szCs w:val="28"/>
        </w:rPr>
        <w:t xml:space="preserve"> подготовку и проведение аукционов по продаже земельных участков и аукционов на  право заключения договоров аренды земельных участков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844A5B" w:rsidRDefault="005E7B0E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E7B0E">
        <w:rPr>
          <w:rFonts w:ascii="Times New Roman" w:hAnsi="Times New Roman" w:cs="Times New Roman"/>
          <w:sz w:val="28"/>
          <w:szCs w:val="28"/>
        </w:rPr>
        <w:t>точнени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7B0E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844A5B">
        <w:rPr>
          <w:rFonts w:ascii="Times New Roman" w:hAnsi="Times New Roman" w:cs="Times New Roman"/>
          <w:sz w:val="28"/>
          <w:szCs w:val="28"/>
        </w:rPr>
        <w:t>комиссии, занимающейся подготовкой и проведением</w:t>
      </w:r>
      <w:r w:rsidR="00844A5B" w:rsidRPr="00844A5B">
        <w:rPr>
          <w:rFonts w:ascii="Times New Roman" w:hAnsi="Times New Roman" w:cs="Times New Roman"/>
          <w:sz w:val="28"/>
          <w:szCs w:val="28"/>
        </w:rPr>
        <w:t xml:space="preserve">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0B7DC2" w:rsidRPr="00844A5B">
        <w:rPr>
          <w:rFonts w:ascii="Times New Roman" w:hAnsi="Times New Roman" w:cs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7FBF">
        <w:rPr>
          <w:rFonts w:ascii="Times New Roman" w:eastAsia="Times New Roman" w:hAnsi="Times New Roman" w:cs="Times New Roman"/>
          <w:sz w:val="28"/>
          <w:szCs w:val="28"/>
        </w:rPr>
        <w:t>Физические или юридические лица,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получении муниципального имущества во временно владение и пользование</w:t>
      </w:r>
      <w:r w:rsidR="00844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собственность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44A5B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884397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2.4.   Характеристика   негативных  эффектов,  возникающих  в  связи  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lastRenderedPageBreak/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</w:t>
      </w:r>
      <w:r w:rsidR="005E7B0E" w:rsidRP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5E7B0E" w:rsidRP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7B0E" w:rsidRP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действующего органа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занимающегося организацией 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04">
        <w:rPr>
          <w:rFonts w:ascii="Times New Roman" w:hAnsi="Times New Roman" w:cs="Times New Roman"/>
          <w:sz w:val="28"/>
          <w:szCs w:val="28"/>
        </w:rPr>
        <w:t>проведением</w:t>
      </w:r>
      <w:r w:rsidR="00661E04" w:rsidRPr="00844A5B">
        <w:rPr>
          <w:rFonts w:ascii="Times New Roman" w:hAnsi="Times New Roman" w:cs="Times New Roman"/>
          <w:sz w:val="28"/>
          <w:szCs w:val="28"/>
        </w:rPr>
        <w:t xml:space="preserve">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 </w:t>
      </w:r>
      <w:r w:rsidR="0066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037254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59"/>
            <w:bookmarkEnd w:id="0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037254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884397" w:rsidRDefault="005E7B0E" w:rsidP="00661E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полномочий</w:t>
            </w:r>
            <w:r w:rsidR="00661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 действующего органа</w:t>
            </w:r>
            <w:r w:rsidR="00661E04" w:rsidRPr="0088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1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занимающегося организацией </w:t>
            </w:r>
            <w:r w:rsidR="00661E04" w:rsidRPr="0088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1E04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="00661E04" w:rsidRPr="00844A5B">
              <w:rPr>
                <w:rFonts w:ascii="Times New Roman" w:hAnsi="Times New Roman" w:cs="Times New Roman"/>
                <w:sz w:val="28"/>
                <w:szCs w:val="28"/>
              </w:rPr>
              <w:t xml:space="preserve"> торгов по продаже земельных участков и торгов на право заключения договоров аренды земельных участков, находящихся в муниципальной собственности </w:t>
            </w:r>
            <w:r w:rsidR="00661E04" w:rsidRPr="00844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      </w:r>
            <w:r w:rsidR="00661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1E04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661E04" w:rsidP="00887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</w:t>
            </w: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самоуправления Труновского муниципального округа Ставропольского края </w:t>
            </w:r>
            <w:proofErr w:type="gramEnd"/>
          </w:p>
          <w:p w:rsidR="00661E04" w:rsidRPr="00661E04" w:rsidRDefault="00661E04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в информационно-телекоммуникационной сети «Интернет»: </w:t>
            </w:r>
            <w:hyperlink r:id="rId7" w:history="1">
              <w:r w:rsidRPr="00661E04">
                <w:rPr>
                  <w:rFonts w:ascii="Times New Roman" w:eastAsia="Times New Roman" w:hAnsi="Times New Roman"/>
                  <w:sz w:val="28"/>
                  <w:szCs w:val="28"/>
                  <w:lang w:val="ru-RU" w:eastAsia="ru-RU" w:bidi="ar-SA"/>
                </w:rPr>
                <w:t>www.trunovskiy26raion.ru</w:t>
              </w:r>
            </w:hyperlink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037254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87FBF" w:rsidRDefault="00887FBF" w:rsidP="0091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Регламентация работы </w:t>
            </w:r>
            <w:r w:rsidRPr="00887F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постоянно действующего органа, занимающегося организацией  </w:t>
            </w:r>
            <w:r w:rsidRPr="00887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проведением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</w:t>
            </w:r>
            <w:r w:rsidRPr="00887FB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88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или юридические лица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037254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31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муниципального имущества во </w:t>
            </w:r>
            <w:r w:rsidRPr="002331A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временное владение и пользование гражданам и юридическим лицам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lastRenderedPageBreak/>
        <w:t>6. Оценка дополнительных расходов (доходов) бюджета Труновского муниципального района Ставропольского края, связанных с введением 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037254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037254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E6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или юридические лица (субъекты малого и среднего </w:t>
            </w: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предпринимательства)</w:t>
            </w:r>
            <w:r w:rsidR="00E67F70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Новые обязанности и ограничения, изменение существующих обязанностей и </w:t>
            </w: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037254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037254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соответствии с </w:t>
            </w:r>
            <w:hyperlink w:anchor="Par159" w:history="1">
              <w:r w:rsidRPr="0089204D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3.1</w:t>
              </w:r>
            </w:hyperlink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Заявленная цель регулирования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Заявленная цель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 администрации Труновского муниципального района Ставропольского края </w:t>
      </w:r>
      <w:r w:rsidR="005E7B0E" w:rsidRPr="005E7B0E">
        <w:rPr>
          <w:rFonts w:ascii="Times New Roman" w:hAnsi="Times New Roman"/>
          <w:sz w:val="28"/>
          <w:szCs w:val="28"/>
          <w:lang w:val="ru-RU"/>
        </w:rPr>
        <w:t>«О внесении изменений в постановление администрации Труновского муниципального округа Ставропольского края  от 11.01.2021 № 61-п «Об образовании комиссии по подготовке и проведению торгов по продаже земельных участков и торгов на право заключения договоров аренды земельных участков, нах</w:t>
      </w:r>
      <w:bookmarkStart w:id="1" w:name="_GoBack"/>
      <w:bookmarkEnd w:id="1"/>
      <w:r w:rsidR="005E7B0E" w:rsidRPr="005E7B0E">
        <w:rPr>
          <w:rFonts w:ascii="Times New Roman" w:hAnsi="Times New Roman"/>
          <w:sz w:val="28"/>
          <w:szCs w:val="28"/>
          <w:lang w:val="ru-RU"/>
        </w:rPr>
        <w:t>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</w:t>
      </w:r>
      <w:proofErr w:type="gramEnd"/>
      <w:r w:rsidR="005E7B0E" w:rsidRPr="005E7B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E7B0E" w:rsidRPr="005E7B0E">
        <w:rPr>
          <w:rFonts w:ascii="Times New Roman" w:hAnsi="Times New Roman"/>
          <w:sz w:val="28"/>
          <w:szCs w:val="28"/>
          <w:lang w:val="ru-RU"/>
        </w:rPr>
        <w:t>не разграничена, расположенных на территории  Труновского округа Ставропольского края»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позволит снизить административные барьеры, снизить временные и материальные издержки при получении заявителем конечного результата обращения к государственным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 получении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 xml:space="preserve">Предполагаемая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</w:t>
      </w:r>
      <w:hyperlink r:id="rId8" w:history="1">
        <w:r w:rsidR="009B050C" w:rsidRPr="009B050C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www.trunovskiy26raion.ru</w:t>
        </w:r>
      </w:hyperlink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>проведения  оценки регулирующего воздействия проектов нормативных правовых актов администрации Труновского муниципального района ставропольского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8843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37254"/>
    <w:rsid w:val="000550F3"/>
    <w:rsid w:val="00064788"/>
    <w:rsid w:val="000801BB"/>
    <w:rsid w:val="00087081"/>
    <w:rsid w:val="000B6CF7"/>
    <w:rsid w:val="000B7DC2"/>
    <w:rsid w:val="000E0352"/>
    <w:rsid w:val="00111D44"/>
    <w:rsid w:val="00190342"/>
    <w:rsid w:val="001B56B4"/>
    <w:rsid w:val="00212AAD"/>
    <w:rsid w:val="0021324A"/>
    <w:rsid w:val="00227E73"/>
    <w:rsid w:val="00230AB1"/>
    <w:rsid w:val="002331A3"/>
    <w:rsid w:val="0027266B"/>
    <w:rsid w:val="002D3817"/>
    <w:rsid w:val="002E1201"/>
    <w:rsid w:val="00320717"/>
    <w:rsid w:val="0034681D"/>
    <w:rsid w:val="00364DFE"/>
    <w:rsid w:val="003742DE"/>
    <w:rsid w:val="003868C7"/>
    <w:rsid w:val="003945C3"/>
    <w:rsid w:val="00404CD7"/>
    <w:rsid w:val="0043773D"/>
    <w:rsid w:val="00451764"/>
    <w:rsid w:val="0048166B"/>
    <w:rsid w:val="00486B75"/>
    <w:rsid w:val="0049112A"/>
    <w:rsid w:val="004A79D1"/>
    <w:rsid w:val="004D01AB"/>
    <w:rsid w:val="0051463B"/>
    <w:rsid w:val="005266EE"/>
    <w:rsid w:val="005302CE"/>
    <w:rsid w:val="005A5AFF"/>
    <w:rsid w:val="005B7DF9"/>
    <w:rsid w:val="005C1259"/>
    <w:rsid w:val="005E7B0E"/>
    <w:rsid w:val="00602B2F"/>
    <w:rsid w:val="00643830"/>
    <w:rsid w:val="00646093"/>
    <w:rsid w:val="00661E04"/>
    <w:rsid w:val="006C1B58"/>
    <w:rsid w:val="006D7F4B"/>
    <w:rsid w:val="00706C27"/>
    <w:rsid w:val="008016B3"/>
    <w:rsid w:val="00806234"/>
    <w:rsid w:val="00825CB4"/>
    <w:rsid w:val="00844A5B"/>
    <w:rsid w:val="00882949"/>
    <w:rsid w:val="00884397"/>
    <w:rsid w:val="00887FBF"/>
    <w:rsid w:val="0089204D"/>
    <w:rsid w:val="008E7448"/>
    <w:rsid w:val="00917D50"/>
    <w:rsid w:val="009B050C"/>
    <w:rsid w:val="009D2247"/>
    <w:rsid w:val="009F3D70"/>
    <w:rsid w:val="00A11638"/>
    <w:rsid w:val="00AA125A"/>
    <w:rsid w:val="00AD2839"/>
    <w:rsid w:val="00AE37DE"/>
    <w:rsid w:val="00B1608C"/>
    <w:rsid w:val="00B753E2"/>
    <w:rsid w:val="00B87109"/>
    <w:rsid w:val="00BA2773"/>
    <w:rsid w:val="00BC5DE8"/>
    <w:rsid w:val="00C0006B"/>
    <w:rsid w:val="00C04BBB"/>
    <w:rsid w:val="00CA71AF"/>
    <w:rsid w:val="00CE2402"/>
    <w:rsid w:val="00CE27C0"/>
    <w:rsid w:val="00D040DD"/>
    <w:rsid w:val="00D21E72"/>
    <w:rsid w:val="00D462AA"/>
    <w:rsid w:val="00D60309"/>
    <w:rsid w:val="00DF6E3F"/>
    <w:rsid w:val="00E16402"/>
    <w:rsid w:val="00E3028B"/>
    <w:rsid w:val="00E67F59"/>
    <w:rsid w:val="00E67F70"/>
    <w:rsid w:val="00EC5D4B"/>
    <w:rsid w:val="00ED35AE"/>
    <w:rsid w:val="00F023D3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r@yandex.ru" TargetMode="External"/><Relationship Id="rId5" Type="http://schemas.openxmlformats.org/officeDocument/2006/relationships/hyperlink" Target="http://www.trunovskiy26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90</cp:revision>
  <cp:lastPrinted>2021-01-14T11:31:00Z</cp:lastPrinted>
  <dcterms:created xsi:type="dcterms:W3CDTF">2020-06-22T11:09:00Z</dcterms:created>
  <dcterms:modified xsi:type="dcterms:W3CDTF">2021-11-17T11:11:00Z</dcterms:modified>
</cp:coreProperties>
</file>