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 края,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затрагивающих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4A79D1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4A79D1">
        <w:rPr>
          <w:rFonts w:ascii="Times New Roman" w:hAnsi="Times New Roman" w:cs="Times New Roman"/>
          <w:sz w:val="28"/>
          <w:szCs w:val="28"/>
        </w:rPr>
        <w:t>«</w:t>
      </w:r>
      <w:r w:rsidR="00111D44" w:rsidRPr="004B0FB9">
        <w:rPr>
          <w:rFonts w:ascii="Times New Roman" w:hAnsi="Times New Roman"/>
          <w:sz w:val="27"/>
          <w:szCs w:val="27"/>
        </w:rPr>
        <w:t xml:space="preserve">Об образовании комиссии по подготовке </w:t>
      </w:r>
      <w:r w:rsidR="00111D44">
        <w:rPr>
          <w:rFonts w:ascii="Times New Roman" w:hAnsi="Times New Roman"/>
          <w:sz w:val="27"/>
          <w:szCs w:val="27"/>
        </w:rPr>
        <w:t xml:space="preserve"> </w:t>
      </w:r>
      <w:r w:rsidR="00111D44" w:rsidRPr="004B0FB9">
        <w:rPr>
          <w:rFonts w:ascii="Times New Roman" w:hAnsi="Times New Roman"/>
          <w:sz w:val="27"/>
          <w:szCs w:val="27"/>
        </w:rPr>
        <w:t>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4A79D1" w:rsidRPr="004A79D1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</w:t>
      </w:r>
      <w:proofErr w:type="gramStart"/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сайте</w:t>
      </w:r>
      <w:proofErr w:type="gramEnd"/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органов местного самоуправления Труновского муниципального округа Ставропольского края </w:t>
      </w:r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04CD7" w:rsidRDefault="003742DE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Труновского муниципального </w:t>
      </w:r>
      <w:r w:rsidR="00486B75">
        <w:rPr>
          <w:rFonts w:ascii="Times New Roman" w:hAnsi="Times New Roman" w:cs="Times New Roman"/>
          <w:sz w:val="28"/>
          <w:szCs w:val="28"/>
        </w:rPr>
        <w:t>округа</w:t>
      </w:r>
      <w:r w:rsidR="00486B75" w:rsidRPr="006C1B5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6C1B58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4A79D1" w:rsidRPr="004A79D1">
        <w:rPr>
          <w:rFonts w:ascii="Times New Roman" w:hAnsi="Times New Roman" w:cs="Times New Roman"/>
          <w:sz w:val="28"/>
          <w:szCs w:val="28"/>
        </w:rPr>
        <w:t>«</w:t>
      </w:r>
      <w:r w:rsidR="00404CD7" w:rsidRPr="004B0FB9">
        <w:rPr>
          <w:rFonts w:ascii="Times New Roman" w:hAnsi="Times New Roman"/>
          <w:sz w:val="27"/>
          <w:szCs w:val="27"/>
        </w:rPr>
        <w:t xml:space="preserve">Об образовании комиссии по подготовке </w:t>
      </w:r>
      <w:r w:rsidR="00404CD7">
        <w:rPr>
          <w:rFonts w:ascii="Times New Roman" w:hAnsi="Times New Roman"/>
          <w:sz w:val="27"/>
          <w:szCs w:val="27"/>
        </w:rPr>
        <w:t xml:space="preserve"> </w:t>
      </w:r>
      <w:r w:rsidR="00404CD7" w:rsidRPr="004B0FB9">
        <w:rPr>
          <w:rFonts w:ascii="Times New Roman" w:hAnsi="Times New Roman"/>
          <w:sz w:val="27"/>
          <w:szCs w:val="27"/>
        </w:rPr>
        <w:t>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4A79D1" w:rsidRPr="004A79D1">
        <w:rPr>
          <w:rFonts w:ascii="Times New Roman" w:hAnsi="Times New Roman" w:cs="Times New Roman"/>
          <w:sz w:val="28"/>
          <w:szCs w:val="28"/>
        </w:rPr>
        <w:t>»</w:t>
      </w:r>
      <w:r w:rsidRPr="006C1B58">
        <w:rPr>
          <w:rFonts w:ascii="Times New Roman" w:hAnsi="Times New Roman"/>
          <w:sz w:val="28"/>
          <w:szCs w:val="28"/>
        </w:rPr>
        <w:t xml:space="preserve"> </w:t>
      </w:r>
      <w:r w:rsidR="00404CD7" w:rsidRPr="00404CD7">
        <w:rPr>
          <w:rFonts w:ascii="Times New Roman" w:hAnsi="Times New Roman" w:cs="Times New Roman"/>
          <w:sz w:val="28"/>
          <w:szCs w:val="28"/>
        </w:rPr>
        <w:t>разработан в целях создания постоянно действующего</w:t>
      </w:r>
      <w:proofErr w:type="gramEnd"/>
      <w:r w:rsidR="00404CD7" w:rsidRPr="00404CD7">
        <w:rPr>
          <w:rFonts w:ascii="Times New Roman" w:hAnsi="Times New Roman" w:cs="Times New Roman"/>
          <w:sz w:val="28"/>
          <w:szCs w:val="28"/>
        </w:rPr>
        <w:t xml:space="preserve"> коллегиального органа при администрации Труновского муниципального округа Ставропольского края, обеспечивающего подготовку и проведение </w:t>
      </w:r>
      <w:r w:rsidR="00404CD7" w:rsidRPr="00404CD7">
        <w:rPr>
          <w:rFonts w:ascii="Times New Roman" w:hAnsi="Times New Roman" w:cs="Times New Roman"/>
          <w:sz w:val="28"/>
          <w:szCs w:val="28"/>
        </w:rPr>
        <w:lastRenderedPageBreak/>
        <w:t>аукционов по продаже земельных участков и аукционов на  право заключения договоров аренды земельных участков</w:t>
      </w:r>
      <w:r w:rsidR="00404CD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AA125A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D7">
        <w:rPr>
          <w:rFonts w:ascii="Times New Roman" w:hAnsi="Times New Roman" w:cs="Times New Roman"/>
          <w:sz w:val="28"/>
          <w:szCs w:val="28"/>
        </w:rPr>
        <w:t>1.5.</w:t>
      </w:r>
      <w:r w:rsidRPr="006C1B58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E67F59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70">
        <w:rPr>
          <w:rFonts w:ascii="Times New Roman" w:hAnsi="Times New Roman" w:cs="Times New Roman"/>
          <w:sz w:val="28"/>
          <w:szCs w:val="28"/>
        </w:rPr>
        <w:t xml:space="preserve"> </w:t>
      </w:r>
      <w:r w:rsidR="00ED35AE">
        <w:rPr>
          <w:rFonts w:ascii="Times New Roman" w:hAnsi="Times New Roman" w:cs="Times New Roman"/>
          <w:sz w:val="28"/>
          <w:szCs w:val="28"/>
        </w:rPr>
        <w:t>Регламентация деятельности комиссии</w:t>
      </w:r>
      <w:r w:rsidR="00ED35AE" w:rsidRPr="00ED35AE">
        <w:rPr>
          <w:rFonts w:ascii="Times New Roman" w:hAnsi="Times New Roman" w:cs="Times New Roman"/>
          <w:sz w:val="28"/>
          <w:szCs w:val="28"/>
        </w:rPr>
        <w:t xml:space="preserve"> </w:t>
      </w:r>
      <w:r w:rsidR="00ED35AE">
        <w:rPr>
          <w:rFonts w:ascii="Times New Roman" w:hAnsi="Times New Roman" w:cs="Times New Roman"/>
          <w:sz w:val="28"/>
          <w:szCs w:val="28"/>
        </w:rPr>
        <w:t>обеспечивающей</w:t>
      </w:r>
      <w:r w:rsidR="00ED35AE" w:rsidRPr="00404CD7">
        <w:rPr>
          <w:rFonts w:ascii="Times New Roman" w:hAnsi="Times New Roman" w:cs="Times New Roman"/>
          <w:sz w:val="28"/>
          <w:szCs w:val="28"/>
        </w:rPr>
        <w:t xml:space="preserve"> подготовку и проведение аукционов по продаже земельных участков и аукционов на  право заключения договоров аренды земельных участков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844A5B" w:rsidRDefault="00844A5B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комиссии, занимающейся подготовкой и проведением</w:t>
      </w:r>
      <w:r w:rsidRPr="00844A5B">
        <w:rPr>
          <w:rFonts w:ascii="Times New Roman" w:hAnsi="Times New Roman" w:cs="Times New Roman"/>
          <w:sz w:val="28"/>
          <w:szCs w:val="28"/>
        </w:rPr>
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0B7DC2" w:rsidRPr="00844A5B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или юридические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получении муниципального имущества во временно владение и пользование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собственность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2.4.   Характеристика   негативных  эффектов,  возникающих  в  связи  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lastRenderedPageBreak/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постоянно действующего органа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занимающегося организацией 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04">
        <w:rPr>
          <w:rFonts w:ascii="Times New Roman" w:hAnsi="Times New Roman" w:cs="Times New Roman"/>
          <w:sz w:val="28"/>
          <w:szCs w:val="28"/>
        </w:rPr>
        <w:t>проведением</w:t>
      </w:r>
      <w:r w:rsidR="00661E04" w:rsidRPr="00844A5B">
        <w:rPr>
          <w:rFonts w:ascii="Times New Roman" w:hAnsi="Times New Roman" w:cs="Times New Roman"/>
          <w:sz w:val="28"/>
          <w:szCs w:val="28"/>
        </w:rPr>
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="006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486B75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59"/>
            <w:bookmarkEnd w:id="1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486B75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884397" w:rsidRDefault="00661E04" w:rsidP="00661E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постоянно действующего органа</w:t>
            </w:r>
            <w:r w:rsidRPr="0088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занимающегося организацией </w:t>
            </w:r>
            <w:r w:rsidRPr="0088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Pr="00844A5B">
              <w:rPr>
                <w:rFonts w:ascii="Times New Roman" w:hAnsi="Times New Roman" w:cs="Times New Roman"/>
                <w:sz w:val="28"/>
                <w:szCs w:val="28"/>
              </w:rPr>
      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</w:t>
            </w:r>
            <w:r w:rsidRPr="00844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661E04" w:rsidP="00887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</w:t>
            </w: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самоуправления Труновского муниципального округа Ставропольского края </w:t>
            </w:r>
            <w:proofErr w:type="gramEnd"/>
          </w:p>
          <w:p w:rsidR="00661E04" w:rsidRPr="00661E04" w:rsidRDefault="00661E04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 информационно-телекоммуникационной сети «Интернет»: </w:t>
            </w:r>
            <w:r w:rsidR="00486B75">
              <w:fldChar w:fldCharType="begin"/>
            </w:r>
            <w:r w:rsidR="00486B75" w:rsidRPr="00486B75">
              <w:rPr>
                <w:lang w:val="ru-RU"/>
              </w:rPr>
              <w:instrText xml:space="preserve"> </w:instrText>
            </w:r>
            <w:r w:rsidR="00486B75">
              <w:instrText>HYPERLINK</w:instrText>
            </w:r>
            <w:r w:rsidR="00486B75" w:rsidRPr="00486B75">
              <w:rPr>
                <w:lang w:val="ru-RU"/>
              </w:rPr>
              <w:instrText xml:space="preserve"> "</w:instrText>
            </w:r>
            <w:r w:rsidR="00486B75">
              <w:instrText>http</w:instrText>
            </w:r>
            <w:r w:rsidR="00486B75" w:rsidRPr="00486B75">
              <w:rPr>
                <w:lang w:val="ru-RU"/>
              </w:rPr>
              <w:instrText>://</w:instrText>
            </w:r>
            <w:r w:rsidR="00486B75">
              <w:instrText>www</w:instrText>
            </w:r>
            <w:r w:rsidR="00486B75" w:rsidRPr="00486B75">
              <w:rPr>
                <w:lang w:val="ru-RU"/>
              </w:rPr>
              <w:instrText>.</w:instrText>
            </w:r>
            <w:r w:rsidR="00486B75">
              <w:instrText>trunovs</w:instrText>
            </w:r>
            <w:r w:rsidR="00486B75">
              <w:instrText>kiy</w:instrText>
            </w:r>
            <w:r w:rsidR="00486B75" w:rsidRPr="00486B75">
              <w:rPr>
                <w:lang w:val="ru-RU"/>
              </w:rPr>
              <w:instrText>26</w:instrText>
            </w:r>
            <w:r w:rsidR="00486B75">
              <w:instrText>raion</w:instrText>
            </w:r>
            <w:r w:rsidR="00486B75" w:rsidRPr="00486B75">
              <w:rPr>
                <w:lang w:val="ru-RU"/>
              </w:rPr>
              <w:instrText>.</w:instrText>
            </w:r>
            <w:r w:rsidR="00486B75">
              <w:instrText>ru</w:instrText>
            </w:r>
            <w:r w:rsidR="00486B75" w:rsidRPr="00486B75">
              <w:rPr>
                <w:lang w:val="ru-RU"/>
              </w:rPr>
              <w:instrText xml:space="preserve">" </w:instrText>
            </w:r>
            <w:r w:rsidR="00486B75">
              <w:fldChar w:fldCharType="separate"/>
            </w: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www.trunovskiy26raion.ru</w:t>
            </w:r>
            <w:r w:rsidR="00486B7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fldChar w:fldCharType="end"/>
            </w: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486B75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887FBF" w:rsidP="0091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Регламентация работы </w:t>
            </w:r>
            <w:r w:rsidRPr="00887F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постоянно действующего органа, занимающегося организацией  </w:t>
            </w:r>
            <w:r w:rsidRPr="00887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проведением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</w:t>
            </w:r>
            <w:r w:rsidRPr="00887F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88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486B75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муниципального имущества во </w:t>
            </w: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временное владение и пользование гражданам и юридическим лицам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lastRenderedPageBreak/>
        <w:t>6. Оценка дополнительных расходов (доходов) бюджета Труновского муниципального района Ставропольского края, связанных с введением 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486B75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486B75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E6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(субъекты малого и среднего </w:t>
            </w: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предпринимательства)</w:t>
            </w:r>
            <w:r w:rsidR="00E67F70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Новые обязанности и ограничения, изменение существующих обязанностей и </w:t>
            </w: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486B75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486B75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соответствии с </w:t>
            </w:r>
            <w:r w:rsidR="00486B75">
              <w:fldChar w:fldCharType="begin"/>
            </w:r>
            <w:r w:rsidR="00486B75" w:rsidRPr="00486B75">
              <w:rPr>
                <w:lang w:val="ru-RU"/>
              </w:rPr>
              <w:instrText xml:space="preserve"> </w:instrText>
            </w:r>
            <w:r w:rsidR="00486B75">
              <w:instrText>HYPERLINK</w:instrText>
            </w:r>
            <w:r w:rsidR="00486B75" w:rsidRPr="00486B75">
              <w:rPr>
                <w:lang w:val="ru-RU"/>
              </w:rPr>
              <w:instrText xml:space="preserve"> \</w:instrText>
            </w:r>
            <w:r w:rsidR="00486B75">
              <w:instrText>l</w:instrText>
            </w:r>
            <w:r w:rsidR="00486B75" w:rsidRPr="00486B75">
              <w:rPr>
                <w:lang w:val="ru-RU"/>
              </w:rPr>
              <w:instrText xml:space="preserve"> "</w:instrText>
            </w:r>
            <w:r w:rsidR="00486B75">
              <w:instrText>Par</w:instrText>
            </w:r>
            <w:r w:rsidR="00486B75" w:rsidRPr="00486B75">
              <w:rPr>
                <w:lang w:val="ru-RU"/>
              </w:rPr>
              <w:instrText xml:space="preserve">159" </w:instrText>
            </w:r>
            <w:r w:rsidR="00486B75">
              <w:fldChar w:fldCharType="separate"/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пунктом 3.1</w:t>
            </w:r>
            <w:r w:rsidR="00486B75">
              <w:rPr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регулирования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0550F3" w:rsidRPr="00E67F70">
        <w:rPr>
          <w:rFonts w:ascii="Times New Roman" w:hAnsi="Times New Roman"/>
          <w:sz w:val="28"/>
          <w:szCs w:val="28"/>
          <w:lang w:val="ru-RU"/>
        </w:rPr>
        <w:t>«</w:t>
      </w:r>
      <w:r w:rsidR="00E67F70" w:rsidRPr="00E67F70">
        <w:rPr>
          <w:rFonts w:ascii="Times New Roman" w:hAnsi="Times New Roman"/>
          <w:sz w:val="28"/>
          <w:szCs w:val="28"/>
          <w:lang w:val="ru-RU"/>
        </w:rPr>
        <w:t>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0550F3" w:rsidRPr="00E67F70">
        <w:rPr>
          <w:rFonts w:ascii="Times New Roman" w:hAnsi="Times New Roman"/>
          <w:sz w:val="28"/>
          <w:szCs w:val="28"/>
          <w:lang w:val="ru-RU"/>
        </w:rPr>
        <w:t>»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позволит снизить административные барьеры, снизить</w:t>
      </w:r>
      <w:proofErr w:type="gramEnd"/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временные и материальные издержки при получении заявителем конечного результата обращения к государственным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>Предполагаемая</w:t>
      </w:r>
      <w:proofErr w:type="gramEnd"/>
      <w:r w:rsidRPr="009B050C">
        <w:rPr>
          <w:rFonts w:ascii="Times New Roman" w:hAnsi="Times New Roman"/>
          <w:sz w:val="28"/>
          <w:szCs w:val="28"/>
          <w:lang w:val="ru-RU"/>
        </w:rPr>
        <w:t xml:space="preserve">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</w:t>
      </w:r>
      <w:proofErr w:type="gramStart"/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сайте</w:t>
      </w:r>
      <w:proofErr w:type="gramEnd"/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7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801BB"/>
    <w:rsid w:val="00087081"/>
    <w:rsid w:val="000B6CF7"/>
    <w:rsid w:val="000B7DC2"/>
    <w:rsid w:val="000E0352"/>
    <w:rsid w:val="00111D44"/>
    <w:rsid w:val="00190342"/>
    <w:rsid w:val="001B56B4"/>
    <w:rsid w:val="00212AAD"/>
    <w:rsid w:val="0021324A"/>
    <w:rsid w:val="00227E73"/>
    <w:rsid w:val="00230AB1"/>
    <w:rsid w:val="002331A3"/>
    <w:rsid w:val="0027266B"/>
    <w:rsid w:val="002D3817"/>
    <w:rsid w:val="002E1201"/>
    <w:rsid w:val="00320717"/>
    <w:rsid w:val="0034681D"/>
    <w:rsid w:val="00364DFE"/>
    <w:rsid w:val="003742DE"/>
    <w:rsid w:val="003868C7"/>
    <w:rsid w:val="003945C3"/>
    <w:rsid w:val="00404CD7"/>
    <w:rsid w:val="0043773D"/>
    <w:rsid w:val="00451764"/>
    <w:rsid w:val="0048166B"/>
    <w:rsid w:val="00486B75"/>
    <w:rsid w:val="0049112A"/>
    <w:rsid w:val="004A79D1"/>
    <w:rsid w:val="004D01AB"/>
    <w:rsid w:val="0051463B"/>
    <w:rsid w:val="005266EE"/>
    <w:rsid w:val="005302CE"/>
    <w:rsid w:val="005A5AFF"/>
    <w:rsid w:val="005B7DF9"/>
    <w:rsid w:val="005C1259"/>
    <w:rsid w:val="00602B2F"/>
    <w:rsid w:val="00643830"/>
    <w:rsid w:val="00646093"/>
    <w:rsid w:val="00661E04"/>
    <w:rsid w:val="006C1B58"/>
    <w:rsid w:val="006D7F4B"/>
    <w:rsid w:val="00706C27"/>
    <w:rsid w:val="008016B3"/>
    <w:rsid w:val="00806234"/>
    <w:rsid w:val="00825CB4"/>
    <w:rsid w:val="00844A5B"/>
    <w:rsid w:val="00882949"/>
    <w:rsid w:val="00884397"/>
    <w:rsid w:val="00887FBF"/>
    <w:rsid w:val="0089204D"/>
    <w:rsid w:val="008E7448"/>
    <w:rsid w:val="00917D50"/>
    <w:rsid w:val="009B050C"/>
    <w:rsid w:val="009D2247"/>
    <w:rsid w:val="009F3D70"/>
    <w:rsid w:val="00A11638"/>
    <w:rsid w:val="00AA125A"/>
    <w:rsid w:val="00AD2839"/>
    <w:rsid w:val="00AE37DE"/>
    <w:rsid w:val="00B1608C"/>
    <w:rsid w:val="00B753E2"/>
    <w:rsid w:val="00B87109"/>
    <w:rsid w:val="00BA2773"/>
    <w:rsid w:val="00BC5DE8"/>
    <w:rsid w:val="00C0006B"/>
    <w:rsid w:val="00C04BBB"/>
    <w:rsid w:val="00CA71AF"/>
    <w:rsid w:val="00CE2402"/>
    <w:rsid w:val="00CE27C0"/>
    <w:rsid w:val="00D040DD"/>
    <w:rsid w:val="00D21E72"/>
    <w:rsid w:val="00D462AA"/>
    <w:rsid w:val="00D60309"/>
    <w:rsid w:val="00DF6E3F"/>
    <w:rsid w:val="00E16402"/>
    <w:rsid w:val="00E3028B"/>
    <w:rsid w:val="00E67F59"/>
    <w:rsid w:val="00E67F70"/>
    <w:rsid w:val="00EC5D4B"/>
    <w:rsid w:val="00ED35AE"/>
    <w:rsid w:val="00F023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r@yandex.ru" TargetMode="External"/><Relationship Id="rId5" Type="http://schemas.openxmlformats.org/officeDocument/2006/relationships/hyperlink" Target="http://www.trunovskiy26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2021-01-14T11:31:00Z</cp:lastPrinted>
  <dcterms:created xsi:type="dcterms:W3CDTF">2020-06-22T11:09:00Z</dcterms:created>
  <dcterms:modified xsi:type="dcterms:W3CDTF">2021-01-14T11:32:00Z</dcterms:modified>
</cp:coreProperties>
</file>