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E09" w:rsidRPr="006B7363" w:rsidRDefault="001F3E09" w:rsidP="001F3E0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6B7363">
        <w:rPr>
          <w:rFonts w:ascii="Times New Roman" w:hAnsi="Times New Roman" w:cs="Times New Roman"/>
          <w:sz w:val="28"/>
          <w:szCs w:val="28"/>
        </w:rPr>
        <w:t>вод предложений</w:t>
      </w:r>
    </w:p>
    <w:p w:rsidR="001F3E09" w:rsidRDefault="001F3E09" w:rsidP="001E63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B7363">
        <w:rPr>
          <w:rFonts w:ascii="Times New Roman" w:hAnsi="Times New Roman" w:cs="Times New Roman"/>
          <w:sz w:val="28"/>
          <w:szCs w:val="28"/>
        </w:rPr>
        <w:t>по результатам проведения публичных консультаций в отношении</w:t>
      </w:r>
      <w:r w:rsidR="00305EE0">
        <w:rPr>
          <w:rFonts w:ascii="Times New Roman" w:hAnsi="Times New Roman" w:cs="Times New Roman"/>
          <w:sz w:val="28"/>
          <w:szCs w:val="28"/>
        </w:rPr>
        <w:t xml:space="preserve"> </w:t>
      </w:r>
      <w:r w:rsidR="001E634B" w:rsidRPr="001E634B">
        <w:rPr>
          <w:rFonts w:ascii="Times New Roman" w:hAnsi="Times New Roman" w:cs="Times New Roman"/>
          <w:sz w:val="28"/>
          <w:szCs w:val="28"/>
        </w:rPr>
        <w:t xml:space="preserve">проекта постановления </w:t>
      </w:r>
      <w:r w:rsidR="001E634B">
        <w:rPr>
          <w:rFonts w:ascii="Times New Roman" w:hAnsi="Times New Roman" w:cs="Times New Roman"/>
          <w:sz w:val="28"/>
          <w:szCs w:val="28"/>
        </w:rPr>
        <w:t>а</w:t>
      </w:r>
      <w:r w:rsidR="001E634B" w:rsidRPr="001E634B">
        <w:rPr>
          <w:rFonts w:ascii="Times New Roman" w:hAnsi="Times New Roman" w:cs="Times New Roman"/>
          <w:sz w:val="28"/>
          <w:szCs w:val="28"/>
        </w:rPr>
        <w:t>дминистрации Труновского муниципального района Ставропольского края «</w:t>
      </w:r>
      <w:r w:rsidR="00305EE0" w:rsidRPr="00D630D1">
        <w:rPr>
          <w:rFonts w:ascii="Times New Roman" w:hAnsi="Times New Roman" w:cs="Times New Roman"/>
          <w:bCs/>
          <w:sz w:val="28"/>
          <w:szCs w:val="28"/>
        </w:rPr>
        <w:t xml:space="preserve">О  </w:t>
      </w:r>
      <w:r w:rsidR="00305EE0">
        <w:rPr>
          <w:rFonts w:ascii="Times New Roman" w:hAnsi="Times New Roman" w:cs="Times New Roman"/>
          <w:bCs/>
          <w:sz w:val="28"/>
          <w:szCs w:val="28"/>
        </w:rPr>
        <w:t xml:space="preserve">внесении изменений в </w:t>
      </w:r>
      <w:r w:rsidR="00305EE0" w:rsidRPr="00302FC0">
        <w:rPr>
          <w:rFonts w:ascii="Times New Roman" w:hAnsi="Times New Roman" w:cs="Times New Roman"/>
          <w:sz w:val="28"/>
        </w:rPr>
        <w:t>Поряд</w:t>
      </w:r>
      <w:r w:rsidR="00305EE0">
        <w:rPr>
          <w:rFonts w:ascii="Times New Roman" w:hAnsi="Times New Roman" w:cs="Times New Roman"/>
          <w:sz w:val="28"/>
        </w:rPr>
        <w:t>о</w:t>
      </w:r>
      <w:r w:rsidR="00305EE0" w:rsidRPr="00302FC0">
        <w:rPr>
          <w:rFonts w:ascii="Times New Roman" w:hAnsi="Times New Roman" w:cs="Times New Roman"/>
          <w:sz w:val="28"/>
        </w:rPr>
        <w:t xml:space="preserve">к </w:t>
      </w:r>
      <w:r w:rsidR="00305EE0">
        <w:rPr>
          <w:rFonts w:ascii="Times New Roman" w:hAnsi="Times New Roman" w:cs="Times New Roman"/>
          <w:sz w:val="28"/>
          <w:szCs w:val="28"/>
        </w:rPr>
        <w:t>предоставления грантов за счет средств бюджета Труновского муниципального района Ставропольского края начинающим субъектам малого предпринимательства на создание на территории Труновского муниципального района Ставропольского края собственного бизнеса в рамках реализации муниципальной программы «Развитие экономического потенциала на территории Труновского муниципального района Ставропольского</w:t>
      </w:r>
      <w:proofErr w:type="gramEnd"/>
      <w:r w:rsidR="00305EE0">
        <w:rPr>
          <w:rFonts w:ascii="Times New Roman" w:hAnsi="Times New Roman" w:cs="Times New Roman"/>
          <w:sz w:val="28"/>
          <w:szCs w:val="28"/>
        </w:rPr>
        <w:t xml:space="preserve"> края»,</w:t>
      </w:r>
      <w:r w:rsidR="00305EE0" w:rsidRPr="006A418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05EE0">
        <w:rPr>
          <w:rFonts w:ascii="Times New Roman" w:hAnsi="Times New Roman" w:cs="Times New Roman"/>
          <w:sz w:val="28"/>
          <w:szCs w:val="28"/>
        </w:rPr>
        <w:t>утвержденный</w:t>
      </w:r>
      <w:proofErr w:type="gramEnd"/>
      <w:r w:rsidR="00305EE0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Труновского муниципального района Ставропольского края от 26.09.2014 № 401-п</w:t>
      </w:r>
      <w:r w:rsidR="001E634B" w:rsidRPr="001E634B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012611" w:rsidRDefault="00012611" w:rsidP="001E63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12611" w:rsidRDefault="00012611" w:rsidP="00012611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Отделом экономического развития администрации Труновского муниципального района Ставропольского края (далее – Отдел) в период с 1 июня по 15 июня 2020 г. в рамках процедуры оценки регулирующего воздействия проведены публичные консультации по проекту </w:t>
      </w:r>
      <w:r w:rsidRPr="001E634B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E634B">
        <w:rPr>
          <w:rFonts w:ascii="Times New Roman" w:hAnsi="Times New Roman" w:cs="Times New Roman"/>
          <w:sz w:val="28"/>
          <w:szCs w:val="28"/>
        </w:rPr>
        <w:t>дминистрации Труновского муниципального района Ставропольского края «</w:t>
      </w:r>
      <w:r w:rsidRPr="00D630D1">
        <w:rPr>
          <w:rFonts w:ascii="Times New Roman" w:hAnsi="Times New Roman" w:cs="Times New Roman"/>
          <w:bCs/>
          <w:sz w:val="28"/>
          <w:szCs w:val="28"/>
        </w:rPr>
        <w:t xml:space="preserve">О  </w:t>
      </w:r>
      <w:r>
        <w:rPr>
          <w:rFonts w:ascii="Times New Roman" w:hAnsi="Times New Roman" w:cs="Times New Roman"/>
          <w:bCs/>
          <w:sz w:val="28"/>
          <w:szCs w:val="28"/>
        </w:rPr>
        <w:t xml:space="preserve">внесении изменений в </w:t>
      </w:r>
      <w:r w:rsidRPr="00302FC0">
        <w:rPr>
          <w:rFonts w:ascii="Times New Roman" w:hAnsi="Times New Roman" w:cs="Times New Roman"/>
          <w:sz w:val="28"/>
        </w:rPr>
        <w:t>Поряд</w:t>
      </w:r>
      <w:r>
        <w:rPr>
          <w:rFonts w:ascii="Times New Roman" w:hAnsi="Times New Roman" w:cs="Times New Roman"/>
          <w:sz w:val="28"/>
        </w:rPr>
        <w:t>о</w:t>
      </w:r>
      <w:r w:rsidRPr="00302FC0">
        <w:rPr>
          <w:rFonts w:ascii="Times New Roman" w:hAnsi="Times New Roman" w:cs="Times New Roman"/>
          <w:sz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предоставления грантов за счет средств бюджета Труновского муниципального района Ставропольского края начинающим субъектам малого предпринимательства 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создание на территории Труновского муниципального района Ставропольского края собственного бизнеса в рамках реализации муниципальной программы «Развитие экономического потенциала на территории Труновского муниципального района Ставропольского края»,</w:t>
      </w:r>
      <w:r w:rsidRPr="006A41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утвержденный постановлением администрации Труновского муниципального района Ставропольского края от 26.09.2014 № 401-п</w:t>
      </w:r>
      <w:r w:rsidRPr="001E634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(далее – Проект постановления).</w:t>
      </w:r>
    </w:p>
    <w:p w:rsidR="00C616CB" w:rsidRDefault="00C616CB" w:rsidP="00012611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постановления</w:t>
      </w:r>
      <w:r w:rsidRPr="00C616CB">
        <w:rPr>
          <w:rFonts w:ascii="Times New Roman" w:hAnsi="Times New Roman" w:cs="Times New Roman"/>
          <w:sz w:val="28"/>
          <w:szCs w:val="28"/>
        </w:rPr>
        <w:t>, пояснительная записка к нему, уведомление и форма представления замечаний и предложений размещены на официальном сайте органов местного самоуправления Труновского муниципального района Ставропольского края в информационно-телекоммуникационной сети «Интернет» по адресу: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6CB">
        <w:rPr>
          <w:rFonts w:ascii="Times New Roman" w:hAnsi="Times New Roman" w:cs="Times New Roman"/>
          <w:sz w:val="28"/>
          <w:szCs w:val="28"/>
        </w:rPr>
        <w:t>http://www.trunovskiy26raion.ru/otsenka-reguliruyushchego-vozdeystviya/589/otsenka-reguliruyushchego-vozdeystviya/17429/</w:t>
      </w:r>
    </w:p>
    <w:p w:rsidR="00A02CF8" w:rsidRPr="00F71EA0" w:rsidRDefault="00A02CF8" w:rsidP="00A02CF8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0"/>
        <w:jc w:val="both"/>
      </w:pPr>
      <w:r w:rsidRPr="00F71EA0">
        <w:t>Перечень участников, которые были извещены о проведении публичных консультаций:</w:t>
      </w:r>
    </w:p>
    <w:p w:rsidR="00A02CF8" w:rsidRDefault="00A02CF8" w:rsidP="00A02CF8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0"/>
        <w:jc w:val="both"/>
      </w:pPr>
      <w:r>
        <w:t xml:space="preserve">         Администрация муниципального образования Труновского сельсовета Труновского района Ставропольского края;</w:t>
      </w:r>
    </w:p>
    <w:p w:rsidR="00A02CF8" w:rsidRDefault="00A02CF8" w:rsidP="00A02CF8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0"/>
        <w:jc w:val="both"/>
      </w:pPr>
      <w:r>
        <w:t xml:space="preserve">         Администрация муниципального образования села Подлесное Труновского района Ставропольского края;</w:t>
      </w:r>
    </w:p>
    <w:p w:rsidR="00A02CF8" w:rsidRDefault="00A02CF8" w:rsidP="00A02CF8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0"/>
        <w:jc w:val="both"/>
      </w:pPr>
      <w:r>
        <w:t xml:space="preserve">          Администрация муниципального образования села Новая Кугульта Труновского района Ставропольского края;</w:t>
      </w:r>
    </w:p>
    <w:p w:rsidR="00A02CF8" w:rsidRDefault="00A02CF8" w:rsidP="00A02CF8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0"/>
        <w:jc w:val="both"/>
      </w:pPr>
      <w:r>
        <w:t xml:space="preserve">         Администрация муниципального образования Кировского сельсовета Труновского района Ставропольского края;</w:t>
      </w:r>
    </w:p>
    <w:p w:rsidR="00A02CF8" w:rsidRDefault="00A02CF8" w:rsidP="00A02CF8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0"/>
        <w:jc w:val="both"/>
      </w:pPr>
      <w:r>
        <w:lastRenderedPageBreak/>
        <w:t xml:space="preserve">         Администрация муниципального образования </w:t>
      </w:r>
      <w:proofErr w:type="spellStart"/>
      <w:r>
        <w:t>Безопасненского</w:t>
      </w:r>
      <w:proofErr w:type="spellEnd"/>
      <w:r>
        <w:t xml:space="preserve"> сельсовета Труновского района Ставропольского края;</w:t>
      </w:r>
    </w:p>
    <w:p w:rsidR="00A02CF8" w:rsidRDefault="00A02CF8" w:rsidP="00A02CF8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0"/>
        <w:jc w:val="both"/>
      </w:pPr>
      <w:r>
        <w:t xml:space="preserve">        Администрация муниципального образования Донского сельсовета Труновского района Ставропольского края;</w:t>
      </w:r>
    </w:p>
    <w:p w:rsidR="00A02CF8" w:rsidRDefault="00A02CF8" w:rsidP="00A02CF8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0"/>
        <w:jc w:val="both"/>
      </w:pPr>
      <w:r>
        <w:t xml:space="preserve">         Уполномоченный по защите прав предпринимателей                                     в Ставропольском крае;</w:t>
      </w:r>
    </w:p>
    <w:p w:rsidR="00A02CF8" w:rsidRDefault="00A02CF8" w:rsidP="00A02CF8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0"/>
        <w:jc w:val="both"/>
      </w:pPr>
      <w:r>
        <w:t xml:space="preserve">        Торгово-промышленная палата Ставропольского края.</w:t>
      </w:r>
    </w:p>
    <w:p w:rsidR="00815F93" w:rsidRDefault="00815F93" w:rsidP="00A02CF8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0"/>
        <w:jc w:val="both"/>
      </w:pPr>
      <w:r>
        <w:t>По результатам проведения публичных консультаций поступило</w:t>
      </w:r>
      <w:r w:rsidR="00BB1C96">
        <w:t xml:space="preserve"> 9 предложений; учтено полностью – 7, учтено частично – 1.</w:t>
      </w:r>
    </w:p>
    <w:p w:rsidR="00012611" w:rsidRPr="009334E3" w:rsidRDefault="00012611" w:rsidP="001E634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F3E09" w:rsidRPr="006B7363" w:rsidRDefault="001F3E09" w:rsidP="001F3E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2552"/>
        <w:gridCol w:w="3969"/>
      </w:tblGrid>
      <w:tr w:rsidR="001F3E09" w:rsidRPr="00012611" w:rsidTr="00732E2D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E09" w:rsidRPr="009F415A" w:rsidRDefault="001F3E09" w:rsidP="00431CA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415A"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предложения по предлагаемому правовому регулированию </w:t>
            </w:r>
            <w:hyperlink w:anchor="Par361" w:history="1">
              <w:r w:rsidRPr="009F415A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&lt;*&gt;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E09" w:rsidRPr="009F415A" w:rsidRDefault="001F3E09" w:rsidP="00431CA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415A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органа, организации, </w:t>
            </w:r>
            <w:proofErr w:type="gramStart"/>
            <w:r w:rsidRPr="009F415A">
              <w:rPr>
                <w:rFonts w:ascii="Times New Roman" w:hAnsi="Times New Roman" w:cs="Times New Roman"/>
                <w:sz w:val="28"/>
                <w:szCs w:val="28"/>
              </w:rPr>
              <w:t>представивших</w:t>
            </w:r>
            <w:proofErr w:type="gramEnd"/>
            <w:r w:rsidRPr="009F415A">
              <w:rPr>
                <w:rFonts w:ascii="Times New Roman" w:hAnsi="Times New Roman" w:cs="Times New Roman"/>
                <w:sz w:val="28"/>
                <w:szCs w:val="28"/>
              </w:rPr>
              <w:t xml:space="preserve"> предложение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E09" w:rsidRPr="009F415A" w:rsidRDefault="001F3E09" w:rsidP="00431CA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415A">
              <w:rPr>
                <w:rFonts w:ascii="Times New Roman" w:hAnsi="Times New Roman" w:cs="Times New Roman"/>
                <w:sz w:val="28"/>
                <w:szCs w:val="28"/>
              </w:rPr>
              <w:t>Результат рассмотрения (предполагается ли использовать предложение либо обоснование об отказе его использования)</w:t>
            </w:r>
          </w:p>
        </w:tc>
      </w:tr>
      <w:tr w:rsidR="001F3E09" w:rsidRPr="009F415A" w:rsidTr="00732E2D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E09" w:rsidRPr="009F415A" w:rsidRDefault="001F3E09" w:rsidP="00431CA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415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E09" w:rsidRPr="009F415A" w:rsidRDefault="001F3E09" w:rsidP="00431CA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415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E09" w:rsidRPr="009F415A" w:rsidRDefault="001F3E09" w:rsidP="00431CA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415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32E2D" w:rsidRPr="00732E2D" w:rsidTr="00732E2D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2E2D" w:rsidRPr="00732E2D" w:rsidRDefault="00732E2D" w:rsidP="00732E2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F415A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732E2D">
              <w:rPr>
                <w:rFonts w:ascii="Times New Roman" w:hAnsi="Times New Roman" w:cs="Times New Roman"/>
                <w:sz w:val="28"/>
                <w:szCs w:val="28"/>
              </w:rPr>
              <w:t>Исключить из пункта 2.3 требование предоставления следующих документов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связи с невозможностью предоставления данных документов заявителям, осуществляющим свою деятельность менее года</w:t>
            </w:r>
            <w:r w:rsidRPr="00732E2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732E2D" w:rsidRPr="00732E2D" w:rsidRDefault="00732E2D" w:rsidP="00431CA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2E2D">
              <w:rPr>
                <w:rFonts w:ascii="Times New Roman" w:hAnsi="Times New Roman" w:cs="Times New Roman"/>
                <w:sz w:val="28"/>
                <w:szCs w:val="28"/>
              </w:rPr>
              <w:t xml:space="preserve">копия бухгалтерской отчетности по </w:t>
            </w:r>
            <w:hyperlink r:id="rId5" w:history="1">
              <w:r w:rsidRPr="00732E2D">
                <w:rPr>
                  <w:rFonts w:ascii="Times New Roman" w:hAnsi="Times New Roman" w:cs="Times New Roman"/>
                  <w:sz w:val="28"/>
                  <w:szCs w:val="28"/>
                </w:rPr>
                <w:t>формам № 1</w:t>
              </w:r>
            </w:hyperlink>
            <w:r w:rsidRPr="00732E2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hyperlink r:id="rId6" w:history="1">
              <w:r w:rsidRPr="00732E2D">
                <w:rPr>
                  <w:rFonts w:ascii="Times New Roman" w:hAnsi="Times New Roman" w:cs="Times New Roman"/>
                  <w:sz w:val="28"/>
                  <w:szCs w:val="28"/>
                </w:rPr>
                <w:t>2</w:t>
              </w:r>
            </w:hyperlink>
            <w:r w:rsidRPr="00732E2D">
              <w:rPr>
                <w:rFonts w:ascii="Times New Roman" w:hAnsi="Times New Roman" w:cs="Times New Roman"/>
                <w:sz w:val="28"/>
                <w:szCs w:val="28"/>
              </w:rPr>
              <w:t xml:space="preserve"> на последнюю отчетную дату текущего года с отметкой или с протоколом входного контроля инспекции Федеральной налоговой службы по месту постановки на налоговый учет заявителя;</w:t>
            </w:r>
          </w:p>
          <w:p w:rsidR="00732E2D" w:rsidRPr="009F415A" w:rsidRDefault="00732E2D" w:rsidP="00C17920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2E2D">
              <w:rPr>
                <w:rFonts w:ascii="Times New Roman" w:hAnsi="Times New Roman" w:cs="Times New Roman"/>
                <w:sz w:val="28"/>
                <w:szCs w:val="28"/>
              </w:rPr>
              <w:t xml:space="preserve">копия налоговой </w:t>
            </w:r>
            <w:r w:rsidRPr="00732E2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декларации за последний отчетный период с отметкой или с протоколом входного контроля инспекции Федеральной налоговой службы по месту постановки на налоговый учет 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аявителя.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2E2D" w:rsidRPr="009F415A" w:rsidRDefault="00732E2D" w:rsidP="00732E2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Союз «Торгово-промышленная палата Ставропольского края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2E2D" w:rsidRPr="009F415A" w:rsidRDefault="00815F93" w:rsidP="00732E2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732E2D">
              <w:rPr>
                <w:rFonts w:ascii="Times New Roman" w:hAnsi="Times New Roman" w:cs="Times New Roman"/>
                <w:sz w:val="28"/>
                <w:szCs w:val="28"/>
              </w:rPr>
              <w:t>чтено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полностью</w:t>
            </w:r>
          </w:p>
        </w:tc>
      </w:tr>
      <w:tr w:rsidR="005E665A" w:rsidRPr="005E665A" w:rsidTr="00732E2D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665A" w:rsidRPr="009F415A" w:rsidRDefault="005E665A" w:rsidP="00732E2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2. 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подпункте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 п. 2.5 необходимо уточнить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какие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именно документы, подтверждающие отношение заявителя к приоритетной целевой группе в соответствии с п. 1.8, должны быть приложены к Заявлению.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665A" w:rsidRDefault="00DE6175" w:rsidP="00732E2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Союз «Торгово-промышленная палата Ставропольского края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665A" w:rsidRDefault="00815F93" w:rsidP="00732E2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Учтено полностью</w:t>
            </w:r>
          </w:p>
        </w:tc>
      </w:tr>
      <w:tr w:rsidR="00815F93" w:rsidRPr="005E665A" w:rsidTr="00732E2D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5F93" w:rsidRDefault="00815F93" w:rsidP="00732E2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Исключить п. 2.7, дублирующий п. 2.4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5F93" w:rsidRDefault="00815F93" w:rsidP="00732E2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Союз «Торгово-промышленная палата Ставропольского края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5F93" w:rsidRDefault="00815F93">
            <w:proofErr w:type="spellStart"/>
            <w:r w:rsidRPr="00C90FF7">
              <w:rPr>
                <w:rFonts w:ascii="Times New Roman" w:hAnsi="Times New Roman"/>
                <w:sz w:val="28"/>
                <w:szCs w:val="28"/>
              </w:rPr>
              <w:t>Учтено</w:t>
            </w:r>
            <w:proofErr w:type="spellEnd"/>
            <w:r w:rsidRPr="00C90FF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90FF7">
              <w:rPr>
                <w:rFonts w:ascii="Times New Roman" w:hAnsi="Times New Roman"/>
                <w:sz w:val="28"/>
                <w:szCs w:val="28"/>
              </w:rPr>
              <w:t>полностью</w:t>
            </w:r>
            <w:proofErr w:type="spellEnd"/>
          </w:p>
        </w:tc>
      </w:tr>
      <w:tr w:rsidR="00815F93" w:rsidRPr="00BF5941" w:rsidTr="00732E2D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5F93" w:rsidRDefault="00815F93" w:rsidP="00896CA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В пункте 2.11 уточнить одновременно с какими документами Заявитель вправе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предоставить документы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содержащие сведения, указанные в п. 2.10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5F93" w:rsidRDefault="00815F93" w:rsidP="00431CA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Союз «Торгово-промышленная палата Ставропольского края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5F93" w:rsidRDefault="00815F93">
            <w:proofErr w:type="spellStart"/>
            <w:r w:rsidRPr="00C90FF7">
              <w:rPr>
                <w:rFonts w:ascii="Times New Roman" w:hAnsi="Times New Roman"/>
                <w:sz w:val="28"/>
                <w:szCs w:val="28"/>
              </w:rPr>
              <w:t>Учтено</w:t>
            </w:r>
            <w:proofErr w:type="spellEnd"/>
            <w:r w:rsidRPr="00C90FF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90FF7">
              <w:rPr>
                <w:rFonts w:ascii="Times New Roman" w:hAnsi="Times New Roman"/>
                <w:sz w:val="28"/>
                <w:szCs w:val="28"/>
              </w:rPr>
              <w:t>полностью</w:t>
            </w:r>
            <w:proofErr w:type="spellEnd"/>
          </w:p>
        </w:tc>
      </w:tr>
      <w:tr w:rsidR="00712200" w:rsidRPr="00896CAA" w:rsidTr="00732E2D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2200" w:rsidRDefault="00712200" w:rsidP="00BF59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В пункте 2.12 уточнить срок отбора участников и проведения конкурса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2200" w:rsidRDefault="00712200" w:rsidP="00431CA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Союз «Торгово-промышленная палата Ставропольского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края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2200" w:rsidRDefault="00815F93" w:rsidP="00431CA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Учтено полностью</w:t>
            </w:r>
          </w:p>
        </w:tc>
      </w:tr>
      <w:tr w:rsidR="00815F93" w:rsidRPr="000D47FF" w:rsidTr="00732E2D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5F93" w:rsidRDefault="00815F93" w:rsidP="00BF59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6. В пункте 3.1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Порядка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необходимо указать 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какой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срок Отдел готовит проект распоряжения Администрации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5F93" w:rsidRDefault="00815F93" w:rsidP="00431CA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Союз «Торгово-промышленная палата Ставропольского края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5F93" w:rsidRDefault="00815F93">
            <w:proofErr w:type="spellStart"/>
            <w:r w:rsidRPr="001B431E">
              <w:rPr>
                <w:rFonts w:ascii="Times New Roman" w:hAnsi="Times New Roman"/>
                <w:sz w:val="28"/>
                <w:szCs w:val="28"/>
              </w:rPr>
              <w:t>Учтено</w:t>
            </w:r>
            <w:proofErr w:type="spellEnd"/>
            <w:r w:rsidRPr="001B431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B431E">
              <w:rPr>
                <w:rFonts w:ascii="Times New Roman" w:hAnsi="Times New Roman"/>
                <w:sz w:val="28"/>
                <w:szCs w:val="28"/>
              </w:rPr>
              <w:t>полностью</w:t>
            </w:r>
            <w:proofErr w:type="spellEnd"/>
          </w:p>
        </w:tc>
      </w:tr>
      <w:tr w:rsidR="00815F93" w:rsidRPr="00224317" w:rsidTr="00732E2D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5F93" w:rsidRDefault="00815F93" w:rsidP="00BF59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7. 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пункте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3.4 указать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каким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документом оформляется отказ Заявителю в предоставлении субсидии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5F93" w:rsidRDefault="00815F93" w:rsidP="00431CA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Союз «Торгово-промышленная палата Ставропольского края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5F93" w:rsidRDefault="00815F93">
            <w:proofErr w:type="spellStart"/>
            <w:r w:rsidRPr="001B431E">
              <w:rPr>
                <w:rFonts w:ascii="Times New Roman" w:hAnsi="Times New Roman"/>
                <w:sz w:val="28"/>
                <w:szCs w:val="28"/>
              </w:rPr>
              <w:t>Учтено</w:t>
            </w:r>
            <w:proofErr w:type="spellEnd"/>
            <w:r w:rsidRPr="001B431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B431E">
              <w:rPr>
                <w:rFonts w:ascii="Times New Roman" w:hAnsi="Times New Roman"/>
                <w:sz w:val="28"/>
                <w:szCs w:val="28"/>
              </w:rPr>
              <w:t>полностью</w:t>
            </w:r>
            <w:proofErr w:type="spellEnd"/>
          </w:p>
        </w:tc>
      </w:tr>
      <w:tr w:rsidR="00224317" w:rsidRPr="00012611" w:rsidTr="00732E2D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4317" w:rsidRDefault="00224317" w:rsidP="000B668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  <w:r w:rsidR="00B571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B6687">
              <w:rPr>
                <w:rFonts w:ascii="Times New Roman" w:hAnsi="Times New Roman" w:cs="Times New Roman"/>
                <w:sz w:val="28"/>
                <w:szCs w:val="28"/>
              </w:rPr>
              <w:t>В пункте 3.7 необходимо уточнить в каких случаях производится возврат сре</w:t>
            </w:r>
            <w:proofErr w:type="gramStart"/>
            <w:r w:rsidR="000B6687">
              <w:rPr>
                <w:rFonts w:ascii="Times New Roman" w:hAnsi="Times New Roman" w:cs="Times New Roman"/>
                <w:sz w:val="28"/>
                <w:szCs w:val="28"/>
              </w:rPr>
              <w:t>дств в р</w:t>
            </w:r>
            <w:proofErr w:type="gramEnd"/>
            <w:r w:rsidR="000B6687">
              <w:rPr>
                <w:rFonts w:ascii="Times New Roman" w:hAnsi="Times New Roman" w:cs="Times New Roman"/>
                <w:sz w:val="28"/>
                <w:szCs w:val="28"/>
              </w:rPr>
              <w:t xml:space="preserve">айонный бюджет и на чей счет должен быть возвращен грант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4317" w:rsidRDefault="000B6687" w:rsidP="00431CA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Союз «Торгово-промышленная палата Ставропольского края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4317" w:rsidRDefault="000B6687" w:rsidP="00431CA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Предложение не будет учтено, в связи с тем, что данная информация содержится в пунктах 5.2 и 5.3 Порядка</w:t>
            </w:r>
          </w:p>
        </w:tc>
      </w:tr>
      <w:tr w:rsidR="00B571C3" w:rsidRPr="00B571C3" w:rsidTr="00732E2D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71C3" w:rsidRDefault="00B571C3" w:rsidP="000B668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 п.5.2 необходимо исключить, так как возврат гранта предусмотрен п. 3.7 настоящего Порядка на иных условиях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71C3" w:rsidRDefault="00B571C3" w:rsidP="00431CA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Союз «Торгово-промышленная палата Ставропольского края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71C3" w:rsidRDefault="00815F93" w:rsidP="00B571C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B571C3">
              <w:rPr>
                <w:rFonts w:ascii="Times New Roman" w:hAnsi="Times New Roman" w:cs="Times New Roman"/>
                <w:sz w:val="28"/>
                <w:szCs w:val="28"/>
              </w:rPr>
              <w:t>чтено частично</w:t>
            </w:r>
          </w:p>
        </w:tc>
      </w:tr>
    </w:tbl>
    <w:p w:rsidR="001F3E09" w:rsidRPr="006B7363" w:rsidRDefault="001F3E09" w:rsidP="001F3E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F3E09" w:rsidRDefault="001F3E09" w:rsidP="001F3E09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E62C35" w:rsidRDefault="00E62C35" w:rsidP="00E62C35">
      <w:pPr>
        <w:spacing w:after="0" w:line="240" w:lineRule="exac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Начальник отдела экономического </w:t>
      </w:r>
    </w:p>
    <w:p w:rsidR="00E62C35" w:rsidRDefault="00E62C35" w:rsidP="00E62C35">
      <w:pPr>
        <w:spacing w:after="0" w:line="240" w:lineRule="exac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развития администрации </w:t>
      </w:r>
    </w:p>
    <w:p w:rsidR="00E62C35" w:rsidRDefault="00E62C35" w:rsidP="00E62C35">
      <w:pPr>
        <w:spacing w:after="0" w:line="240" w:lineRule="exac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Труновского муниципального района </w:t>
      </w:r>
    </w:p>
    <w:p w:rsidR="00EC5D4B" w:rsidRPr="00E62C35" w:rsidRDefault="00E62C35" w:rsidP="00E62C35">
      <w:pPr>
        <w:spacing w:after="0" w:line="240" w:lineRule="exac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Ставропольского края                                                    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val="ru-RU"/>
        </w:rPr>
        <w:t xml:space="preserve">               Е.А.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Пластунова</w:t>
      </w:r>
      <w:proofErr w:type="spellEnd"/>
    </w:p>
    <w:sectPr w:rsidR="00EC5D4B" w:rsidRPr="00E62C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009"/>
    <w:rsid w:val="00012611"/>
    <w:rsid w:val="000B6687"/>
    <w:rsid w:val="000D47FF"/>
    <w:rsid w:val="001E634B"/>
    <w:rsid w:val="001F3E09"/>
    <w:rsid w:val="00224317"/>
    <w:rsid w:val="00305EE0"/>
    <w:rsid w:val="005E665A"/>
    <w:rsid w:val="00712200"/>
    <w:rsid w:val="00732E2D"/>
    <w:rsid w:val="00815F93"/>
    <w:rsid w:val="00896CAA"/>
    <w:rsid w:val="00A02CF8"/>
    <w:rsid w:val="00A070D9"/>
    <w:rsid w:val="00B571C3"/>
    <w:rsid w:val="00BB1C96"/>
    <w:rsid w:val="00BF5941"/>
    <w:rsid w:val="00C17920"/>
    <w:rsid w:val="00C616CB"/>
    <w:rsid w:val="00D77009"/>
    <w:rsid w:val="00DE6175"/>
    <w:rsid w:val="00E62C35"/>
    <w:rsid w:val="00EC5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E09"/>
    <w:rPr>
      <w:rFonts w:ascii="Calibri" w:eastAsia="Calibri" w:hAnsi="Calibri" w:cs="Times New Roman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F3E0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ListParagraph">
    <w:name w:val="List Paragraph"/>
    <w:basedOn w:val="a"/>
    <w:rsid w:val="00A02CF8"/>
    <w:pPr>
      <w:ind w:left="720"/>
    </w:pPr>
    <w:rPr>
      <w:rFonts w:ascii="Times New Roman" w:eastAsia="Times New Roman" w:hAnsi="Times New Roman"/>
      <w:sz w:val="28"/>
      <w:szCs w:val="28"/>
      <w:lang w:val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E09"/>
    <w:rPr>
      <w:rFonts w:ascii="Calibri" w:eastAsia="Calibri" w:hAnsi="Calibri" w:cs="Times New Roman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F3E0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ListParagraph">
    <w:name w:val="List Paragraph"/>
    <w:basedOn w:val="a"/>
    <w:rsid w:val="00A02CF8"/>
    <w:pPr>
      <w:ind w:left="720"/>
    </w:pPr>
    <w:rPr>
      <w:rFonts w:ascii="Times New Roman" w:eastAsia="Times New Roman" w:hAnsi="Times New Roman"/>
      <w:sz w:val="28"/>
      <w:szCs w:val="28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main?base=LAW;n=107973;fld=134;dst=100159" TargetMode="External"/><Relationship Id="rId5" Type="http://schemas.openxmlformats.org/officeDocument/2006/relationships/hyperlink" Target="consultantplus://offline/main?base=LAW;n=107973;fld=134;dst=10007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893</Words>
  <Characters>5094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dcterms:created xsi:type="dcterms:W3CDTF">2020-06-22T11:08:00Z</dcterms:created>
  <dcterms:modified xsi:type="dcterms:W3CDTF">2020-06-22T13:36:00Z</dcterms:modified>
</cp:coreProperties>
</file>