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D6172" w14:textId="77777777" w:rsidR="00830CEF" w:rsidRDefault="00830CEF" w:rsidP="00E207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 предложений</w:t>
      </w:r>
    </w:p>
    <w:p w14:paraId="0BE145BA" w14:textId="45477CC7" w:rsidR="005C1514" w:rsidRPr="00EE1A06" w:rsidRDefault="00830CEF" w:rsidP="00E207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66D5">
        <w:rPr>
          <w:rFonts w:ascii="Times New Roman" w:hAnsi="Times New Roman" w:cs="Times New Roman"/>
          <w:sz w:val="28"/>
          <w:szCs w:val="28"/>
        </w:rPr>
        <w:t>по результатам проведения публичных консультаций в отношени</w:t>
      </w:r>
      <w:r w:rsidR="00EE1A06">
        <w:rPr>
          <w:rFonts w:ascii="Times New Roman" w:hAnsi="Times New Roman" w:cs="Times New Roman"/>
          <w:sz w:val="28"/>
          <w:szCs w:val="28"/>
        </w:rPr>
        <w:t xml:space="preserve">и </w:t>
      </w:r>
      <w:r w:rsidRPr="00EE1A06">
        <w:rPr>
          <w:rFonts w:ascii="Times New Roman" w:hAnsi="Times New Roman" w:cs="Times New Roman"/>
          <w:sz w:val="28"/>
          <w:szCs w:val="28"/>
        </w:rPr>
        <w:t>проекта постановления администрации Труновского муниципального округа Ставропольского края «</w:t>
      </w:r>
      <w:r w:rsidR="00CA5EBD" w:rsidRPr="00CA5EBD">
        <w:rPr>
          <w:rFonts w:ascii="Times New Roman" w:hAnsi="Times New Roman" w:cs="Times New Roman"/>
          <w:sz w:val="28"/>
          <w:szCs w:val="28"/>
        </w:rPr>
        <w:t>О порядке предоставления грантов в форме субсидий из бюджета Труновского муниципального округа Ставропольского края субъектам малого предпринимательства в рамках реализации муниципальной программы Труновского муниципального округа Ставропольского края «Развитие экономического потенциала на территории Труновского муниципального округа Ставропольского края</w:t>
      </w:r>
      <w:r w:rsidR="00911E1A" w:rsidRPr="00E20740">
        <w:rPr>
          <w:rFonts w:ascii="Times New Roman" w:hAnsi="Times New Roman" w:cs="Times New Roman"/>
          <w:sz w:val="28"/>
          <w:szCs w:val="28"/>
        </w:rPr>
        <w:t>»</w:t>
      </w:r>
    </w:p>
    <w:p w14:paraId="7E3C1E1F" w14:textId="26670AD5" w:rsidR="00952D5E" w:rsidRDefault="002D3CDE" w:rsidP="00E20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30CEF" w:rsidRPr="00E42411"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 администрации Труновского муниципального округа Ставропольского края (далее – отдел) в период </w:t>
      </w:r>
      <w:r w:rsidR="005A7CF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542DF">
        <w:rPr>
          <w:rFonts w:ascii="Times New Roman" w:hAnsi="Times New Roman" w:cs="Times New Roman"/>
          <w:sz w:val="28"/>
          <w:szCs w:val="28"/>
        </w:rPr>
        <w:t xml:space="preserve">с </w:t>
      </w:r>
      <w:r w:rsidR="00CA5EBD" w:rsidRPr="00CA5EBD">
        <w:rPr>
          <w:rFonts w:ascii="Times New Roman" w:hAnsi="Times New Roman" w:cs="Times New Roman"/>
          <w:sz w:val="28"/>
          <w:szCs w:val="28"/>
        </w:rPr>
        <w:t xml:space="preserve">07.06.2024 по 21.06.2024 </w:t>
      </w:r>
      <w:r w:rsidR="00830CEF" w:rsidRPr="00E42411">
        <w:rPr>
          <w:rFonts w:ascii="Times New Roman" w:hAnsi="Times New Roman" w:cs="Times New Roman"/>
          <w:sz w:val="28"/>
          <w:szCs w:val="28"/>
        </w:rPr>
        <w:t>в рамках процедуры оценки регулирующего воздействия проведены публичные консультации по проекту постановления администрации Труновского муниципального округа Ставропольского края</w:t>
      </w:r>
      <w:r w:rsidR="00830CEF">
        <w:rPr>
          <w:rFonts w:ascii="Times New Roman" w:hAnsi="Times New Roman" w:cs="Times New Roman"/>
          <w:sz w:val="28"/>
          <w:szCs w:val="28"/>
        </w:rPr>
        <w:t xml:space="preserve"> «</w:t>
      </w:r>
      <w:r w:rsidR="00CA5EBD" w:rsidRPr="00CA5EBD">
        <w:rPr>
          <w:rFonts w:ascii="Times New Roman" w:hAnsi="Times New Roman" w:cs="Times New Roman"/>
          <w:sz w:val="28"/>
          <w:szCs w:val="28"/>
        </w:rPr>
        <w:t>О порядке предоставления грантов в форме субсидий из бюджета Труновского муниципального округа Ставропольского края субъектам малого предпринимательства в рамках реализации муниципальной программы Труновского муниципального округа Ставропольского края «Развитие экономического потенциала на территории Труновского муниципального округа Ставропольского края</w:t>
      </w:r>
      <w:r w:rsidR="00830CEF" w:rsidRPr="00E42411">
        <w:rPr>
          <w:rFonts w:ascii="Times New Roman" w:hAnsi="Times New Roman" w:cs="Times New Roman"/>
          <w:sz w:val="28"/>
          <w:szCs w:val="28"/>
        </w:rPr>
        <w:t>» (далее – проект постановления).</w:t>
      </w:r>
    </w:p>
    <w:p w14:paraId="162B7433" w14:textId="0A38444F" w:rsidR="00CA5EBD" w:rsidRDefault="00952D5E" w:rsidP="00CA5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30CEF"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="00830CEF" w:rsidRPr="00C616CB">
        <w:rPr>
          <w:rFonts w:ascii="Times New Roman" w:hAnsi="Times New Roman" w:cs="Times New Roman"/>
          <w:sz w:val="28"/>
          <w:szCs w:val="28"/>
        </w:rPr>
        <w:t xml:space="preserve">, пояснительная записка к нему, уведомление и форма представления замечаний и предложений размещены на официальном сайте органов местного самоуправления Труновского муниципального </w:t>
      </w:r>
      <w:r w:rsidR="00830CEF">
        <w:rPr>
          <w:rFonts w:ascii="Times New Roman" w:hAnsi="Times New Roman" w:cs="Times New Roman"/>
          <w:sz w:val="28"/>
          <w:szCs w:val="28"/>
        </w:rPr>
        <w:t>округа</w:t>
      </w:r>
      <w:r w:rsidR="00830CEF" w:rsidRPr="00C616CB">
        <w:rPr>
          <w:rFonts w:ascii="Times New Roman" w:hAnsi="Times New Roman" w:cs="Times New Roman"/>
          <w:sz w:val="28"/>
          <w:szCs w:val="28"/>
        </w:rPr>
        <w:t xml:space="preserve"> Ставропольского края в информационно-телекоммуникационной сети «Интернет» по </w:t>
      </w:r>
      <w:r w:rsidR="005C1514">
        <w:rPr>
          <w:rFonts w:ascii="Times New Roman" w:hAnsi="Times New Roman" w:cs="Times New Roman"/>
          <w:sz w:val="28"/>
          <w:szCs w:val="28"/>
        </w:rPr>
        <w:t xml:space="preserve">адресу: </w:t>
      </w:r>
      <w:hyperlink r:id="rId6" w:history="1">
        <w:r w:rsidR="00CA5EBD" w:rsidRPr="00BE7844">
          <w:rPr>
            <w:rStyle w:val="a4"/>
            <w:rFonts w:ascii="Times New Roman" w:hAnsi="Times New Roman" w:cs="Times New Roman"/>
            <w:sz w:val="28"/>
            <w:szCs w:val="28"/>
          </w:rPr>
          <w:t>https://trunovskiy26raion.ru/deyatelnost/ekonomicheskoe-razvitie/otsenka-vozdeystviya/publichnye-konsultatsii/proekt-postanovleniya-administratsii-170424/</w:t>
        </w:r>
      </w:hyperlink>
    </w:p>
    <w:p w14:paraId="79458BC9" w14:textId="4887A0AA" w:rsidR="00876BDD" w:rsidRPr="00CA5EBD" w:rsidRDefault="00876BDD" w:rsidP="00CA5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EBD">
        <w:rPr>
          <w:rFonts w:ascii="Times New Roman" w:hAnsi="Times New Roman" w:cs="Times New Roman"/>
          <w:sz w:val="28"/>
          <w:szCs w:val="28"/>
        </w:rPr>
        <w:t>Перечень участников, которые были извещены о проведении публичных консультаций:</w:t>
      </w:r>
    </w:p>
    <w:p w14:paraId="3D16F882" w14:textId="3043C6AB" w:rsidR="00E33472" w:rsidRPr="00CA5EBD" w:rsidRDefault="00E33472" w:rsidP="00E20740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CA5EBD">
        <w:t>Министерство экономического развития Ставропольского края;</w:t>
      </w:r>
    </w:p>
    <w:p w14:paraId="6A90B9AE" w14:textId="08A59117" w:rsidR="00876BDD" w:rsidRDefault="00876BDD" w:rsidP="00E20740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>Уполномоченный по защите прав предпринимателей в Ставропольском крае;</w:t>
      </w:r>
    </w:p>
    <w:p w14:paraId="2DDB0343" w14:textId="5CF73EB9" w:rsidR="00A542DF" w:rsidRDefault="00876BDD" w:rsidP="00E20740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>Торгово-промышленная палата Ставропольского края</w:t>
      </w:r>
      <w:r w:rsidR="00E20740">
        <w:t>.</w:t>
      </w:r>
    </w:p>
    <w:p w14:paraId="402C45B1" w14:textId="084418F4" w:rsidR="00830CEF" w:rsidRDefault="00830CEF" w:rsidP="00E20740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>
        <w:t xml:space="preserve">По результатам проведения публичных консультаций </w:t>
      </w:r>
      <w:r w:rsidR="00A542DF">
        <w:t xml:space="preserve">предложений не поступило. </w:t>
      </w:r>
    </w:p>
    <w:tbl>
      <w:tblPr>
        <w:tblStyle w:val="a3"/>
        <w:tblW w:w="9500" w:type="dxa"/>
        <w:tblInd w:w="-431" w:type="dxa"/>
        <w:tblLook w:val="04A0" w:firstRow="1" w:lastRow="0" w:firstColumn="1" w:lastColumn="0" w:noHBand="0" w:noVBand="1"/>
      </w:tblPr>
      <w:tblGrid>
        <w:gridCol w:w="3687"/>
        <w:gridCol w:w="2474"/>
        <w:gridCol w:w="3339"/>
      </w:tblGrid>
      <w:tr w:rsidR="00F8676D" w14:paraId="32DDCD02" w14:textId="77777777" w:rsidTr="00DC1D0B">
        <w:tc>
          <w:tcPr>
            <w:tcW w:w="3687" w:type="dxa"/>
          </w:tcPr>
          <w:p w14:paraId="3E2562B1" w14:textId="624E014A" w:rsidR="00876BDD" w:rsidRPr="00563A97" w:rsidRDefault="00876BDD" w:rsidP="00E20740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563A97">
              <w:rPr>
                <w:sz w:val="26"/>
                <w:szCs w:val="26"/>
              </w:rPr>
              <w:t xml:space="preserve">Содержание предложения по предлагаемому правовому регулированию </w:t>
            </w:r>
            <w:r w:rsidRPr="00A542DF">
              <w:rPr>
                <w:sz w:val="26"/>
                <w:szCs w:val="26"/>
              </w:rPr>
              <w:t>&lt;*&gt;</w:t>
            </w:r>
          </w:p>
        </w:tc>
        <w:tc>
          <w:tcPr>
            <w:tcW w:w="2474" w:type="dxa"/>
          </w:tcPr>
          <w:p w14:paraId="3B47EB28" w14:textId="7C627C65" w:rsidR="00876BDD" w:rsidRPr="00563A97" w:rsidRDefault="00876BDD" w:rsidP="00E20740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563A97">
              <w:rPr>
                <w:sz w:val="26"/>
                <w:szCs w:val="26"/>
              </w:rPr>
              <w:t>Наименование органа, организации, представивших предложение</w:t>
            </w:r>
          </w:p>
        </w:tc>
        <w:tc>
          <w:tcPr>
            <w:tcW w:w="3339" w:type="dxa"/>
          </w:tcPr>
          <w:p w14:paraId="5115229D" w14:textId="7900F651" w:rsidR="00876BDD" w:rsidRPr="00563A97" w:rsidRDefault="000C5292" w:rsidP="00E20740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563A97">
              <w:rPr>
                <w:sz w:val="26"/>
                <w:szCs w:val="26"/>
              </w:rPr>
              <w:t>Результат рассмотрения (предполагается ли использовать предложение либо обоснование об отказе его использования)</w:t>
            </w:r>
          </w:p>
        </w:tc>
      </w:tr>
      <w:tr w:rsidR="00F8676D" w:rsidRPr="007C4FE7" w14:paraId="3A7670B5" w14:textId="77777777" w:rsidTr="00DC1D0B">
        <w:tc>
          <w:tcPr>
            <w:tcW w:w="3687" w:type="dxa"/>
          </w:tcPr>
          <w:p w14:paraId="223BD210" w14:textId="45095328" w:rsidR="00AE0E50" w:rsidRPr="00F8676D" w:rsidRDefault="00A542DF" w:rsidP="00E20740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22" w:firstLine="284"/>
              <w:jc w:val="center"/>
            </w:pPr>
            <w:r>
              <w:t>-</w:t>
            </w:r>
          </w:p>
        </w:tc>
        <w:tc>
          <w:tcPr>
            <w:tcW w:w="2474" w:type="dxa"/>
          </w:tcPr>
          <w:p w14:paraId="6BF678B7" w14:textId="11C8054B" w:rsidR="00876BDD" w:rsidRPr="00F8676D" w:rsidRDefault="00A542DF" w:rsidP="00E20740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3339" w:type="dxa"/>
          </w:tcPr>
          <w:p w14:paraId="6981FA91" w14:textId="417FC6F8" w:rsidR="00876BDD" w:rsidRPr="00F8676D" w:rsidRDefault="00A542DF" w:rsidP="00E20740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</w:pPr>
            <w:r>
              <w:t>-</w:t>
            </w:r>
          </w:p>
        </w:tc>
      </w:tr>
    </w:tbl>
    <w:p w14:paraId="490B7BFF" w14:textId="17869648" w:rsidR="00876BDD" w:rsidRDefault="00876BDD" w:rsidP="00E20740">
      <w:pPr>
        <w:pStyle w:val="1"/>
        <w:widowControl w:val="0"/>
        <w:autoSpaceDE w:val="0"/>
        <w:autoSpaceDN w:val="0"/>
        <w:adjustRightInd w:val="0"/>
        <w:spacing w:after="0" w:line="240" w:lineRule="auto"/>
        <w:ind w:left="-426"/>
        <w:jc w:val="both"/>
      </w:pPr>
    </w:p>
    <w:p w14:paraId="09274234" w14:textId="2BA3BBD0" w:rsidR="00756435" w:rsidRPr="00756435" w:rsidRDefault="00756435" w:rsidP="00E20740">
      <w:pPr>
        <w:autoSpaceDE/>
        <w:autoSpaceDN/>
        <w:adjustRightInd/>
        <w:spacing w:after="0" w:line="240" w:lineRule="exact"/>
        <w:ind w:left="-426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Начальник</w:t>
      </w: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отдела экономического </w:t>
      </w:r>
    </w:p>
    <w:p w14:paraId="422379DD" w14:textId="77777777" w:rsidR="00756435" w:rsidRPr="00756435" w:rsidRDefault="00756435" w:rsidP="00E20740">
      <w:pPr>
        <w:autoSpaceDE/>
        <w:autoSpaceDN/>
        <w:adjustRightInd/>
        <w:spacing w:after="0" w:line="240" w:lineRule="exact"/>
        <w:ind w:left="-426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развития администрации </w:t>
      </w:r>
    </w:p>
    <w:p w14:paraId="6606FD3B" w14:textId="77777777" w:rsidR="00756435" w:rsidRPr="00756435" w:rsidRDefault="00756435" w:rsidP="00E20740">
      <w:pPr>
        <w:autoSpaceDE/>
        <w:autoSpaceDN/>
        <w:adjustRightInd/>
        <w:spacing w:after="0" w:line="240" w:lineRule="exact"/>
        <w:ind w:left="-426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Труновского муниципального округ</w:t>
      </w:r>
    </w:p>
    <w:p w14:paraId="59DC5B92" w14:textId="6E45ED3F" w:rsidR="00830CEF" w:rsidRDefault="00756435" w:rsidP="00CA5EBD">
      <w:pPr>
        <w:autoSpaceDE/>
        <w:autoSpaceDN/>
        <w:adjustRightInd/>
        <w:spacing w:after="0" w:line="240" w:lineRule="exact"/>
        <w:ind w:left="-426"/>
        <w:jc w:val="both"/>
        <w:rPr>
          <w:rFonts w:cs="Times New Roman"/>
        </w:rPr>
      </w:pP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Ставропольского края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</w:t>
      </w: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       </w:t>
      </w:r>
      <w:r w:rsidR="00B91822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 </w:t>
      </w: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</w:t>
      </w: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</w:t>
      </w:r>
      <w:r w:rsidR="001419DE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           </w:t>
      </w: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Е</w:t>
      </w: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А</w:t>
      </w: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. </w:t>
      </w:r>
      <w:proofErr w:type="spellStart"/>
      <w:r w:rsidR="001419DE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Пластунова</w:t>
      </w:r>
      <w:bookmarkStart w:id="0" w:name="_GoBack"/>
      <w:bookmarkEnd w:id="0"/>
      <w:proofErr w:type="spellEnd"/>
    </w:p>
    <w:sectPr w:rsidR="00830CEF" w:rsidSect="0049460F">
      <w:pgSz w:w="11906" w:h="16838"/>
      <w:pgMar w:top="1134" w:right="1134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B299E"/>
    <w:multiLevelType w:val="hybridMultilevel"/>
    <w:tmpl w:val="115C5626"/>
    <w:lvl w:ilvl="0" w:tplc="DC46E8E4">
      <w:start w:val="1"/>
      <w:numFmt w:val="decimal"/>
      <w:lvlText w:val="%1."/>
      <w:lvlJc w:val="left"/>
      <w:pPr>
        <w:ind w:left="5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4" w:hanging="360"/>
      </w:pPr>
    </w:lvl>
    <w:lvl w:ilvl="2" w:tplc="0419001B" w:tentative="1">
      <w:start w:val="1"/>
      <w:numFmt w:val="lowerRoman"/>
      <w:lvlText w:val="%3."/>
      <w:lvlJc w:val="right"/>
      <w:pPr>
        <w:ind w:left="1964" w:hanging="180"/>
      </w:pPr>
    </w:lvl>
    <w:lvl w:ilvl="3" w:tplc="0419000F" w:tentative="1">
      <w:start w:val="1"/>
      <w:numFmt w:val="decimal"/>
      <w:lvlText w:val="%4."/>
      <w:lvlJc w:val="left"/>
      <w:pPr>
        <w:ind w:left="2684" w:hanging="360"/>
      </w:pPr>
    </w:lvl>
    <w:lvl w:ilvl="4" w:tplc="04190019" w:tentative="1">
      <w:start w:val="1"/>
      <w:numFmt w:val="lowerLetter"/>
      <w:lvlText w:val="%5."/>
      <w:lvlJc w:val="left"/>
      <w:pPr>
        <w:ind w:left="3404" w:hanging="360"/>
      </w:pPr>
    </w:lvl>
    <w:lvl w:ilvl="5" w:tplc="0419001B" w:tentative="1">
      <w:start w:val="1"/>
      <w:numFmt w:val="lowerRoman"/>
      <w:lvlText w:val="%6."/>
      <w:lvlJc w:val="right"/>
      <w:pPr>
        <w:ind w:left="4124" w:hanging="180"/>
      </w:pPr>
    </w:lvl>
    <w:lvl w:ilvl="6" w:tplc="0419000F" w:tentative="1">
      <w:start w:val="1"/>
      <w:numFmt w:val="decimal"/>
      <w:lvlText w:val="%7."/>
      <w:lvlJc w:val="left"/>
      <w:pPr>
        <w:ind w:left="4844" w:hanging="360"/>
      </w:pPr>
    </w:lvl>
    <w:lvl w:ilvl="7" w:tplc="04190019" w:tentative="1">
      <w:start w:val="1"/>
      <w:numFmt w:val="lowerLetter"/>
      <w:lvlText w:val="%8."/>
      <w:lvlJc w:val="left"/>
      <w:pPr>
        <w:ind w:left="5564" w:hanging="360"/>
      </w:pPr>
    </w:lvl>
    <w:lvl w:ilvl="8" w:tplc="041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1" w15:restartNumberingAfterBreak="0">
    <w:nsid w:val="31A71489"/>
    <w:multiLevelType w:val="hybridMultilevel"/>
    <w:tmpl w:val="B492C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D0328"/>
    <w:multiLevelType w:val="hybridMultilevel"/>
    <w:tmpl w:val="594C0FB2"/>
    <w:lvl w:ilvl="0" w:tplc="5CF6D4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74965"/>
    <w:multiLevelType w:val="hybridMultilevel"/>
    <w:tmpl w:val="E61081B6"/>
    <w:lvl w:ilvl="0" w:tplc="AD96D4A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7E8A374A"/>
    <w:multiLevelType w:val="hybridMultilevel"/>
    <w:tmpl w:val="2ABE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F20"/>
    <w:rsid w:val="000C5292"/>
    <w:rsid w:val="0011242A"/>
    <w:rsid w:val="001419DE"/>
    <w:rsid w:val="0018772F"/>
    <w:rsid w:val="001966D5"/>
    <w:rsid w:val="001D232F"/>
    <w:rsid w:val="001F2371"/>
    <w:rsid w:val="002435CA"/>
    <w:rsid w:val="00275C47"/>
    <w:rsid w:val="00282DDA"/>
    <w:rsid w:val="002B6B31"/>
    <w:rsid w:val="002D3CDE"/>
    <w:rsid w:val="002F2381"/>
    <w:rsid w:val="00307F5F"/>
    <w:rsid w:val="0034137D"/>
    <w:rsid w:val="00386949"/>
    <w:rsid w:val="0039394F"/>
    <w:rsid w:val="004006CD"/>
    <w:rsid w:val="004021DC"/>
    <w:rsid w:val="004201EA"/>
    <w:rsid w:val="00446C9C"/>
    <w:rsid w:val="0049460F"/>
    <w:rsid w:val="004D154D"/>
    <w:rsid w:val="004D35B9"/>
    <w:rsid w:val="004F1587"/>
    <w:rsid w:val="004F611F"/>
    <w:rsid w:val="005105AE"/>
    <w:rsid w:val="00536802"/>
    <w:rsid w:val="005407D0"/>
    <w:rsid w:val="00557054"/>
    <w:rsid w:val="00563A97"/>
    <w:rsid w:val="005A2691"/>
    <w:rsid w:val="005A6432"/>
    <w:rsid w:val="005A7520"/>
    <w:rsid w:val="005A7CFE"/>
    <w:rsid w:val="005C1514"/>
    <w:rsid w:val="005D744C"/>
    <w:rsid w:val="005E65BE"/>
    <w:rsid w:val="00655220"/>
    <w:rsid w:val="00671451"/>
    <w:rsid w:val="00687139"/>
    <w:rsid w:val="006B7363"/>
    <w:rsid w:val="006E563B"/>
    <w:rsid w:val="00730A09"/>
    <w:rsid w:val="00756435"/>
    <w:rsid w:val="007826AE"/>
    <w:rsid w:val="007963AF"/>
    <w:rsid w:val="007C4FE7"/>
    <w:rsid w:val="007D1C02"/>
    <w:rsid w:val="007E0FC4"/>
    <w:rsid w:val="00830CEF"/>
    <w:rsid w:val="00876BDD"/>
    <w:rsid w:val="008C5B6B"/>
    <w:rsid w:val="008D2414"/>
    <w:rsid w:val="00911E1A"/>
    <w:rsid w:val="009129FD"/>
    <w:rsid w:val="00952D5E"/>
    <w:rsid w:val="00960D3F"/>
    <w:rsid w:val="009912BD"/>
    <w:rsid w:val="00994496"/>
    <w:rsid w:val="009B4E3B"/>
    <w:rsid w:val="009B6F1D"/>
    <w:rsid w:val="00A02E1C"/>
    <w:rsid w:val="00A05D00"/>
    <w:rsid w:val="00A23E63"/>
    <w:rsid w:val="00A542DF"/>
    <w:rsid w:val="00A614DE"/>
    <w:rsid w:val="00A84EB2"/>
    <w:rsid w:val="00AA10DC"/>
    <w:rsid w:val="00AA5C3A"/>
    <w:rsid w:val="00AE0E50"/>
    <w:rsid w:val="00B034A6"/>
    <w:rsid w:val="00B60623"/>
    <w:rsid w:val="00B91822"/>
    <w:rsid w:val="00B9286A"/>
    <w:rsid w:val="00BA0619"/>
    <w:rsid w:val="00BC686E"/>
    <w:rsid w:val="00C02445"/>
    <w:rsid w:val="00C02C0B"/>
    <w:rsid w:val="00C541BF"/>
    <w:rsid w:val="00C616CB"/>
    <w:rsid w:val="00C81F20"/>
    <w:rsid w:val="00CA5EBD"/>
    <w:rsid w:val="00CF6E2D"/>
    <w:rsid w:val="00D13233"/>
    <w:rsid w:val="00D83B40"/>
    <w:rsid w:val="00DC1D0B"/>
    <w:rsid w:val="00E04DD0"/>
    <w:rsid w:val="00E20740"/>
    <w:rsid w:val="00E33472"/>
    <w:rsid w:val="00E42411"/>
    <w:rsid w:val="00EE1A06"/>
    <w:rsid w:val="00F16517"/>
    <w:rsid w:val="00F20AA9"/>
    <w:rsid w:val="00F44BA3"/>
    <w:rsid w:val="00F61379"/>
    <w:rsid w:val="00F8676D"/>
    <w:rsid w:val="00FD3914"/>
    <w:rsid w:val="00FE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4CC664"/>
  <w15:docId w15:val="{4D5054C1-8E08-4297-9A7C-09694C72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587"/>
    <w:pPr>
      <w:autoSpaceDE w:val="0"/>
      <w:autoSpaceDN w:val="0"/>
      <w:adjustRightInd w:val="0"/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F158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99"/>
    <w:rsid w:val="004F1587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rsid w:val="0039394F"/>
    <w:pPr>
      <w:autoSpaceDE/>
      <w:autoSpaceDN/>
      <w:adjustRightInd/>
      <w:ind w:left="720"/>
    </w:pPr>
    <w:rPr>
      <w:rFonts w:ascii="Times New Roman" w:hAnsi="Times New Roman" w:cs="Times New Roman"/>
      <w:sz w:val="28"/>
      <w:szCs w:val="28"/>
      <w:lang w:eastAsia="en-US"/>
    </w:rPr>
  </w:style>
  <w:style w:type="character" w:styleId="a4">
    <w:name w:val="Hyperlink"/>
    <w:basedOn w:val="a0"/>
    <w:uiPriority w:val="99"/>
    <w:unhideWhenUsed/>
    <w:rsid w:val="008C5B6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C5B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runovskiy26raion.ru/deyatelnost/ekonomicheskoe-razvitie/otsenka-vozdeystviya/publichnye-konsultatsii/proekt-postanovleniya-administratsii-17042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37B21-B171-44E6-9F81-F95DDF4E1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 предложений</vt:lpstr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 предложений</dc:title>
  <dc:subject/>
  <dc:creator>StrelnikovaSV</dc:creator>
  <cp:keywords/>
  <dc:description/>
  <cp:lastModifiedBy>Бардакова Олеся</cp:lastModifiedBy>
  <cp:revision>6</cp:revision>
  <cp:lastPrinted>2021-11-18T08:17:00Z</cp:lastPrinted>
  <dcterms:created xsi:type="dcterms:W3CDTF">2024-10-28T11:01:00Z</dcterms:created>
  <dcterms:modified xsi:type="dcterms:W3CDTF">2024-10-28T14:22:00Z</dcterms:modified>
</cp:coreProperties>
</file>