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B9" w:rsidRPr="00A04D60" w:rsidRDefault="00AF4CB9" w:rsidP="00AF4CB9">
      <w:pPr>
        <w:pStyle w:val="ConsPlusNormal"/>
        <w:spacing w:line="240" w:lineRule="exact"/>
        <w:jc w:val="center"/>
        <w:outlineLvl w:val="0"/>
        <w:rPr>
          <w:rFonts w:ascii="Times New Roman" w:hAnsi="Times New Roman" w:cs="Times New Roman"/>
          <w:sz w:val="28"/>
          <w:szCs w:val="28"/>
        </w:rPr>
      </w:pPr>
      <w:r w:rsidRPr="00A04D60">
        <w:rPr>
          <w:rFonts w:ascii="Times New Roman" w:hAnsi="Times New Roman" w:cs="Times New Roman"/>
          <w:sz w:val="28"/>
          <w:szCs w:val="28"/>
        </w:rPr>
        <w:t xml:space="preserve">                                                              УТВЕРЖДЕН</w:t>
      </w:r>
      <w:r w:rsidR="00703AF7" w:rsidRPr="00A04D60">
        <w:rPr>
          <w:rFonts w:ascii="Times New Roman" w:hAnsi="Times New Roman" w:cs="Times New Roman"/>
          <w:sz w:val="28"/>
          <w:szCs w:val="28"/>
        </w:rPr>
        <w:t>А</w:t>
      </w:r>
    </w:p>
    <w:p w:rsidR="00AF4CB9" w:rsidRPr="00A04D60" w:rsidRDefault="00AF4CB9" w:rsidP="00AF4CB9">
      <w:pPr>
        <w:pStyle w:val="ConsPlusNormal"/>
        <w:spacing w:line="240" w:lineRule="exact"/>
        <w:jc w:val="center"/>
        <w:outlineLvl w:val="0"/>
        <w:rPr>
          <w:rFonts w:ascii="Times New Roman" w:hAnsi="Times New Roman" w:cs="Times New Roman"/>
          <w:sz w:val="28"/>
          <w:szCs w:val="28"/>
        </w:rPr>
      </w:pPr>
    </w:p>
    <w:p w:rsidR="00AF4CB9" w:rsidRPr="00A04D60" w:rsidRDefault="00AF4CB9" w:rsidP="00AF4CB9">
      <w:pPr>
        <w:pStyle w:val="ConsPlusNormal"/>
        <w:spacing w:line="240" w:lineRule="exact"/>
        <w:jc w:val="center"/>
        <w:rPr>
          <w:rFonts w:ascii="Times New Roman" w:hAnsi="Times New Roman" w:cs="Times New Roman"/>
          <w:sz w:val="28"/>
          <w:szCs w:val="28"/>
        </w:rPr>
      </w:pPr>
      <w:r w:rsidRPr="00A04D60">
        <w:rPr>
          <w:rFonts w:ascii="Times New Roman" w:hAnsi="Times New Roman" w:cs="Times New Roman"/>
          <w:sz w:val="28"/>
          <w:szCs w:val="28"/>
        </w:rPr>
        <w:t xml:space="preserve">                                                                   решением </w:t>
      </w:r>
      <w:r w:rsidR="00E10E39" w:rsidRPr="00A04D60">
        <w:rPr>
          <w:rFonts w:ascii="Times New Roman" w:hAnsi="Times New Roman" w:cs="Times New Roman"/>
          <w:sz w:val="28"/>
          <w:szCs w:val="28"/>
        </w:rPr>
        <w:t>Думы</w:t>
      </w:r>
      <w:r w:rsidRPr="00A04D60">
        <w:rPr>
          <w:rFonts w:ascii="Times New Roman" w:hAnsi="Times New Roman" w:cs="Times New Roman"/>
          <w:sz w:val="28"/>
          <w:szCs w:val="28"/>
        </w:rPr>
        <w:t xml:space="preserve"> Труновского</w:t>
      </w:r>
    </w:p>
    <w:p w:rsidR="00AF4CB9" w:rsidRPr="00A04D60" w:rsidRDefault="00AF4CB9" w:rsidP="00AF4CB9">
      <w:pPr>
        <w:pStyle w:val="ConsPlusNormal"/>
        <w:spacing w:line="240" w:lineRule="exact"/>
        <w:jc w:val="center"/>
        <w:rPr>
          <w:rFonts w:ascii="Times New Roman" w:hAnsi="Times New Roman" w:cs="Times New Roman"/>
          <w:sz w:val="28"/>
          <w:szCs w:val="28"/>
        </w:rPr>
      </w:pPr>
      <w:r w:rsidRPr="00A04D60">
        <w:rPr>
          <w:rFonts w:ascii="Times New Roman" w:hAnsi="Times New Roman" w:cs="Times New Roman"/>
          <w:sz w:val="28"/>
          <w:szCs w:val="28"/>
        </w:rPr>
        <w:t xml:space="preserve">                                                        муниципального </w:t>
      </w:r>
      <w:r w:rsidR="00E10E39" w:rsidRPr="00A04D60">
        <w:rPr>
          <w:rFonts w:ascii="Times New Roman" w:hAnsi="Times New Roman" w:cs="Times New Roman"/>
          <w:sz w:val="28"/>
          <w:szCs w:val="28"/>
        </w:rPr>
        <w:t>округа</w:t>
      </w:r>
    </w:p>
    <w:p w:rsidR="00AF4CB9" w:rsidRPr="00A04D60" w:rsidRDefault="00AF4CB9" w:rsidP="00AF4CB9">
      <w:pPr>
        <w:pStyle w:val="ConsPlusNormal"/>
        <w:spacing w:line="240" w:lineRule="exact"/>
        <w:jc w:val="center"/>
        <w:rPr>
          <w:rFonts w:ascii="Times New Roman" w:hAnsi="Times New Roman" w:cs="Times New Roman"/>
          <w:sz w:val="28"/>
          <w:szCs w:val="28"/>
        </w:rPr>
      </w:pPr>
      <w:r w:rsidRPr="00A04D60">
        <w:rPr>
          <w:rFonts w:ascii="Times New Roman" w:hAnsi="Times New Roman" w:cs="Times New Roman"/>
          <w:sz w:val="28"/>
          <w:szCs w:val="28"/>
        </w:rPr>
        <w:t xml:space="preserve">                                                     Ставропольского края</w:t>
      </w:r>
    </w:p>
    <w:p w:rsidR="00AF4CB9" w:rsidRPr="00A04D60" w:rsidRDefault="00AF4CB9" w:rsidP="00AF4CB9">
      <w:pPr>
        <w:pStyle w:val="ConsPlusNormal"/>
        <w:spacing w:line="240" w:lineRule="exact"/>
        <w:jc w:val="center"/>
        <w:rPr>
          <w:rFonts w:ascii="Times New Roman" w:hAnsi="Times New Roman" w:cs="Times New Roman"/>
          <w:sz w:val="28"/>
          <w:szCs w:val="28"/>
        </w:rPr>
      </w:pPr>
      <w:r w:rsidRPr="00A04D60">
        <w:rPr>
          <w:rFonts w:ascii="Times New Roman" w:hAnsi="Times New Roman" w:cs="Times New Roman"/>
          <w:sz w:val="28"/>
          <w:szCs w:val="28"/>
        </w:rPr>
        <w:t xml:space="preserve">                                                      </w:t>
      </w:r>
    </w:p>
    <w:p w:rsidR="00AF4CB9" w:rsidRPr="00A04D60" w:rsidRDefault="00AF4CB9" w:rsidP="00AF4CB9">
      <w:pPr>
        <w:pStyle w:val="ConsPlusNormal"/>
        <w:spacing w:line="240" w:lineRule="exact"/>
        <w:jc w:val="center"/>
        <w:rPr>
          <w:rFonts w:ascii="Times New Roman" w:hAnsi="Times New Roman" w:cs="Times New Roman"/>
          <w:sz w:val="28"/>
          <w:szCs w:val="28"/>
        </w:rPr>
      </w:pPr>
      <w:r w:rsidRPr="00A04D60">
        <w:rPr>
          <w:rFonts w:ascii="Times New Roman" w:hAnsi="Times New Roman" w:cs="Times New Roman"/>
          <w:sz w:val="28"/>
          <w:szCs w:val="28"/>
        </w:rPr>
        <w:t xml:space="preserve">                                                          </w:t>
      </w:r>
      <w:r w:rsidR="009612EA" w:rsidRPr="00A04D60">
        <w:rPr>
          <w:rFonts w:ascii="Times New Roman" w:hAnsi="Times New Roman" w:cs="Times New Roman"/>
          <w:sz w:val="28"/>
          <w:szCs w:val="28"/>
        </w:rPr>
        <w:t xml:space="preserve">  </w:t>
      </w:r>
      <w:r w:rsidRPr="00A04D60">
        <w:rPr>
          <w:rFonts w:ascii="Times New Roman" w:hAnsi="Times New Roman" w:cs="Times New Roman"/>
          <w:sz w:val="28"/>
          <w:szCs w:val="28"/>
        </w:rPr>
        <w:t>от</w:t>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u w:val="single"/>
        </w:rPr>
        <w:softHyphen/>
        <w:t xml:space="preserve">                              </w:t>
      </w:r>
      <w:r w:rsidRPr="00A04D60">
        <w:rPr>
          <w:rFonts w:ascii="Times New Roman" w:hAnsi="Times New Roman" w:cs="Times New Roman"/>
          <w:sz w:val="28"/>
          <w:szCs w:val="28"/>
        </w:rPr>
        <w:t xml:space="preserve">  г.   №                 </w:t>
      </w:r>
    </w:p>
    <w:p w:rsidR="00DD0E04" w:rsidRPr="00A04D60" w:rsidRDefault="00DD0E04" w:rsidP="00ED4F78">
      <w:pPr>
        <w:spacing w:line="240" w:lineRule="auto"/>
        <w:ind w:firstLine="0"/>
        <w:contextualSpacing/>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663B8B" w:rsidRPr="00A04D60" w:rsidRDefault="005829E5" w:rsidP="00DD0E04">
      <w:pPr>
        <w:spacing w:line="240" w:lineRule="auto"/>
        <w:ind w:firstLine="0"/>
        <w:contextualSpacing/>
        <w:jc w:val="center"/>
        <w:rPr>
          <w:rFonts w:eastAsia="Times New Roman"/>
          <w:sz w:val="28"/>
        </w:rPr>
      </w:pPr>
      <w:r w:rsidRPr="00A04D60">
        <w:rPr>
          <w:rFonts w:eastAsia="Times New Roman"/>
          <w:sz w:val="28"/>
        </w:rPr>
        <w:t xml:space="preserve">Стратегия социально-экономического развития </w:t>
      </w:r>
    </w:p>
    <w:p w:rsidR="00DD0E04" w:rsidRPr="00A04D60" w:rsidRDefault="008A7B69" w:rsidP="00DD0E04">
      <w:pPr>
        <w:spacing w:line="240" w:lineRule="auto"/>
        <w:ind w:firstLine="0"/>
        <w:contextualSpacing/>
        <w:jc w:val="center"/>
        <w:rPr>
          <w:rFonts w:eastAsia="Times New Roman"/>
          <w:sz w:val="28"/>
        </w:rPr>
      </w:pPr>
      <w:r w:rsidRPr="00A04D60">
        <w:rPr>
          <w:rFonts w:eastAsia="Times New Roman"/>
          <w:sz w:val="28"/>
        </w:rPr>
        <w:t xml:space="preserve">Труновского муниципального </w:t>
      </w:r>
      <w:r w:rsidR="00106625" w:rsidRPr="00A04D60">
        <w:rPr>
          <w:rFonts w:eastAsia="Times New Roman"/>
          <w:sz w:val="28"/>
        </w:rPr>
        <w:t>округа</w:t>
      </w:r>
      <w:r w:rsidRPr="00A04D60">
        <w:rPr>
          <w:rFonts w:eastAsia="Times New Roman"/>
          <w:sz w:val="28"/>
        </w:rPr>
        <w:t xml:space="preserve"> Ставропольского края до</w:t>
      </w:r>
      <w:r w:rsidR="00DD0E04" w:rsidRPr="00A04D60">
        <w:rPr>
          <w:rFonts w:eastAsia="Times New Roman"/>
          <w:sz w:val="28"/>
        </w:rPr>
        <w:t xml:space="preserve"> 2035 </w:t>
      </w:r>
      <w:r w:rsidRPr="00A04D60">
        <w:rPr>
          <w:rFonts w:eastAsia="Times New Roman"/>
          <w:sz w:val="28"/>
        </w:rPr>
        <w:t>года</w:t>
      </w: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EA1A5F" w:rsidRPr="00A04D60" w:rsidRDefault="00163932" w:rsidP="00EA1A5F">
      <w:pPr>
        <w:pStyle w:val="affff4"/>
        <w:rPr>
          <w:rFonts w:eastAsia="MS Mincho"/>
        </w:rPr>
      </w:pPr>
      <w:r w:rsidRPr="00A04D60">
        <w:br w:type="page"/>
      </w:r>
      <w:bookmarkStart w:id="0" w:name="_Toc529463675"/>
    </w:p>
    <w:p w:rsidR="00C37730" w:rsidRPr="00A04D60" w:rsidRDefault="00C37730" w:rsidP="00C37730">
      <w:pPr>
        <w:pStyle w:val="affff4"/>
        <w:spacing w:line="276" w:lineRule="auto"/>
        <w:ind w:firstLine="0"/>
        <w:jc w:val="center"/>
        <w:rPr>
          <w:rFonts w:eastAsia="MS Mincho"/>
          <w:caps w:val="0"/>
        </w:rPr>
      </w:pPr>
      <w:bookmarkStart w:id="1" w:name="_Toc535599162"/>
      <w:r w:rsidRPr="00A04D60">
        <w:rPr>
          <w:rFonts w:eastAsia="MS Mincho"/>
          <w:caps w:val="0"/>
        </w:rPr>
        <w:lastRenderedPageBreak/>
        <w:t>Содержание</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6"/>
        <w:gridCol w:w="1368"/>
      </w:tblGrid>
      <w:tr w:rsidR="008C3C18" w:rsidRPr="00A04D60" w:rsidTr="001346AB">
        <w:tc>
          <w:tcPr>
            <w:tcW w:w="675" w:type="dxa"/>
          </w:tcPr>
          <w:p w:rsidR="008C3C18" w:rsidRPr="00A04D60" w:rsidRDefault="008C3C18" w:rsidP="008C3C18">
            <w:pPr>
              <w:pStyle w:val="aa"/>
              <w:spacing w:line="276" w:lineRule="auto"/>
              <w:ind w:firstLine="0"/>
              <w:rPr>
                <w:sz w:val="28"/>
                <w:szCs w:val="28"/>
              </w:rPr>
            </w:pPr>
          </w:p>
        </w:tc>
        <w:tc>
          <w:tcPr>
            <w:tcW w:w="7513" w:type="dxa"/>
          </w:tcPr>
          <w:p w:rsidR="008C3C18" w:rsidRPr="00A04D60" w:rsidRDefault="008C3C18" w:rsidP="008C3C18">
            <w:pPr>
              <w:pStyle w:val="affff4"/>
              <w:spacing w:line="276" w:lineRule="auto"/>
              <w:ind w:firstLine="0"/>
              <w:rPr>
                <w:rFonts w:eastAsia="MS Mincho"/>
                <w:caps w:val="0"/>
                <w:szCs w:val="28"/>
              </w:rPr>
            </w:pPr>
            <w:r w:rsidRPr="00A04D60">
              <w:rPr>
                <w:rFonts w:eastAsia="MS Mincho"/>
                <w:caps w:val="0"/>
                <w:szCs w:val="28"/>
              </w:rPr>
              <w:t>Введение</w:t>
            </w:r>
          </w:p>
          <w:p w:rsidR="008C3C18" w:rsidRPr="00A04D60" w:rsidRDefault="008C3C18" w:rsidP="008C3C18">
            <w:pPr>
              <w:pStyle w:val="aa"/>
              <w:spacing w:line="276" w:lineRule="auto"/>
              <w:ind w:firstLine="0"/>
              <w:rPr>
                <w:sz w:val="28"/>
                <w:szCs w:val="28"/>
              </w:rPr>
            </w:pPr>
          </w:p>
        </w:tc>
        <w:tc>
          <w:tcPr>
            <w:tcW w:w="1382" w:type="dxa"/>
          </w:tcPr>
          <w:p w:rsidR="008C3C18" w:rsidRPr="00A04D60" w:rsidRDefault="006D735B" w:rsidP="006D735B">
            <w:pPr>
              <w:pStyle w:val="aa"/>
              <w:spacing w:line="276" w:lineRule="auto"/>
              <w:ind w:firstLine="0"/>
              <w:jc w:val="right"/>
              <w:rPr>
                <w:sz w:val="28"/>
                <w:szCs w:val="28"/>
              </w:rPr>
            </w:pPr>
            <w:r w:rsidRPr="00A04D60">
              <w:rPr>
                <w:sz w:val="28"/>
                <w:szCs w:val="28"/>
              </w:rPr>
              <w:t>4</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w:t>
            </w:r>
          </w:p>
        </w:tc>
        <w:tc>
          <w:tcPr>
            <w:tcW w:w="7513" w:type="dxa"/>
          </w:tcPr>
          <w:p w:rsidR="006D735B" w:rsidRPr="00A04D60" w:rsidRDefault="006D735B" w:rsidP="0079143C">
            <w:pPr>
              <w:pStyle w:val="aa"/>
              <w:spacing w:line="276" w:lineRule="auto"/>
              <w:ind w:firstLine="0"/>
              <w:rPr>
                <w:sz w:val="28"/>
                <w:szCs w:val="28"/>
              </w:rPr>
            </w:pPr>
            <w:r w:rsidRPr="00A04D60">
              <w:rPr>
                <w:rFonts w:eastAsia="MS Mincho"/>
                <w:sz w:val="28"/>
                <w:szCs w:val="28"/>
              </w:rPr>
              <w:t>О</w:t>
            </w:r>
            <w:r w:rsidRPr="00A04D60">
              <w:rPr>
                <w:rStyle w:val="affe"/>
                <w:rFonts w:eastAsia="MS Mincho"/>
              </w:rPr>
              <w:t xml:space="preserve">ценка достигнутых целей и потенциал социально-экономического развития Труновского муниципального </w:t>
            </w:r>
            <w:r w:rsidR="00915166" w:rsidRPr="00A04D60">
              <w:rPr>
                <w:rStyle w:val="affe"/>
                <w:rFonts w:eastAsia="MS Mincho"/>
              </w:rPr>
              <w:t>округа</w:t>
            </w:r>
            <w:r w:rsidRPr="00A04D60">
              <w:rPr>
                <w:rStyle w:val="affe"/>
                <w:rFonts w:eastAsia="MS Mincho"/>
              </w:rPr>
              <w:t xml:space="preserve">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1.1.</w:t>
            </w:r>
          </w:p>
        </w:tc>
        <w:tc>
          <w:tcPr>
            <w:tcW w:w="7513" w:type="dxa"/>
          </w:tcPr>
          <w:p w:rsidR="006D735B" w:rsidRPr="00A04D60" w:rsidRDefault="006D735B" w:rsidP="00FF0879">
            <w:pPr>
              <w:pStyle w:val="aa"/>
              <w:spacing w:line="276" w:lineRule="auto"/>
              <w:ind w:firstLine="0"/>
              <w:rPr>
                <w:sz w:val="28"/>
                <w:szCs w:val="28"/>
              </w:rPr>
            </w:pPr>
            <w:r w:rsidRPr="00A04D60">
              <w:rPr>
                <w:sz w:val="28"/>
                <w:szCs w:val="28"/>
              </w:rPr>
              <w:t xml:space="preserve">Общая характеристика Труновского муниципального </w:t>
            </w:r>
            <w:r w:rsidR="00FF0879" w:rsidRPr="00A04D60">
              <w:rPr>
                <w:sz w:val="28"/>
                <w:szCs w:val="28"/>
              </w:rPr>
              <w:t>округа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1.2.</w:t>
            </w:r>
          </w:p>
        </w:tc>
        <w:tc>
          <w:tcPr>
            <w:tcW w:w="7513" w:type="dxa"/>
          </w:tcPr>
          <w:p w:rsidR="006D735B" w:rsidRPr="00A04D60" w:rsidRDefault="006D735B" w:rsidP="00FF0879">
            <w:pPr>
              <w:pStyle w:val="aa"/>
              <w:spacing w:line="276" w:lineRule="auto"/>
              <w:ind w:firstLine="0"/>
              <w:rPr>
                <w:sz w:val="28"/>
                <w:szCs w:val="28"/>
              </w:rPr>
            </w:pPr>
            <w:r w:rsidRPr="00A04D60">
              <w:rPr>
                <w:sz w:val="28"/>
                <w:szCs w:val="28"/>
              </w:rPr>
              <w:t xml:space="preserve">Социально-экономическое развитие Труновского муниципального </w:t>
            </w:r>
            <w:r w:rsidR="00FF0879" w:rsidRPr="00A04D60">
              <w:rPr>
                <w:sz w:val="28"/>
                <w:szCs w:val="28"/>
              </w:rPr>
              <w:t>округа</w:t>
            </w:r>
            <w:r w:rsidRPr="00A04D60">
              <w:rPr>
                <w:sz w:val="28"/>
                <w:szCs w:val="28"/>
              </w:rPr>
              <w:t xml:space="preserve"> в сравнении с другими </w:t>
            </w:r>
            <w:r w:rsidR="00FF0879" w:rsidRPr="00A04D60">
              <w:rPr>
                <w:sz w:val="28"/>
                <w:szCs w:val="28"/>
              </w:rPr>
              <w:t>территориями</w:t>
            </w:r>
            <w:r w:rsidRPr="00A04D60">
              <w:rPr>
                <w:sz w:val="28"/>
                <w:szCs w:val="28"/>
              </w:rPr>
              <w:t xml:space="preserve">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14</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1.3.</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Оценка результатов Стратегии до 2020 года</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16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1.4.</w:t>
            </w:r>
          </w:p>
        </w:tc>
        <w:tc>
          <w:tcPr>
            <w:tcW w:w="7513" w:type="dxa"/>
          </w:tcPr>
          <w:p w:rsidR="006D735B" w:rsidRPr="00A04D60" w:rsidRDefault="006D735B" w:rsidP="008C3C18">
            <w:pPr>
              <w:spacing w:line="276" w:lineRule="auto"/>
              <w:ind w:firstLine="0"/>
              <w:rPr>
                <w:sz w:val="28"/>
              </w:rPr>
            </w:pPr>
            <w:r w:rsidRPr="00A04D60">
              <w:rPr>
                <w:sz w:val="28"/>
              </w:rPr>
              <w:t>Итоговый SWOT-АНАЛИЗ</w:t>
            </w:r>
          </w:p>
        </w:tc>
        <w:tc>
          <w:tcPr>
            <w:tcW w:w="1382" w:type="dxa"/>
          </w:tcPr>
          <w:p w:rsidR="006D735B" w:rsidRPr="00A04D60" w:rsidRDefault="006D6604" w:rsidP="001900C4">
            <w:pPr>
              <w:pStyle w:val="aa"/>
              <w:spacing w:line="276" w:lineRule="auto"/>
              <w:ind w:firstLine="0"/>
              <w:jc w:val="right"/>
              <w:rPr>
                <w:sz w:val="28"/>
                <w:szCs w:val="28"/>
              </w:rPr>
            </w:pPr>
            <w:r w:rsidRPr="00A04D60">
              <w:rPr>
                <w:sz w:val="28"/>
                <w:szCs w:val="28"/>
              </w:rPr>
              <w:t>1</w:t>
            </w:r>
            <w:r w:rsidR="001900C4" w:rsidRPr="00A04D60">
              <w:rPr>
                <w:sz w:val="28"/>
                <w:szCs w:val="28"/>
              </w:rPr>
              <w:t>8</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1.5.</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Сильные и слабые стороны, возможности и угрозы</w:t>
            </w:r>
          </w:p>
        </w:tc>
        <w:tc>
          <w:tcPr>
            <w:tcW w:w="1382" w:type="dxa"/>
          </w:tcPr>
          <w:p w:rsidR="006D735B" w:rsidRPr="00A04D60" w:rsidRDefault="001900C4" w:rsidP="006D735B">
            <w:pPr>
              <w:pStyle w:val="aa"/>
              <w:spacing w:line="276" w:lineRule="auto"/>
              <w:ind w:firstLine="0"/>
              <w:jc w:val="right"/>
              <w:rPr>
                <w:sz w:val="28"/>
                <w:szCs w:val="28"/>
              </w:rPr>
            </w:pPr>
            <w:r w:rsidRPr="00A04D60">
              <w:rPr>
                <w:sz w:val="28"/>
                <w:szCs w:val="28"/>
              </w:rPr>
              <w:t>19</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1.6.</w:t>
            </w:r>
          </w:p>
        </w:tc>
        <w:tc>
          <w:tcPr>
            <w:tcW w:w="7513" w:type="dxa"/>
          </w:tcPr>
          <w:p w:rsidR="006D735B" w:rsidRPr="00A04D60" w:rsidRDefault="006D735B" w:rsidP="0000345B">
            <w:pPr>
              <w:pStyle w:val="aa"/>
              <w:spacing w:line="276" w:lineRule="auto"/>
              <w:ind w:firstLine="0"/>
              <w:rPr>
                <w:sz w:val="28"/>
                <w:szCs w:val="28"/>
              </w:rPr>
            </w:pPr>
            <w:r w:rsidRPr="00A04D60">
              <w:rPr>
                <w:sz w:val="28"/>
                <w:szCs w:val="28"/>
              </w:rPr>
              <w:t>Главная цель и основные стратегические направления развития Труновского</w:t>
            </w:r>
            <w:r w:rsidR="00094A60" w:rsidRPr="00A04D60">
              <w:rPr>
                <w:sz w:val="28"/>
                <w:szCs w:val="28"/>
              </w:rPr>
              <w:t xml:space="preserve"> муниципального</w:t>
            </w:r>
            <w:r w:rsidRPr="00A04D60">
              <w:rPr>
                <w:sz w:val="28"/>
                <w:szCs w:val="28"/>
              </w:rPr>
              <w:t xml:space="preserve"> </w:t>
            </w:r>
            <w:r w:rsidR="0000345B" w:rsidRPr="00A04D60">
              <w:rPr>
                <w:sz w:val="28"/>
                <w:szCs w:val="28"/>
              </w:rPr>
              <w:t>округа</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22</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1.7.</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Сценарии развития</w:t>
            </w:r>
          </w:p>
          <w:p w:rsidR="00890400" w:rsidRPr="00A04D60" w:rsidRDefault="00890400" w:rsidP="008C3C18">
            <w:pPr>
              <w:pStyle w:val="aa"/>
              <w:spacing w:line="276" w:lineRule="auto"/>
              <w:ind w:firstLine="0"/>
              <w:rPr>
                <w:sz w:val="28"/>
                <w:szCs w:val="28"/>
              </w:rPr>
            </w:pPr>
          </w:p>
        </w:tc>
        <w:tc>
          <w:tcPr>
            <w:tcW w:w="1382" w:type="dxa"/>
          </w:tcPr>
          <w:p w:rsidR="006D735B" w:rsidRPr="00A04D60" w:rsidRDefault="006D735B" w:rsidP="006D6604">
            <w:pPr>
              <w:pStyle w:val="aa"/>
              <w:spacing w:line="276" w:lineRule="auto"/>
              <w:ind w:firstLine="0"/>
              <w:jc w:val="right"/>
              <w:rPr>
                <w:sz w:val="28"/>
                <w:szCs w:val="28"/>
              </w:rPr>
            </w:pPr>
            <w:r w:rsidRPr="00A04D60">
              <w:rPr>
                <w:sz w:val="28"/>
                <w:szCs w:val="28"/>
              </w:rPr>
              <w:t>2</w:t>
            </w:r>
            <w:r w:rsidR="006D6604" w:rsidRPr="00A04D60">
              <w:rPr>
                <w:sz w:val="28"/>
                <w:szCs w:val="28"/>
              </w:rPr>
              <w:t>4</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w:t>
            </w:r>
          </w:p>
        </w:tc>
        <w:tc>
          <w:tcPr>
            <w:tcW w:w="7513" w:type="dxa"/>
          </w:tcPr>
          <w:p w:rsidR="006D735B" w:rsidRPr="00A04D60" w:rsidRDefault="00950233" w:rsidP="0000345B">
            <w:pPr>
              <w:pStyle w:val="aa"/>
              <w:spacing w:line="276" w:lineRule="auto"/>
              <w:ind w:firstLine="0"/>
              <w:rPr>
                <w:sz w:val="28"/>
                <w:szCs w:val="28"/>
              </w:rPr>
            </w:pPr>
            <w:r w:rsidRPr="00A04D60">
              <w:rPr>
                <w:rFonts w:eastAsia="MS Gothic"/>
                <w:sz w:val="28"/>
                <w:szCs w:val="28"/>
              </w:rPr>
              <w:t xml:space="preserve">Основные направления развития человеческого капитала и социальной сферы Труновского муниципального </w:t>
            </w:r>
            <w:r w:rsidR="0000345B" w:rsidRPr="00A04D60">
              <w:rPr>
                <w:rFonts w:eastAsia="MS Gothic"/>
                <w:sz w:val="28"/>
                <w:szCs w:val="28"/>
              </w:rPr>
              <w:t>округа</w:t>
            </w:r>
          </w:p>
        </w:tc>
        <w:tc>
          <w:tcPr>
            <w:tcW w:w="1382" w:type="dxa"/>
          </w:tcPr>
          <w:p w:rsidR="006D735B" w:rsidRPr="00A04D60" w:rsidRDefault="00890400" w:rsidP="006D6604">
            <w:pPr>
              <w:pStyle w:val="aa"/>
              <w:spacing w:line="276" w:lineRule="auto"/>
              <w:ind w:firstLine="0"/>
              <w:jc w:val="right"/>
              <w:rPr>
                <w:sz w:val="28"/>
                <w:szCs w:val="28"/>
              </w:rPr>
            </w:pPr>
            <w:r w:rsidRPr="00A04D60">
              <w:rPr>
                <w:sz w:val="28"/>
                <w:szCs w:val="28"/>
              </w:rPr>
              <w:t>2</w:t>
            </w:r>
            <w:r w:rsidR="006D6604" w:rsidRPr="00A04D60">
              <w:rPr>
                <w:sz w:val="28"/>
                <w:szCs w:val="28"/>
              </w:rPr>
              <w:t>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2.1.</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Качество жизни</w:t>
            </w:r>
          </w:p>
        </w:tc>
        <w:tc>
          <w:tcPr>
            <w:tcW w:w="1382" w:type="dxa"/>
          </w:tcPr>
          <w:p w:rsidR="006D735B" w:rsidRPr="00A04D60" w:rsidRDefault="00890400" w:rsidP="006D6604">
            <w:pPr>
              <w:pStyle w:val="aa"/>
              <w:spacing w:line="276" w:lineRule="auto"/>
              <w:ind w:firstLine="0"/>
              <w:jc w:val="right"/>
              <w:rPr>
                <w:sz w:val="28"/>
                <w:szCs w:val="28"/>
              </w:rPr>
            </w:pPr>
            <w:r w:rsidRPr="00A04D60">
              <w:rPr>
                <w:sz w:val="28"/>
                <w:szCs w:val="28"/>
              </w:rPr>
              <w:t>2</w:t>
            </w:r>
            <w:r w:rsidR="006D6604" w:rsidRPr="00A04D60">
              <w:rPr>
                <w:sz w:val="28"/>
                <w:szCs w:val="28"/>
              </w:rPr>
              <w:t>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2.2.</w:t>
            </w:r>
          </w:p>
        </w:tc>
        <w:tc>
          <w:tcPr>
            <w:tcW w:w="7513" w:type="dxa"/>
          </w:tcPr>
          <w:p w:rsidR="006D735B" w:rsidRPr="00A04D60" w:rsidRDefault="00950233" w:rsidP="008C3C18">
            <w:pPr>
              <w:pStyle w:val="aa"/>
              <w:spacing w:line="276" w:lineRule="auto"/>
              <w:ind w:firstLine="0"/>
              <w:rPr>
                <w:sz w:val="28"/>
                <w:szCs w:val="28"/>
              </w:rPr>
            </w:pPr>
            <w:r w:rsidRPr="00A04D60">
              <w:rPr>
                <w:sz w:val="28"/>
                <w:szCs w:val="28"/>
              </w:rPr>
              <w:t>Образование</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31</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2.3.</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Здравоохранение</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2.4.</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Социальная и молодежная политика</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39</w:t>
            </w:r>
          </w:p>
        </w:tc>
      </w:tr>
      <w:tr w:rsidR="00950233" w:rsidRPr="00A04D60" w:rsidTr="001346AB">
        <w:tc>
          <w:tcPr>
            <w:tcW w:w="675" w:type="dxa"/>
          </w:tcPr>
          <w:p w:rsidR="00950233" w:rsidRPr="00A04D60" w:rsidRDefault="00890400" w:rsidP="008C3C18">
            <w:pPr>
              <w:pStyle w:val="aa"/>
              <w:spacing w:line="276" w:lineRule="auto"/>
              <w:ind w:firstLine="0"/>
              <w:rPr>
                <w:sz w:val="28"/>
                <w:szCs w:val="28"/>
              </w:rPr>
            </w:pPr>
            <w:r w:rsidRPr="00A04D60">
              <w:rPr>
                <w:sz w:val="28"/>
                <w:szCs w:val="28"/>
              </w:rPr>
              <w:t>2.5.</w:t>
            </w:r>
          </w:p>
        </w:tc>
        <w:tc>
          <w:tcPr>
            <w:tcW w:w="7513" w:type="dxa"/>
          </w:tcPr>
          <w:p w:rsidR="00950233" w:rsidRPr="00A04D60" w:rsidRDefault="00950233" w:rsidP="008C3C18">
            <w:pPr>
              <w:pStyle w:val="aa"/>
              <w:spacing w:line="276" w:lineRule="auto"/>
              <w:ind w:firstLine="0"/>
              <w:rPr>
                <w:sz w:val="28"/>
                <w:szCs w:val="28"/>
              </w:rPr>
            </w:pPr>
            <w:r w:rsidRPr="00A04D60">
              <w:rPr>
                <w:rFonts w:eastAsia="MS Gothic"/>
                <w:sz w:val="28"/>
                <w:szCs w:val="28"/>
              </w:rPr>
              <w:t>Культура</w:t>
            </w:r>
          </w:p>
        </w:tc>
        <w:tc>
          <w:tcPr>
            <w:tcW w:w="1382" w:type="dxa"/>
          </w:tcPr>
          <w:p w:rsidR="00950233" w:rsidRPr="00A04D60" w:rsidRDefault="00890400" w:rsidP="006D6604">
            <w:pPr>
              <w:pStyle w:val="aa"/>
              <w:spacing w:line="276" w:lineRule="auto"/>
              <w:ind w:firstLine="0"/>
              <w:jc w:val="right"/>
              <w:rPr>
                <w:sz w:val="28"/>
                <w:szCs w:val="28"/>
              </w:rPr>
            </w:pPr>
            <w:r w:rsidRPr="00A04D60">
              <w:rPr>
                <w:sz w:val="28"/>
                <w:szCs w:val="28"/>
              </w:rPr>
              <w:t>4</w:t>
            </w:r>
            <w:r w:rsidR="006D6604" w:rsidRPr="00A04D60">
              <w:rPr>
                <w:sz w:val="28"/>
                <w:szCs w:val="28"/>
              </w:rPr>
              <w:t>3</w:t>
            </w:r>
          </w:p>
        </w:tc>
      </w:tr>
      <w:tr w:rsidR="00950233" w:rsidRPr="00A04D60" w:rsidTr="001346AB">
        <w:tc>
          <w:tcPr>
            <w:tcW w:w="675" w:type="dxa"/>
          </w:tcPr>
          <w:p w:rsidR="00950233" w:rsidRPr="00A04D60" w:rsidRDefault="00890400" w:rsidP="008C3C18">
            <w:pPr>
              <w:pStyle w:val="aa"/>
              <w:spacing w:line="276" w:lineRule="auto"/>
              <w:ind w:firstLine="0"/>
              <w:rPr>
                <w:sz w:val="28"/>
                <w:szCs w:val="28"/>
              </w:rPr>
            </w:pPr>
            <w:r w:rsidRPr="00A04D60">
              <w:rPr>
                <w:sz w:val="28"/>
                <w:szCs w:val="28"/>
              </w:rPr>
              <w:t>2.6.</w:t>
            </w:r>
          </w:p>
        </w:tc>
        <w:tc>
          <w:tcPr>
            <w:tcW w:w="7513" w:type="dxa"/>
          </w:tcPr>
          <w:p w:rsidR="00814E49" w:rsidRPr="00A04D60" w:rsidRDefault="00950233" w:rsidP="008C5931">
            <w:pPr>
              <w:pStyle w:val="aa"/>
              <w:spacing w:line="276" w:lineRule="auto"/>
              <w:ind w:firstLine="0"/>
              <w:rPr>
                <w:sz w:val="28"/>
                <w:szCs w:val="28"/>
              </w:rPr>
            </w:pPr>
            <w:r w:rsidRPr="00A04D60">
              <w:rPr>
                <w:sz w:val="28"/>
                <w:szCs w:val="28"/>
              </w:rPr>
              <w:t>Спорт</w:t>
            </w:r>
          </w:p>
        </w:tc>
        <w:tc>
          <w:tcPr>
            <w:tcW w:w="1382" w:type="dxa"/>
          </w:tcPr>
          <w:p w:rsidR="00950233" w:rsidRPr="00A04D60" w:rsidRDefault="00F74D39" w:rsidP="00890400">
            <w:pPr>
              <w:pStyle w:val="aa"/>
              <w:spacing w:line="276" w:lineRule="auto"/>
              <w:ind w:firstLine="0"/>
              <w:jc w:val="right"/>
              <w:rPr>
                <w:sz w:val="28"/>
                <w:szCs w:val="28"/>
              </w:rPr>
            </w:pPr>
            <w:r>
              <w:rPr>
                <w:sz w:val="28"/>
                <w:szCs w:val="28"/>
              </w:rPr>
              <w:t>49</w:t>
            </w:r>
          </w:p>
        </w:tc>
      </w:tr>
      <w:tr w:rsidR="008C5931" w:rsidRPr="00A04D60" w:rsidTr="001346AB">
        <w:tc>
          <w:tcPr>
            <w:tcW w:w="675" w:type="dxa"/>
          </w:tcPr>
          <w:p w:rsidR="008C5931" w:rsidRPr="00A04D60" w:rsidRDefault="008C5931" w:rsidP="008C3C18">
            <w:pPr>
              <w:pStyle w:val="aa"/>
              <w:spacing w:line="276" w:lineRule="auto"/>
              <w:ind w:firstLine="0"/>
              <w:rPr>
                <w:sz w:val="28"/>
                <w:szCs w:val="28"/>
              </w:rPr>
            </w:pPr>
            <w:r w:rsidRPr="00A04D60">
              <w:rPr>
                <w:sz w:val="28"/>
                <w:szCs w:val="28"/>
              </w:rPr>
              <w:t>2.7.</w:t>
            </w:r>
          </w:p>
        </w:tc>
        <w:tc>
          <w:tcPr>
            <w:tcW w:w="7513" w:type="dxa"/>
          </w:tcPr>
          <w:p w:rsidR="008C5931" w:rsidRPr="00A04D60" w:rsidRDefault="008C5931" w:rsidP="008C5931">
            <w:pPr>
              <w:pStyle w:val="1f4"/>
              <w:spacing w:before="0" w:after="0" w:line="276" w:lineRule="auto"/>
              <w:jc w:val="both"/>
              <w:rPr>
                <w:sz w:val="28"/>
                <w:szCs w:val="28"/>
              </w:rPr>
            </w:pPr>
            <w:r w:rsidRPr="00A04D60">
              <w:rPr>
                <w:bCs/>
                <w:color w:val="000000"/>
                <w:sz w:val="28"/>
                <w:szCs w:val="28"/>
              </w:rPr>
              <w:t xml:space="preserve">Об особенностях реализации государственной национальной политики в Труновском муниципальном </w:t>
            </w:r>
            <w:r w:rsidR="0000345B" w:rsidRPr="00A04D60">
              <w:rPr>
                <w:bCs/>
                <w:color w:val="000000"/>
                <w:sz w:val="28"/>
                <w:szCs w:val="28"/>
              </w:rPr>
              <w:t>округе</w:t>
            </w:r>
          </w:p>
          <w:p w:rsidR="008C5931" w:rsidRPr="00A04D60" w:rsidRDefault="008C5931" w:rsidP="008C3C18">
            <w:pPr>
              <w:pStyle w:val="aa"/>
              <w:spacing w:line="276" w:lineRule="auto"/>
              <w:ind w:firstLine="0"/>
              <w:rPr>
                <w:sz w:val="28"/>
                <w:szCs w:val="28"/>
              </w:rPr>
            </w:pPr>
          </w:p>
        </w:tc>
        <w:tc>
          <w:tcPr>
            <w:tcW w:w="1382" w:type="dxa"/>
          </w:tcPr>
          <w:p w:rsidR="008C5931" w:rsidRPr="00A04D60" w:rsidRDefault="008C5931" w:rsidP="00F74D39">
            <w:pPr>
              <w:pStyle w:val="aa"/>
              <w:spacing w:line="276" w:lineRule="auto"/>
              <w:ind w:firstLine="0"/>
              <w:jc w:val="right"/>
              <w:rPr>
                <w:sz w:val="28"/>
                <w:szCs w:val="28"/>
              </w:rPr>
            </w:pPr>
            <w:r w:rsidRPr="00A04D60">
              <w:rPr>
                <w:sz w:val="28"/>
                <w:szCs w:val="28"/>
              </w:rPr>
              <w:t>5</w:t>
            </w:r>
            <w:r w:rsidR="00F74D39">
              <w:rPr>
                <w:sz w:val="28"/>
                <w:szCs w:val="28"/>
              </w:rPr>
              <w:t>1</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w:t>
            </w:r>
          </w:p>
        </w:tc>
        <w:tc>
          <w:tcPr>
            <w:tcW w:w="7513" w:type="dxa"/>
          </w:tcPr>
          <w:p w:rsidR="00950233" w:rsidRPr="00A04D60" w:rsidRDefault="00814E49" w:rsidP="0000345B">
            <w:pPr>
              <w:pStyle w:val="aa"/>
              <w:spacing w:line="276" w:lineRule="auto"/>
              <w:ind w:firstLine="0"/>
              <w:rPr>
                <w:sz w:val="28"/>
                <w:szCs w:val="28"/>
              </w:rPr>
            </w:pPr>
            <w:r w:rsidRPr="00A04D60">
              <w:rPr>
                <w:sz w:val="28"/>
                <w:szCs w:val="28"/>
              </w:rPr>
              <w:t xml:space="preserve">Основные направления экономического развития Труновского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950233" w:rsidRPr="00A04D60" w:rsidRDefault="006D6604" w:rsidP="001900C4">
            <w:pPr>
              <w:pStyle w:val="aa"/>
              <w:spacing w:line="276" w:lineRule="auto"/>
              <w:ind w:firstLine="0"/>
              <w:jc w:val="right"/>
              <w:rPr>
                <w:sz w:val="28"/>
                <w:szCs w:val="28"/>
              </w:rPr>
            </w:pPr>
            <w:r w:rsidRPr="00A04D60">
              <w:rPr>
                <w:sz w:val="28"/>
                <w:szCs w:val="28"/>
              </w:rPr>
              <w:t>5</w:t>
            </w:r>
            <w:r w:rsidR="001900C4" w:rsidRPr="00A04D60">
              <w:rPr>
                <w:sz w:val="28"/>
                <w:szCs w:val="28"/>
              </w:rPr>
              <w:t>5</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3.1.</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Агропромышленный комплекс</w:t>
            </w:r>
          </w:p>
        </w:tc>
        <w:tc>
          <w:tcPr>
            <w:tcW w:w="1382" w:type="dxa"/>
          </w:tcPr>
          <w:p w:rsidR="00950233" w:rsidRPr="00A04D60" w:rsidRDefault="00814E49" w:rsidP="006D6604">
            <w:pPr>
              <w:pStyle w:val="aa"/>
              <w:spacing w:line="276" w:lineRule="auto"/>
              <w:ind w:firstLine="0"/>
              <w:jc w:val="right"/>
              <w:rPr>
                <w:sz w:val="28"/>
                <w:szCs w:val="28"/>
              </w:rPr>
            </w:pPr>
            <w:r w:rsidRPr="00A04D60">
              <w:rPr>
                <w:sz w:val="28"/>
                <w:szCs w:val="28"/>
              </w:rPr>
              <w:t>5</w:t>
            </w:r>
            <w:r w:rsidR="006D6604" w:rsidRPr="00A04D60">
              <w:rPr>
                <w:sz w:val="28"/>
                <w:szCs w:val="28"/>
              </w:rPr>
              <w:t>5</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3.2.</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Топливно-энергетический комплекс. Текущее состояние, перспективы развития</w:t>
            </w:r>
          </w:p>
        </w:tc>
        <w:tc>
          <w:tcPr>
            <w:tcW w:w="1382" w:type="dxa"/>
          </w:tcPr>
          <w:p w:rsidR="00950233" w:rsidRPr="00A04D60" w:rsidRDefault="006D6604" w:rsidP="001900C4">
            <w:pPr>
              <w:pStyle w:val="aa"/>
              <w:spacing w:line="276" w:lineRule="auto"/>
              <w:ind w:firstLine="0"/>
              <w:jc w:val="right"/>
              <w:rPr>
                <w:sz w:val="28"/>
                <w:szCs w:val="28"/>
              </w:rPr>
            </w:pPr>
            <w:r w:rsidRPr="00A04D60">
              <w:rPr>
                <w:sz w:val="28"/>
                <w:szCs w:val="28"/>
              </w:rPr>
              <w:t>6</w:t>
            </w:r>
            <w:r w:rsidR="001900C4" w:rsidRPr="00A04D60">
              <w:rPr>
                <w:sz w:val="28"/>
                <w:szCs w:val="28"/>
              </w:rPr>
              <w:t>2</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3.3.</w:t>
            </w:r>
          </w:p>
        </w:tc>
        <w:tc>
          <w:tcPr>
            <w:tcW w:w="7513" w:type="dxa"/>
          </w:tcPr>
          <w:p w:rsidR="00950233" w:rsidRPr="00A04D60" w:rsidRDefault="00814E49" w:rsidP="0000345B">
            <w:pPr>
              <w:pStyle w:val="aa"/>
              <w:spacing w:line="276" w:lineRule="auto"/>
              <w:ind w:firstLine="0"/>
              <w:rPr>
                <w:sz w:val="28"/>
                <w:szCs w:val="28"/>
              </w:rPr>
            </w:pPr>
            <w:r w:rsidRPr="00A04D60">
              <w:rPr>
                <w:rFonts w:eastAsia="MS Gothic"/>
                <w:sz w:val="28"/>
                <w:szCs w:val="28"/>
              </w:rPr>
              <w:t xml:space="preserve">Новая инвестиционная политика Труновского муниципального </w:t>
            </w:r>
            <w:r w:rsidR="0000345B" w:rsidRPr="00A04D60">
              <w:rPr>
                <w:rFonts w:eastAsia="MS Gothic"/>
                <w:sz w:val="28"/>
                <w:szCs w:val="28"/>
              </w:rPr>
              <w:t>округа</w:t>
            </w:r>
          </w:p>
        </w:tc>
        <w:tc>
          <w:tcPr>
            <w:tcW w:w="1382" w:type="dxa"/>
          </w:tcPr>
          <w:p w:rsidR="00950233" w:rsidRPr="00A04D60" w:rsidRDefault="00814E49" w:rsidP="001900C4">
            <w:pPr>
              <w:pStyle w:val="aa"/>
              <w:spacing w:line="276" w:lineRule="auto"/>
              <w:ind w:firstLine="0"/>
              <w:jc w:val="right"/>
              <w:rPr>
                <w:sz w:val="28"/>
                <w:szCs w:val="28"/>
              </w:rPr>
            </w:pPr>
            <w:r w:rsidRPr="00A04D60">
              <w:rPr>
                <w:sz w:val="28"/>
                <w:szCs w:val="28"/>
              </w:rPr>
              <w:t>6</w:t>
            </w:r>
            <w:r w:rsidR="001900C4" w:rsidRPr="00A04D60">
              <w:rPr>
                <w:sz w:val="28"/>
                <w:szCs w:val="28"/>
              </w:rPr>
              <w:t>9</w:t>
            </w:r>
          </w:p>
        </w:tc>
      </w:tr>
      <w:tr w:rsidR="00F60453" w:rsidRPr="00A04D60" w:rsidTr="001346AB">
        <w:tc>
          <w:tcPr>
            <w:tcW w:w="675" w:type="dxa"/>
          </w:tcPr>
          <w:p w:rsidR="00F60453" w:rsidRPr="00A04D60" w:rsidRDefault="00F60453" w:rsidP="008C3C18">
            <w:pPr>
              <w:pStyle w:val="aa"/>
              <w:spacing w:line="276" w:lineRule="auto"/>
              <w:ind w:firstLine="0"/>
              <w:rPr>
                <w:sz w:val="28"/>
                <w:szCs w:val="28"/>
              </w:rPr>
            </w:pPr>
            <w:r w:rsidRPr="00A04D60">
              <w:rPr>
                <w:sz w:val="28"/>
                <w:szCs w:val="28"/>
              </w:rPr>
              <w:t>3.4.</w:t>
            </w:r>
          </w:p>
        </w:tc>
        <w:tc>
          <w:tcPr>
            <w:tcW w:w="7513" w:type="dxa"/>
          </w:tcPr>
          <w:p w:rsidR="00F60453" w:rsidRPr="00A04D60" w:rsidRDefault="00F60453" w:rsidP="008C3C18">
            <w:pPr>
              <w:pStyle w:val="aa"/>
              <w:spacing w:line="276" w:lineRule="auto"/>
              <w:ind w:firstLine="0"/>
              <w:rPr>
                <w:rFonts w:eastAsia="MS Gothic"/>
                <w:sz w:val="28"/>
                <w:szCs w:val="28"/>
              </w:rPr>
            </w:pPr>
            <w:r w:rsidRPr="00A04D60">
              <w:rPr>
                <w:sz w:val="28"/>
              </w:rPr>
              <w:t>Развитие малого и среднего предпринимательства</w:t>
            </w:r>
          </w:p>
        </w:tc>
        <w:tc>
          <w:tcPr>
            <w:tcW w:w="1382" w:type="dxa"/>
          </w:tcPr>
          <w:p w:rsidR="00F60453" w:rsidRPr="00A04D60" w:rsidRDefault="006D6604" w:rsidP="00890400">
            <w:pPr>
              <w:pStyle w:val="aa"/>
              <w:spacing w:line="276" w:lineRule="auto"/>
              <w:ind w:firstLine="0"/>
              <w:jc w:val="right"/>
              <w:rPr>
                <w:sz w:val="28"/>
                <w:szCs w:val="28"/>
              </w:rPr>
            </w:pPr>
            <w:r w:rsidRPr="00A04D60">
              <w:rPr>
                <w:sz w:val="28"/>
                <w:szCs w:val="28"/>
              </w:rPr>
              <w:t>75</w:t>
            </w:r>
          </w:p>
        </w:tc>
      </w:tr>
      <w:tr w:rsidR="007D1C76" w:rsidRPr="00A04D60" w:rsidTr="001346AB">
        <w:tc>
          <w:tcPr>
            <w:tcW w:w="675" w:type="dxa"/>
          </w:tcPr>
          <w:p w:rsidR="007D1C76" w:rsidRPr="00A04D60" w:rsidRDefault="007D1C76" w:rsidP="008C3C18">
            <w:pPr>
              <w:pStyle w:val="aa"/>
              <w:spacing w:line="276" w:lineRule="auto"/>
              <w:ind w:firstLine="0"/>
              <w:rPr>
                <w:sz w:val="28"/>
                <w:szCs w:val="28"/>
              </w:rPr>
            </w:pPr>
            <w:r w:rsidRPr="00A04D60">
              <w:rPr>
                <w:sz w:val="28"/>
                <w:szCs w:val="28"/>
              </w:rPr>
              <w:lastRenderedPageBreak/>
              <w:t>3.5.</w:t>
            </w:r>
          </w:p>
        </w:tc>
        <w:tc>
          <w:tcPr>
            <w:tcW w:w="7513" w:type="dxa"/>
          </w:tcPr>
          <w:p w:rsidR="007D1C76" w:rsidRPr="00A04D60" w:rsidRDefault="007D1C76" w:rsidP="008C3C18">
            <w:pPr>
              <w:pStyle w:val="aa"/>
              <w:spacing w:line="276" w:lineRule="auto"/>
              <w:ind w:firstLine="0"/>
              <w:rPr>
                <w:sz w:val="28"/>
              </w:rPr>
            </w:pPr>
            <w:r w:rsidRPr="00A04D60">
              <w:rPr>
                <w:sz w:val="28"/>
              </w:rPr>
              <w:t>Развитие инновационной деятельности</w:t>
            </w:r>
          </w:p>
        </w:tc>
        <w:tc>
          <w:tcPr>
            <w:tcW w:w="1382" w:type="dxa"/>
          </w:tcPr>
          <w:p w:rsidR="007D1C76" w:rsidRPr="00A04D60" w:rsidRDefault="007D1C76" w:rsidP="00890400">
            <w:pPr>
              <w:pStyle w:val="aa"/>
              <w:spacing w:line="276" w:lineRule="auto"/>
              <w:ind w:firstLine="0"/>
              <w:jc w:val="right"/>
              <w:rPr>
                <w:sz w:val="28"/>
                <w:szCs w:val="28"/>
              </w:rPr>
            </w:pPr>
            <w:r w:rsidRPr="00A04D60">
              <w:rPr>
                <w:sz w:val="28"/>
                <w:szCs w:val="28"/>
              </w:rPr>
              <w:t>79</w:t>
            </w:r>
          </w:p>
        </w:tc>
      </w:tr>
      <w:tr w:rsidR="00950233" w:rsidRPr="00A04D60" w:rsidTr="001346AB">
        <w:tc>
          <w:tcPr>
            <w:tcW w:w="675" w:type="dxa"/>
          </w:tcPr>
          <w:p w:rsidR="00950233" w:rsidRPr="00A04D60" w:rsidRDefault="00814E49" w:rsidP="00F55EAE">
            <w:pPr>
              <w:pStyle w:val="aa"/>
              <w:spacing w:line="276" w:lineRule="auto"/>
              <w:ind w:firstLine="0"/>
              <w:rPr>
                <w:sz w:val="28"/>
                <w:szCs w:val="28"/>
              </w:rPr>
            </w:pPr>
            <w:r w:rsidRPr="00A04D60">
              <w:rPr>
                <w:sz w:val="28"/>
                <w:szCs w:val="28"/>
              </w:rPr>
              <w:t>3.</w:t>
            </w:r>
            <w:r w:rsidR="00F55EAE" w:rsidRPr="00A04D60">
              <w:rPr>
                <w:sz w:val="28"/>
                <w:szCs w:val="28"/>
              </w:rPr>
              <w:t>6</w:t>
            </w:r>
            <w:r w:rsidRPr="00A04D60">
              <w:rPr>
                <w:sz w:val="28"/>
                <w:szCs w:val="28"/>
              </w:rPr>
              <w:t>.</w:t>
            </w:r>
          </w:p>
        </w:tc>
        <w:tc>
          <w:tcPr>
            <w:tcW w:w="7513" w:type="dxa"/>
          </w:tcPr>
          <w:p w:rsidR="00950233" w:rsidRPr="00A04D60" w:rsidRDefault="00814E49" w:rsidP="008C3C18">
            <w:pPr>
              <w:pStyle w:val="aa"/>
              <w:spacing w:line="276" w:lineRule="auto"/>
              <w:ind w:firstLine="0"/>
              <w:rPr>
                <w:sz w:val="28"/>
                <w:szCs w:val="28"/>
              </w:rPr>
            </w:pPr>
            <w:r w:rsidRPr="00A04D60">
              <w:rPr>
                <w:sz w:val="28"/>
                <w:szCs w:val="28"/>
              </w:rPr>
              <w:t>Цифровая экономика</w:t>
            </w:r>
          </w:p>
        </w:tc>
        <w:tc>
          <w:tcPr>
            <w:tcW w:w="1382" w:type="dxa"/>
          </w:tcPr>
          <w:p w:rsidR="00950233" w:rsidRPr="00A04D60" w:rsidRDefault="006D6604" w:rsidP="00F74D39">
            <w:pPr>
              <w:pStyle w:val="aa"/>
              <w:spacing w:line="276" w:lineRule="auto"/>
              <w:ind w:firstLine="0"/>
              <w:jc w:val="right"/>
              <w:rPr>
                <w:sz w:val="28"/>
                <w:szCs w:val="28"/>
              </w:rPr>
            </w:pPr>
            <w:r w:rsidRPr="00A04D60">
              <w:rPr>
                <w:sz w:val="28"/>
                <w:szCs w:val="28"/>
              </w:rPr>
              <w:t>8</w:t>
            </w:r>
            <w:r w:rsidR="00F74D39">
              <w:rPr>
                <w:sz w:val="28"/>
                <w:szCs w:val="28"/>
              </w:rPr>
              <w:t>0</w:t>
            </w:r>
          </w:p>
        </w:tc>
      </w:tr>
      <w:tr w:rsidR="00F55EAE" w:rsidRPr="00A04D60" w:rsidTr="001346AB">
        <w:tc>
          <w:tcPr>
            <w:tcW w:w="675" w:type="dxa"/>
          </w:tcPr>
          <w:p w:rsidR="00F55EAE" w:rsidRPr="00A04D60" w:rsidRDefault="00F55EAE" w:rsidP="00F55EAE">
            <w:pPr>
              <w:pStyle w:val="aa"/>
              <w:spacing w:line="276" w:lineRule="auto"/>
              <w:ind w:firstLine="0"/>
              <w:rPr>
                <w:sz w:val="28"/>
                <w:szCs w:val="28"/>
              </w:rPr>
            </w:pPr>
            <w:r w:rsidRPr="00A04D60">
              <w:rPr>
                <w:sz w:val="28"/>
                <w:szCs w:val="28"/>
              </w:rPr>
              <w:t>3.7.</w:t>
            </w:r>
          </w:p>
        </w:tc>
        <w:tc>
          <w:tcPr>
            <w:tcW w:w="7513" w:type="dxa"/>
          </w:tcPr>
          <w:p w:rsidR="00F55EAE" w:rsidRPr="00A04D60" w:rsidRDefault="00F55EAE" w:rsidP="008C3C18">
            <w:pPr>
              <w:pStyle w:val="aa"/>
              <w:spacing w:line="276" w:lineRule="auto"/>
              <w:ind w:firstLine="0"/>
              <w:rPr>
                <w:sz w:val="28"/>
                <w:szCs w:val="28"/>
              </w:rPr>
            </w:pPr>
            <w:r w:rsidRPr="00A04D60">
              <w:rPr>
                <w:sz w:val="28"/>
              </w:rPr>
              <w:t>Развитие потребительского рынка</w:t>
            </w:r>
          </w:p>
        </w:tc>
        <w:tc>
          <w:tcPr>
            <w:tcW w:w="1382" w:type="dxa"/>
          </w:tcPr>
          <w:p w:rsidR="00F55EAE" w:rsidRPr="00A04D60" w:rsidRDefault="00F55EAE" w:rsidP="00890400">
            <w:pPr>
              <w:pStyle w:val="aa"/>
              <w:spacing w:line="276" w:lineRule="auto"/>
              <w:ind w:firstLine="0"/>
              <w:jc w:val="right"/>
              <w:rPr>
                <w:sz w:val="28"/>
                <w:szCs w:val="28"/>
              </w:rPr>
            </w:pPr>
            <w:r w:rsidRPr="00A04D60">
              <w:rPr>
                <w:sz w:val="28"/>
                <w:szCs w:val="28"/>
              </w:rPr>
              <w:t>83</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8</w:t>
            </w:r>
            <w:r w:rsidRPr="00A04D60">
              <w:rPr>
                <w:sz w:val="28"/>
                <w:szCs w:val="28"/>
              </w:rPr>
              <w:t>.</w:t>
            </w:r>
          </w:p>
        </w:tc>
        <w:tc>
          <w:tcPr>
            <w:tcW w:w="7513" w:type="dxa"/>
          </w:tcPr>
          <w:p w:rsidR="001346AB" w:rsidRPr="00A04D60" w:rsidRDefault="00814E49" w:rsidP="006D6604">
            <w:pPr>
              <w:pStyle w:val="aa"/>
              <w:spacing w:line="276" w:lineRule="auto"/>
              <w:ind w:firstLine="0"/>
              <w:rPr>
                <w:sz w:val="28"/>
                <w:szCs w:val="28"/>
              </w:rPr>
            </w:pPr>
            <w:r w:rsidRPr="00A04D60">
              <w:rPr>
                <w:sz w:val="28"/>
                <w:szCs w:val="28"/>
              </w:rPr>
              <w:t>Основные направления рационального природопользования и обеспечения экологической безопасности</w:t>
            </w:r>
          </w:p>
        </w:tc>
        <w:tc>
          <w:tcPr>
            <w:tcW w:w="1382" w:type="dxa"/>
          </w:tcPr>
          <w:p w:rsidR="00950233" w:rsidRPr="00A04D60" w:rsidRDefault="006D6604" w:rsidP="008E42AD">
            <w:pPr>
              <w:pStyle w:val="aa"/>
              <w:spacing w:line="276" w:lineRule="auto"/>
              <w:ind w:firstLine="0"/>
              <w:jc w:val="right"/>
              <w:rPr>
                <w:sz w:val="28"/>
                <w:szCs w:val="28"/>
              </w:rPr>
            </w:pPr>
            <w:r w:rsidRPr="00A04D60">
              <w:rPr>
                <w:sz w:val="28"/>
                <w:szCs w:val="28"/>
              </w:rPr>
              <w:t>8</w:t>
            </w:r>
            <w:r w:rsidR="008E42AD" w:rsidRPr="00A04D60">
              <w:rPr>
                <w:sz w:val="28"/>
                <w:szCs w:val="28"/>
              </w:rPr>
              <w:t>6</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9</w:t>
            </w:r>
            <w:r w:rsidRPr="00A04D60">
              <w:rPr>
                <w:sz w:val="28"/>
                <w:szCs w:val="28"/>
              </w:rPr>
              <w:t>.</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Транспортно-логистический комплекс: текущее состояние, перспективы развития</w:t>
            </w:r>
          </w:p>
        </w:tc>
        <w:tc>
          <w:tcPr>
            <w:tcW w:w="1382" w:type="dxa"/>
          </w:tcPr>
          <w:p w:rsidR="00950233" w:rsidRPr="00A04D60" w:rsidRDefault="00814E49" w:rsidP="00F74D39">
            <w:pPr>
              <w:pStyle w:val="aa"/>
              <w:spacing w:line="276" w:lineRule="auto"/>
              <w:ind w:firstLine="0"/>
              <w:jc w:val="right"/>
              <w:rPr>
                <w:sz w:val="28"/>
                <w:szCs w:val="28"/>
              </w:rPr>
            </w:pPr>
            <w:r w:rsidRPr="00A04D60">
              <w:rPr>
                <w:sz w:val="28"/>
                <w:szCs w:val="28"/>
              </w:rPr>
              <w:t>8</w:t>
            </w:r>
            <w:r w:rsidR="00F74D39">
              <w:rPr>
                <w:sz w:val="28"/>
                <w:szCs w:val="28"/>
              </w:rPr>
              <w:t>7</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10</w:t>
            </w:r>
            <w:r w:rsidRPr="00A04D60">
              <w:rPr>
                <w:sz w:val="28"/>
                <w:szCs w:val="28"/>
              </w:rPr>
              <w:t>.</w:t>
            </w:r>
          </w:p>
        </w:tc>
        <w:tc>
          <w:tcPr>
            <w:tcW w:w="7513" w:type="dxa"/>
          </w:tcPr>
          <w:p w:rsidR="00950233" w:rsidRPr="00A04D60" w:rsidRDefault="00814E49" w:rsidP="008C3C18">
            <w:pPr>
              <w:pStyle w:val="aa"/>
              <w:spacing w:line="276" w:lineRule="auto"/>
              <w:ind w:firstLine="0"/>
              <w:rPr>
                <w:rFonts w:eastAsia="MS Gothic"/>
                <w:sz w:val="28"/>
                <w:szCs w:val="28"/>
              </w:rPr>
            </w:pPr>
            <w:r w:rsidRPr="00A04D60">
              <w:rPr>
                <w:sz w:val="28"/>
                <w:szCs w:val="28"/>
              </w:rPr>
              <w:t>Градостроительство, жилищное строительство</w:t>
            </w:r>
            <w:r w:rsidRPr="00A04D60">
              <w:rPr>
                <w:rFonts w:eastAsia="MS Gothic"/>
                <w:sz w:val="28"/>
                <w:szCs w:val="28"/>
              </w:rPr>
              <w:t>: текущее состояние, перспективы развития</w:t>
            </w:r>
          </w:p>
          <w:p w:rsidR="001346AB" w:rsidRPr="00A04D60" w:rsidRDefault="001346AB" w:rsidP="008C3C18">
            <w:pPr>
              <w:pStyle w:val="aa"/>
              <w:spacing w:line="276" w:lineRule="auto"/>
              <w:ind w:firstLine="0"/>
              <w:rPr>
                <w:sz w:val="28"/>
                <w:szCs w:val="28"/>
              </w:rPr>
            </w:pPr>
          </w:p>
        </w:tc>
        <w:tc>
          <w:tcPr>
            <w:tcW w:w="1382" w:type="dxa"/>
          </w:tcPr>
          <w:p w:rsidR="00950233" w:rsidRPr="00A04D60" w:rsidRDefault="002B6BF7" w:rsidP="00890400">
            <w:pPr>
              <w:pStyle w:val="aa"/>
              <w:spacing w:line="276" w:lineRule="auto"/>
              <w:ind w:firstLine="0"/>
              <w:jc w:val="right"/>
              <w:rPr>
                <w:sz w:val="28"/>
                <w:szCs w:val="28"/>
              </w:rPr>
            </w:pPr>
            <w:r w:rsidRPr="00A04D60">
              <w:rPr>
                <w:sz w:val="28"/>
                <w:szCs w:val="28"/>
              </w:rPr>
              <w:t>90</w:t>
            </w:r>
          </w:p>
        </w:tc>
      </w:tr>
      <w:tr w:rsidR="00616DB3" w:rsidRPr="00A04D60" w:rsidTr="001346AB">
        <w:tc>
          <w:tcPr>
            <w:tcW w:w="675" w:type="dxa"/>
          </w:tcPr>
          <w:p w:rsidR="00616DB3" w:rsidRPr="00A04D60" w:rsidRDefault="00C16A81" w:rsidP="008C3C18">
            <w:pPr>
              <w:pStyle w:val="aa"/>
              <w:spacing w:line="276" w:lineRule="auto"/>
              <w:ind w:firstLine="0"/>
              <w:rPr>
                <w:sz w:val="28"/>
                <w:szCs w:val="28"/>
              </w:rPr>
            </w:pPr>
            <w:r w:rsidRPr="00A04D60">
              <w:rPr>
                <w:sz w:val="28"/>
                <w:szCs w:val="28"/>
              </w:rPr>
              <w:t>4.</w:t>
            </w:r>
          </w:p>
        </w:tc>
        <w:tc>
          <w:tcPr>
            <w:tcW w:w="7513" w:type="dxa"/>
          </w:tcPr>
          <w:p w:rsidR="001553C1" w:rsidRPr="00A04D60" w:rsidRDefault="001553C1" w:rsidP="001553C1">
            <w:pPr>
              <w:pStyle w:val="affff4"/>
              <w:spacing w:line="276" w:lineRule="auto"/>
              <w:ind w:left="34" w:hanging="34"/>
              <w:rPr>
                <w:caps w:val="0"/>
              </w:rPr>
            </w:pPr>
            <w:r w:rsidRPr="00A04D60">
              <w:rPr>
                <w:caps w:val="0"/>
                <w:szCs w:val="28"/>
              </w:rPr>
              <w:t>Механизмы реализации</w:t>
            </w:r>
            <w:r w:rsidRPr="00A04D60">
              <w:rPr>
                <w:szCs w:val="28"/>
              </w:rPr>
              <w:t xml:space="preserve"> </w:t>
            </w:r>
            <w:r w:rsidRPr="00A04D60">
              <w:rPr>
                <w:caps w:val="0"/>
                <w:szCs w:val="28"/>
              </w:rPr>
              <w:t>и</w:t>
            </w:r>
          </w:p>
          <w:p w:rsidR="001553C1" w:rsidRPr="00A04D60" w:rsidRDefault="001553C1" w:rsidP="001553C1">
            <w:pPr>
              <w:pStyle w:val="affff4"/>
              <w:spacing w:line="276" w:lineRule="auto"/>
              <w:ind w:left="34" w:hanging="34"/>
              <w:rPr>
                <w:caps w:val="0"/>
              </w:rPr>
            </w:pPr>
            <w:r w:rsidRPr="00A04D60">
              <w:rPr>
                <w:caps w:val="0"/>
                <w:szCs w:val="28"/>
              </w:rPr>
              <w:t>финансовое обеспечение реализации</w:t>
            </w:r>
            <w:r w:rsidRPr="00A04D60">
              <w:rPr>
                <w:szCs w:val="28"/>
              </w:rPr>
              <w:t xml:space="preserve"> С</w:t>
            </w:r>
            <w:r w:rsidRPr="00A04D60">
              <w:rPr>
                <w:caps w:val="0"/>
                <w:szCs w:val="28"/>
              </w:rPr>
              <w:t>тратегии</w:t>
            </w:r>
          </w:p>
          <w:p w:rsidR="001346AB" w:rsidRPr="00A04D60" w:rsidRDefault="001346AB" w:rsidP="008C3C18">
            <w:pPr>
              <w:pStyle w:val="aa"/>
              <w:spacing w:line="276" w:lineRule="auto"/>
              <w:ind w:firstLine="0"/>
              <w:rPr>
                <w:sz w:val="28"/>
                <w:szCs w:val="28"/>
              </w:rPr>
            </w:pPr>
          </w:p>
        </w:tc>
        <w:tc>
          <w:tcPr>
            <w:tcW w:w="1382" w:type="dxa"/>
          </w:tcPr>
          <w:p w:rsidR="00616DB3" w:rsidRPr="00A04D60" w:rsidRDefault="001553C1" w:rsidP="00890400">
            <w:pPr>
              <w:pStyle w:val="aa"/>
              <w:spacing w:line="276" w:lineRule="auto"/>
              <w:ind w:firstLine="0"/>
              <w:jc w:val="right"/>
              <w:rPr>
                <w:sz w:val="28"/>
                <w:szCs w:val="28"/>
              </w:rPr>
            </w:pPr>
            <w:r w:rsidRPr="00A04D60">
              <w:rPr>
                <w:sz w:val="28"/>
                <w:szCs w:val="28"/>
              </w:rPr>
              <w:t>93</w:t>
            </w:r>
          </w:p>
        </w:tc>
      </w:tr>
      <w:tr w:rsidR="00616DB3" w:rsidRPr="00A04D60" w:rsidTr="001346AB">
        <w:tc>
          <w:tcPr>
            <w:tcW w:w="675" w:type="dxa"/>
          </w:tcPr>
          <w:p w:rsidR="00616DB3" w:rsidRPr="00A04D60" w:rsidRDefault="00C16A81" w:rsidP="008C3C18">
            <w:pPr>
              <w:pStyle w:val="aa"/>
              <w:spacing w:line="276" w:lineRule="auto"/>
              <w:ind w:firstLine="0"/>
              <w:rPr>
                <w:sz w:val="28"/>
                <w:szCs w:val="28"/>
              </w:rPr>
            </w:pPr>
            <w:r w:rsidRPr="00A04D60">
              <w:rPr>
                <w:sz w:val="28"/>
                <w:szCs w:val="28"/>
              </w:rPr>
              <w:t>5.</w:t>
            </w:r>
          </w:p>
        </w:tc>
        <w:tc>
          <w:tcPr>
            <w:tcW w:w="7513" w:type="dxa"/>
          </w:tcPr>
          <w:p w:rsidR="00616DB3" w:rsidRPr="00A04D60" w:rsidRDefault="00C16A81" w:rsidP="008C3C18">
            <w:pPr>
              <w:pStyle w:val="aa"/>
              <w:spacing w:line="276" w:lineRule="auto"/>
              <w:ind w:firstLine="0"/>
              <w:rPr>
                <w:sz w:val="28"/>
                <w:szCs w:val="28"/>
              </w:rPr>
            </w:pPr>
            <w:r w:rsidRPr="00A04D60">
              <w:rPr>
                <w:sz w:val="28"/>
                <w:szCs w:val="28"/>
              </w:rPr>
              <w:t>Показатели оценки достижения стратегических целей</w:t>
            </w:r>
          </w:p>
          <w:p w:rsidR="001346AB" w:rsidRPr="00A04D60" w:rsidRDefault="001346AB" w:rsidP="008C3C18">
            <w:pPr>
              <w:pStyle w:val="aa"/>
              <w:spacing w:line="276" w:lineRule="auto"/>
              <w:ind w:firstLine="0"/>
              <w:rPr>
                <w:sz w:val="28"/>
                <w:szCs w:val="28"/>
              </w:rPr>
            </w:pPr>
          </w:p>
        </w:tc>
        <w:tc>
          <w:tcPr>
            <w:tcW w:w="1382" w:type="dxa"/>
          </w:tcPr>
          <w:p w:rsidR="00616DB3" w:rsidRPr="00A04D60" w:rsidRDefault="002B6BF7" w:rsidP="00890400">
            <w:pPr>
              <w:pStyle w:val="aa"/>
              <w:spacing w:line="276" w:lineRule="auto"/>
              <w:ind w:firstLine="0"/>
              <w:jc w:val="right"/>
              <w:rPr>
                <w:sz w:val="28"/>
                <w:szCs w:val="28"/>
              </w:rPr>
            </w:pPr>
            <w:r w:rsidRPr="00A04D60">
              <w:rPr>
                <w:sz w:val="28"/>
                <w:szCs w:val="28"/>
              </w:rPr>
              <w:t>96</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1 «Перечень муниципальных программ Труновского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616DB3" w:rsidRPr="00A04D60" w:rsidRDefault="001346AB" w:rsidP="002B6BF7">
            <w:pPr>
              <w:pStyle w:val="aa"/>
              <w:spacing w:line="276" w:lineRule="auto"/>
              <w:ind w:firstLine="0"/>
              <w:jc w:val="right"/>
              <w:rPr>
                <w:sz w:val="28"/>
                <w:szCs w:val="28"/>
              </w:rPr>
            </w:pPr>
            <w:r w:rsidRPr="00A04D60">
              <w:rPr>
                <w:sz w:val="28"/>
                <w:szCs w:val="28"/>
              </w:rPr>
              <w:t>9</w:t>
            </w:r>
            <w:r w:rsidR="002B6BF7" w:rsidRPr="00A04D60">
              <w:rPr>
                <w:sz w:val="28"/>
                <w:szCs w:val="28"/>
              </w:rPr>
              <w:t>9</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spacing w:line="276" w:lineRule="auto"/>
              <w:ind w:firstLine="0"/>
              <w:rPr>
                <w:sz w:val="28"/>
              </w:rPr>
            </w:pPr>
            <w:r w:rsidRPr="00A04D60">
              <w:rPr>
                <w:sz w:val="28"/>
              </w:rPr>
              <w:t xml:space="preserve">Приложение 2 «Перечень крупных инвестиционных проектов – «точек роста» Труновского муниципального </w:t>
            </w:r>
            <w:r w:rsidR="0000345B" w:rsidRPr="00A04D60">
              <w:rPr>
                <w:sz w:val="28"/>
              </w:rPr>
              <w:t>округа</w:t>
            </w:r>
            <w:r w:rsidRPr="00A04D60">
              <w:rPr>
                <w:sz w:val="28"/>
              </w:rPr>
              <w:t>»</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1</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3 «Планируемые объекты капитального строительства на территории  Труновского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3</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4 «Перечень инвестиционных площадок Труновского муниципального </w:t>
            </w:r>
            <w:r w:rsidR="0000345B" w:rsidRPr="00A04D60">
              <w:rPr>
                <w:sz w:val="28"/>
                <w:szCs w:val="28"/>
              </w:rPr>
              <w:t>округа</w:t>
            </w:r>
            <w:r w:rsidRPr="00A04D60">
              <w:rPr>
                <w:sz w:val="28"/>
                <w:szCs w:val="28"/>
              </w:rPr>
              <w:t>»</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4</w:t>
            </w:r>
          </w:p>
        </w:tc>
      </w:tr>
    </w:tbl>
    <w:p w:rsidR="008C3C18" w:rsidRPr="00A04D60" w:rsidRDefault="008C3C18" w:rsidP="008C3C18">
      <w:pPr>
        <w:pStyle w:val="aa"/>
      </w:pPr>
    </w:p>
    <w:p w:rsidR="00C37730" w:rsidRPr="00A04D60" w:rsidRDefault="00C37730" w:rsidP="00C37730">
      <w:pPr>
        <w:pStyle w:val="aa"/>
      </w:pPr>
    </w:p>
    <w:p w:rsidR="00C16A81" w:rsidRPr="00A04D60" w:rsidRDefault="00C16A81"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A832B6" w:rsidRPr="00A04D60" w:rsidRDefault="009638AA" w:rsidP="00F976C0">
      <w:pPr>
        <w:pStyle w:val="affff4"/>
        <w:spacing w:line="276" w:lineRule="auto"/>
        <w:jc w:val="center"/>
        <w:rPr>
          <w:rFonts w:eastAsia="MS Mincho"/>
        </w:rPr>
      </w:pPr>
      <w:r w:rsidRPr="00A04D60">
        <w:rPr>
          <w:rFonts w:eastAsia="MS Mincho"/>
          <w:caps w:val="0"/>
        </w:rPr>
        <w:lastRenderedPageBreak/>
        <w:t>Введение</w:t>
      </w:r>
      <w:bookmarkEnd w:id="0"/>
      <w:bookmarkEnd w:id="1"/>
    </w:p>
    <w:p w:rsidR="00F41A9D" w:rsidRPr="00A04D60" w:rsidRDefault="001E0162" w:rsidP="00EE237E">
      <w:pPr>
        <w:spacing w:line="276" w:lineRule="auto"/>
        <w:rPr>
          <w:sz w:val="28"/>
        </w:rPr>
      </w:pPr>
      <w:r w:rsidRPr="00A04D60">
        <w:rPr>
          <w:sz w:val="28"/>
        </w:rPr>
        <w:t xml:space="preserve">Стратегия социально-экономического развития </w:t>
      </w:r>
      <w:r w:rsidR="008A7B69" w:rsidRPr="00A04D60">
        <w:rPr>
          <w:sz w:val="28"/>
        </w:rPr>
        <w:t xml:space="preserve">Труновского муниципального </w:t>
      </w:r>
      <w:r w:rsidR="007F59B5" w:rsidRPr="00A04D60">
        <w:rPr>
          <w:sz w:val="28"/>
        </w:rPr>
        <w:t>округа</w:t>
      </w:r>
      <w:r w:rsidR="008A7B69" w:rsidRPr="00A04D60">
        <w:rPr>
          <w:sz w:val="28"/>
        </w:rPr>
        <w:t xml:space="preserve"> </w:t>
      </w:r>
      <w:r w:rsidRPr="00A04D60">
        <w:rPr>
          <w:sz w:val="28"/>
        </w:rPr>
        <w:t>Ставропольского края до 2035 года (далее – Стратегия) разработана в соответствии с Федеральным законом от 28 июня 2014 г</w:t>
      </w:r>
      <w:r w:rsidR="006928D3" w:rsidRPr="00A04D60">
        <w:rPr>
          <w:sz w:val="28"/>
        </w:rPr>
        <w:t>ода</w:t>
      </w:r>
      <w:r w:rsidRPr="00A04D60">
        <w:rPr>
          <w:sz w:val="28"/>
        </w:rPr>
        <w:t xml:space="preserve"> №172-ФЗ </w:t>
      </w:r>
      <w:r w:rsidR="00203C08" w:rsidRPr="00A04D60">
        <w:rPr>
          <w:sz w:val="28"/>
        </w:rPr>
        <w:t>«</w:t>
      </w:r>
      <w:r w:rsidRPr="00A04D60">
        <w:rPr>
          <w:sz w:val="28"/>
        </w:rPr>
        <w:t>О стратегическом планировании в Российской Федерации</w:t>
      </w:r>
      <w:r w:rsidR="00203C08" w:rsidRPr="00A04D60">
        <w:rPr>
          <w:sz w:val="28"/>
        </w:rPr>
        <w:t>»</w:t>
      </w:r>
      <w:r w:rsidRPr="00A04D60">
        <w:rPr>
          <w:sz w:val="28"/>
        </w:rPr>
        <w:t xml:space="preserve"> (далее – Федеральный закон </w:t>
      </w:r>
      <w:r w:rsidR="00BE7858" w:rsidRPr="00A04D60">
        <w:rPr>
          <w:sz w:val="28"/>
        </w:rPr>
        <w:t xml:space="preserve"> </w:t>
      </w:r>
      <w:r w:rsidRPr="00A04D60">
        <w:rPr>
          <w:sz w:val="28"/>
        </w:rPr>
        <w:t xml:space="preserve">№ 172-ФЗ), приказом Министерства экономического развития Российской Федерации от 23 марта 2017 г. </w:t>
      </w:r>
      <w:r w:rsidR="006928D3" w:rsidRPr="00A04D60">
        <w:rPr>
          <w:sz w:val="28"/>
        </w:rPr>
        <w:t xml:space="preserve">№ 132 </w:t>
      </w:r>
      <w:r w:rsidR="00203C08" w:rsidRPr="00A04D60">
        <w:rPr>
          <w:sz w:val="28"/>
        </w:rPr>
        <w:t>«</w:t>
      </w:r>
      <w:r w:rsidRPr="00A04D60">
        <w:rPr>
          <w:sz w:val="28"/>
        </w:rPr>
        <w:t>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r w:rsidR="00203C08" w:rsidRPr="00A04D60">
        <w:rPr>
          <w:sz w:val="28"/>
        </w:rPr>
        <w:t>»</w:t>
      </w:r>
      <w:r w:rsidRPr="00A04D60">
        <w:rPr>
          <w:sz w:val="28"/>
        </w:rPr>
        <w:t>.</w:t>
      </w:r>
    </w:p>
    <w:p w:rsidR="00C60789" w:rsidRPr="00A04D60" w:rsidRDefault="001E0162"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szCs w:val="28"/>
        </w:rPr>
        <w:t>В Стратегии учтены положения:</w:t>
      </w:r>
      <w:r w:rsidR="0073050F" w:rsidRPr="00A04D60">
        <w:rPr>
          <w:rFonts w:ascii="Times New Roman" w:hAnsi="Times New Roman" w:cs="Times New Roman"/>
          <w:sz w:val="28"/>
          <w:szCs w:val="28"/>
        </w:rPr>
        <w:t xml:space="preserve"> </w:t>
      </w:r>
    </w:p>
    <w:p w:rsidR="00540CB9" w:rsidRPr="00A04D60" w:rsidRDefault="001E0162"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rPr>
        <w:t>Указов Президента Российской Федерации от 7 мая 2012 года</w:t>
      </w:r>
      <w:r w:rsidR="00C60789" w:rsidRPr="00A04D60">
        <w:rPr>
          <w:rFonts w:ascii="Times New Roman" w:hAnsi="Times New Roman" w:cs="Times New Roman"/>
          <w:sz w:val="28"/>
        </w:rPr>
        <w:t xml:space="preserve">: </w:t>
      </w:r>
      <w:r w:rsidRPr="00A04D60">
        <w:rPr>
          <w:rFonts w:ascii="Times New Roman" w:hAnsi="Times New Roman" w:cs="Times New Roman"/>
          <w:sz w:val="28"/>
        </w:rPr>
        <w:t xml:space="preserve"> № 596</w:t>
      </w:r>
      <w:r w:rsidR="005A3BF3" w:rsidRPr="00A04D60">
        <w:rPr>
          <w:rFonts w:ascii="Times New Roman" w:hAnsi="Times New Roman" w:cs="Times New Roman"/>
          <w:sz w:val="28"/>
        </w:rPr>
        <w:t> </w:t>
      </w:r>
      <w:r w:rsidR="006B259F"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долгосрочной государственной экономической политике</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597</w:t>
      </w:r>
      <w:r w:rsidR="005A3BF3" w:rsidRPr="00A04D60">
        <w:rPr>
          <w:rFonts w:ascii="Times New Roman" w:hAnsi="Times New Roman" w:cs="Times New Roman"/>
          <w:sz w:val="28"/>
        </w:rPr>
        <w:t> </w:t>
      </w:r>
      <w:r w:rsidR="006B259F"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мероприятиях по реализации государственной социальной политики</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xml:space="preserve">, </w:t>
      </w:r>
      <w:r w:rsidR="00C60789" w:rsidRPr="00A04D60">
        <w:rPr>
          <w:rFonts w:ascii="Times New Roman" w:hAnsi="Times New Roman" w:cs="Times New Roman"/>
          <w:sz w:val="28"/>
          <w:lang w:eastAsia="ru-RU"/>
        </w:rPr>
        <w:t xml:space="preserve">             </w:t>
      </w:r>
      <w:r w:rsidR="005A3BF3" w:rsidRPr="00A04D60">
        <w:rPr>
          <w:rFonts w:ascii="Times New Roman" w:hAnsi="Times New Roman" w:cs="Times New Roman"/>
          <w:sz w:val="28"/>
          <w:lang w:eastAsia="ru-RU"/>
        </w:rPr>
        <w:t>№ </w:t>
      </w:r>
      <w:r w:rsidR="006928D3" w:rsidRPr="00A04D60">
        <w:rPr>
          <w:rFonts w:ascii="Times New Roman" w:hAnsi="Times New Roman" w:cs="Times New Roman"/>
          <w:sz w:val="28"/>
        </w:rPr>
        <w:t xml:space="preserve">598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совершенствовании государственной политики в сфере здравоохранения</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599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мерах по реализации государственной политики в области образования и науки</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600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мерах по обеспечению граждан Российской Федерации доступным и комфортным жильем и повышению качества жилищно-коммунальных услуг</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601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Об основных направлениях совершенствования системы государственного управления</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Pr="00A04D60">
        <w:rPr>
          <w:rFonts w:ascii="Times New Roman" w:hAnsi="Times New Roman" w:cs="Times New Roman"/>
          <w:sz w:val="28"/>
        </w:rPr>
        <w:t>602</w:t>
      </w:r>
      <w:r w:rsidR="005A3BF3" w:rsidRPr="00A04D60">
        <w:rPr>
          <w:rFonts w:ascii="Times New Roman" w:hAnsi="Times New Roman" w:cs="Times New Roman"/>
          <w:sz w:val="28"/>
        </w:rPr>
        <w:t xml:space="preserve"> </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Об обеспечении межнационального согласия</w:t>
      </w:r>
      <w:r w:rsidR="00203C08" w:rsidRPr="00A04D60">
        <w:rPr>
          <w:rFonts w:ascii="Times New Roman" w:hAnsi="Times New Roman" w:cs="Times New Roman"/>
          <w:sz w:val="28"/>
          <w:lang w:eastAsia="ru-RU"/>
        </w:rPr>
        <w:t>»</w:t>
      </w:r>
      <w:r w:rsidRPr="00A04D60">
        <w:rPr>
          <w:rFonts w:ascii="Times New Roman" w:hAnsi="Times New Roman" w:cs="Times New Roman"/>
          <w:sz w:val="28"/>
        </w:rPr>
        <w:t xml:space="preserve">, </w:t>
      </w:r>
      <w:r w:rsidR="005A3BF3" w:rsidRPr="00A04D60">
        <w:rPr>
          <w:rFonts w:ascii="Times New Roman" w:hAnsi="Times New Roman" w:cs="Times New Roman"/>
          <w:sz w:val="28"/>
        </w:rPr>
        <w:t>№ </w:t>
      </w:r>
      <w:r w:rsidRPr="00A04D60">
        <w:rPr>
          <w:rFonts w:ascii="Times New Roman" w:hAnsi="Times New Roman" w:cs="Times New Roman"/>
          <w:sz w:val="28"/>
        </w:rPr>
        <w:t>606</w:t>
      </w:r>
      <w:r w:rsidR="005A3BF3" w:rsidRPr="00A04D60">
        <w:rPr>
          <w:rFonts w:ascii="Times New Roman" w:hAnsi="Times New Roman" w:cs="Times New Roman"/>
          <w:sz w:val="28"/>
        </w:rPr>
        <w:t xml:space="preserve"> </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О мерах по реализации демографической политики Российской Федерации</w:t>
      </w:r>
      <w:r w:rsidR="00203C08" w:rsidRPr="00A04D60">
        <w:rPr>
          <w:rFonts w:ascii="Times New Roman" w:hAnsi="Times New Roman" w:cs="Times New Roman"/>
          <w:sz w:val="28"/>
          <w:lang w:eastAsia="ru-RU"/>
        </w:rPr>
        <w:t>»</w:t>
      </w:r>
      <w:r w:rsidRPr="00A04D60">
        <w:rPr>
          <w:rFonts w:ascii="Times New Roman" w:hAnsi="Times New Roman" w:cs="Times New Roman"/>
          <w:sz w:val="28"/>
        </w:rPr>
        <w:t xml:space="preserve">, </w:t>
      </w:r>
      <w:r w:rsidR="005A3BF3" w:rsidRPr="00A04D60">
        <w:rPr>
          <w:rFonts w:ascii="Times New Roman" w:hAnsi="Times New Roman" w:cs="Times New Roman"/>
          <w:sz w:val="28"/>
        </w:rPr>
        <w:t>от 7 мая 2018 года № 204 </w:t>
      </w:r>
      <w:r w:rsidR="008A7B69" w:rsidRPr="00A04D60">
        <w:rPr>
          <w:rFonts w:ascii="Times New Roman" w:hAnsi="Times New Roman" w:cs="Times New Roman"/>
          <w:sz w:val="28"/>
        </w:rPr>
        <w:t>«</w:t>
      </w:r>
      <w:r w:rsidRPr="00A04D60">
        <w:rPr>
          <w:rFonts w:ascii="Times New Roman" w:hAnsi="Times New Roman" w:cs="Times New Roman"/>
          <w:sz w:val="28"/>
        </w:rPr>
        <w:t>О национальных целях и стратегических задачах развития Российской Федерации на период до 2024 года</w:t>
      </w:r>
      <w:r w:rsidR="00203C08" w:rsidRPr="00A04D60">
        <w:rPr>
          <w:rFonts w:ascii="Times New Roman" w:hAnsi="Times New Roman" w:cs="Times New Roman"/>
          <w:sz w:val="28"/>
        </w:rPr>
        <w:t>»</w:t>
      </w:r>
      <w:r w:rsidR="003A1D6E" w:rsidRPr="00A04D60">
        <w:rPr>
          <w:rFonts w:ascii="Times New Roman" w:hAnsi="Times New Roman" w:cs="Times New Roman"/>
          <w:sz w:val="28"/>
        </w:rPr>
        <w:t xml:space="preserve"> (далее – Указ № 204)</w:t>
      </w:r>
      <w:r w:rsidRPr="00A04D60">
        <w:rPr>
          <w:rFonts w:ascii="Times New Roman" w:hAnsi="Times New Roman" w:cs="Times New Roman"/>
          <w:sz w:val="28"/>
        </w:rPr>
        <w:t>;</w:t>
      </w:r>
      <w:r w:rsidR="00B65C81" w:rsidRPr="00A04D60">
        <w:rPr>
          <w:rFonts w:ascii="Times New Roman" w:hAnsi="Times New Roman" w:cs="Times New Roman"/>
          <w:sz w:val="28"/>
          <w:szCs w:val="28"/>
        </w:rPr>
        <w:t xml:space="preserve"> </w:t>
      </w:r>
    </w:p>
    <w:p w:rsidR="00540CB9" w:rsidRPr="00A04D60" w:rsidRDefault="00540CB9"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szCs w:val="28"/>
        </w:rPr>
        <w:t>Паспортов Национальных проектов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w:t>
      </w:r>
      <w:r w:rsidR="0012578B" w:rsidRPr="00A04D60">
        <w:rPr>
          <w:rFonts w:ascii="Times New Roman" w:hAnsi="Times New Roman" w:cs="Times New Roman"/>
          <w:sz w:val="28"/>
          <w:szCs w:val="28"/>
        </w:rPr>
        <w:t>ое</w:t>
      </w:r>
      <w:r w:rsidRPr="00A04D60">
        <w:rPr>
          <w:rFonts w:ascii="Times New Roman" w:hAnsi="Times New Roman" w:cs="Times New Roman"/>
          <w:sz w:val="28"/>
          <w:szCs w:val="28"/>
        </w:rPr>
        <w:t xml:space="preserve"> и средн</w:t>
      </w:r>
      <w:r w:rsidR="0012578B" w:rsidRPr="00A04D60">
        <w:rPr>
          <w:rFonts w:ascii="Times New Roman" w:hAnsi="Times New Roman" w:cs="Times New Roman"/>
          <w:sz w:val="28"/>
          <w:szCs w:val="28"/>
        </w:rPr>
        <w:t>ее</w:t>
      </w:r>
      <w:r w:rsidRPr="00A04D60">
        <w:rPr>
          <w:rFonts w:ascii="Times New Roman" w:hAnsi="Times New Roman" w:cs="Times New Roman"/>
          <w:sz w:val="28"/>
          <w:szCs w:val="28"/>
        </w:rPr>
        <w:t xml:space="preserve"> </w:t>
      </w:r>
      <w:r w:rsidR="0012578B" w:rsidRPr="00A04D60">
        <w:rPr>
          <w:rFonts w:ascii="Times New Roman" w:hAnsi="Times New Roman" w:cs="Times New Roman"/>
          <w:sz w:val="28"/>
          <w:szCs w:val="28"/>
        </w:rPr>
        <w:t>предпринимательство</w:t>
      </w:r>
      <w:r w:rsidRPr="00A04D60">
        <w:rPr>
          <w:rFonts w:ascii="Times New Roman" w:hAnsi="Times New Roman" w:cs="Times New Roman"/>
          <w:sz w:val="28"/>
          <w:szCs w:val="28"/>
        </w:rPr>
        <w:t xml:space="preserve"> и поддержка индивидуальной предпринимательской инициативы», «Международная кооперация и экспорт»;</w:t>
      </w:r>
    </w:p>
    <w:p w:rsidR="00D36178" w:rsidRPr="00A04D60" w:rsidRDefault="00D36178" w:rsidP="00D36178">
      <w:pPr>
        <w:pStyle w:val="aa"/>
        <w:spacing w:line="276" w:lineRule="auto"/>
        <w:rPr>
          <w:sz w:val="28"/>
          <w:szCs w:val="28"/>
        </w:rPr>
      </w:pPr>
      <w:r w:rsidRPr="00A04D60">
        <w:rPr>
          <w:sz w:val="28"/>
          <w:szCs w:val="28"/>
        </w:rPr>
        <w:t>Стратегии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№1485-р</w:t>
      </w:r>
      <w:r w:rsidR="008175B4" w:rsidRPr="00A04D60">
        <w:rPr>
          <w:sz w:val="28"/>
          <w:szCs w:val="28"/>
        </w:rPr>
        <w:t>;</w:t>
      </w:r>
    </w:p>
    <w:p w:rsidR="00DC0A64" w:rsidRPr="00A04D60" w:rsidRDefault="00D36178" w:rsidP="00DC0A64">
      <w:pPr>
        <w:pStyle w:val="aa"/>
        <w:spacing w:line="276" w:lineRule="auto"/>
        <w:rPr>
          <w:sz w:val="28"/>
          <w:szCs w:val="28"/>
        </w:rPr>
      </w:pPr>
      <w:r w:rsidRPr="00A04D60">
        <w:rPr>
          <w:sz w:val="28"/>
          <w:szCs w:val="28"/>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1E0162" w:rsidRPr="00A04D60" w:rsidRDefault="00D36178" w:rsidP="00DC0A64">
      <w:pPr>
        <w:pStyle w:val="aa"/>
        <w:spacing w:line="276" w:lineRule="auto"/>
        <w:rPr>
          <w:sz w:val="28"/>
          <w:szCs w:val="28"/>
        </w:rPr>
      </w:pPr>
      <w:r w:rsidRPr="00A04D60">
        <w:rPr>
          <w:sz w:val="28"/>
          <w:szCs w:val="28"/>
        </w:rPr>
        <w:lastRenderedPageBreak/>
        <w:t>С</w:t>
      </w:r>
      <w:r w:rsidR="00B65C81" w:rsidRPr="00A04D60">
        <w:rPr>
          <w:sz w:val="28"/>
          <w:szCs w:val="28"/>
        </w:rPr>
        <w:t>тратеги</w:t>
      </w:r>
      <w:r w:rsidR="005B33EF" w:rsidRPr="00A04D60">
        <w:rPr>
          <w:sz w:val="28"/>
          <w:szCs w:val="28"/>
        </w:rPr>
        <w:t>и</w:t>
      </w:r>
      <w:r w:rsidR="00B65C81" w:rsidRPr="00A04D60">
        <w:rPr>
          <w:sz w:val="28"/>
          <w:szCs w:val="28"/>
        </w:rPr>
        <w:t xml:space="preserve"> развития малого и среднего предпринимательства в Российской Федерации на период до 2030 года, утвержденн</w:t>
      </w:r>
      <w:r w:rsidR="005B33EF" w:rsidRPr="00A04D60">
        <w:rPr>
          <w:sz w:val="28"/>
          <w:szCs w:val="28"/>
        </w:rPr>
        <w:t>ой</w:t>
      </w:r>
      <w:r w:rsidR="00B65C81" w:rsidRPr="00A04D60">
        <w:rPr>
          <w:sz w:val="28"/>
          <w:szCs w:val="28"/>
        </w:rPr>
        <w:t xml:space="preserve"> распоряжением Правительства Российской Федерации от 02.06.2016 </w:t>
      </w:r>
      <w:r w:rsidR="00C60789" w:rsidRPr="00A04D60">
        <w:rPr>
          <w:sz w:val="28"/>
          <w:szCs w:val="28"/>
        </w:rPr>
        <w:t xml:space="preserve">                    </w:t>
      </w:r>
      <w:r w:rsidR="00B65C81" w:rsidRPr="00A04D60">
        <w:rPr>
          <w:sz w:val="28"/>
          <w:szCs w:val="28"/>
        </w:rPr>
        <w:t>№ 1083-р</w:t>
      </w:r>
      <w:r w:rsidR="00540CB9" w:rsidRPr="00A04D60">
        <w:rPr>
          <w:sz w:val="28"/>
          <w:szCs w:val="28"/>
        </w:rPr>
        <w:t>;</w:t>
      </w:r>
    </w:p>
    <w:p w:rsidR="00CA2468" w:rsidRPr="00A04D60" w:rsidRDefault="00CA2468" w:rsidP="00CA2468">
      <w:pPr>
        <w:pStyle w:val="aa"/>
        <w:spacing w:line="276" w:lineRule="auto"/>
        <w:rPr>
          <w:sz w:val="28"/>
          <w:szCs w:val="28"/>
        </w:rPr>
      </w:pPr>
      <w:r w:rsidRPr="00A04D60">
        <w:rPr>
          <w:sz w:val="28"/>
          <w:szCs w:val="28"/>
        </w:rPr>
        <w:t>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B637A0" w:rsidRPr="00A04D60" w:rsidRDefault="00B637A0" w:rsidP="00B637A0">
      <w:pPr>
        <w:pStyle w:val="aa"/>
        <w:spacing w:line="276" w:lineRule="auto"/>
        <w:rPr>
          <w:sz w:val="28"/>
          <w:szCs w:val="28"/>
        </w:rPr>
      </w:pPr>
      <w:r w:rsidRPr="00A04D60">
        <w:rPr>
          <w:sz w:val="28"/>
          <w:szCs w:val="28"/>
        </w:rPr>
        <w:t xml:space="preserve">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 559-р; </w:t>
      </w:r>
    </w:p>
    <w:p w:rsidR="00D36178" w:rsidRPr="00A04D60" w:rsidRDefault="00503497" w:rsidP="00503497">
      <w:pPr>
        <w:pStyle w:val="aa"/>
        <w:spacing w:line="276" w:lineRule="auto"/>
        <w:rPr>
          <w:sz w:val="28"/>
        </w:rPr>
      </w:pPr>
      <w:r w:rsidRPr="00A04D60">
        <w:rPr>
          <w:sz w:val="28"/>
          <w:szCs w:val="28"/>
        </w:rPr>
        <w:t>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1101-р.</w:t>
      </w:r>
    </w:p>
    <w:p w:rsidR="001E0162" w:rsidRPr="00A04D60" w:rsidRDefault="001E0162" w:rsidP="00EE237E">
      <w:pPr>
        <w:pStyle w:val="aa"/>
        <w:spacing w:line="276" w:lineRule="auto"/>
        <w:rPr>
          <w:sz w:val="28"/>
          <w:szCs w:val="28"/>
        </w:rPr>
      </w:pPr>
      <w:r w:rsidRPr="00A04D60">
        <w:rPr>
          <w:sz w:val="28"/>
          <w:szCs w:val="28"/>
        </w:rPr>
        <w:t xml:space="preserve">Стратегия представляет собой видение желаемого будущего </w:t>
      </w:r>
      <w:r w:rsidR="008A7B69" w:rsidRPr="00A04D60">
        <w:rPr>
          <w:sz w:val="28"/>
          <w:szCs w:val="28"/>
        </w:rPr>
        <w:t xml:space="preserve">Труновского муниципального </w:t>
      </w:r>
      <w:r w:rsidR="002546A3" w:rsidRPr="00A04D60">
        <w:rPr>
          <w:sz w:val="28"/>
          <w:szCs w:val="28"/>
        </w:rPr>
        <w:t>округа</w:t>
      </w:r>
      <w:r w:rsidR="008A7B69" w:rsidRPr="00A04D60">
        <w:rPr>
          <w:sz w:val="28"/>
          <w:szCs w:val="28"/>
        </w:rPr>
        <w:t xml:space="preserve"> </w:t>
      </w:r>
      <w:r w:rsidRPr="00A04D60">
        <w:rPr>
          <w:sz w:val="28"/>
          <w:szCs w:val="28"/>
        </w:rPr>
        <w:t>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1E0162" w:rsidRPr="00A04D60" w:rsidRDefault="001E0162" w:rsidP="00EE237E">
      <w:pPr>
        <w:pStyle w:val="aa"/>
        <w:spacing w:line="276" w:lineRule="auto"/>
        <w:rPr>
          <w:sz w:val="28"/>
          <w:szCs w:val="28"/>
        </w:rPr>
      </w:pPr>
      <w:r w:rsidRPr="00A04D60">
        <w:rPr>
          <w:sz w:val="28"/>
          <w:szCs w:val="28"/>
        </w:rPr>
        <w:t xml:space="preserve">Стратегия является документом целеполагания, базой </w:t>
      </w:r>
      <w:r w:rsidR="0073050F" w:rsidRPr="00A04D60">
        <w:rPr>
          <w:sz w:val="28"/>
          <w:szCs w:val="28"/>
        </w:rPr>
        <w:t>муниципальной</w:t>
      </w:r>
      <w:r w:rsidR="0061358C" w:rsidRPr="00A04D60">
        <w:rPr>
          <w:sz w:val="28"/>
          <w:szCs w:val="28"/>
        </w:rPr>
        <w:t xml:space="preserve"> </w:t>
      </w:r>
      <w:r w:rsidRPr="00A04D60">
        <w:rPr>
          <w:sz w:val="28"/>
          <w:szCs w:val="28"/>
        </w:rPr>
        <w:t xml:space="preserve">системы стратегического планирования. Положения Стратегии в дальнейшем раскрываются и конкретизируются, на ее основе разрабатываются план мероприятий по реализации Стратегии, </w:t>
      </w:r>
      <w:r w:rsidR="008A7B69" w:rsidRPr="00A04D60">
        <w:rPr>
          <w:sz w:val="28"/>
          <w:szCs w:val="28"/>
        </w:rPr>
        <w:t>муниципальные</w:t>
      </w:r>
      <w:r w:rsidRPr="00A04D60">
        <w:rPr>
          <w:sz w:val="28"/>
          <w:szCs w:val="28"/>
        </w:rPr>
        <w:t xml:space="preserve"> программы </w:t>
      </w:r>
      <w:r w:rsidR="008A7B69" w:rsidRPr="00A04D60">
        <w:rPr>
          <w:sz w:val="28"/>
          <w:szCs w:val="28"/>
        </w:rPr>
        <w:t xml:space="preserve">Труновского муниципального </w:t>
      </w:r>
      <w:r w:rsidR="002546A3" w:rsidRPr="00A04D60">
        <w:rPr>
          <w:sz w:val="28"/>
          <w:szCs w:val="28"/>
        </w:rPr>
        <w:t>округа</w:t>
      </w:r>
      <w:r w:rsidR="008A7B69" w:rsidRPr="00A04D60">
        <w:rPr>
          <w:sz w:val="28"/>
          <w:szCs w:val="28"/>
        </w:rPr>
        <w:t xml:space="preserve"> </w:t>
      </w:r>
      <w:r w:rsidRPr="00A04D60">
        <w:rPr>
          <w:sz w:val="28"/>
          <w:szCs w:val="28"/>
        </w:rPr>
        <w:t>Ставро</w:t>
      </w:r>
      <w:r w:rsidR="00065DB4" w:rsidRPr="00A04D60">
        <w:rPr>
          <w:sz w:val="28"/>
          <w:szCs w:val="28"/>
        </w:rPr>
        <w:t>польского края.</w:t>
      </w:r>
      <w:r w:rsidRPr="00A04D60">
        <w:rPr>
          <w:sz w:val="28"/>
          <w:szCs w:val="28"/>
        </w:rPr>
        <w:t xml:space="preserve"> </w:t>
      </w:r>
    </w:p>
    <w:p w:rsidR="00503497" w:rsidRPr="00A04D60" w:rsidRDefault="001E0162" w:rsidP="00EE237E">
      <w:pPr>
        <w:pStyle w:val="aa"/>
        <w:spacing w:line="276" w:lineRule="auto"/>
        <w:rPr>
          <w:sz w:val="28"/>
          <w:szCs w:val="28"/>
        </w:rPr>
      </w:pPr>
      <w:r w:rsidRPr="00A04D60">
        <w:rPr>
          <w:sz w:val="28"/>
          <w:szCs w:val="28"/>
        </w:rPr>
        <w:t xml:space="preserve">В Стратегии обеспечена преемственность приоритетных направлений развития с предшествующей </w:t>
      </w:r>
      <w:r w:rsidR="00A319D7" w:rsidRPr="00A04D60">
        <w:rPr>
          <w:sz w:val="28"/>
          <w:szCs w:val="28"/>
        </w:rPr>
        <w:t>Стратегией развития Труновского муниципального района Ставропольского края до 2020 года, утвержденной постановлением администрации Труновского муниципального района Ставрополь</w:t>
      </w:r>
      <w:r w:rsidR="00C60789" w:rsidRPr="00A04D60">
        <w:rPr>
          <w:sz w:val="28"/>
          <w:szCs w:val="28"/>
        </w:rPr>
        <w:t>ского края от  04.02.2010  № 88–</w:t>
      </w:r>
      <w:r w:rsidR="00A319D7" w:rsidRPr="00A04D60">
        <w:rPr>
          <w:sz w:val="28"/>
          <w:szCs w:val="28"/>
        </w:rPr>
        <w:t>п</w:t>
      </w:r>
      <w:r w:rsidRPr="00A04D60">
        <w:rPr>
          <w:sz w:val="28"/>
          <w:szCs w:val="28"/>
        </w:rPr>
        <w:t xml:space="preserve"> (далее – Стратегия до </w:t>
      </w:r>
      <w:r w:rsidR="00030AB9" w:rsidRPr="00A04D60">
        <w:rPr>
          <w:sz w:val="28"/>
          <w:szCs w:val="28"/>
        </w:rPr>
        <w:t xml:space="preserve">                 </w:t>
      </w:r>
      <w:r w:rsidRPr="00A04D60">
        <w:rPr>
          <w:sz w:val="28"/>
          <w:szCs w:val="28"/>
        </w:rPr>
        <w:t>202</w:t>
      </w:r>
      <w:r w:rsidR="00A319D7" w:rsidRPr="00A04D60">
        <w:rPr>
          <w:sz w:val="28"/>
          <w:szCs w:val="28"/>
        </w:rPr>
        <w:t>0</w:t>
      </w:r>
      <w:r w:rsidRPr="00A04D60">
        <w:rPr>
          <w:sz w:val="28"/>
          <w:szCs w:val="28"/>
        </w:rPr>
        <w:t xml:space="preserve"> года).</w:t>
      </w:r>
    </w:p>
    <w:p w:rsidR="00FC63E4" w:rsidRPr="00A04D60" w:rsidRDefault="00FC63E4" w:rsidP="00EE237E">
      <w:pPr>
        <w:pStyle w:val="afffff8"/>
        <w:spacing w:line="276" w:lineRule="auto"/>
        <w:ind w:left="0"/>
        <w:rPr>
          <w:sz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8625D9">
      <w:pPr>
        <w:pStyle w:val="aa"/>
        <w:spacing w:line="276" w:lineRule="auto"/>
        <w:jc w:val="center"/>
        <w:rPr>
          <w:sz w:val="28"/>
          <w:szCs w:val="28"/>
        </w:rPr>
      </w:pPr>
      <w:r w:rsidRPr="00A04D60">
        <w:rPr>
          <w:sz w:val="28"/>
          <w:szCs w:val="28"/>
        </w:rPr>
        <w:lastRenderedPageBreak/>
        <w:t xml:space="preserve">1. Оценка достигнутых целей и потенциал социально-экономического развития Труновского муниципального </w:t>
      </w:r>
      <w:r w:rsidR="002546A3" w:rsidRPr="00A04D60">
        <w:rPr>
          <w:sz w:val="28"/>
          <w:szCs w:val="28"/>
        </w:rPr>
        <w:t>округа</w:t>
      </w:r>
      <w:r w:rsidRPr="00A04D60">
        <w:rPr>
          <w:sz w:val="28"/>
          <w:szCs w:val="28"/>
        </w:rPr>
        <w:t xml:space="preserve"> Ставропольского края.</w:t>
      </w:r>
    </w:p>
    <w:p w:rsidR="002546A3" w:rsidRPr="00A04D60" w:rsidRDefault="002546A3" w:rsidP="008625D9">
      <w:pPr>
        <w:pStyle w:val="aa"/>
        <w:spacing w:line="276" w:lineRule="auto"/>
        <w:jc w:val="center"/>
        <w:rPr>
          <w:sz w:val="28"/>
          <w:szCs w:val="28"/>
        </w:rPr>
      </w:pPr>
    </w:p>
    <w:p w:rsidR="00FC63E4" w:rsidRPr="00A04D60" w:rsidRDefault="0091631A" w:rsidP="00EE237E">
      <w:pPr>
        <w:pStyle w:val="aa"/>
        <w:spacing w:line="276" w:lineRule="auto"/>
        <w:rPr>
          <w:sz w:val="28"/>
          <w:szCs w:val="28"/>
        </w:rPr>
      </w:pPr>
      <w:r w:rsidRPr="00A04D60">
        <w:rPr>
          <w:sz w:val="28"/>
          <w:szCs w:val="28"/>
        </w:rPr>
        <w:t xml:space="preserve">1.1. </w:t>
      </w:r>
      <w:r w:rsidR="00684883" w:rsidRPr="00A04D60">
        <w:rPr>
          <w:sz w:val="28"/>
          <w:szCs w:val="28"/>
        </w:rPr>
        <w:t>Общая характеристика Труновского муниципального района</w:t>
      </w:r>
      <w:r w:rsidRPr="00A04D60">
        <w:rPr>
          <w:sz w:val="28"/>
          <w:szCs w:val="28"/>
        </w:rPr>
        <w:t>.</w:t>
      </w:r>
    </w:p>
    <w:p w:rsidR="00CA79F9" w:rsidRPr="00A04D60" w:rsidRDefault="00CA79F9" w:rsidP="00CA79F9">
      <w:pPr>
        <w:spacing w:line="276" w:lineRule="auto"/>
        <w:ind w:firstLine="567"/>
        <w:rPr>
          <w:sz w:val="28"/>
        </w:rPr>
      </w:pPr>
      <w:r w:rsidRPr="00A04D60">
        <w:rPr>
          <w:sz w:val="28"/>
        </w:rPr>
        <w:t xml:space="preserve">В соответствии с </w:t>
      </w:r>
      <w:hyperlink r:id="rId10" w:history="1">
        <w:r w:rsidR="00CE6437" w:rsidRPr="00A04D60">
          <w:rPr>
            <w:sz w:val="28"/>
          </w:rPr>
          <w:t>Законом</w:t>
        </w:r>
      </w:hyperlink>
      <w:r w:rsidR="00CE6437" w:rsidRPr="00A04D60">
        <w:rPr>
          <w:sz w:val="28"/>
        </w:rPr>
        <w:t xml:space="preserve"> Ставропольского края от  31 января 2020 г. </w:t>
      </w:r>
      <w:r w:rsidR="00D67453" w:rsidRPr="00A04D60">
        <w:rPr>
          <w:sz w:val="28"/>
        </w:rPr>
        <w:t xml:space="preserve">  </w:t>
      </w:r>
      <w:r w:rsidR="00CE6437" w:rsidRPr="00A04D60">
        <w:rPr>
          <w:sz w:val="28"/>
        </w:rPr>
        <w:t>№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r w:rsidRPr="00A04D60">
        <w:rPr>
          <w:sz w:val="28"/>
        </w:rPr>
        <w:t xml:space="preserve"> с 1 января 20</w:t>
      </w:r>
      <w:r w:rsidR="00CE6437" w:rsidRPr="00A04D60">
        <w:rPr>
          <w:sz w:val="28"/>
        </w:rPr>
        <w:t>21</w:t>
      </w:r>
      <w:r w:rsidRPr="00A04D60">
        <w:rPr>
          <w:sz w:val="28"/>
        </w:rPr>
        <w:t xml:space="preserve"> года </w:t>
      </w:r>
      <w:r w:rsidR="00CE6437" w:rsidRPr="00A04D60">
        <w:rPr>
          <w:sz w:val="28"/>
        </w:rPr>
        <w:t>Труновский</w:t>
      </w:r>
      <w:r w:rsidRPr="00A04D60">
        <w:rPr>
          <w:sz w:val="28"/>
        </w:rPr>
        <w:t xml:space="preserve"> муниципальный район Ставропольского края преобразован в </w:t>
      </w:r>
      <w:r w:rsidR="00CE6437" w:rsidRPr="00A04D60">
        <w:rPr>
          <w:sz w:val="28"/>
        </w:rPr>
        <w:t>Труновский муниципальный</w:t>
      </w:r>
      <w:r w:rsidRPr="00A04D60">
        <w:rPr>
          <w:sz w:val="28"/>
        </w:rPr>
        <w:t xml:space="preserve"> округ Ставропольского края.</w:t>
      </w:r>
    </w:p>
    <w:p w:rsidR="005A6D63" w:rsidRPr="00A04D60" w:rsidRDefault="005A6D63" w:rsidP="00EE237E">
      <w:pPr>
        <w:spacing w:line="276" w:lineRule="auto"/>
        <w:ind w:firstLine="708"/>
        <w:rPr>
          <w:sz w:val="28"/>
        </w:rPr>
      </w:pPr>
      <w:r w:rsidRPr="00A04D60">
        <w:rPr>
          <w:sz w:val="28"/>
        </w:rPr>
        <w:t xml:space="preserve">Труновский район в составе Ставропольского края образован </w:t>
      </w:r>
      <w:r w:rsidR="00030AB9" w:rsidRPr="00A04D60">
        <w:rPr>
          <w:sz w:val="28"/>
        </w:rPr>
        <w:t xml:space="preserve">                        </w:t>
      </w:r>
      <w:r w:rsidRPr="00A04D60">
        <w:rPr>
          <w:sz w:val="28"/>
        </w:rPr>
        <w:t xml:space="preserve">11 декабря 1970 года, расположен в северо-западной части Ставропольского края,  </w:t>
      </w:r>
      <w:r w:rsidR="0022486C" w:rsidRPr="00A04D60">
        <w:rPr>
          <w:sz w:val="28"/>
        </w:rPr>
        <w:t xml:space="preserve">районный </w:t>
      </w:r>
      <w:r w:rsidRPr="00A04D60">
        <w:rPr>
          <w:sz w:val="28"/>
        </w:rPr>
        <w:t xml:space="preserve">центр – с. Донское.  Расстояние от </w:t>
      </w:r>
      <w:r w:rsidR="0022486C" w:rsidRPr="00A04D60">
        <w:rPr>
          <w:sz w:val="28"/>
        </w:rPr>
        <w:t xml:space="preserve">районного </w:t>
      </w:r>
      <w:r w:rsidRPr="00A04D60">
        <w:rPr>
          <w:sz w:val="28"/>
        </w:rPr>
        <w:t>центра</w:t>
      </w:r>
      <w:r w:rsidR="0022486C" w:rsidRPr="00A04D60">
        <w:rPr>
          <w:sz w:val="28"/>
        </w:rPr>
        <w:t xml:space="preserve">           </w:t>
      </w:r>
      <w:r w:rsidR="00030AB9" w:rsidRPr="00A04D60">
        <w:rPr>
          <w:sz w:val="28"/>
        </w:rPr>
        <w:t xml:space="preserve"> </w:t>
      </w:r>
      <w:r w:rsidRPr="00A04D60">
        <w:rPr>
          <w:sz w:val="28"/>
        </w:rPr>
        <w:t>с. Донского до г.</w:t>
      </w:r>
      <w:r w:rsidR="001A6232" w:rsidRPr="00A04D60">
        <w:rPr>
          <w:sz w:val="28"/>
        </w:rPr>
        <w:t xml:space="preserve"> </w:t>
      </w:r>
      <w:r w:rsidRPr="00A04D60">
        <w:rPr>
          <w:sz w:val="28"/>
        </w:rPr>
        <w:t xml:space="preserve">Ставрополя – 55 км. </w:t>
      </w:r>
      <w:r w:rsidR="00DF0A8F" w:rsidRPr="00A04D60">
        <w:rPr>
          <w:sz w:val="28"/>
        </w:rPr>
        <w:t>Площадь</w:t>
      </w:r>
      <w:r w:rsidRPr="00A04D60">
        <w:rPr>
          <w:sz w:val="28"/>
        </w:rPr>
        <w:t xml:space="preserve"> </w:t>
      </w:r>
      <w:r w:rsidR="0022486C" w:rsidRPr="00A04D60">
        <w:rPr>
          <w:sz w:val="28"/>
        </w:rPr>
        <w:t>округа</w:t>
      </w:r>
      <w:r w:rsidR="00DF0A8F" w:rsidRPr="00A04D60">
        <w:rPr>
          <w:sz w:val="28"/>
        </w:rPr>
        <w:t xml:space="preserve"> -</w:t>
      </w:r>
      <w:r w:rsidRPr="00A04D60">
        <w:rPr>
          <w:sz w:val="28"/>
        </w:rPr>
        <w:t xml:space="preserve">168,6 тысячи гектар. </w:t>
      </w:r>
      <w:r w:rsidR="0022486C" w:rsidRPr="00A04D60">
        <w:rPr>
          <w:sz w:val="28"/>
        </w:rPr>
        <w:t>Район</w:t>
      </w:r>
      <w:r w:rsidRPr="00A04D60">
        <w:rPr>
          <w:sz w:val="28"/>
        </w:rPr>
        <w:t xml:space="preserve"> граничит:  на севере с Красногвардейским районом, на востоке с Ипатовским и Петровским районами, на юге с Грачёвским районом, на западе с Изобильненским районом Ставропольского края. Минерально-сырьевой ресурс в районе представлен </w:t>
      </w:r>
      <w:r w:rsidR="003F7F60" w:rsidRPr="00A04D60">
        <w:rPr>
          <w:sz w:val="28"/>
        </w:rPr>
        <w:t>месторождениями кирпичной глины и песчано-гравийной смеси</w:t>
      </w:r>
      <w:r w:rsidR="00D54A8D" w:rsidRPr="00A04D60">
        <w:rPr>
          <w:sz w:val="28"/>
        </w:rPr>
        <w:t>, которые расположены</w:t>
      </w:r>
      <w:r w:rsidR="003F7F60" w:rsidRPr="00A04D60">
        <w:rPr>
          <w:sz w:val="28"/>
        </w:rPr>
        <w:t xml:space="preserve"> в с. Донском и </w:t>
      </w:r>
      <w:r w:rsidR="00030AB9" w:rsidRPr="00A04D60">
        <w:rPr>
          <w:sz w:val="28"/>
        </w:rPr>
        <w:t xml:space="preserve">                              </w:t>
      </w:r>
      <w:r w:rsidR="003F7F60" w:rsidRPr="00A04D60">
        <w:rPr>
          <w:sz w:val="28"/>
        </w:rPr>
        <w:t>с.</w:t>
      </w:r>
      <w:r w:rsidR="005C6A3A" w:rsidRPr="00A04D60">
        <w:rPr>
          <w:sz w:val="28"/>
        </w:rPr>
        <w:t xml:space="preserve"> </w:t>
      </w:r>
      <w:r w:rsidR="003F7F60" w:rsidRPr="00A04D60">
        <w:rPr>
          <w:sz w:val="28"/>
        </w:rPr>
        <w:t>Безопасном</w:t>
      </w:r>
      <w:r w:rsidRPr="00A04D60">
        <w:rPr>
          <w:sz w:val="28"/>
        </w:rPr>
        <w:t xml:space="preserve">. </w:t>
      </w:r>
    </w:p>
    <w:p w:rsidR="005A6D63" w:rsidRPr="00A04D60" w:rsidRDefault="00414B8F" w:rsidP="00EE237E">
      <w:pPr>
        <w:spacing w:line="276" w:lineRule="auto"/>
        <w:ind w:firstLine="708"/>
        <w:rPr>
          <w:sz w:val="28"/>
        </w:rPr>
      </w:pPr>
      <w:r w:rsidRPr="00A04D60">
        <w:rPr>
          <w:sz w:val="28"/>
        </w:rPr>
        <w:t>Труновский муниципальный округ Ставропольского края</w:t>
      </w:r>
      <w:r w:rsidR="005A6D63" w:rsidRPr="00A04D60">
        <w:rPr>
          <w:sz w:val="28"/>
        </w:rPr>
        <w:t xml:space="preserve"> расположен в </w:t>
      </w:r>
      <w:r w:rsidR="005A6D63" w:rsidRPr="00A04D60">
        <w:rPr>
          <w:sz w:val="28"/>
          <w:lang w:val="en-US"/>
        </w:rPr>
        <w:t>III</w:t>
      </w:r>
      <w:r w:rsidR="005A6D63" w:rsidRPr="00A04D60">
        <w:rPr>
          <w:sz w:val="28"/>
        </w:rPr>
        <w:t xml:space="preserve"> почвенно-климатической зоне Ставропольского края</w:t>
      </w:r>
      <w:r w:rsidR="00810D80" w:rsidRPr="00A04D60">
        <w:rPr>
          <w:sz w:val="28"/>
        </w:rPr>
        <w:t>,</w:t>
      </w:r>
      <w:r w:rsidR="005A6D63" w:rsidRPr="00A04D60">
        <w:rPr>
          <w:sz w:val="28"/>
        </w:rPr>
        <w:t xml:space="preserve"> </w:t>
      </w:r>
      <w:r w:rsidR="00810D80" w:rsidRPr="00A04D60">
        <w:rPr>
          <w:sz w:val="28"/>
        </w:rPr>
        <w:t>к</w:t>
      </w:r>
      <w:r w:rsidR="005A6D63" w:rsidRPr="00A04D60">
        <w:rPr>
          <w:sz w:val="28"/>
        </w:rPr>
        <w:t xml:space="preserve">лимат умеренно – континентальный. По природно – климатическим условиям </w:t>
      </w:r>
      <w:r w:rsidRPr="00A04D60">
        <w:rPr>
          <w:sz w:val="28"/>
        </w:rPr>
        <w:t>округ</w:t>
      </w:r>
      <w:r w:rsidR="005A6D63" w:rsidRPr="00A04D60">
        <w:rPr>
          <w:sz w:val="28"/>
        </w:rPr>
        <w:t xml:space="preserve"> относится к зерново-животноводческой зоне края, в растениеводстве  ведущее место занимает  зерновое хозяйство. Сельскохозяйственные предприятия </w:t>
      </w:r>
      <w:r w:rsidR="00E10E39" w:rsidRPr="00A04D60">
        <w:rPr>
          <w:sz w:val="28"/>
        </w:rPr>
        <w:t>округа</w:t>
      </w:r>
      <w:r w:rsidR="005A6D63" w:rsidRPr="00A04D60">
        <w:rPr>
          <w:sz w:val="28"/>
        </w:rPr>
        <w:t xml:space="preserve"> специализируются также на производстве подсолнечника, кукурузы. Сельхозугодья </w:t>
      </w:r>
      <w:r w:rsidR="00E10E39" w:rsidRPr="00A04D60">
        <w:rPr>
          <w:sz w:val="28"/>
        </w:rPr>
        <w:t>округа</w:t>
      </w:r>
      <w:r w:rsidR="005A6D63" w:rsidRPr="00A04D60">
        <w:rPr>
          <w:sz w:val="28"/>
        </w:rPr>
        <w:t xml:space="preserve"> занимают 95,6</w:t>
      </w:r>
      <w:r w:rsidR="00810D80" w:rsidRPr="00A04D60">
        <w:rPr>
          <w:sz w:val="28"/>
        </w:rPr>
        <w:t xml:space="preserve"> </w:t>
      </w:r>
      <w:r w:rsidR="005A6D63" w:rsidRPr="00A04D60">
        <w:rPr>
          <w:sz w:val="28"/>
        </w:rPr>
        <w:t>%, земли лесного фонда 0,2</w:t>
      </w:r>
      <w:r w:rsidR="005C6A3A" w:rsidRPr="00A04D60">
        <w:rPr>
          <w:sz w:val="28"/>
        </w:rPr>
        <w:t xml:space="preserve"> </w:t>
      </w:r>
      <w:r w:rsidR="005A6D63" w:rsidRPr="00A04D60">
        <w:rPr>
          <w:sz w:val="28"/>
        </w:rPr>
        <w:t>%, земли, находящиеся в ведении органов местного самоуправления - 2,9</w:t>
      </w:r>
      <w:r w:rsidR="005C6A3A" w:rsidRPr="00A04D60">
        <w:rPr>
          <w:sz w:val="28"/>
        </w:rPr>
        <w:t xml:space="preserve"> </w:t>
      </w:r>
      <w:r w:rsidR="005A6D63" w:rsidRPr="00A04D60">
        <w:rPr>
          <w:sz w:val="28"/>
        </w:rPr>
        <w:t>%.</w:t>
      </w:r>
    </w:p>
    <w:p w:rsidR="005A6D63" w:rsidRPr="00A04D60" w:rsidRDefault="005A6D63" w:rsidP="00EE237E">
      <w:pPr>
        <w:pStyle w:val="affffff3"/>
        <w:spacing w:line="276" w:lineRule="auto"/>
        <w:ind w:firstLine="708"/>
        <w:jc w:val="both"/>
        <w:rPr>
          <w:b/>
          <w:sz w:val="28"/>
          <w:szCs w:val="28"/>
          <w:u w:val="single"/>
        </w:rPr>
      </w:pPr>
      <w:r w:rsidRPr="00A04D60">
        <w:rPr>
          <w:sz w:val="28"/>
          <w:szCs w:val="28"/>
        </w:rPr>
        <w:t xml:space="preserve">Труновский </w:t>
      </w:r>
      <w:r w:rsidR="0022486C" w:rsidRPr="00A04D60">
        <w:rPr>
          <w:sz w:val="28"/>
          <w:szCs w:val="28"/>
        </w:rPr>
        <w:t>округ</w:t>
      </w:r>
      <w:r w:rsidRPr="00A04D60">
        <w:rPr>
          <w:sz w:val="28"/>
          <w:szCs w:val="28"/>
        </w:rPr>
        <w:t xml:space="preserve"> включает в себя 15 населённых пунктов: </w:t>
      </w:r>
      <w:r w:rsidR="007F5561" w:rsidRPr="00A04D60">
        <w:rPr>
          <w:sz w:val="28"/>
          <w:szCs w:val="28"/>
        </w:rPr>
        <w:t xml:space="preserve">                   </w:t>
      </w:r>
      <w:r w:rsidRPr="00A04D60">
        <w:rPr>
          <w:sz w:val="28"/>
          <w:szCs w:val="28"/>
        </w:rPr>
        <w:t>с.</w:t>
      </w:r>
      <w:r w:rsidR="007F5561" w:rsidRPr="00A04D60">
        <w:rPr>
          <w:sz w:val="28"/>
          <w:szCs w:val="28"/>
        </w:rPr>
        <w:t xml:space="preserve"> </w:t>
      </w:r>
      <w:r w:rsidRPr="00A04D60">
        <w:rPr>
          <w:sz w:val="28"/>
          <w:szCs w:val="28"/>
        </w:rPr>
        <w:t>Безопасное, с.</w:t>
      </w:r>
      <w:r w:rsidR="00810D80" w:rsidRPr="00A04D60">
        <w:rPr>
          <w:sz w:val="28"/>
          <w:szCs w:val="28"/>
        </w:rPr>
        <w:t xml:space="preserve"> </w:t>
      </w:r>
      <w:r w:rsidRPr="00A04D60">
        <w:rPr>
          <w:sz w:val="28"/>
          <w:szCs w:val="28"/>
        </w:rPr>
        <w:t>Донское, хутор Егорлык, посёлок Кирова, с.</w:t>
      </w:r>
      <w:r w:rsidR="00810D80" w:rsidRPr="00A04D60">
        <w:rPr>
          <w:sz w:val="28"/>
          <w:szCs w:val="28"/>
        </w:rPr>
        <w:t xml:space="preserve"> </w:t>
      </w:r>
      <w:r w:rsidRPr="00A04D60">
        <w:rPr>
          <w:sz w:val="28"/>
          <w:szCs w:val="28"/>
        </w:rPr>
        <w:t>Ключёвское, хутор Кофанов, хутор Невдахин, посёлок Нижняя терновка, с.</w:t>
      </w:r>
      <w:r w:rsidR="00810D80" w:rsidRPr="00A04D60">
        <w:rPr>
          <w:sz w:val="28"/>
          <w:szCs w:val="28"/>
        </w:rPr>
        <w:t xml:space="preserve"> </w:t>
      </w:r>
      <w:r w:rsidRPr="00A04D60">
        <w:rPr>
          <w:sz w:val="28"/>
          <w:szCs w:val="28"/>
        </w:rPr>
        <w:t>Новая Кугульта, посёлок Новотерский, с.</w:t>
      </w:r>
      <w:r w:rsidR="00810D80" w:rsidRPr="00A04D60">
        <w:rPr>
          <w:sz w:val="28"/>
          <w:szCs w:val="28"/>
        </w:rPr>
        <w:t xml:space="preserve"> </w:t>
      </w:r>
      <w:r w:rsidRPr="00A04D60">
        <w:rPr>
          <w:sz w:val="28"/>
          <w:szCs w:val="28"/>
        </w:rPr>
        <w:t>Подлесное, посёлок Правоегорлыкский, посёлок Сухой Лог, с.</w:t>
      </w:r>
      <w:r w:rsidR="00810D80" w:rsidRPr="00A04D60">
        <w:rPr>
          <w:sz w:val="28"/>
          <w:szCs w:val="28"/>
        </w:rPr>
        <w:t xml:space="preserve"> </w:t>
      </w:r>
      <w:r w:rsidRPr="00A04D60">
        <w:rPr>
          <w:sz w:val="28"/>
          <w:szCs w:val="28"/>
        </w:rPr>
        <w:t>Труновское, хутор Эммануэлевский.</w:t>
      </w:r>
    </w:p>
    <w:p w:rsidR="00810D80" w:rsidRPr="00A04D60" w:rsidRDefault="00807C5A" w:rsidP="00EE237E">
      <w:pPr>
        <w:spacing w:line="276" w:lineRule="auto"/>
        <w:ind w:firstLine="708"/>
        <w:rPr>
          <w:sz w:val="28"/>
        </w:rPr>
      </w:pPr>
      <w:r w:rsidRPr="00A04D60">
        <w:rPr>
          <w:color w:val="FF0000"/>
          <w:sz w:val="28"/>
        </w:rPr>
        <w:t xml:space="preserve"> </w:t>
      </w:r>
      <w:r w:rsidR="005A6D63" w:rsidRPr="00A04D60">
        <w:rPr>
          <w:sz w:val="28"/>
        </w:rPr>
        <w:t xml:space="preserve"> Основное население </w:t>
      </w:r>
      <w:r w:rsidR="003B7FE2" w:rsidRPr="00A04D60">
        <w:rPr>
          <w:sz w:val="28"/>
        </w:rPr>
        <w:t>округа</w:t>
      </w:r>
      <w:r w:rsidR="005A6D63" w:rsidRPr="00A04D60">
        <w:rPr>
          <w:sz w:val="28"/>
        </w:rPr>
        <w:t xml:space="preserve"> – «русские» (84,4 % от общей численности), вторая национальность – «армяне» 4,4</w:t>
      </w:r>
      <w:r w:rsidR="005C6A3A" w:rsidRPr="00A04D60">
        <w:rPr>
          <w:sz w:val="28"/>
        </w:rPr>
        <w:t xml:space="preserve"> </w:t>
      </w:r>
      <w:r w:rsidR="005A6D63" w:rsidRPr="00A04D60">
        <w:rPr>
          <w:sz w:val="28"/>
        </w:rPr>
        <w:t xml:space="preserve">%. </w:t>
      </w:r>
    </w:p>
    <w:p w:rsidR="005A6D63" w:rsidRPr="00A04D60" w:rsidRDefault="005A6D63" w:rsidP="00EE237E">
      <w:pPr>
        <w:spacing w:line="276" w:lineRule="auto"/>
        <w:ind w:firstLine="708"/>
        <w:rPr>
          <w:sz w:val="28"/>
        </w:rPr>
      </w:pPr>
      <w:r w:rsidRPr="00A04D60">
        <w:rPr>
          <w:sz w:val="28"/>
        </w:rPr>
        <w:t xml:space="preserve">Территория Труновского района занимает северные и восточные отроги Ставропольского плато  и по устройству поверхности представляет </w:t>
      </w:r>
      <w:r w:rsidRPr="00A04D60">
        <w:rPr>
          <w:sz w:val="28"/>
        </w:rPr>
        <w:lastRenderedPageBreak/>
        <w:t xml:space="preserve">широкую платообразную равнину с падением с юго-востока на северо-восток. Рельеф носит отчетливо выраженный волнисто-увалистый характер. Преобладающая часть территории района относительно ровная, благоприятная для сельскохозяйственного производства. </w:t>
      </w:r>
    </w:p>
    <w:p w:rsidR="005A6D63" w:rsidRPr="00A04D60" w:rsidRDefault="005A6D63" w:rsidP="00EE237E">
      <w:pPr>
        <w:spacing w:line="276" w:lineRule="auto"/>
        <w:ind w:firstLine="708"/>
        <w:rPr>
          <w:sz w:val="28"/>
        </w:rPr>
      </w:pPr>
      <w:r w:rsidRPr="00A04D60">
        <w:rPr>
          <w:noProof/>
          <w:lang w:eastAsia="ru-RU"/>
        </w:rPr>
        <w:drawing>
          <wp:inline distT="0" distB="0" distL="0" distR="0" wp14:anchorId="6EB008E9" wp14:editId="7252C788">
            <wp:extent cx="5163138" cy="4018209"/>
            <wp:effectExtent l="0" t="0" r="0" b="0"/>
            <wp:docPr id="7" name="Рисунок 7" descr="tru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no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6515" cy="4020838"/>
                    </a:xfrm>
                    <a:prstGeom prst="rect">
                      <a:avLst/>
                    </a:prstGeom>
                    <a:noFill/>
                    <a:ln>
                      <a:noFill/>
                    </a:ln>
                  </pic:spPr>
                </pic:pic>
              </a:graphicData>
            </a:graphic>
          </wp:inline>
        </w:drawing>
      </w:r>
    </w:p>
    <w:p w:rsidR="005A6D63" w:rsidRPr="00A04D60" w:rsidRDefault="005A6D63" w:rsidP="00EE237E">
      <w:pPr>
        <w:spacing w:line="276" w:lineRule="auto"/>
        <w:ind w:firstLine="708"/>
        <w:jc w:val="right"/>
        <w:rPr>
          <w:sz w:val="28"/>
        </w:rPr>
      </w:pPr>
      <w:r w:rsidRPr="00A04D60">
        <w:rPr>
          <w:sz w:val="28"/>
        </w:rPr>
        <w:t>Карта Труновского района</w:t>
      </w:r>
    </w:p>
    <w:p w:rsidR="00C44E48" w:rsidRPr="00A04D60" w:rsidRDefault="00C44E48" w:rsidP="00C44E48">
      <w:pPr>
        <w:spacing w:line="276" w:lineRule="auto"/>
        <w:rPr>
          <w:sz w:val="28"/>
        </w:rPr>
      </w:pPr>
    </w:p>
    <w:p w:rsidR="00C44E48" w:rsidRPr="00A04D60" w:rsidRDefault="00C44E48" w:rsidP="00C44E48">
      <w:pPr>
        <w:spacing w:line="276" w:lineRule="auto"/>
        <w:rPr>
          <w:sz w:val="28"/>
        </w:rPr>
      </w:pPr>
      <w:r w:rsidRPr="00A04D60">
        <w:rPr>
          <w:sz w:val="28"/>
        </w:rPr>
        <w:t xml:space="preserve">Ресурсный потенциал Труновского </w:t>
      </w:r>
      <w:r w:rsidR="003B7FE2" w:rsidRPr="00A04D60">
        <w:rPr>
          <w:sz w:val="28"/>
        </w:rPr>
        <w:t>муниципального округа</w:t>
      </w:r>
      <w:r w:rsidR="003D4DF5" w:rsidRPr="00A04D60">
        <w:rPr>
          <w:sz w:val="28"/>
        </w:rPr>
        <w:t xml:space="preserve"> Ставропольского края (далее – муниципальный округ) </w:t>
      </w:r>
      <w:r w:rsidRPr="00A04D60">
        <w:rPr>
          <w:sz w:val="28"/>
        </w:rPr>
        <w:t xml:space="preserve">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w:t>
      </w:r>
    </w:p>
    <w:p w:rsidR="00C44E48" w:rsidRPr="00A04D60" w:rsidRDefault="00C44E48" w:rsidP="00C44E48">
      <w:pPr>
        <w:tabs>
          <w:tab w:val="left" w:pos="851"/>
        </w:tabs>
        <w:spacing w:line="276" w:lineRule="auto"/>
        <w:ind w:firstLine="720"/>
        <w:rPr>
          <w:color w:val="000000" w:themeColor="text1"/>
          <w:sz w:val="28"/>
        </w:rPr>
      </w:pPr>
      <w:r w:rsidRPr="00A04D60">
        <w:rPr>
          <w:sz w:val="28"/>
        </w:rPr>
        <w:t xml:space="preserve">  В </w:t>
      </w:r>
      <w:r w:rsidR="00692F85" w:rsidRPr="00A04D60">
        <w:rPr>
          <w:sz w:val="28"/>
        </w:rPr>
        <w:t xml:space="preserve">муниципальном </w:t>
      </w:r>
      <w:r w:rsidR="003B7FE2" w:rsidRPr="00A04D60">
        <w:rPr>
          <w:sz w:val="28"/>
        </w:rPr>
        <w:t>округе</w:t>
      </w:r>
      <w:r w:rsidRPr="00A04D60">
        <w:rPr>
          <w:sz w:val="28"/>
        </w:rPr>
        <w:t xml:space="preserve"> имеется достаточная сырьевая база в сельском хозяйстве. Ежегодно сельскохозяйственные предприятия </w:t>
      </w:r>
      <w:r w:rsidR="00E10E39" w:rsidRPr="00A04D60">
        <w:rPr>
          <w:sz w:val="28"/>
        </w:rPr>
        <w:t xml:space="preserve">муниципального округа </w:t>
      </w:r>
      <w:r w:rsidRPr="00A04D60">
        <w:rPr>
          <w:sz w:val="28"/>
        </w:rPr>
        <w:t xml:space="preserve">получают </w:t>
      </w:r>
      <w:r w:rsidRPr="00A04D60">
        <w:rPr>
          <w:color w:val="000000" w:themeColor="text1"/>
          <w:sz w:val="28"/>
        </w:rPr>
        <w:t>от 250 до</w:t>
      </w:r>
      <w:r w:rsidR="00692F85" w:rsidRPr="00A04D60">
        <w:rPr>
          <w:color w:val="000000" w:themeColor="text1"/>
          <w:sz w:val="28"/>
        </w:rPr>
        <w:t xml:space="preserve"> </w:t>
      </w:r>
      <w:r w:rsidRPr="00A04D60">
        <w:rPr>
          <w:color w:val="000000" w:themeColor="text1"/>
          <w:sz w:val="28"/>
        </w:rPr>
        <w:t>400 тыс. тонн</w:t>
      </w:r>
      <w:r w:rsidR="00302CF1" w:rsidRPr="00A04D60">
        <w:rPr>
          <w:sz w:val="28"/>
        </w:rPr>
        <w:t xml:space="preserve"> зерновых культур</w:t>
      </w:r>
      <w:r w:rsidRPr="00A04D60">
        <w:rPr>
          <w:color w:val="000000" w:themeColor="text1"/>
          <w:sz w:val="28"/>
        </w:rPr>
        <w:t xml:space="preserve">, до </w:t>
      </w:r>
      <w:r w:rsidR="00302CF1" w:rsidRPr="00A04D60">
        <w:rPr>
          <w:color w:val="000000" w:themeColor="text1"/>
          <w:sz w:val="28"/>
        </w:rPr>
        <w:t>5</w:t>
      </w:r>
      <w:r w:rsidRPr="00A04D60">
        <w:rPr>
          <w:color w:val="000000" w:themeColor="text1"/>
          <w:sz w:val="28"/>
        </w:rPr>
        <w:t>0 тыс. тонн</w:t>
      </w:r>
      <w:r w:rsidR="00302CF1" w:rsidRPr="00A04D60">
        <w:rPr>
          <w:color w:val="000000" w:themeColor="text1"/>
          <w:sz w:val="28"/>
        </w:rPr>
        <w:t xml:space="preserve"> подсолнечника</w:t>
      </w:r>
      <w:r w:rsidRPr="00A04D60">
        <w:rPr>
          <w:color w:val="000000" w:themeColor="text1"/>
          <w:sz w:val="28"/>
        </w:rPr>
        <w:t>,</w:t>
      </w:r>
      <w:r w:rsidRPr="00A04D60">
        <w:rPr>
          <w:color w:val="FF0000"/>
          <w:sz w:val="28"/>
        </w:rPr>
        <w:t xml:space="preserve"> </w:t>
      </w:r>
      <w:r w:rsidR="00302CF1" w:rsidRPr="00A04D60">
        <w:rPr>
          <w:color w:val="000000" w:themeColor="text1"/>
          <w:sz w:val="28"/>
        </w:rPr>
        <w:t>до</w:t>
      </w:r>
      <w:r w:rsidR="00030AB9" w:rsidRPr="00A04D60">
        <w:rPr>
          <w:color w:val="000000" w:themeColor="text1"/>
          <w:sz w:val="28"/>
        </w:rPr>
        <w:t xml:space="preserve"> </w:t>
      </w:r>
      <w:r w:rsidR="00302CF1" w:rsidRPr="00A04D60">
        <w:rPr>
          <w:color w:val="000000" w:themeColor="text1"/>
          <w:sz w:val="28"/>
        </w:rPr>
        <w:t>6,5 тыс. тонн плодов и ягод</w:t>
      </w:r>
      <w:r w:rsidRPr="00A04D60">
        <w:rPr>
          <w:color w:val="000000" w:themeColor="text1"/>
          <w:sz w:val="28"/>
        </w:rPr>
        <w:t>. Имеющаяся сырьевая база, дает широкие возможности для организации ее глубокой переработки.</w:t>
      </w:r>
    </w:p>
    <w:p w:rsidR="00C44E48" w:rsidRPr="00A04D60" w:rsidRDefault="003B7FE2" w:rsidP="00C44E48">
      <w:pPr>
        <w:autoSpaceDE w:val="0"/>
        <w:autoSpaceDN w:val="0"/>
        <w:adjustRightInd w:val="0"/>
        <w:spacing w:line="276" w:lineRule="auto"/>
        <w:rPr>
          <w:rFonts w:eastAsiaTheme="minorHAnsi"/>
          <w:sz w:val="28"/>
        </w:rPr>
      </w:pPr>
      <w:r w:rsidRPr="00A04D60">
        <w:rPr>
          <w:rFonts w:eastAsiaTheme="minorHAnsi"/>
          <w:sz w:val="28"/>
        </w:rPr>
        <w:t>Труновский муниципальный округ</w:t>
      </w:r>
      <w:r w:rsidR="00C44E48" w:rsidRPr="00A04D60">
        <w:rPr>
          <w:rFonts w:eastAsiaTheme="minorHAnsi"/>
          <w:sz w:val="28"/>
        </w:rPr>
        <w:t xml:space="preserve"> перспективен для развития промышленности строительных материалов. </w:t>
      </w:r>
      <w:r w:rsidR="00C44E48" w:rsidRPr="00A04D60">
        <w:rPr>
          <w:sz w:val="28"/>
        </w:rPr>
        <w:t>На территории</w:t>
      </w:r>
      <w:r w:rsidR="00692F85" w:rsidRPr="00A04D60">
        <w:rPr>
          <w:sz w:val="28"/>
        </w:rPr>
        <w:t xml:space="preserve"> муниципального</w:t>
      </w:r>
      <w:r w:rsidR="00C44E48" w:rsidRPr="00A04D60">
        <w:rPr>
          <w:sz w:val="28"/>
        </w:rPr>
        <w:t xml:space="preserve"> </w:t>
      </w:r>
      <w:r w:rsidRPr="00A04D60">
        <w:rPr>
          <w:sz w:val="28"/>
        </w:rPr>
        <w:t>округа</w:t>
      </w:r>
      <w:r w:rsidR="00C44E48" w:rsidRPr="00A04D60">
        <w:rPr>
          <w:sz w:val="28"/>
        </w:rPr>
        <w:t xml:space="preserve"> находятся</w:t>
      </w:r>
      <w:r w:rsidR="00C44E48" w:rsidRPr="00A04D60">
        <w:rPr>
          <w:rFonts w:eastAsiaTheme="minorHAnsi"/>
          <w:sz w:val="28"/>
        </w:rPr>
        <w:t xml:space="preserve"> два месторождения кирпичных суглинков, которые ранее разрабатывались для получения рядового керамического кирпича, </w:t>
      </w:r>
      <w:r w:rsidR="004932EE" w:rsidRPr="00A04D60">
        <w:rPr>
          <w:rFonts w:eastAsiaTheme="minorHAnsi"/>
          <w:sz w:val="28"/>
        </w:rPr>
        <w:t xml:space="preserve">2 </w:t>
      </w:r>
      <w:r w:rsidR="00C44E48" w:rsidRPr="00A04D60">
        <w:rPr>
          <w:rFonts w:eastAsiaTheme="minorHAnsi"/>
          <w:sz w:val="28"/>
        </w:rPr>
        <w:lastRenderedPageBreak/>
        <w:t xml:space="preserve">месторождения известняка-ракушечника, из которых разрабатывалось для производства дорожно-строительных материалов </w:t>
      </w:r>
      <w:r w:rsidR="004932EE" w:rsidRPr="00A04D60">
        <w:rPr>
          <w:rFonts w:eastAsiaTheme="minorHAnsi"/>
          <w:sz w:val="28"/>
        </w:rPr>
        <w:t xml:space="preserve">только </w:t>
      </w:r>
      <w:r w:rsidR="00C44E48" w:rsidRPr="00A04D60">
        <w:rPr>
          <w:rFonts w:eastAsiaTheme="minorHAnsi"/>
          <w:sz w:val="28"/>
        </w:rPr>
        <w:t>одно в селе Труновском и одно месторождение песка строительного.</w:t>
      </w:r>
    </w:p>
    <w:p w:rsidR="00C44E48" w:rsidRPr="00A04D60" w:rsidRDefault="00C44E48" w:rsidP="00C44E48">
      <w:pPr>
        <w:autoSpaceDE w:val="0"/>
        <w:autoSpaceDN w:val="0"/>
        <w:adjustRightInd w:val="0"/>
        <w:spacing w:line="276" w:lineRule="auto"/>
        <w:rPr>
          <w:rFonts w:eastAsiaTheme="minorHAnsi"/>
          <w:sz w:val="28"/>
        </w:rPr>
      </w:pPr>
      <w:r w:rsidRPr="00A04D60">
        <w:rPr>
          <w:rFonts w:eastAsiaTheme="minorHAnsi"/>
          <w:sz w:val="28"/>
        </w:rPr>
        <w:t>Прогнозные ресурсы глинистого сырья, пригодного для производства керамического кирпича составляют 9530 млн. м</w:t>
      </w:r>
      <w:r w:rsidR="003B7F79" w:rsidRPr="00A04D60">
        <w:rPr>
          <w:rFonts w:eastAsiaTheme="minorHAnsi"/>
          <w:sz w:val="28"/>
        </w:rPr>
        <w:t>³</w:t>
      </w:r>
      <w:r w:rsidRPr="00A04D60">
        <w:rPr>
          <w:rFonts w:eastAsiaTheme="minorHAnsi"/>
          <w:sz w:val="28"/>
        </w:rPr>
        <w:t>, песков, пригодных для строительных работ и п</w:t>
      </w:r>
      <w:r w:rsidR="00030AB9" w:rsidRPr="00A04D60">
        <w:rPr>
          <w:rFonts w:eastAsiaTheme="minorHAnsi"/>
          <w:sz w:val="28"/>
        </w:rPr>
        <w:t>роизводства силикатных изделий -</w:t>
      </w:r>
      <w:r w:rsidRPr="00A04D60">
        <w:rPr>
          <w:rFonts w:eastAsiaTheme="minorHAnsi"/>
          <w:sz w:val="28"/>
        </w:rPr>
        <w:t xml:space="preserve"> 72 млн. м</w:t>
      </w:r>
      <w:r w:rsidR="003B7F79" w:rsidRPr="00A04D60">
        <w:rPr>
          <w:rFonts w:eastAsiaTheme="minorHAnsi"/>
          <w:sz w:val="28"/>
        </w:rPr>
        <w:t>³</w:t>
      </w:r>
      <w:r w:rsidRPr="00A04D60">
        <w:rPr>
          <w:rFonts w:eastAsiaTheme="minorHAnsi"/>
          <w:sz w:val="28"/>
        </w:rPr>
        <w:t>, известняков-ракушечников, пригодных для получения строительного камня, бута, щебня и дорожно-строительных материалов</w:t>
      </w:r>
      <w:r w:rsidR="0051746B" w:rsidRPr="00A04D60">
        <w:rPr>
          <w:rFonts w:eastAsiaTheme="minorHAnsi"/>
          <w:sz w:val="28"/>
        </w:rPr>
        <w:t xml:space="preserve"> </w:t>
      </w:r>
      <w:r w:rsidR="00030AB9" w:rsidRPr="00A04D60">
        <w:rPr>
          <w:rFonts w:eastAsiaTheme="minorHAnsi"/>
          <w:sz w:val="28"/>
        </w:rPr>
        <w:t>-</w:t>
      </w:r>
      <w:r w:rsidRPr="00A04D60">
        <w:rPr>
          <w:rFonts w:eastAsiaTheme="minorHAnsi"/>
          <w:sz w:val="28"/>
        </w:rPr>
        <w:t xml:space="preserve"> 53 млн. м</w:t>
      </w:r>
      <w:r w:rsidR="003B7F79" w:rsidRPr="00A04D60">
        <w:rPr>
          <w:rFonts w:eastAsiaTheme="minorHAnsi"/>
          <w:sz w:val="28"/>
        </w:rPr>
        <w:t>³</w:t>
      </w:r>
      <w:r w:rsidRPr="00A04D60">
        <w:rPr>
          <w:rFonts w:eastAsiaTheme="minorHAnsi"/>
          <w:sz w:val="28"/>
        </w:rPr>
        <w:t>.</w:t>
      </w:r>
    </w:p>
    <w:p w:rsidR="00C44E48" w:rsidRPr="00A04D60" w:rsidRDefault="00C44E48" w:rsidP="00C44E48">
      <w:pPr>
        <w:autoSpaceDE w:val="0"/>
        <w:autoSpaceDN w:val="0"/>
        <w:adjustRightInd w:val="0"/>
        <w:spacing w:line="276" w:lineRule="auto"/>
        <w:rPr>
          <w:sz w:val="28"/>
        </w:rPr>
      </w:pPr>
      <w:r w:rsidRPr="00A04D60">
        <w:rPr>
          <w:rFonts w:eastAsiaTheme="minorHAnsi"/>
          <w:sz w:val="28"/>
        </w:rPr>
        <w:t>Кроме того, в пределах границ района находится Безопасненское месторождение газа.</w:t>
      </w:r>
    </w:p>
    <w:p w:rsidR="00565871" w:rsidRPr="00A04D60" w:rsidRDefault="00565871" w:rsidP="00EE237E">
      <w:pPr>
        <w:spacing w:line="276" w:lineRule="auto"/>
        <w:ind w:right="-2" w:firstLine="851"/>
        <w:rPr>
          <w:sz w:val="28"/>
        </w:rPr>
      </w:pPr>
      <w:r w:rsidRPr="00A04D60">
        <w:rPr>
          <w:sz w:val="28"/>
        </w:rPr>
        <w:t xml:space="preserve">В структуре внутреннего муниципального продукта основную долю -76,5 % занимает сельское хозяйство, 11,8 % приходится на строительство, 6,6% </w:t>
      </w:r>
      <w:r w:rsidR="00030AB9" w:rsidRPr="00A04D60">
        <w:rPr>
          <w:sz w:val="28"/>
        </w:rPr>
        <w:t xml:space="preserve">- </w:t>
      </w:r>
      <w:r w:rsidRPr="00A04D60">
        <w:rPr>
          <w:sz w:val="28"/>
        </w:rPr>
        <w:t xml:space="preserve">на оказание услуг и  5,1 % </w:t>
      </w:r>
      <w:r w:rsidR="00030AB9" w:rsidRPr="00A04D60">
        <w:rPr>
          <w:sz w:val="28"/>
        </w:rPr>
        <w:t xml:space="preserve">- </w:t>
      </w:r>
      <w:r w:rsidRPr="00A04D60">
        <w:rPr>
          <w:sz w:val="28"/>
        </w:rPr>
        <w:t>на торговлю.</w:t>
      </w:r>
    </w:p>
    <w:p w:rsidR="00D11201" w:rsidRPr="00A04D60" w:rsidRDefault="006B2330" w:rsidP="005F40EB">
      <w:pPr>
        <w:spacing w:line="276" w:lineRule="auto"/>
        <w:ind w:right="-2" w:firstLine="0"/>
        <w:jc w:val="center"/>
        <w:rPr>
          <w:sz w:val="28"/>
        </w:rPr>
      </w:pPr>
      <w:r w:rsidRPr="00A04D60">
        <w:rPr>
          <w:noProof/>
          <w:sz w:val="28"/>
          <w:lang w:eastAsia="ru-RU"/>
        </w:rPr>
        <w:drawing>
          <wp:inline distT="0" distB="0" distL="0" distR="0" wp14:anchorId="6CBD9408" wp14:editId="3FE4D8D6">
            <wp:extent cx="5572124" cy="271462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5306" cy="2716175"/>
                    </a:xfrm>
                    <a:prstGeom prst="rect">
                      <a:avLst/>
                    </a:prstGeom>
                    <a:noFill/>
                    <a:ln>
                      <a:noFill/>
                    </a:ln>
                    <a:effectLst/>
                    <a:extLst/>
                  </pic:spPr>
                </pic:pic>
              </a:graphicData>
            </a:graphic>
          </wp:inline>
        </w:drawing>
      </w:r>
    </w:p>
    <w:p w:rsidR="005B6813" w:rsidRPr="00A04D60" w:rsidRDefault="00A84533" w:rsidP="00EE237E">
      <w:pPr>
        <w:spacing w:line="276" w:lineRule="auto"/>
        <w:ind w:right="-2" w:firstLine="851"/>
        <w:rPr>
          <w:sz w:val="28"/>
        </w:rPr>
      </w:pPr>
      <w:r w:rsidRPr="00A04D60">
        <w:rPr>
          <w:sz w:val="28"/>
        </w:rPr>
        <w:t>Оборот крупных и средних организаций за 201</w:t>
      </w:r>
      <w:r w:rsidR="00D5792B" w:rsidRPr="00A04D60">
        <w:rPr>
          <w:sz w:val="28"/>
        </w:rPr>
        <w:t>8</w:t>
      </w:r>
      <w:r w:rsidRPr="00A04D60">
        <w:rPr>
          <w:sz w:val="28"/>
        </w:rPr>
        <w:t xml:space="preserve"> год составил </w:t>
      </w:r>
      <w:r w:rsidR="00030AB9" w:rsidRPr="00A04D60">
        <w:rPr>
          <w:sz w:val="28"/>
        </w:rPr>
        <w:t xml:space="preserve">                       </w:t>
      </w:r>
      <w:r w:rsidR="00D5792B" w:rsidRPr="00A04D60">
        <w:rPr>
          <w:sz w:val="28"/>
        </w:rPr>
        <w:t>6</w:t>
      </w:r>
      <w:r w:rsidRPr="00A04D60">
        <w:rPr>
          <w:sz w:val="28"/>
        </w:rPr>
        <w:t xml:space="preserve"> млрд. </w:t>
      </w:r>
      <w:r w:rsidR="00D5792B" w:rsidRPr="00A04D60">
        <w:rPr>
          <w:sz w:val="28"/>
        </w:rPr>
        <w:t>35</w:t>
      </w:r>
      <w:r w:rsidRPr="00A04D60">
        <w:rPr>
          <w:sz w:val="28"/>
        </w:rPr>
        <w:t xml:space="preserve"> млн. рублей, что на </w:t>
      </w:r>
      <w:r w:rsidR="00D5792B" w:rsidRPr="00A04D60">
        <w:rPr>
          <w:sz w:val="28"/>
        </w:rPr>
        <w:t>15,3</w:t>
      </w:r>
      <w:r w:rsidRPr="00A04D60">
        <w:rPr>
          <w:sz w:val="28"/>
        </w:rPr>
        <w:t xml:space="preserve"> % </w:t>
      </w:r>
      <w:r w:rsidR="00D5792B" w:rsidRPr="00A04D60">
        <w:rPr>
          <w:sz w:val="28"/>
        </w:rPr>
        <w:t>выше</w:t>
      </w:r>
      <w:r w:rsidRPr="00A04D60">
        <w:rPr>
          <w:sz w:val="28"/>
        </w:rPr>
        <w:t xml:space="preserve"> уровня прошлого года. </w:t>
      </w:r>
      <w:r w:rsidR="005B6813" w:rsidRPr="00A04D60">
        <w:rPr>
          <w:sz w:val="28"/>
        </w:rPr>
        <w:t xml:space="preserve"> С </w:t>
      </w:r>
      <w:r w:rsidR="00030AB9" w:rsidRPr="00A04D60">
        <w:rPr>
          <w:sz w:val="28"/>
        </w:rPr>
        <w:t xml:space="preserve">              </w:t>
      </w:r>
      <w:r w:rsidR="005B6813" w:rsidRPr="00A04D60">
        <w:rPr>
          <w:sz w:val="28"/>
        </w:rPr>
        <w:t>2014 год</w:t>
      </w:r>
      <w:r w:rsidR="00246876" w:rsidRPr="00A04D60">
        <w:rPr>
          <w:sz w:val="28"/>
        </w:rPr>
        <w:t>а</w:t>
      </w:r>
      <w:r w:rsidR="005B6813" w:rsidRPr="00A04D60">
        <w:rPr>
          <w:sz w:val="28"/>
        </w:rPr>
        <w:t xml:space="preserve"> наблюдается ежегодная положительн</w:t>
      </w:r>
      <w:r w:rsidRPr="00A04D60">
        <w:rPr>
          <w:sz w:val="28"/>
        </w:rPr>
        <w:t xml:space="preserve">ая динамика данного показателя. </w:t>
      </w:r>
      <w:r w:rsidR="005B6813" w:rsidRPr="00A04D60">
        <w:rPr>
          <w:sz w:val="28"/>
        </w:rPr>
        <w:t>Оборот напрямую зависит от сельскохозяйственного производства, на которое, в свою очередь оказывает влияние множество факторов, в том числе погодные условия.</w:t>
      </w:r>
    </w:p>
    <w:p w:rsidR="003B2596" w:rsidRPr="00A04D60" w:rsidRDefault="00E25103" w:rsidP="005F40EB">
      <w:pPr>
        <w:spacing w:line="276" w:lineRule="auto"/>
        <w:ind w:right="-2" w:firstLine="0"/>
        <w:jc w:val="center"/>
        <w:rPr>
          <w:sz w:val="28"/>
        </w:rPr>
      </w:pPr>
      <w:r w:rsidRPr="00A04D60">
        <w:rPr>
          <w:noProof/>
          <w:sz w:val="28"/>
          <w:lang w:eastAsia="ru-RU"/>
        </w:rPr>
        <w:drawing>
          <wp:inline distT="0" distB="0" distL="0" distR="0" wp14:anchorId="495F732B" wp14:editId="6DD201E6">
            <wp:extent cx="5791200" cy="1819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2D16" w:rsidRPr="00A04D60" w:rsidRDefault="00002D16" w:rsidP="00002D16">
      <w:pPr>
        <w:spacing w:line="276" w:lineRule="auto"/>
        <w:rPr>
          <w:b/>
          <w:sz w:val="28"/>
        </w:rPr>
      </w:pPr>
      <w:r w:rsidRPr="00A04D60">
        <w:rPr>
          <w:sz w:val="28"/>
        </w:rPr>
        <w:lastRenderedPageBreak/>
        <w:t xml:space="preserve">В 2018 году во всех категориях хозяйств </w:t>
      </w:r>
      <w:r w:rsidR="00E10E39" w:rsidRPr="00A04D60">
        <w:rPr>
          <w:sz w:val="28"/>
        </w:rPr>
        <w:t>округ</w:t>
      </w:r>
      <w:r w:rsidRPr="00A04D60">
        <w:rPr>
          <w:sz w:val="28"/>
        </w:rPr>
        <w:t xml:space="preserve">а произведено сельскохозяйственной продукции на сумму 5 млрд. 825 млн. рублей. Индекс производства продукции сельского хозяйства в хозяйствах всех категорий муниципального </w:t>
      </w:r>
      <w:r w:rsidR="003B7FE2" w:rsidRPr="00A04D60">
        <w:rPr>
          <w:sz w:val="28"/>
        </w:rPr>
        <w:t>округа</w:t>
      </w:r>
      <w:r w:rsidRPr="00A04D60">
        <w:rPr>
          <w:sz w:val="28"/>
        </w:rPr>
        <w:t xml:space="preserve"> (в сопоставимых ценах) составил</w:t>
      </w:r>
      <w:r w:rsidR="00FD55D4" w:rsidRPr="00A04D60">
        <w:rPr>
          <w:sz w:val="28"/>
        </w:rPr>
        <w:t xml:space="preserve"> </w:t>
      </w:r>
      <w:r w:rsidRPr="00A04D60">
        <w:rPr>
          <w:sz w:val="28"/>
        </w:rPr>
        <w:t xml:space="preserve">96,31 %. Соотношение объема производства продукции в сопоставимой оценке растениеводства и животноводства составляло 83 % на 17 %.  </w:t>
      </w:r>
    </w:p>
    <w:p w:rsidR="00002D16" w:rsidRPr="00A04D60" w:rsidRDefault="00002D16" w:rsidP="00002D16">
      <w:pPr>
        <w:spacing w:line="276" w:lineRule="auto"/>
        <w:rPr>
          <w:sz w:val="28"/>
        </w:rPr>
      </w:pPr>
      <w:r w:rsidRPr="00A04D60">
        <w:rPr>
          <w:sz w:val="28"/>
        </w:rPr>
        <w:t xml:space="preserve"> В целом по отрасли в 2018 году получено 1 млрд. 384 млн. 931 тысяч</w:t>
      </w:r>
      <w:r w:rsidR="00030AB9" w:rsidRPr="00A04D60">
        <w:rPr>
          <w:sz w:val="28"/>
        </w:rPr>
        <w:t>а</w:t>
      </w:r>
      <w:r w:rsidRPr="00A04D60">
        <w:rPr>
          <w:sz w:val="28"/>
        </w:rPr>
        <w:t xml:space="preserve"> рублей прибыли до налогообложения, что на 216 млн. рублей больше</w:t>
      </w:r>
      <w:r w:rsidR="00030AB9" w:rsidRPr="00A04D60">
        <w:rPr>
          <w:sz w:val="28"/>
        </w:rPr>
        <w:t>,</w:t>
      </w:r>
      <w:r w:rsidRPr="00A04D60">
        <w:rPr>
          <w:sz w:val="28"/>
        </w:rPr>
        <w:t xml:space="preserve"> чем в 2017 году и на 247 млн. рублей меньше 2016 года.  </w:t>
      </w:r>
    </w:p>
    <w:p w:rsidR="00002D16" w:rsidRPr="00A04D60" w:rsidRDefault="00002D16" w:rsidP="00002D16">
      <w:pPr>
        <w:spacing w:line="276" w:lineRule="auto"/>
        <w:ind w:firstLine="708"/>
        <w:rPr>
          <w:sz w:val="28"/>
        </w:rPr>
      </w:pPr>
      <w:r w:rsidRPr="00A04D60">
        <w:rPr>
          <w:sz w:val="28"/>
        </w:rPr>
        <w:t xml:space="preserve">В 2018 году в хозяйствах всех категорий производство зерновых и зернобобовых культур в первоначально-оприходованном весе составило 375,7 тыс. тонн, при средней урожайности по </w:t>
      </w:r>
      <w:r w:rsidR="00714C9F" w:rsidRPr="00A04D60">
        <w:rPr>
          <w:sz w:val="28"/>
        </w:rPr>
        <w:t>муниципальному округу</w:t>
      </w:r>
      <w:r w:rsidRPr="00A04D60">
        <w:rPr>
          <w:sz w:val="28"/>
        </w:rPr>
        <w:t xml:space="preserve"> 41 ц/га, это на 39 тыс. тонн меньше 2017 года и на 62 тыс. тонн 2016 года.</w:t>
      </w:r>
    </w:p>
    <w:p w:rsidR="00002D16" w:rsidRPr="00A04D60" w:rsidRDefault="00002D16" w:rsidP="00002D16">
      <w:pPr>
        <w:spacing w:line="276" w:lineRule="auto"/>
        <w:rPr>
          <w:sz w:val="28"/>
        </w:rPr>
      </w:pPr>
      <w:r w:rsidRPr="00A04D60">
        <w:rPr>
          <w:sz w:val="28"/>
        </w:rPr>
        <w:t>В сфере растениеводства сельскохозяйственной продукции произведено на сумму 4 млрд. 833 млн. рублей, это на 434 млн. рублей меньше</w:t>
      </w:r>
      <w:r w:rsidR="00030AB9" w:rsidRPr="00A04D60">
        <w:rPr>
          <w:sz w:val="28"/>
        </w:rPr>
        <w:t>,</w:t>
      </w:r>
      <w:r w:rsidRPr="00A04D60">
        <w:rPr>
          <w:sz w:val="28"/>
        </w:rPr>
        <w:t xml:space="preserve"> чем в 2017 году и на 861 млн. рублей 2016 года. </w:t>
      </w:r>
    </w:p>
    <w:p w:rsidR="00002D16" w:rsidRPr="00A04D60" w:rsidRDefault="00002D16" w:rsidP="00002D16">
      <w:pPr>
        <w:spacing w:line="276" w:lineRule="auto"/>
        <w:rPr>
          <w:sz w:val="28"/>
        </w:rPr>
      </w:pPr>
      <w:r w:rsidRPr="00A04D60">
        <w:rPr>
          <w:sz w:val="28"/>
        </w:rPr>
        <w:t xml:space="preserve">В отрасли животноводства объем валовой продукции за 2018 год составил 991 млн. рублей, это на 27 % больше 2017 года и на 3,8 % ниже 2016 года, в целом животноводческая отрасль </w:t>
      </w:r>
      <w:r w:rsidR="00E10E39" w:rsidRPr="00A04D60">
        <w:rPr>
          <w:sz w:val="28"/>
        </w:rPr>
        <w:t>округа</w:t>
      </w:r>
      <w:r w:rsidRPr="00A04D60">
        <w:rPr>
          <w:sz w:val="28"/>
        </w:rPr>
        <w:t xml:space="preserve"> сработала с убытком в 31 млн. 420 тысяч рублей.</w:t>
      </w:r>
    </w:p>
    <w:p w:rsidR="00002D16" w:rsidRPr="00A04D60" w:rsidRDefault="00002D16" w:rsidP="00002D16">
      <w:pPr>
        <w:spacing w:line="276" w:lineRule="auto"/>
        <w:rPr>
          <w:sz w:val="28"/>
        </w:rPr>
      </w:pPr>
      <w:r w:rsidRPr="00A04D60">
        <w:rPr>
          <w:sz w:val="28"/>
        </w:rPr>
        <w:t xml:space="preserve">Производство мяса всех видов во всех категориях хозяйств составило – 3 тысячи 100 тонн, в сельскохозяйственных организациях 612,5 тонн, это меньше 2017 года на 200,5 тонн, прежде всего это связано со снижением поголовья всех видов животных в сельскохозяйственных организациях </w:t>
      </w:r>
      <w:r w:rsidR="00263A7A" w:rsidRPr="00A04D60">
        <w:rPr>
          <w:sz w:val="28"/>
        </w:rPr>
        <w:t>округа</w:t>
      </w:r>
      <w:r w:rsidRPr="00A04D60">
        <w:rPr>
          <w:sz w:val="28"/>
        </w:rPr>
        <w:t>.</w:t>
      </w:r>
    </w:p>
    <w:p w:rsidR="00E95D04" w:rsidRPr="00A04D60" w:rsidRDefault="00A66E7A" w:rsidP="00DC0A64">
      <w:pPr>
        <w:spacing w:line="276" w:lineRule="auto"/>
        <w:rPr>
          <w:sz w:val="28"/>
        </w:rPr>
      </w:pPr>
      <w:r w:rsidRPr="00A04D60">
        <w:rPr>
          <w:rFonts w:eastAsia="Times New Roman"/>
          <w:sz w:val="28"/>
        </w:rPr>
        <w:t xml:space="preserve">Развитие территории невозможно без привлечения инвестиций. Поэтому приоритетной задачей администрации </w:t>
      </w:r>
      <w:r w:rsidR="006C2047" w:rsidRPr="00A04D60">
        <w:rPr>
          <w:rFonts w:eastAsia="Times New Roman"/>
          <w:sz w:val="28"/>
        </w:rPr>
        <w:t>округа</w:t>
      </w:r>
      <w:r w:rsidRPr="00A04D60">
        <w:rPr>
          <w:rFonts w:eastAsia="Times New Roman"/>
          <w:sz w:val="28"/>
        </w:rPr>
        <w:t xml:space="preserve"> было и остается улучшение инвестиционного климата, в целях развития ведущих сфер жизни, повышения качества жизни труновцев. </w:t>
      </w:r>
      <w:r w:rsidR="00794BA0" w:rsidRPr="00A04D60">
        <w:rPr>
          <w:sz w:val="28"/>
        </w:rPr>
        <w:t>Динамика объем</w:t>
      </w:r>
      <w:r w:rsidR="00955224" w:rsidRPr="00A04D60">
        <w:rPr>
          <w:sz w:val="28"/>
        </w:rPr>
        <w:t>а</w:t>
      </w:r>
      <w:r w:rsidR="00794BA0" w:rsidRPr="00A04D60">
        <w:rPr>
          <w:sz w:val="28"/>
        </w:rPr>
        <w:t xml:space="preserve"> инвестиций в </w:t>
      </w:r>
      <w:r w:rsidR="006C2047" w:rsidRPr="00A04D60">
        <w:rPr>
          <w:sz w:val="28"/>
        </w:rPr>
        <w:t>ос</w:t>
      </w:r>
      <w:r w:rsidR="00794BA0" w:rsidRPr="00A04D60">
        <w:rPr>
          <w:sz w:val="28"/>
        </w:rPr>
        <w:t>новной капитал представлена на диаграмме.</w:t>
      </w:r>
    </w:p>
    <w:p w:rsidR="00794BA0" w:rsidRPr="00A04D60" w:rsidRDefault="00794BA0" w:rsidP="005A7461">
      <w:pPr>
        <w:spacing w:line="276" w:lineRule="auto"/>
        <w:jc w:val="right"/>
        <w:rPr>
          <w:sz w:val="28"/>
        </w:rPr>
      </w:pPr>
      <w:r w:rsidRPr="00A04D60">
        <w:rPr>
          <w:sz w:val="28"/>
        </w:rPr>
        <w:t>Объем инвестиций в основной капитал</w:t>
      </w:r>
      <w:r w:rsidR="004F338E" w:rsidRPr="00A04D60">
        <w:rPr>
          <w:noProof/>
          <w:sz w:val="28"/>
          <w:lang w:eastAsia="ru-RU"/>
        </w:rPr>
        <w:drawing>
          <wp:inline distT="0" distB="0" distL="0" distR="0" wp14:anchorId="2C9FC71F" wp14:editId="08A6BFC4">
            <wp:extent cx="6057900" cy="1762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535A" w:rsidRPr="00A04D60" w:rsidRDefault="0028535A" w:rsidP="00EE237E">
      <w:pPr>
        <w:spacing w:line="276" w:lineRule="auto"/>
        <w:ind w:right="-2" w:firstLine="851"/>
        <w:rPr>
          <w:sz w:val="28"/>
        </w:rPr>
      </w:pPr>
      <w:r w:rsidRPr="00A04D60">
        <w:rPr>
          <w:sz w:val="28"/>
        </w:rPr>
        <w:lastRenderedPageBreak/>
        <w:t>В 201</w:t>
      </w:r>
      <w:r w:rsidR="00A66A2C" w:rsidRPr="00A04D60">
        <w:rPr>
          <w:sz w:val="28"/>
        </w:rPr>
        <w:t>8</w:t>
      </w:r>
      <w:r w:rsidRPr="00A04D60">
        <w:rPr>
          <w:sz w:val="28"/>
        </w:rPr>
        <w:t xml:space="preserve"> году на территории </w:t>
      </w:r>
      <w:r w:rsidR="006C2047" w:rsidRPr="00A04D60">
        <w:rPr>
          <w:sz w:val="28"/>
        </w:rPr>
        <w:t>муниципального округа</w:t>
      </w:r>
      <w:r w:rsidRPr="00A04D60">
        <w:rPr>
          <w:sz w:val="28"/>
        </w:rPr>
        <w:t xml:space="preserve"> реализовывалось </w:t>
      </w:r>
      <w:r w:rsidR="00030AB9" w:rsidRPr="00A04D60">
        <w:rPr>
          <w:sz w:val="28"/>
        </w:rPr>
        <w:t xml:space="preserve">                                        </w:t>
      </w:r>
      <w:r w:rsidR="006C2047" w:rsidRPr="00A04D60">
        <w:rPr>
          <w:sz w:val="28"/>
        </w:rPr>
        <w:t>2 крупных инвестиционных проекта</w:t>
      </w:r>
      <w:r w:rsidRPr="00A04D60">
        <w:rPr>
          <w:sz w:val="28"/>
        </w:rPr>
        <w:t xml:space="preserve">: обществом с ограниченной ответственностью «Нива С» </w:t>
      </w:r>
      <w:r w:rsidRPr="00A04D60">
        <w:rPr>
          <w:rFonts w:eastAsia="Times New Roman"/>
          <w:sz w:val="28"/>
        </w:rPr>
        <w:t>продолжена</w:t>
      </w:r>
      <w:r w:rsidRPr="00A04D60">
        <w:rPr>
          <w:sz w:val="28"/>
        </w:rPr>
        <w:t xml:space="preserve"> реализация инвестиционного проекта </w:t>
      </w:r>
      <w:r w:rsidRPr="00A04D60">
        <w:rPr>
          <w:rFonts w:eastAsia="Times New Roman"/>
          <w:sz w:val="28"/>
        </w:rPr>
        <w:t xml:space="preserve">«Закладка сада для промышленного производства плодов». </w:t>
      </w:r>
      <w:r w:rsidRPr="00A04D60">
        <w:rPr>
          <w:sz w:val="28"/>
        </w:rPr>
        <w:t xml:space="preserve">В целях хранения продукции, выращенной на территории сада, обществом с ограниченной ответственностью «Агропромышленный комплекс Сады Ставрополья» в 2015 году начата реализация проекта «Строительство фруктохранилища с установкой холодильного оборудования, цеха сортировки  и упаковки». </w:t>
      </w:r>
      <w:r w:rsidR="00BD216F" w:rsidRPr="00A04D60">
        <w:rPr>
          <w:sz w:val="28"/>
        </w:rPr>
        <w:t>Кроме того</w:t>
      </w:r>
      <w:r w:rsidR="0028722A" w:rsidRPr="00A04D60">
        <w:rPr>
          <w:sz w:val="28"/>
        </w:rPr>
        <w:t>,</w:t>
      </w:r>
      <w:r w:rsidR="00BD216F" w:rsidRPr="00A04D60">
        <w:rPr>
          <w:sz w:val="28"/>
        </w:rPr>
        <w:t xml:space="preserve"> на территории </w:t>
      </w:r>
      <w:r w:rsidR="006C2047" w:rsidRPr="00A04D60">
        <w:rPr>
          <w:sz w:val="28"/>
        </w:rPr>
        <w:t>муниципального округа</w:t>
      </w:r>
      <w:r w:rsidR="00BD216F" w:rsidRPr="00A04D60">
        <w:rPr>
          <w:sz w:val="28"/>
        </w:rPr>
        <w:t xml:space="preserve"> в 201</w:t>
      </w:r>
      <w:r w:rsidR="00C33252" w:rsidRPr="00A04D60">
        <w:rPr>
          <w:sz w:val="28"/>
        </w:rPr>
        <w:t>8</w:t>
      </w:r>
      <w:r w:rsidR="00BD216F" w:rsidRPr="00A04D60">
        <w:rPr>
          <w:sz w:val="28"/>
        </w:rPr>
        <w:t xml:space="preserve"> году реализовались </w:t>
      </w:r>
      <w:r w:rsidR="00C33252" w:rsidRPr="00A04D60">
        <w:rPr>
          <w:sz w:val="28"/>
        </w:rPr>
        <w:t>14</w:t>
      </w:r>
      <w:r w:rsidR="00BD216F" w:rsidRPr="00A04D60">
        <w:rPr>
          <w:sz w:val="28"/>
        </w:rPr>
        <w:t xml:space="preserve"> инвестиционных проект</w:t>
      </w:r>
      <w:r w:rsidR="00C33252" w:rsidRPr="00A04D60">
        <w:rPr>
          <w:sz w:val="28"/>
        </w:rPr>
        <w:t>ов</w:t>
      </w:r>
      <w:r w:rsidR="00BD216F" w:rsidRPr="00A04D60">
        <w:rPr>
          <w:sz w:val="28"/>
        </w:rPr>
        <w:t xml:space="preserve"> субъектами малого предпринимательства.</w:t>
      </w:r>
    </w:p>
    <w:p w:rsidR="002C57DE" w:rsidRPr="00A04D60" w:rsidRDefault="002C57DE" w:rsidP="002C57DE">
      <w:pPr>
        <w:spacing w:line="276" w:lineRule="auto"/>
        <w:ind w:right="-2" w:firstLine="851"/>
        <w:rPr>
          <w:color w:val="000000" w:themeColor="text1"/>
          <w:sz w:val="28"/>
        </w:rPr>
      </w:pPr>
      <w:r w:rsidRPr="00A04D60">
        <w:rPr>
          <w:sz w:val="28"/>
        </w:rPr>
        <w:t xml:space="preserve">В экономику </w:t>
      </w:r>
      <w:r w:rsidR="00263A7A" w:rsidRPr="00A04D60">
        <w:rPr>
          <w:sz w:val="28"/>
        </w:rPr>
        <w:t>муниципального округа</w:t>
      </w:r>
      <w:r w:rsidRPr="00A04D60">
        <w:rPr>
          <w:sz w:val="28"/>
        </w:rPr>
        <w:t xml:space="preserve"> весомый вклад вносит и малый бизнес, который является важнейшим фактором перспективного развития, способствующим созданию новых рабочих мест и повышению занятости </w:t>
      </w:r>
      <w:r w:rsidRPr="00A04D60">
        <w:rPr>
          <w:color w:val="000000" w:themeColor="text1"/>
          <w:sz w:val="28"/>
        </w:rPr>
        <w:t xml:space="preserve">населения. </w:t>
      </w:r>
      <w:r w:rsidR="009D3CBB" w:rsidRPr="00A04D60">
        <w:rPr>
          <w:color w:val="000000" w:themeColor="text1"/>
          <w:sz w:val="28"/>
        </w:rPr>
        <w:t>В 2018 году на территории муниципального округа осуществляли свою деятельность</w:t>
      </w:r>
      <w:r w:rsidRPr="00A04D60">
        <w:rPr>
          <w:color w:val="000000" w:themeColor="text1"/>
          <w:sz w:val="28"/>
        </w:rPr>
        <w:t xml:space="preserve"> 1244 субъекта малого и среднего предпринимательства</w:t>
      </w:r>
      <w:r w:rsidRPr="00A04D60">
        <w:rPr>
          <w:color w:val="000000" w:themeColor="text1"/>
        </w:rPr>
        <w:t>.</w:t>
      </w:r>
      <w:r w:rsidRPr="00A04D60">
        <w:rPr>
          <w:color w:val="000000" w:themeColor="text1"/>
          <w:sz w:val="28"/>
        </w:rPr>
        <w:t xml:space="preserve"> Отраслевое распределение малых предприятий характеризуется высокой долей предприятий розничной торговли.</w:t>
      </w:r>
    </w:p>
    <w:p w:rsidR="005B6813" w:rsidRPr="00A04D60" w:rsidRDefault="005B6813" w:rsidP="002C57DE">
      <w:pPr>
        <w:spacing w:line="276" w:lineRule="auto"/>
        <w:rPr>
          <w:sz w:val="28"/>
        </w:rPr>
      </w:pPr>
      <w:r w:rsidRPr="00A04D60">
        <w:rPr>
          <w:sz w:val="28"/>
        </w:rPr>
        <w:t xml:space="preserve">Номинальная среднемесячная зарплата в Труновском </w:t>
      </w:r>
      <w:r w:rsidR="00FD55D4" w:rsidRPr="00A04D60">
        <w:rPr>
          <w:sz w:val="28"/>
        </w:rPr>
        <w:t xml:space="preserve">муниципальном округе </w:t>
      </w:r>
      <w:r w:rsidRPr="00A04D60">
        <w:rPr>
          <w:sz w:val="28"/>
        </w:rPr>
        <w:t>за 201</w:t>
      </w:r>
      <w:r w:rsidR="00312359" w:rsidRPr="00A04D60">
        <w:rPr>
          <w:sz w:val="28"/>
        </w:rPr>
        <w:t>8</w:t>
      </w:r>
      <w:r w:rsidRPr="00A04D60">
        <w:rPr>
          <w:sz w:val="28"/>
        </w:rPr>
        <w:t xml:space="preserve"> г</w:t>
      </w:r>
      <w:r w:rsidR="00FD55D4" w:rsidRPr="00A04D60">
        <w:rPr>
          <w:sz w:val="28"/>
        </w:rPr>
        <w:t>од</w:t>
      </w:r>
      <w:r w:rsidRPr="00A04D60">
        <w:rPr>
          <w:sz w:val="28"/>
        </w:rPr>
        <w:t xml:space="preserve"> составила </w:t>
      </w:r>
      <w:r w:rsidR="00312359" w:rsidRPr="00A04D60">
        <w:rPr>
          <w:sz w:val="28"/>
        </w:rPr>
        <w:t xml:space="preserve">27057 </w:t>
      </w:r>
      <w:r w:rsidRPr="00A04D60">
        <w:rPr>
          <w:sz w:val="28"/>
        </w:rPr>
        <w:t xml:space="preserve"> руб., что на </w:t>
      </w:r>
      <w:r w:rsidR="00312359" w:rsidRPr="00A04D60">
        <w:rPr>
          <w:sz w:val="28"/>
        </w:rPr>
        <w:t>12,1</w:t>
      </w:r>
      <w:r w:rsidRPr="00A04D60">
        <w:rPr>
          <w:sz w:val="28"/>
        </w:rPr>
        <w:t xml:space="preserve"> % больше, чем в прошлом году, однако всего </w:t>
      </w:r>
      <w:r w:rsidR="00B333BB" w:rsidRPr="00A04D60">
        <w:rPr>
          <w:sz w:val="28"/>
        </w:rPr>
        <w:t>8</w:t>
      </w:r>
      <w:r w:rsidR="0018535C" w:rsidRPr="00A04D60">
        <w:rPr>
          <w:sz w:val="28"/>
        </w:rPr>
        <w:t>5</w:t>
      </w:r>
      <w:r w:rsidR="0028722A" w:rsidRPr="00A04D60">
        <w:rPr>
          <w:sz w:val="28"/>
        </w:rPr>
        <w:t xml:space="preserve"> </w:t>
      </w:r>
      <w:r w:rsidRPr="00A04D60">
        <w:rPr>
          <w:sz w:val="28"/>
        </w:rPr>
        <w:t xml:space="preserve">% от среднекраевого уровня.                                                                                                                             </w:t>
      </w:r>
    </w:p>
    <w:p w:rsidR="005B6813" w:rsidRPr="00A04D60" w:rsidRDefault="005B6813" w:rsidP="002C57DE">
      <w:pPr>
        <w:spacing w:line="276" w:lineRule="auto"/>
        <w:jc w:val="right"/>
        <w:rPr>
          <w:sz w:val="28"/>
        </w:rPr>
      </w:pPr>
      <w:r w:rsidRPr="00A04D60">
        <w:rPr>
          <w:sz w:val="28"/>
        </w:rPr>
        <w:t>Таблица №</w:t>
      </w:r>
      <w:r w:rsidR="0089567D" w:rsidRPr="00A04D60">
        <w:rPr>
          <w:sz w:val="28"/>
        </w:rPr>
        <w:t>1</w:t>
      </w:r>
      <w:r w:rsidRPr="00A04D60">
        <w:rPr>
          <w:sz w:val="28"/>
        </w:rPr>
        <w:t>.</w:t>
      </w:r>
    </w:p>
    <w:p w:rsidR="00605AAB" w:rsidRPr="00A04D60" w:rsidRDefault="005B6813" w:rsidP="00B33CB8">
      <w:pPr>
        <w:spacing w:line="276" w:lineRule="auto"/>
        <w:ind w:left="60"/>
        <w:jc w:val="right"/>
        <w:outlineLvl w:val="0"/>
        <w:rPr>
          <w:sz w:val="28"/>
        </w:rPr>
      </w:pPr>
      <w:r w:rsidRPr="00A04D60">
        <w:rPr>
          <w:sz w:val="28"/>
        </w:rPr>
        <w:t>Динамика средней зарплаты по отраслям</w:t>
      </w:r>
    </w:p>
    <w:tbl>
      <w:tblPr>
        <w:tblW w:w="0" w:type="auto"/>
        <w:jc w:val="center"/>
        <w:tblInd w:w="-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9"/>
        <w:gridCol w:w="992"/>
        <w:gridCol w:w="1488"/>
        <w:gridCol w:w="1489"/>
        <w:gridCol w:w="1488"/>
        <w:gridCol w:w="1266"/>
      </w:tblGrid>
      <w:tr w:rsidR="00E41016" w:rsidRPr="00A04D60" w:rsidTr="002C57DE">
        <w:trPr>
          <w:trHeight w:val="755"/>
          <w:jc w:val="center"/>
        </w:trPr>
        <w:tc>
          <w:tcPr>
            <w:tcW w:w="2859" w:type="dxa"/>
          </w:tcPr>
          <w:p w:rsidR="00E41016" w:rsidRPr="00A04D60" w:rsidRDefault="00E41016" w:rsidP="00EE237E">
            <w:pPr>
              <w:spacing w:line="276" w:lineRule="auto"/>
              <w:ind w:firstLine="0"/>
              <w:jc w:val="center"/>
              <w:rPr>
                <w:sz w:val="28"/>
              </w:rPr>
            </w:pPr>
          </w:p>
          <w:p w:rsidR="00E41016" w:rsidRPr="00A04D60" w:rsidRDefault="00E41016" w:rsidP="00EE237E">
            <w:pPr>
              <w:spacing w:line="276" w:lineRule="auto"/>
              <w:ind w:firstLine="0"/>
              <w:jc w:val="center"/>
              <w:rPr>
                <w:sz w:val="28"/>
              </w:rPr>
            </w:pPr>
            <w:r w:rsidRPr="00A04D60">
              <w:rPr>
                <w:sz w:val="28"/>
              </w:rPr>
              <w:t>Отрасли</w:t>
            </w:r>
          </w:p>
        </w:tc>
        <w:tc>
          <w:tcPr>
            <w:tcW w:w="992" w:type="dxa"/>
          </w:tcPr>
          <w:p w:rsidR="00E41016" w:rsidRPr="00A04D60" w:rsidRDefault="00E41016" w:rsidP="00EE237E">
            <w:pPr>
              <w:spacing w:line="276" w:lineRule="auto"/>
              <w:ind w:firstLine="0"/>
              <w:jc w:val="center"/>
              <w:rPr>
                <w:sz w:val="28"/>
              </w:rPr>
            </w:pPr>
            <w:r w:rsidRPr="00A04D60">
              <w:rPr>
                <w:sz w:val="28"/>
              </w:rPr>
              <w:t>Ед.</w:t>
            </w:r>
          </w:p>
          <w:p w:rsidR="00E41016" w:rsidRPr="00A04D60" w:rsidRDefault="00E41016" w:rsidP="00EE237E">
            <w:pPr>
              <w:spacing w:line="276" w:lineRule="auto"/>
              <w:ind w:firstLine="0"/>
              <w:jc w:val="center"/>
              <w:rPr>
                <w:sz w:val="28"/>
              </w:rPr>
            </w:pPr>
            <w:r w:rsidRPr="00A04D60">
              <w:rPr>
                <w:sz w:val="28"/>
              </w:rPr>
              <w:t>изм.</w:t>
            </w:r>
          </w:p>
          <w:p w:rsidR="00E41016" w:rsidRPr="00A04D60" w:rsidRDefault="00E41016" w:rsidP="00EE237E">
            <w:pPr>
              <w:spacing w:line="276" w:lineRule="auto"/>
              <w:ind w:firstLine="0"/>
              <w:jc w:val="center"/>
              <w:rPr>
                <w:sz w:val="28"/>
              </w:rPr>
            </w:pPr>
          </w:p>
        </w:tc>
        <w:tc>
          <w:tcPr>
            <w:tcW w:w="1488" w:type="dxa"/>
          </w:tcPr>
          <w:p w:rsidR="00E41016" w:rsidRPr="00A04D60" w:rsidRDefault="00E41016" w:rsidP="00EE237E">
            <w:pPr>
              <w:spacing w:line="276" w:lineRule="auto"/>
              <w:ind w:firstLine="0"/>
              <w:jc w:val="center"/>
              <w:rPr>
                <w:sz w:val="28"/>
              </w:rPr>
            </w:pPr>
            <w:r w:rsidRPr="00A04D60">
              <w:rPr>
                <w:sz w:val="28"/>
              </w:rPr>
              <w:t>2015 год</w:t>
            </w:r>
          </w:p>
        </w:tc>
        <w:tc>
          <w:tcPr>
            <w:tcW w:w="1489" w:type="dxa"/>
          </w:tcPr>
          <w:p w:rsidR="00E41016" w:rsidRPr="00A04D60" w:rsidRDefault="00E41016" w:rsidP="00EE237E">
            <w:pPr>
              <w:spacing w:line="276" w:lineRule="auto"/>
              <w:ind w:firstLine="0"/>
              <w:jc w:val="center"/>
              <w:rPr>
                <w:sz w:val="28"/>
              </w:rPr>
            </w:pPr>
            <w:r w:rsidRPr="00A04D60">
              <w:rPr>
                <w:sz w:val="28"/>
              </w:rPr>
              <w:t>2016 год</w:t>
            </w:r>
          </w:p>
        </w:tc>
        <w:tc>
          <w:tcPr>
            <w:tcW w:w="1488" w:type="dxa"/>
          </w:tcPr>
          <w:p w:rsidR="00E41016" w:rsidRPr="00A04D60" w:rsidRDefault="00E41016" w:rsidP="00EE237E">
            <w:pPr>
              <w:spacing w:line="276" w:lineRule="auto"/>
              <w:ind w:firstLine="0"/>
              <w:jc w:val="center"/>
              <w:rPr>
                <w:sz w:val="28"/>
              </w:rPr>
            </w:pPr>
            <w:r w:rsidRPr="00A04D60">
              <w:rPr>
                <w:sz w:val="28"/>
              </w:rPr>
              <w:t>2017 год</w:t>
            </w:r>
          </w:p>
        </w:tc>
        <w:tc>
          <w:tcPr>
            <w:tcW w:w="1266" w:type="dxa"/>
          </w:tcPr>
          <w:p w:rsidR="00E41016" w:rsidRPr="00A04D60" w:rsidRDefault="00E41016" w:rsidP="00EE237E">
            <w:pPr>
              <w:spacing w:line="276" w:lineRule="auto"/>
              <w:ind w:firstLine="0"/>
              <w:jc w:val="center"/>
              <w:rPr>
                <w:sz w:val="28"/>
              </w:rPr>
            </w:pPr>
            <w:r w:rsidRPr="00A04D60">
              <w:rPr>
                <w:sz w:val="28"/>
              </w:rPr>
              <w:t>2018 год</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Строительство</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19399,0</w:t>
            </w:r>
          </w:p>
        </w:tc>
        <w:tc>
          <w:tcPr>
            <w:tcW w:w="1489" w:type="dxa"/>
          </w:tcPr>
          <w:p w:rsidR="00E41016" w:rsidRPr="00A04D60" w:rsidRDefault="00E41016" w:rsidP="00EE237E">
            <w:pPr>
              <w:spacing w:line="276" w:lineRule="auto"/>
              <w:ind w:firstLine="0"/>
              <w:jc w:val="center"/>
              <w:rPr>
                <w:sz w:val="28"/>
              </w:rPr>
            </w:pPr>
            <w:r w:rsidRPr="00A04D60">
              <w:rPr>
                <w:sz w:val="28"/>
              </w:rPr>
              <w:t>17836,5</w:t>
            </w:r>
          </w:p>
        </w:tc>
        <w:tc>
          <w:tcPr>
            <w:tcW w:w="1488" w:type="dxa"/>
          </w:tcPr>
          <w:p w:rsidR="00E41016" w:rsidRPr="00A04D60" w:rsidRDefault="00E41016" w:rsidP="00EE237E">
            <w:pPr>
              <w:spacing w:line="276" w:lineRule="auto"/>
              <w:ind w:firstLine="0"/>
              <w:jc w:val="center"/>
              <w:rPr>
                <w:sz w:val="28"/>
              </w:rPr>
            </w:pPr>
            <w:r w:rsidRPr="00A04D60">
              <w:rPr>
                <w:sz w:val="28"/>
              </w:rPr>
              <w:t>20845,0</w:t>
            </w:r>
          </w:p>
        </w:tc>
        <w:tc>
          <w:tcPr>
            <w:tcW w:w="1266" w:type="dxa"/>
          </w:tcPr>
          <w:p w:rsidR="00E41016" w:rsidRPr="00A04D60" w:rsidRDefault="007567BC" w:rsidP="00EE237E">
            <w:pPr>
              <w:spacing w:line="276" w:lineRule="auto"/>
              <w:ind w:firstLine="0"/>
              <w:jc w:val="center"/>
              <w:rPr>
                <w:sz w:val="28"/>
              </w:rPr>
            </w:pPr>
            <w:r w:rsidRPr="00A04D60">
              <w:rPr>
                <w:sz w:val="28"/>
              </w:rPr>
              <w:t>23538,4</w:t>
            </w:r>
          </w:p>
        </w:tc>
      </w:tr>
      <w:tr w:rsidR="00E41016" w:rsidRPr="00A04D60" w:rsidTr="002C57DE">
        <w:trPr>
          <w:trHeight w:val="65"/>
          <w:jc w:val="center"/>
        </w:trPr>
        <w:tc>
          <w:tcPr>
            <w:tcW w:w="2859" w:type="dxa"/>
          </w:tcPr>
          <w:p w:rsidR="00E41016" w:rsidRPr="00A04D60" w:rsidRDefault="00E41016" w:rsidP="00EE237E">
            <w:pPr>
              <w:spacing w:line="276" w:lineRule="auto"/>
              <w:ind w:firstLine="0"/>
              <w:rPr>
                <w:sz w:val="28"/>
              </w:rPr>
            </w:pPr>
            <w:r w:rsidRPr="00A04D60">
              <w:rPr>
                <w:sz w:val="28"/>
              </w:rPr>
              <w:t>Сельское хозяйство</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21671,0</w:t>
            </w:r>
          </w:p>
        </w:tc>
        <w:tc>
          <w:tcPr>
            <w:tcW w:w="1489" w:type="dxa"/>
          </w:tcPr>
          <w:p w:rsidR="00E41016" w:rsidRPr="00A04D60" w:rsidRDefault="00E41016" w:rsidP="00EE237E">
            <w:pPr>
              <w:spacing w:line="276" w:lineRule="auto"/>
              <w:ind w:firstLine="0"/>
              <w:jc w:val="center"/>
              <w:rPr>
                <w:sz w:val="28"/>
              </w:rPr>
            </w:pPr>
            <w:r w:rsidRPr="00A04D60">
              <w:rPr>
                <w:sz w:val="28"/>
              </w:rPr>
              <w:t>25612,0</w:t>
            </w:r>
          </w:p>
        </w:tc>
        <w:tc>
          <w:tcPr>
            <w:tcW w:w="1488" w:type="dxa"/>
          </w:tcPr>
          <w:p w:rsidR="00E41016" w:rsidRPr="00A04D60" w:rsidRDefault="00E41016" w:rsidP="00EE237E">
            <w:pPr>
              <w:spacing w:line="276" w:lineRule="auto"/>
              <w:ind w:firstLine="0"/>
              <w:jc w:val="center"/>
              <w:rPr>
                <w:sz w:val="28"/>
              </w:rPr>
            </w:pPr>
            <w:r w:rsidRPr="00A04D60">
              <w:rPr>
                <w:sz w:val="28"/>
              </w:rPr>
              <w:t>28789,0</w:t>
            </w:r>
          </w:p>
        </w:tc>
        <w:tc>
          <w:tcPr>
            <w:tcW w:w="1266" w:type="dxa"/>
          </w:tcPr>
          <w:p w:rsidR="00E41016" w:rsidRPr="00A04D60" w:rsidRDefault="007567BC" w:rsidP="00EE237E">
            <w:pPr>
              <w:spacing w:line="276" w:lineRule="auto"/>
              <w:ind w:firstLine="0"/>
              <w:jc w:val="center"/>
              <w:rPr>
                <w:sz w:val="28"/>
              </w:rPr>
            </w:pPr>
            <w:r w:rsidRPr="00A04D60">
              <w:rPr>
                <w:sz w:val="28"/>
              </w:rPr>
              <w:t>33319,4</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 xml:space="preserve">ЖКХ </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21917,5</w:t>
            </w:r>
          </w:p>
        </w:tc>
        <w:tc>
          <w:tcPr>
            <w:tcW w:w="1489" w:type="dxa"/>
          </w:tcPr>
          <w:p w:rsidR="00E41016" w:rsidRPr="00A04D60" w:rsidRDefault="00E41016" w:rsidP="00EE237E">
            <w:pPr>
              <w:spacing w:line="276" w:lineRule="auto"/>
              <w:ind w:firstLine="0"/>
              <w:jc w:val="center"/>
              <w:rPr>
                <w:sz w:val="28"/>
              </w:rPr>
            </w:pPr>
            <w:r w:rsidRPr="00A04D60">
              <w:rPr>
                <w:sz w:val="28"/>
              </w:rPr>
              <w:t>25719,0</w:t>
            </w:r>
          </w:p>
        </w:tc>
        <w:tc>
          <w:tcPr>
            <w:tcW w:w="1488" w:type="dxa"/>
          </w:tcPr>
          <w:p w:rsidR="00E41016" w:rsidRPr="00A04D60" w:rsidRDefault="00E41016" w:rsidP="00EE237E">
            <w:pPr>
              <w:spacing w:line="276" w:lineRule="auto"/>
              <w:ind w:firstLine="0"/>
              <w:jc w:val="center"/>
              <w:rPr>
                <w:sz w:val="28"/>
              </w:rPr>
            </w:pPr>
            <w:r w:rsidRPr="00A04D60">
              <w:rPr>
                <w:sz w:val="28"/>
              </w:rPr>
              <w:t>25928,3</w:t>
            </w:r>
          </w:p>
        </w:tc>
        <w:tc>
          <w:tcPr>
            <w:tcW w:w="1266" w:type="dxa"/>
          </w:tcPr>
          <w:p w:rsidR="00E41016" w:rsidRPr="00A04D60" w:rsidRDefault="007567BC" w:rsidP="00EE237E">
            <w:pPr>
              <w:spacing w:line="276" w:lineRule="auto"/>
              <w:ind w:firstLine="0"/>
              <w:jc w:val="center"/>
              <w:rPr>
                <w:sz w:val="28"/>
              </w:rPr>
            </w:pPr>
            <w:r w:rsidRPr="00A04D60">
              <w:rPr>
                <w:sz w:val="28"/>
              </w:rPr>
              <w:t>29708,3</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Здравоохранение</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17147,9</w:t>
            </w:r>
          </w:p>
        </w:tc>
        <w:tc>
          <w:tcPr>
            <w:tcW w:w="1489" w:type="dxa"/>
          </w:tcPr>
          <w:p w:rsidR="00E41016" w:rsidRPr="00A04D60" w:rsidRDefault="00E41016" w:rsidP="00EE237E">
            <w:pPr>
              <w:spacing w:line="276" w:lineRule="auto"/>
              <w:ind w:firstLine="0"/>
              <w:jc w:val="center"/>
              <w:rPr>
                <w:sz w:val="28"/>
              </w:rPr>
            </w:pPr>
            <w:r w:rsidRPr="00A04D60">
              <w:rPr>
                <w:sz w:val="28"/>
              </w:rPr>
              <w:t>17843,5</w:t>
            </w:r>
          </w:p>
        </w:tc>
        <w:tc>
          <w:tcPr>
            <w:tcW w:w="1488" w:type="dxa"/>
          </w:tcPr>
          <w:p w:rsidR="00E41016" w:rsidRPr="00A04D60" w:rsidRDefault="00E41016" w:rsidP="00EE237E">
            <w:pPr>
              <w:spacing w:line="276" w:lineRule="auto"/>
              <w:ind w:firstLine="0"/>
              <w:jc w:val="center"/>
              <w:rPr>
                <w:sz w:val="28"/>
              </w:rPr>
            </w:pPr>
            <w:r w:rsidRPr="00A04D60">
              <w:rPr>
                <w:sz w:val="28"/>
              </w:rPr>
              <w:t>19543,4</w:t>
            </w:r>
          </w:p>
        </w:tc>
        <w:tc>
          <w:tcPr>
            <w:tcW w:w="1266" w:type="dxa"/>
          </w:tcPr>
          <w:p w:rsidR="00E41016" w:rsidRPr="00A04D60" w:rsidRDefault="007567BC" w:rsidP="00EE237E">
            <w:pPr>
              <w:spacing w:line="276" w:lineRule="auto"/>
              <w:ind w:firstLine="0"/>
              <w:jc w:val="center"/>
              <w:rPr>
                <w:sz w:val="28"/>
              </w:rPr>
            </w:pPr>
            <w:r w:rsidRPr="00A04D60">
              <w:rPr>
                <w:sz w:val="28"/>
              </w:rPr>
              <w:t>26150,3</w:t>
            </w:r>
          </w:p>
        </w:tc>
      </w:tr>
      <w:tr w:rsidR="00E41016" w:rsidRPr="00A04D60" w:rsidTr="002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9" w:type="dxa"/>
          </w:tcPr>
          <w:p w:rsidR="00E41016" w:rsidRPr="00A04D60" w:rsidRDefault="00E41016" w:rsidP="00EE237E">
            <w:pPr>
              <w:spacing w:line="276" w:lineRule="auto"/>
              <w:ind w:firstLine="0"/>
              <w:rPr>
                <w:sz w:val="28"/>
              </w:rPr>
            </w:pPr>
            <w:r w:rsidRPr="00A04D60">
              <w:rPr>
                <w:sz w:val="28"/>
              </w:rPr>
              <w:t>Образование</w:t>
            </w:r>
          </w:p>
        </w:tc>
        <w:tc>
          <w:tcPr>
            <w:tcW w:w="992" w:type="dxa"/>
          </w:tcPr>
          <w:p w:rsidR="00E41016" w:rsidRPr="00A04D60" w:rsidRDefault="00E41016" w:rsidP="00EE237E">
            <w:pPr>
              <w:spacing w:line="276" w:lineRule="auto"/>
              <w:ind w:firstLine="0"/>
              <w:jc w:val="cente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16835,8</w:t>
            </w:r>
          </w:p>
        </w:tc>
        <w:tc>
          <w:tcPr>
            <w:tcW w:w="1489" w:type="dxa"/>
          </w:tcPr>
          <w:p w:rsidR="00E41016" w:rsidRPr="00A04D60" w:rsidRDefault="00E41016" w:rsidP="00EE237E">
            <w:pPr>
              <w:spacing w:line="276" w:lineRule="auto"/>
              <w:ind w:firstLine="0"/>
              <w:jc w:val="center"/>
              <w:rPr>
                <w:sz w:val="28"/>
              </w:rPr>
            </w:pPr>
            <w:r w:rsidRPr="00A04D60">
              <w:rPr>
                <w:sz w:val="28"/>
              </w:rPr>
              <w:t>17593,6</w:t>
            </w:r>
          </w:p>
        </w:tc>
        <w:tc>
          <w:tcPr>
            <w:tcW w:w="1488" w:type="dxa"/>
          </w:tcPr>
          <w:p w:rsidR="00E41016" w:rsidRPr="00A04D60" w:rsidRDefault="00E41016" w:rsidP="00EE237E">
            <w:pPr>
              <w:spacing w:line="276" w:lineRule="auto"/>
              <w:ind w:firstLine="0"/>
              <w:jc w:val="center"/>
              <w:rPr>
                <w:sz w:val="28"/>
              </w:rPr>
            </w:pPr>
            <w:r w:rsidRPr="00A04D60">
              <w:rPr>
                <w:sz w:val="28"/>
              </w:rPr>
              <w:t>18327,3</w:t>
            </w:r>
          </w:p>
        </w:tc>
        <w:tc>
          <w:tcPr>
            <w:tcW w:w="1266" w:type="dxa"/>
          </w:tcPr>
          <w:p w:rsidR="00E41016" w:rsidRPr="00A04D60" w:rsidRDefault="007567BC" w:rsidP="00EE237E">
            <w:pPr>
              <w:spacing w:line="276" w:lineRule="auto"/>
              <w:ind w:firstLine="0"/>
              <w:jc w:val="center"/>
              <w:rPr>
                <w:sz w:val="28"/>
              </w:rPr>
            </w:pPr>
            <w:r w:rsidRPr="00A04D60">
              <w:rPr>
                <w:sz w:val="28"/>
              </w:rPr>
              <w:t>19634,2</w:t>
            </w:r>
          </w:p>
        </w:tc>
      </w:tr>
    </w:tbl>
    <w:p w:rsidR="005B6813" w:rsidRPr="00A04D60" w:rsidRDefault="005B6813" w:rsidP="00EE237E">
      <w:pPr>
        <w:spacing w:line="276" w:lineRule="auto"/>
        <w:ind w:firstLine="851"/>
        <w:rPr>
          <w:sz w:val="28"/>
        </w:rPr>
      </w:pPr>
    </w:p>
    <w:p w:rsidR="006A6524" w:rsidRPr="00A04D60" w:rsidRDefault="006A6524" w:rsidP="00EE237E">
      <w:pPr>
        <w:spacing w:line="276" w:lineRule="auto"/>
        <w:ind w:firstLine="851"/>
        <w:rPr>
          <w:sz w:val="28"/>
        </w:rPr>
      </w:pPr>
      <w:r w:rsidRPr="00A04D60">
        <w:rPr>
          <w:sz w:val="28"/>
        </w:rPr>
        <w:t xml:space="preserve">Труновский муниципальный </w:t>
      </w:r>
      <w:r w:rsidR="00FD55D4" w:rsidRPr="00A04D60">
        <w:rPr>
          <w:sz w:val="28"/>
        </w:rPr>
        <w:t>округ</w:t>
      </w:r>
      <w:r w:rsidRPr="00A04D60">
        <w:rPr>
          <w:sz w:val="28"/>
        </w:rPr>
        <w:t xml:space="preserve"> – территория со сложной демографической ситуацией: ежегодно наблюдается депопуляция населения за счет естественной убыли и миграционного оттока населения. На 01.01.201</w:t>
      </w:r>
      <w:r w:rsidR="00F4342D" w:rsidRPr="00A04D60">
        <w:rPr>
          <w:sz w:val="28"/>
        </w:rPr>
        <w:t xml:space="preserve">9 </w:t>
      </w:r>
      <w:r w:rsidRPr="00A04D60">
        <w:rPr>
          <w:sz w:val="28"/>
        </w:rPr>
        <w:t>года численность населения составляет 31</w:t>
      </w:r>
      <w:r w:rsidR="00F4342D" w:rsidRPr="00A04D60">
        <w:rPr>
          <w:sz w:val="28"/>
        </w:rPr>
        <w:t>071</w:t>
      </w:r>
      <w:r w:rsidRPr="00A04D60">
        <w:rPr>
          <w:sz w:val="28"/>
        </w:rPr>
        <w:t xml:space="preserve"> человек, за последние </w:t>
      </w:r>
      <w:r w:rsidR="00C32BD4" w:rsidRPr="00A04D60">
        <w:rPr>
          <w:sz w:val="28"/>
        </w:rPr>
        <w:t>5</w:t>
      </w:r>
      <w:r w:rsidRPr="00A04D60">
        <w:rPr>
          <w:sz w:val="28"/>
        </w:rPr>
        <w:t xml:space="preserve"> лет численность населения сократилась </w:t>
      </w:r>
      <w:r w:rsidR="005D61D0" w:rsidRPr="00A04D60">
        <w:rPr>
          <w:sz w:val="28"/>
        </w:rPr>
        <w:t xml:space="preserve">почти </w:t>
      </w:r>
      <w:r w:rsidRPr="00A04D60">
        <w:rPr>
          <w:sz w:val="28"/>
        </w:rPr>
        <w:t xml:space="preserve">на </w:t>
      </w:r>
      <w:r w:rsidR="005D61D0" w:rsidRPr="00A04D60">
        <w:rPr>
          <w:sz w:val="28"/>
        </w:rPr>
        <w:t>2</w:t>
      </w:r>
      <w:r w:rsidRPr="00A04D60">
        <w:rPr>
          <w:sz w:val="28"/>
        </w:rPr>
        <w:t xml:space="preserve"> тысячи </w:t>
      </w:r>
      <w:r w:rsidRPr="00A04D60">
        <w:rPr>
          <w:sz w:val="28"/>
        </w:rPr>
        <w:lastRenderedPageBreak/>
        <w:t xml:space="preserve">человек, ежегодно численность населения </w:t>
      </w:r>
      <w:r w:rsidR="00FD55D4" w:rsidRPr="00A04D60">
        <w:rPr>
          <w:sz w:val="28"/>
        </w:rPr>
        <w:t>муниципального округа</w:t>
      </w:r>
      <w:r w:rsidRPr="00A04D60">
        <w:rPr>
          <w:sz w:val="28"/>
        </w:rPr>
        <w:t xml:space="preserve"> снижается в среднем на 400 человек.</w:t>
      </w:r>
    </w:p>
    <w:p w:rsidR="006A6524" w:rsidRPr="00A04D60" w:rsidRDefault="006A6524" w:rsidP="00EE237E">
      <w:pPr>
        <w:spacing w:line="276" w:lineRule="auto"/>
        <w:ind w:left="60"/>
        <w:jc w:val="right"/>
        <w:rPr>
          <w:sz w:val="28"/>
        </w:rPr>
      </w:pPr>
      <w:r w:rsidRPr="00A04D60">
        <w:rPr>
          <w:sz w:val="28"/>
        </w:rPr>
        <w:t>Таблица №</w:t>
      </w:r>
      <w:r w:rsidR="006E7F7E" w:rsidRPr="00A04D60">
        <w:rPr>
          <w:sz w:val="28"/>
        </w:rPr>
        <w:t>2</w:t>
      </w:r>
      <w:r w:rsidRPr="00A04D60">
        <w:rPr>
          <w:sz w:val="28"/>
        </w:rPr>
        <w:t>.</w:t>
      </w:r>
    </w:p>
    <w:p w:rsidR="006A6524" w:rsidRPr="00A04D60" w:rsidRDefault="006A6524" w:rsidP="001B0DED">
      <w:pPr>
        <w:spacing w:line="276" w:lineRule="auto"/>
        <w:ind w:left="60"/>
        <w:jc w:val="right"/>
        <w:outlineLvl w:val="0"/>
        <w:rPr>
          <w:sz w:val="28"/>
        </w:rPr>
      </w:pPr>
      <w:r w:rsidRPr="00A04D60">
        <w:rPr>
          <w:sz w:val="28"/>
        </w:rPr>
        <w:t>Демографическая ситуация</w:t>
      </w:r>
    </w:p>
    <w:p w:rsidR="006A6524" w:rsidRPr="00A04D60" w:rsidRDefault="006A6524" w:rsidP="001B0DED">
      <w:pPr>
        <w:spacing w:line="276" w:lineRule="auto"/>
        <w:ind w:left="60"/>
        <w:jc w:val="right"/>
        <w:rPr>
          <w:b/>
          <w:sz w:val="28"/>
        </w:rPr>
      </w:pPr>
    </w:p>
    <w:tbl>
      <w:tblPr>
        <w:tblW w:w="954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992"/>
        <w:gridCol w:w="993"/>
        <w:gridCol w:w="992"/>
        <w:gridCol w:w="992"/>
        <w:gridCol w:w="851"/>
        <w:gridCol w:w="992"/>
        <w:gridCol w:w="992"/>
        <w:gridCol w:w="851"/>
      </w:tblGrid>
      <w:tr w:rsidR="009824A0" w:rsidRPr="00A04D60" w:rsidTr="00693AF8">
        <w:trPr>
          <w:cantSplit/>
        </w:trPr>
        <w:tc>
          <w:tcPr>
            <w:tcW w:w="1891" w:type="dxa"/>
            <w:vMerge w:val="restart"/>
            <w:vAlign w:val="center"/>
          </w:tcPr>
          <w:p w:rsidR="009824A0" w:rsidRPr="00A04D60" w:rsidRDefault="009824A0" w:rsidP="00EE237E">
            <w:pPr>
              <w:spacing w:line="276" w:lineRule="auto"/>
              <w:ind w:firstLine="0"/>
              <w:jc w:val="center"/>
              <w:rPr>
                <w:sz w:val="28"/>
              </w:rPr>
            </w:pPr>
            <w:r w:rsidRPr="00A04D60">
              <w:rPr>
                <w:sz w:val="28"/>
              </w:rPr>
              <w:t>Показатели</w:t>
            </w:r>
          </w:p>
        </w:tc>
        <w:tc>
          <w:tcPr>
            <w:tcW w:w="3969" w:type="dxa"/>
            <w:gridSpan w:val="4"/>
          </w:tcPr>
          <w:p w:rsidR="009824A0" w:rsidRPr="00A04D60" w:rsidRDefault="009824A0" w:rsidP="00EE237E">
            <w:pPr>
              <w:spacing w:line="276" w:lineRule="auto"/>
              <w:ind w:firstLine="0"/>
              <w:jc w:val="center"/>
              <w:rPr>
                <w:sz w:val="28"/>
              </w:rPr>
            </w:pPr>
            <w:r w:rsidRPr="00A04D60">
              <w:rPr>
                <w:sz w:val="28"/>
              </w:rPr>
              <w:t>Человек</w:t>
            </w:r>
          </w:p>
        </w:tc>
        <w:tc>
          <w:tcPr>
            <w:tcW w:w="3686" w:type="dxa"/>
            <w:gridSpan w:val="4"/>
          </w:tcPr>
          <w:p w:rsidR="009824A0" w:rsidRPr="00A04D60" w:rsidRDefault="009824A0" w:rsidP="00EE237E">
            <w:pPr>
              <w:spacing w:line="276" w:lineRule="auto"/>
              <w:ind w:firstLine="0"/>
              <w:jc w:val="center"/>
              <w:rPr>
                <w:sz w:val="28"/>
              </w:rPr>
            </w:pPr>
            <w:r w:rsidRPr="00A04D60">
              <w:rPr>
                <w:sz w:val="28"/>
              </w:rPr>
              <w:t>На 1000 населения</w:t>
            </w:r>
          </w:p>
        </w:tc>
      </w:tr>
      <w:tr w:rsidR="00693AF8" w:rsidRPr="00A04D60" w:rsidTr="00693AF8">
        <w:trPr>
          <w:cantSplit/>
        </w:trPr>
        <w:tc>
          <w:tcPr>
            <w:tcW w:w="1891" w:type="dxa"/>
            <w:vMerge/>
          </w:tcPr>
          <w:p w:rsidR="00693AF8" w:rsidRPr="00A04D60" w:rsidRDefault="00693AF8" w:rsidP="00EE237E">
            <w:pPr>
              <w:spacing w:line="276" w:lineRule="auto"/>
              <w:ind w:firstLine="0"/>
              <w:jc w:val="center"/>
              <w:rPr>
                <w:sz w:val="28"/>
              </w:rPr>
            </w:pPr>
          </w:p>
        </w:tc>
        <w:tc>
          <w:tcPr>
            <w:tcW w:w="992" w:type="dxa"/>
          </w:tcPr>
          <w:p w:rsidR="00693AF8" w:rsidRPr="00A04D60" w:rsidRDefault="00693AF8" w:rsidP="00310656">
            <w:pPr>
              <w:spacing w:line="276" w:lineRule="auto"/>
              <w:ind w:firstLine="0"/>
              <w:jc w:val="center"/>
              <w:rPr>
                <w:sz w:val="28"/>
              </w:rPr>
            </w:pPr>
            <w:r w:rsidRPr="00A04D60">
              <w:rPr>
                <w:sz w:val="28"/>
              </w:rPr>
              <w:t>2015 г.</w:t>
            </w:r>
          </w:p>
        </w:tc>
        <w:tc>
          <w:tcPr>
            <w:tcW w:w="993" w:type="dxa"/>
          </w:tcPr>
          <w:p w:rsidR="00693AF8" w:rsidRPr="00A04D60" w:rsidRDefault="00693AF8" w:rsidP="00310656">
            <w:pPr>
              <w:spacing w:line="276" w:lineRule="auto"/>
              <w:ind w:firstLine="0"/>
              <w:jc w:val="center"/>
              <w:rPr>
                <w:sz w:val="28"/>
              </w:rPr>
            </w:pPr>
            <w:r w:rsidRPr="00A04D60">
              <w:rPr>
                <w:sz w:val="28"/>
              </w:rPr>
              <w:t>2016 г.</w:t>
            </w:r>
          </w:p>
        </w:tc>
        <w:tc>
          <w:tcPr>
            <w:tcW w:w="992" w:type="dxa"/>
          </w:tcPr>
          <w:p w:rsidR="00693AF8" w:rsidRPr="00A04D60" w:rsidRDefault="00693AF8" w:rsidP="00310656">
            <w:pPr>
              <w:spacing w:line="276" w:lineRule="auto"/>
              <w:ind w:firstLine="0"/>
              <w:jc w:val="center"/>
              <w:rPr>
                <w:sz w:val="28"/>
              </w:rPr>
            </w:pPr>
            <w:r w:rsidRPr="00A04D60">
              <w:rPr>
                <w:sz w:val="28"/>
              </w:rPr>
              <w:t>2017 г.</w:t>
            </w:r>
          </w:p>
        </w:tc>
        <w:tc>
          <w:tcPr>
            <w:tcW w:w="992" w:type="dxa"/>
          </w:tcPr>
          <w:p w:rsidR="00693AF8" w:rsidRPr="00A04D60" w:rsidRDefault="00693AF8" w:rsidP="005F0DE5">
            <w:pPr>
              <w:spacing w:line="276" w:lineRule="auto"/>
              <w:ind w:firstLine="0"/>
              <w:jc w:val="center"/>
              <w:rPr>
                <w:sz w:val="28"/>
              </w:rPr>
            </w:pPr>
            <w:r w:rsidRPr="00A04D60">
              <w:rPr>
                <w:sz w:val="28"/>
              </w:rPr>
              <w:t>2018 г.</w:t>
            </w:r>
          </w:p>
        </w:tc>
        <w:tc>
          <w:tcPr>
            <w:tcW w:w="851" w:type="dxa"/>
          </w:tcPr>
          <w:p w:rsidR="00693AF8" w:rsidRPr="00A04D60" w:rsidRDefault="00693AF8" w:rsidP="002A045C">
            <w:pPr>
              <w:spacing w:line="276" w:lineRule="auto"/>
              <w:ind w:firstLine="0"/>
              <w:jc w:val="center"/>
              <w:rPr>
                <w:sz w:val="28"/>
              </w:rPr>
            </w:pPr>
            <w:r w:rsidRPr="00A04D60">
              <w:rPr>
                <w:sz w:val="28"/>
              </w:rPr>
              <w:t>2015 г.</w:t>
            </w:r>
          </w:p>
        </w:tc>
        <w:tc>
          <w:tcPr>
            <w:tcW w:w="992" w:type="dxa"/>
          </w:tcPr>
          <w:p w:rsidR="00693AF8" w:rsidRPr="00A04D60" w:rsidRDefault="00693AF8" w:rsidP="002A045C">
            <w:pPr>
              <w:spacing w:line="276" w:lineRule="auto"/>
              <w:ind w:firstLine="0"/>
              <w:jc w:val="center"/>
              <w:rPr>
                <w:sz w:val="28"/>
              </w:rPr>
            </w:pPr>
            <w:r w:rsidRPr="00A04D60">
              <w:rPr>
                <w:sz w:val="28"/>
              </w:rPr>
              <w:t>2016 г.</w:t>
            </w:r>
          </w:p>
        </w:tc>
        <w:tc>
          <w:tcPr>
            <w:tcW w:w="992" w:type="dxa"/>
          </w:tcPr>
          <w:p w:rsidR="00693AF8" w:rsidRPr="00A04D60" w:rsidRDefault="00693AF8" w:rsidP="002A045C">
            <w:pPr>
              <w:spacing w:line="276" w:lineRule="auto"/>
              <w:ind w:firstLine="0"/>
              <w:jc w:val="center"/>
              <w:rPr>
                <w:sz w:val="28"/>
              </w:rPr>
            </w:pPr>
            <w:r w:rsidRPr="00A04D60">
              <w:rPr>
                <w:sz w:val="28"/>
              </w:rPr>
              <w:t>2017 г.</w:t>
            </w:r>
          </w:p>
        </w:tc>
        <w:tc>
          <w:tcPr>
            <w:tcW w:w="851" w:type="dxa"/>
          </w:tcPr>
          <w:p w:rsidR="00693AF8" w:rsidRPr="00A04D60" w:rsidRDefault="00693AF8" w:rsidP="00EE237E">
            <w:pPr>
              <w:spacing w:line="276" w:lineRule="auto"/>
              <w:ind w:firstLine="0"/>
              <w:jc w:val="center"/>
              <w:rPr>
                <w:sz w:val="28"/>
              </w:rPr>
            </w:pPr>
            <w:r w:rsidRPr="00A04D60">
              <w:rPr>
                <w:sz w:val="28"/>
              </w:rPr>
              <w:t>2018 г.</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Родившихся</w:t>
            </w:r>
          </w:p>
        </w:tc>
        <w:tc>
          <w:tcPr>
            <w:tcW w:w="992" w:type="dxa"/>
          </w:tcPr>
          <w:p w:rsidR="00693AF8" w:rsidRPr="00A04D60" w:rsidRDefault="00FF5053" w:rsidP="00310656">
            <w:pPr>
              <w:spacing w:line="276" w:lineRule="auto"/>
              <w:ind w:firstLine="0"/>
              <w:jc w:val="center"/>
              <w:rPr>
                <w:sz w:val="28"/>
              </w:rPr>
            </w:pPr>
            <w:r w:rsidRPr="00A04D60">
              <w:rPr>
                <w:sz w:val="28"/>
              </w:rPr>
              <w:t>383</w:t>
            </w:r>
          </w:p>
        </w:tc>
        <w:tc>
          <w:tcPr>
            <w:tcW w:w="993" w:type="dxa"/>
          </w:tcPr>
          <w:p w:rsidR="00693AF8" w:rsidRPr="00A04D60" w:rsidRDefault="00FF5053" w:rsidP="00310656">
            <w:pPr>
              <w:spacing w:line="276" w:lineRule="auto"/>
              <w:ind w:firstLine="0"/>
              <w:jc w:val="center"/>
              <w:rPr>
                <w:sz w:val="28"/>
              </w:rPr>
            </w:pPr>
            <w:r w:rsidRPr="00A04D60">
              <w:rPr>
                <w:sz w:val="28"/>
              </w:rPr>
              <w:t>408</w:t>
            </w:r>
          </w:p>
        </w:tc>
        <w:tc>
          <w:tcPr>
            <w:tcW w:w="992" w:type="dxa"/>
          </w:tcPr>
          <w:p w:rsidR="00693AF8" w:rsidRPr="00A04D60" w:rsidRDefault="00693AF8" w:rsidP="00FF5053">
            <w:pPr>
              <w:spacing w:line="276" w:lineRule="auto"/>
              <w:ind w:firstLine="0"/>
              <w:jc w:val="center"/>
              <w:rPr>
                <w:sz w:val="28"/>
              </w:rPr>
            </w:pPr>
            <w:r w:rsidRPr="00A04D60">
              <w:rPr>
                <w:sz w:val="28"/>
              </w:rPr>
              <w:t>38</w:t>
            </w:r>
            <w:r w:rsidR="00FF5053" w:rsidRPr="00A04D60">
              <w:rPr>
                <w:sz w:val="28"/>
              </w:rPr>
              <w:t>5</w:t>
            </w:r>
          </w:p>
        </w:tc>
        <w:tc>
          <w:tcPr>
            <w:tcW w:w="992" w:type="dxa"/>
          </w:tcPr>
          <w:p w:rsidR="00693AF8" w:rsidRPr="00A04D60" w:rsidRDefault="00693AF8" w:rsidP="00EE237E">
            <w:pPr>
              <w:spacing w:line="276" w:lineRule="auto"/>
              <w:ind w:firstLine="0"/>
              <w:jc w:val="center"/>
              <w:rPr>
                <w:sz w:val="28"/>
              </w:rPr>
            </w:pPr>
            <w:r w:rsidRPr="00A04D60">
              <w:rPr>
                <w:sz w:val="28"/>
              </w:rPr>
              <w:t>340</w:t>
            </w:r>
          </w:p>
        </w:tc>
        <w:tc>
          <w:tcPr>
            <w:tcW w:w="851" w:type="dxa"/>
          </w:tcPr>
          <w:p w:rsidR="00693AF8" w:rsidRPr="00A04D60" w:rsidRDefault="00894E66" w:rsidP="00310656">
            <w:pPr>
              <w:spacing w:line="276" w:lineRule="auto"/>
              <w:ind w:firstLine="0"/>
              <w:jc w:val="center"/>
              <w:rPr>
                <w:sz w:val="28"/>
              </w:rPr>
            </w:pPr>
            <w:r w:rsidRPr="00A04D60">
              <w:rPr>
                <w:sz w:val="28"/>
              </w:rPr>
              <w:t>11,6</w:t>
            </w:r>
          </w:p>
        </w:tc>
        <w:tc>
          <w:tcPr>
            <w:tcW w:w="992" w:type="dxa"/>
          </w:tcPr>
          <w:p w:rsidR="00693AF8" w:rsidRPr="00A04D60" w:rsidRDefault="00894E66" w:rsidP="00EE237E">
            <w:pPr>
              <w:spacing w:line="276" w:lineRule="auto"/>
              <w:ind w:firstLine="0"/>
              <w:jc w:val="center"/>
              <w:rPr>
                <w:sz w:val="28"/>
              </w:rPr>
            </w:pPr>
            <w:r w:rsidRPr="00A04D60">
              <w:rPr>
                <w:sz w:val="28"/>
              </w:rPr>
              <w:t>12,5</w:t>
            </w:r>
          </w:p>
        </w:tc>
        <w:tc>
          <w:tcPr>
            <w:tcW w:w="992" w:type="dxa"/>
          </w:tcPr>
          <w:p w:rsidR="00693AF8" w:rsidRPr="00A04D60" w:rsidRDefault="00894E66" w:rsidP="002A045C">
            <w:pPr>
              <w:spacing w:line="276" w:lineRule="auto"/>
              <w:ind w:firstLine="0"/>
              <w:jc w:val="center"/>
              <w:rPr>
                <w:sz w:val="28"/>
              </w:rPr>
            </w:pPr>
            <w:r w:rsidRPr="00A04D60">
              <w:rPr>
                <w:sz w:val="28"/>
              </w:rPr>
              <w:t>12,0</w:t>
            </w:r>
          </w:p>
        </w:tc>
        <w:tc>
          <w:tcPr>
            <w:tcW w:w="851" w:type="dxa"/>
          </w:tcPr>
          <w:p w:rsidR="00693AF8" w:rsidRPr="00A04D60" w:rsidRDefault="00F43CDE" w:rsidP="00EE237E">
            <w:pPr>
              <w:spacing w:line="276" w:lineRule="auto"/>
              <w:ind w:firstLine="0"/>
              <w:jc w:val="center"/>
              <w:rPr>
                <w:sz w:val="28"/>
              </w:rPr>
            </w:pPr>
            <w:r w:rsidRPr="00A04D60">
              <w:rPr>
                <w:sz w:val="28"/>
              </w:rPr>
              <w:t>10,8</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Умерших</w:t>
            </w:r>
          </w:p>
        </w:tc>
        <w:tc>
          <w:tcPr>
            <w:tcW w:w="992" w:type="dxa"/>
          </w:tcPr>
          <w:p w:rsidR="00693AF8" w:rsidRPr="00A04D60" w:rsidRDefault="00E36CB9" w:rsidP="00310656">
            <w:pPr>
              <w:spacing w:line="276" w:lineRule="auto"/>
              <w:ind w:firstLine="0"/>
              <w:jc w:val="center"/>
              <w:rPr>
                <w:sz w:val="28"/>
              </w:rPr>
            </w:pPr>
            <w:r w:rsidRPr="00A04D60">
              <w:rPr>
                <w:sz w:val="28"/>
              </w:rPr>
              <w:t>436</w:t>
            </w:r>
          </w:p>
        </w:tc>
        <w:tc>
          <w:tcPr>
            <w:tcW w:w="993" w:type="dxa"/>
          </w:tcPr>
          <w:p w:rsidR="00693AF8" w:rsidRPr="00A04D60" w:rsidRDefault="00E36CB9" w:rsidP="00310656">
            <w:pPr>
              <w:spacing w:line="276" w:lineRule="auto"/>
              <w:ind w:firstLine="0"/>
              <w:jc w:val="center"/>
              <w:rPr>
                <w:sz w:val="28"/>
              </w:rPr>
            </w:pPr>
            <w:r w:rsidRPr="00A04D60">
              <w:rPr>
                <w:sz w:val="28"/>
              </w:rPr>
              <w:t>470</w:t>
            </w:r>
          </w:p>
        </w:tc>
        <w:tc>
          <w:tcPr>
            <w:tcW w:w="992" w:type="dxa"/>
          </w:tcPr>
          <w:p w:rsidR="00693AF8" w:rsidRPr="00A04D60" w:rsidRDefault="00E36CB9" w:rsidP="00310656">
            <w:pPr>
              <w:spacing w:line="276" w:lineRule="auto"/>
              <w:ind w:firstLine="0"/>
              <w:jc w:val="center"/>
              <w:rPr>
                <w:sz w:val="28"/>
              </w:rPr>
            </w:pPr>
            <w:r w:rsidRPr="00A04D60">
              <w:rPr>
                <w:sz w:val="28"/>
              </w:rPr>
              <w:t>462</w:t>
            </w:r>
          </w:p>
        </w:tc>
        <w:tc>
          <w:tcPr>
            <w:tcW w:w="992" w:type="dxa"/>
          </w:tcPr>
          <w:p w:rsidR="00693AF8" w:rsidRPr="00A04D60" w:rsidRDefault="00693AF8" w:rsidP="00EE237E">
            <w:pPr>
              <w:spacing w:line="276" w:lineRule="auto"/>
              <w:ind w:firstLine="0"/>
              <w:jc w:val="center"/>
              <w:rPr>
                <w:sz w:val="28"/>
              </w:rPr>
            </w:pPr>
            <w:r w:rsidRPr="00A04D60">
              <w:rPr>
                <w:sz w:val="28"/>
              </w:rPr>
              <w:t>439</w:t>
            </w:r>
          </w:p>
        </w:tc>
        <w:tc>
          <w:tcPr>
            <w:tcW w:w="851" w:type="dxa"/>
          </w:tcPr>
          <w:p w:rsidR="00693AF8" w:rsidRPr="00A04D60" w:rsidRDefault="00156CBB" w:rsidP="00310656">
            <w:pPr>
              <w:spacing w:line="276" w:lineRule="auto"/>
              <w:ind w:firstLine="0"/>
              <w:jc w:val="center"/>
              <w:rPr>
                <w:sz w:val="28"/>
              </w:rPr>
            </w:pPr>
            <w:r w:rsidRPr="00A04D60">
              <w:rPr>
                <w:sz w:val="28"/>
              </w:rPr>
              <w:t>13,2</w:t>
            </w:r>
          </w:p>
        </w:tc>
        <w:tc>
          <w:tcPr>
            <w:tcW w:w="992" w:type="dxa"/>
          </w:tcPr>
          <w:p w:rsidR="00693AF8" w:rsidRPr="00A04D60" w:rsidRDefault="00156CBB" w:rsidP="00EE237E">
            <w:pPr>
              <w:spacing w:line="276" w:lineRule="auto"/>
              <w:ind w:firstLine="0"/>
              <w:jc w:val="center"/>
              <w:rPr>
                <w:sz w:val="28"/>
              </w:rPr>
            </w:pPr>
            <w:r w:rsidRPr="00A04D60">
              <w:rPr>
                <w:sz w:val="28"/>
              </w:rPr>
              <w:t>14,4</w:t>
            </w:r>
          </w:p>
        </w:tc>
        <w:tc>
          <w:tcPr>
            <w:tcW w:w="992" w:type="dxa"/>
          </w:tcPr>
          <w:p w:rsidR="00693AF8" w:rsidRPr="00A04D60" w:rsidRDefault="00693AF8" w:rsidP="00156CBB">
            <w:pPr>
              <w:spacing w:line="276" w:lineRule="auto"/>
              <w:ind w:firstLine="0"/>
              <w:jc w:val="center"/>
              <w:rPr>
                <w:sz w:val="28"/>
              </w:rPr>
            </w:pPr>
            <w:r w:rsidRPr="00A04D60">
              <w:rPr>
                <w:sz w:val="28"/>
              </w:rPr>
              <w:t>14,</w:t>
            </w:r>
            <w:r w:rsidR="00156CBB" w:rsidRPr="00A04D60">
              <w:rPr>
                <w:sz w:val="28"/>
              </w:rPr>
              <w:t>4</w:t>
            </w:r>
          </w:p>
        </w:tc>
        <w:tc>
          <w:tcPr>
            <w:tcW w:w="851" w:type="dxa"/>
          </w:tcPr>
          <w:p w:rsidR="00693AF8" w:rsidRPr="00A04D60" w:rsidRDefault="00693AF8" w:rsidP="00F43CDE">
            <w:pPr>
              <w:spacing w:line="276" w:lineRule="auto"/>
              <w:ind w:firstLine="0"/>
              <w:jc w:val="center"/>
              <w:rPr>
                <w:sz w:val="28"/>
              </w:rPr>
            </w:pPr>
            <w:r w:rsidRPr="00A04D60">
              <w:rPr>
                <w:sz w:val="28"/>
              </w:rPr>
              <w:t>14,</w:t>
            </w:r>
            <w:r w:rsidR="00F43CDE" w:rsidRPr="00A04D60">
              <w:rPr>
                <w:sz w:val="28"/>
              </w:rPr>
              <w:t>0</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Естественная убыль</w:t>
            </w:r>
          </w:p>
        </w:tc>
        <w:tc>
          <w:tcPr>
            <w:tcW w:w="992" w:type="dxa"/>
          </w:tcPr>
          <w:p w:rsidR="00693AF8" w:rsidRPr="00A04D60" w:rsidRDefault="00156CBB" w:rsidP="00310656">
            <w:pPr>
              <w:spacing w:line="276" w:lineRule="auto"/>
              <w:ind w:firstLine="0"/>
              <w:jc w:val="center"/>
              <w:rPr>
                <w:sz w:val="28"/>
              </w:rPr>
            </w:pPr>
            <w:r w:rsidRPr="00A04D60">
              <w:rPr>
                <w:sz w:val="28"/>
              </w:rPr>
              <w:t>-53</w:t>
            </w:r>
          </w:p>
        </w:tc>
        <w:tc>
          <w:tcPr>
            <w:tcW w:w="993" w:type="dxa"/>
          </w:tcPr>
          <w:p w:rsidR="00693AF8" w:rsidRPr="00A04D60" w:rsidRDefault="00156CBB" w:rsidP="00310656">
            <w:pPr>
              <w:spacing w:line="276" w:lineRule="auto"/>
              <w:ind w:firstLine="0"/>
              <w:jc w:val="center"/>
              <w:rPr>
                <w:sz w:val="28"/>
              </w:rPr>
            </w:pPr>
            <w:r w:rsidRPr="00A04D60">
              <w:rPr>
                <w:sz w:val="28"/>
              </w:rPr>
              <w:t>-62</w:t>
            </w:r>
          </w:p>
        </w:tc>
        <w:tc>
          <w:tcPr>
            <w:tcW w:w="992" w:type="dxa"/>
          </w:tcPr>
          <w:p w:rsidR="00693AF8" w:rsidRPr="00A04D60" w:rsidRDefault="00156CBB" w:rsidP="00310656">
            <w:pPr>
              <w:spacing w:line="276" w:lineRule="auto"/>
              <w:ind w:firstLine="0"/>
              <w:jc w:val="center"/>
              <w:rPr>
                <w:sz w:val="28"/>
              </w:rPr>
            </w:pPr>
            <w:r w:rsidRPr="00A04D60">
              <w:rPr>
                <w:sz w:val="28"/>
              </w:rPr>
              <w:t>-77</w:t>
            </w:r>
          </w:p>
        </w:tc>
        <w:tc>
          <w:tcPr>
            <w:tcW w:w="992" w:type="dxa"/>
          </w:tcPr>
          <w:p w:rsidR="00693AF8" w:rsidRPr="00A04D60" w:rsidRDefault="00693AF8" w:rsidP="00EE237E">
            <w:pPr>
              <w:spacing w:line="276" w:lineRule="auto"/>
              <w:ind w:firstLine="0"/>
              <w:jc w:val="center"/>
              <w:rPr>
                <w:sz w:val="28"/>
              </w:rPr>
            </w:pPr>
            <w:r w:rsidRPr="00A04D60">
              <w:rPr>
                <w:sz w:val="28"/>
              </w:rPr>
              <w:t>-99</w:t>
            </w:r>
          </w:p>
        </w:tc>
        <w:tc>
          <w:tcPr>
            <w:tcW w:w="851" w:type="dxa"/>
          </w:tcPr>
          <w:p w:rsidR="00693AF8" w:rsidRPr="00A04D60" w:rsidRDefault="004B7D0C" w:rsidP="00310656">
            <w:pPr>
              <w:spacing w:line="276" w:lineRule="auto"/>
              <w:ind w:firstLine="0"/>
              <w:jc w:val="center"/>
              <w:rPr>
                <w:sz w:val="28"/>
              </w:rPr>
            </w:pPr>
            <w:r w:rsidRPr="00A04D60">
              <w:rPr>
                <w:sz w:val="28"/>
              </w:rPr>
              <w:t>-1,6</w:t>
            </w:r>
          </w:p>
        </w:tc>
        <w:tc>
          <w:tcPr>
            <w:tcW w:w="992" w:type="dxa"/>
          </w:tcPr>
          <w:p w:rsidR="00693AF8" w:rsidRPr="00A04D60" w:rsidRDefault="004B7D0C" w:rsidP="00EE237E">
            <w:pPr>
              <w:spacing w:line="276" w:lineRule="auto"/>
              <w:ind w:firstLine="0"/>
              <w:jc w:val="center"/>
              <w:rPr>
                <w:sz w:val="28"/>
              </w:rPr>
            </w:pPr>
            <w:r w:rsidRPr="00A04D60">
              <w:rPr>
                <w:sz w:val="28"/>
              </w:rPr>
              <w:t>-1,9</w:t>
            </w:r>
          </w:p>
        </w:tc>
        <w:tc>
          <w:tcPr>
            <w:tcW w:w="992" w:type="dxa"/>
          </w:tcPr>
          <w:p w:rsidR="00693AF8" w:rsidRPr="00A04D60" w:rsidRDefault="00693AF8" w:rsidP="004B7D0C">
            <w:pPr>
              <w:spacing w:line="276" w:lineRule="auto"/>
              <w:ind w:firstLine="0"/>
              <w:jc w:val="center"/>
              <w:rPr>
                <w:sz w:val="28"/>
              </w:rPr>
            </w:pPr>
            <w:r w:rsidRPr="00A04D60">
              <w:rPr>
                <w:sz w:val="28"/>
              </w:rPr>
              <w:t>-2,</w:t>
            </w:r>
            <w:r w:rsidR="004B7D0C" w:rsidRPr="00A04D60">
              <w:rPr>
                <w:sz w:val="28"/>
              </w:rPr>
              <w:t>4</w:t>
            </w:r>
          </w:p>
        </w:tc>
        <w:tc>
          <w:tcPr>
            <w:tcW w:w="851" w:type="dxa"/>
          </w:tcPr>
          <w:p w:rsidR="00693AF8" w:rsidRPr="00A04D60" w:rsidRDefault="00693AF8" w:rsidP="00EE237E">
            <w:pPr>
              <w:spacing w:line="276" w:lineRule="auto"/>
              <w:ind w:firstLine="0"/>
              <w:jc w:val="center"/>
              <w:rPr>
                <w:sz w:val="28"/>
              </w:rPr>
            </w:pPr>
            <w:r w:rsidRPr="00A04D60">
              <w:rPr>
                <w:sz w:val="28"/>
              </w:rPr>
              <w:t>-3,2</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Прибыло</w:t>
            </w:r>
          </w:p>
        </w:tc>
        <w:tc>
          <w:tcPr>
            <w:tcW w:w="992" w:type="dxa"/>
          </w:tcPr>
          <w:p w:rsidR="00693AF8" w:rsidRPr="00A04D60" w:rsidRDefault="003B7C89" w:rsidP="00310656">
            <w:pPr>
              <w:spacing w:line="276" w:lineRule="auto"/>
              <w:ind w:firstLine="0"/>
              <w:jc w:val="center"/>
              <w:rPr>
                <w:sz w:val="28"/>
              </w:rPr>
            </w:pPr>
            <w:r w:rsidRPr="00A04D60">
              <w:rPr>
                <w:sz w:val="28"/>
              </w:rPr>
              <w:t>533</w:t>
            </w:r>
          </w:p>
        </w:tc>
        <w:tc>
          <w:tcPr>
            <w:tcW w:w="993" w:type="dxa"/>
          </w:tcPr>
          <w:p w:rsidR="00693AF8" w:rsidRPr="00A04D60" w:rsidRDefault="003B7C89" w:rsidP="00310656">
            <w:pPr>
              <w:spacing w:line="276" w:lineRule="auto"/>
              <w:ind w:firstLine="0"/>
              <w:jc w:val="center"/>
              <w:rPr>
                <w:sz w:val="28"/>
              </w:rPr>
            </w:pPr>
            <w:r w:rsidRPr="00A04D60">
              <w:rPr>
                <w:sz w:val="28"/>
              </w:rPr>
              <w:t>509</w:t>
            </w:r>
          </w:p>
        </w:tc>
        <w:tc>
          <w:tcPr>
            <w:tcW w:w="992" w:type="dxa"/>
          </w:tcPr>
          <w:p w:rsidR="00693AF8" w:rsidRPr="00A04D60" w:rsidRDefault="00693AF8" w:rsidP="00310656">
            <w:pPr>
              <w:spacing w:line="276" w:lineRule="auto"/>
              <w:ind w:firstLine="0"/>
              <w:jc w:val="center"/>
              <w:rPr>
                <w:sz w:val="28"/>
              </w:rPr>
            </w:pPr>
            <w:r w:rsidRPr="00A04D60">
              <w:rPr>
                <w:sz w:val="28"/>
              </w:rPr>
              <w:t>477</w:t>
            </w:r>
          </w:p>
        </w:tc>
        <w:tc>
          <w:tcPr>
            <w:tcW w:w="992" w:type="dxa"/>
          </w:tcPr>
          <w:p w:rsidR="00693AF8" w:rsidRPr="00A04D60" w:rsidRDefault="00693AF8" w:rsidP="00EE237E">
            <w:pPr>
              <w:spacing w:line="276" w:lineRule="auto"/>
              <w:ind w:firstLine="0"/>
              <w:jc w:val="center"/>
              <w:rPr>
                <w:sz w:val="28"/>
              </w:rPr>
            </w:pPr>
            <w:r w:rsidRPr="00A04D60">
              <w:rPr>
                <w:sz w:val="28"/>
              </w:rPr>
              <w:t>466</w:t>
            </w:r>
          </w:p>
        </w:tc>
        <w:tc>
          <w:tcPr>
            <w:tcW w:w="851" w:type="dxa"/>
          </w:tcPr>
          <w:p w:rsidR="00693AF8" w:rsidRPr="00A04D60" w:rsidRDefault="00F06956" w:rsidP="00310656">
            <w:pPr>
              <w:spacing w:line="276" w:lineRule="auto"/>
              <w:ind w:firstLine="0"/>
              <w:jc w:val="center"/>
              <w:rPr>
                <w:sz w:val="28"/>
              </w:rPr>
            </w:pPr>
            <w:r w:rsidRPr="00A04D60">
              <w:rPr>
                <w:sz w:val="28"/>
              </w:rPr>
              <w:t>16,2</w:t>
            </w:r>
          </w:p>
        </w:tc>
        <w:tc>
          <w:tcPr>
            <w:tcW w:w="992" w:type="dxa"/>
          </w:tcPr>
          <w:p w:rsidR="00693AF8" w:rsidRPr="00A04D60" w:rsidRDefault="00B85003" w:rsidP="00EE237E">
            <w:pPr>
              <w:spacing w:line="276" w:lineRule="auto"/>
              <w:ind w:firstLine="0"/>
              <w:jc w:val="center"/>
              <w:rPr>
                <w:sz w:val="28"/>
              </w:rPr>
            </w:pPr>
            <w:r w:rsidRPr="00A04D60">
              <w:rPr>
                <w:sz w:val="28"/>
              </w:rPr>
              <w:t>15,6</w:t>
            </w:r>
          </w:p>
        </w:tc>
        <w:tc>
          <w:tcPr>
            <w:tcW w:w="992" w:type="dxa"/>
          </w:tcPr>
          <w:p w:rsidR="00693AF8" w:rsidRPr="00A04D60" w:rsidRDefault="00693AF8" w:rsidP="002A045C">
            <w:pPr>
              <w:spacing w:line="276" w:lineRule="auto"/>
              <w:ind w:firstLine="0"/>
              <w:jc w:val="center"/>
              <w:rPr>
                <w:sz w:val="28"/>
              </w:rPr>
            </w:pPr>
            <w:r w:rsidRPr="00A04D60">
              <w:rPr>
                <w:sz w:val="28"/>
              </w:rPr>
              <w:t>14,7</w:t>
            </w:r>
          </w:p>
        </w:tc>
        <w:tc>
          <w:tcPr>
            <w:tcW w:w="851" w:type="dxa"/>
          </w:tcPr>
          <w:p w:rsidR="00693AF8" w:rsidRPr="00A04D60" w:rsidRDefault="00DB40E5" w:rsidP="00EE237E">
            <w:pPr>
              <w:spacing w:line="276" w:lineRule="auto"/>
              <w:ind w:firstLine="0"/>
              <w:jc w:val="center"/>
              <w:rPr>
                <w:sz w:val="28"/>
              </w:rPr>
            </w:pPr>
            <w:r w:rsidRPr="00A04D60">
              <w:rPr>
                <w:sz w:val="28"/>
              </w:rPr>
              <w:t>14,8</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Убыло</w:t>
            </w:r>
          </w:p>
        </w:tc>
        <w:tc>
          <w:tcPr>
            <w:tcW w:w="992" w:type="dxa"/>
          </w:tcPr>
          <w:p w:rsidR="00693AF8" w:rsidRPr="00A04D60" w:rsidRDefault="003B7C89" w:rsidP="00310656">
            <w:pPr>
              <w:spacing w:line="276" w:lineRule="auto"/>
              <w:ind w:firstLine="0"/>
              <w:jc w:val="center"/>
              <w:rPr>
                <w:sz w:val="28"/>
              </w:rPr>
            </w:pPr>
            <w:r w:rsidRPr="00A04D60">
              <w:rPr>
                <w:sz w:val="28"/>
              </w:rPr>
              <w:t>595</w:t>
            </w:r>
          </w:p>
        </w:tc>
        <w:tc>
          <w:tcPr>
            <w:tcW w:w="993" w:type="dxa"/>
          </w:tcPr>
          <w:p w:rsidR="00693AF8" w:rsidRPr="00A04D60" w:rsidRDefault="003B7C89" w:rsidP="00310656">
            <w:pPr>
              <w:spacing w:line="276" w:lineRule="auto"/>
              <w:ind w:firstLine="0"/>
              <w:jc w:val="center"/>
              <w:rPr>
                <w:sz w:val="28"/>
              </w:rPr>
            </w:pPr>
            <w:r w:rsidRPr="00A04D60">
              <w:rPr>
                <w:sz w:val="28"/>
              </w:rPr>
              <w:t>898</w:t>
            </w:r>
          </w:p>
        </w:tc>
        <w:tc>
          <w:tcPr>
            <w:tcW w:w="992" w:type="dxa"/>
          </w:tcPr>
          <w:p w:rsidR="00693AF8" w:rsidRPr="00A04D60" w:rsidRDefault="00693AF8" w:rsidP="00310656">
            <w:pPr>
              <w:spacing w:line="276" w:lineRule="auto"/>
              <w:ind w:firstLine="0"/>
              <w:jc w:val="center"/>
              <w:rPr>
                <w:sz w:val="28"/>
              </w:rPr>
            </w:pPr>
            <w:r w:rsidRPr="00A04D60">
              <w:rPr>
                <w:sz w:val="28"/>
              </w:rPr>
              <w:t>938</w:t>
            </w:r>
          </w:p>
        </w:tc>
        <w:tc>
          <w:tcPr>
            <w:tcW w:w="992" w:type="dxa"/>
          </w:tcPr>
          <w:p w:rsidR="00693AF8" w:rsidRPr="00A04D60" w:rsidRDefault="00693AF8" w:rsidP="00EE237E">
            <w:pPr>
              <w:spacing w:line="276" w:lineRule="auto"/>
              <w:ind w:firstLine="0"/>
              <w:jc w:val="center"/>
              <w:rPr>
                <w:sz w:val="28"/>
              </w:rPr>
            </w:pPr>
            <w:r w:rsidRPr="00A04D60">
              <w:rPr>
                <w:sz w:val="28"/>
              </w:rPr>
              <w:t>1114</w:t>
            </w:r>
          </w:p>
        </w:tc>
        <w:tc>
          <w:tcPr>
            <w:tcW w:w="851" w:type="dxa"/>
          </w:tcPr>
          <w:p w:rsidR="00693AF8" w:rsidRPr="00A04D60" w:rsidRDefault="00F06956" w:rsidP="00310656">
            <w:pPr>
              <w:spacing w:line="276" w:lineRule="auto"/>
              <w:ind w:firstLine="0"/>
              <w:jc w:val="center"/>
              <w:rPr>
                <w:sz w:val="28"/>
              </w:rPr>
            </w:pPr>
            <w:r w:rsidRPr="00A04D60">
              <w:rPr>
                <w:sz w:val="28"/>
              </w:rPr>
              <w:t>18,0</w:t>
            </w:r>
          </w:p>
        </w:tc>
        <w:tc>
          <w:tcPr>
            <w:tcW w:w="992" w:type="dxa"/>
          </w:tcPr>
          <w:p w:rsidR="00693AF8" w:rsidRPr="00A04D60" w:rsidRDefault="00B85003" w:rsidP="00EE237E">
            <w:pPr>
              <w:spacing w:line="276" w:lineRule="auto"/>
              <w:ind w:firstLine="0"/>
              <w:jc w:val="center"/>
              <w:rPr>
                <w:sz w:val="28"/>
              </w:rPr>
            </w:pPr>
            <w:r w:rsidRPr="00A04D60">
              <w:rPr>
                <w:sz w:val="28"/>
              </w:rPr>
              <w:t>27,5</w:t>
            </w:r>
          </w:p>
        </w:tc>
        <w:tc>
          <w:tcPr>
            <w:tcW w:w="992" w:type="dxa"/>
          </w:tcPr>
          <w:p w:rsidR="00693AF8" w:rsidRPr="00A04D60" w:rsidRDefault="00693AF8" w:rsidP="002A045C">
            <w:pPr>
              <w:spacing w:line="276" w:lineRule="auto"/>
              <w:ind w:firstLine="0"/>
              <w:jc w:val="center"/>
              <w:rPr>
                <w:sz w:val="28"/>
              </w:rPr>
            </w:pPr>
            <w:r w:rsidRPr="00A04D60">
              <w:rPr>
                <w:sz w:val="28"/>
              </w:rPr>
              <w:t>28,9</w:t>
            </w:r>
          </w:p>
        </w:tc>
        <w:tc>
          <w:tcPr>
            <w:tcW w:w="851" w:type="dxa"/>
          </w:tcPr>
          <w:p w:rsidR="00693AF8" w:rsidRPr="00A04D60" w:rsidRDefault="00693AF8" w:rsidP="00DB40E5">
            <w:pPr>
              <w:spacing w:line="276" w:lineRule="auto"/>
              <w:ind w:firstLine="0"/>
              <w:jc w:val="center"/>
              <w:rPr>
                <w:sz w:val="28"/>
              </w:rPr>
            </w:pPr>
            <w:r w:rsidRPr="00A04D60">
              <w:rPr>
                <w:sz w:val="28"/>
              </w:rPr>
              <w:t>35,</w:t>
            </w:r>
            <w:r w:rsidR="00DB40E5" w:rsidRPr="00A04D60">
              <w:rPr>
                <w:sz w:val="28"/>
              </w:rPr>
              <w:t>5</w:t>
            </w:r>
          </w:p>
        </w:tc>
      </w:tr>
    </w:tbl>
    <w:p w:rsidR="006A6524" w:rsidRPr="00A04D60" w:rsidRDefault="006A6524" w:rsidP="00EE237E">
      <w:pPr>
        <w:spacing w:line="276" w:lineRule="auto"/>
        <w:ind w:left="60" w:firstLine="507"/>
        <w:rPr>
          <w:color w:val="000000"/>
          <w:sz w:val="28"/>
        </w:rPr>
      </w:pPr>
      <w:r w:rsidRPr="00A04D60">
        <w:rPr>
          <w:color w:val="000000"/>
          <w:sz w:val="28"/>
        </w:rPr>
        <w:t xml:space="preserve">      </w:t>
      </w:r>
    </w:p>
    <w:p w:rsidR="004D07F1" w:rsidRPr="00A04D60" w:rsidRDefault="006A6524" w:rsidP="00EE237E">
      <w:pPr>
        <w:spacing w:line="276" w:lineRule="auto"/>
        <w:ind w:firstLine="851"/>
        <w:rPr>
          <w:sz w:val="28"/>
        </w:rPr>
      </w:pPr>
      <w:r w:rsidRPr="00A04D60">
        <w:rPr>
          <w:color w:val="000000"/>
          <w:sz w:val="28"/>
        </w:rPr>
        <w:t xml:space="preserve"> </w:t>
      </w:r>
      <w:r w:rsidR="0061160F" w:rsidRPr="00A04D60">
        <w:rPr>
          <w:sz w:val="28"/>
        </w:rPr>
        <w:t xml:space="preserve">Анализ динамики демографических процессов показывает, что </w:t>
      </w:r>
      <w:r w:rsidR="004D07F1" w:rsidRPr="00A04D60">
        <w:rPr>
          <w:sz w:val="28"/>
        </w:rPr>
        <w:t xml:space="preserve">показатель рождаемости  снизился с  </w:t>
      </w:r>
      <w:r w:rsidR="002D22A8" w:rsidRPr="00A04D60">
        <w:rPr>
          <w:sz w:val="28"/>
        </w:rPr>
        <w:t xml:space="preserve">11,8 </w:t>
      </w:r>
      <w:r w:rsidR="004D07F1" w:rsidRPr="00A04D60">
        <w:rPr>
          <w:sz w:val="28"/>
        </w:rPr>
        <w:t xml:space="preserve"> в</w:t>
      </w:r>
      <w:r w:rsidR="002A045C" w:rsidRPr="00A04D60">
        <w:rPr>
          <w:sz w:val="28"/>
        </w:rPr>
        <w:t xml:space="preserve"> </w:t>
      </w:r>
      <w:r w:rsidR="004D07F1" w:rsidRPr="00A04D60">
        <w:rPr>
          <w:sz w:val="28"/>
        </w:rPr>
        <w:t xml:space="preserve"> 201</w:t>
      </w:r>
      <w:r w:rsidR="002D22A8" w:rsidRPr="00A04D60">
        <w:rPr>
          <w:sz w:val="28"/>
        </w:rPr>
        <w:t>7</w:t>
      </w:r>
      <w:r w:rsidR="004D07F1" w:rsidRPr="00A04D60">
        <w:rPr>
          <w:sz w:val="28"/>
        </w:rPr>
        <w:t xml:space="preserve"> году до </w:t>
      </w:r>
      <w:r w:rsidR="00A64E72" w:rsidRPr="00A04D60">
        <w:rPr>
          <w:sz w:val="28"/>
        </w:rPr>
        <w:t>11,</w:t>
      </w:r>
      <w:r w:rsidR="002D22A8" w:rsidRPr="00A04D60">
        <w:rPr>
          <w:sz w:val="28"/>
        </w:rPr>
        <w:t>0</w:t>
      </w:r>
      <w:r w:rsidR="004D07F1" w:rsidRPr="00A04D60">
        <w:rPr>
          <w:sz w:val="28"/>
        </w:rPr>
        <w:t xml:space="preserve">  в</w:t>
      </w:r>
      <w:r w:rsidR="00F22052" w:rsidRPr="00A04D60">
        <w:rPr>
          <w:sz w:val="28"/>
        </w:rPr>
        <w:t xml:space="preserve"> </w:t>
      </w:r>
      <w:r w:rsidR="004D07F1" w:rsidRPr="00A04D60">
        <w:rPr>
          <w:sz w:val="28"/>
        </w:rPr>
        <w:t xml:space="preserve"> 201</w:t>
      </w:r>
      <w:r w:rsidR="002D22A8" w:rsidRPr="00A04D60">
        <w:rPr>
          <w:sz w:val="28"/>
        </w:rPr>
        <w:t>8</w:t>
      </w:r>
      <w:r w:rsidR="004D07F1" w:rsidRPr="00A04D60">
        <w:rPr>
          <w:sz w:val="28"/>
        </w:rPr>
        <w:t xml:space="preserve"> году, в тоже время  </w:t>
      </w:r>
      <w:r w:rsidR="002D22A8" w:rsidRPr="00A04D60">
        <w:rPr>
          <w:sz w:val="28"/>
        </w:rPr>
        <w:t>снизился</w:t>
      </w:r>
      <w:r w:rsidR="00A64E72" w:rsidRPr="00A04D60">
        <w:rPr>
          <w:sz w:val="28"/>
        </w:rPr>
        <w:t xml:space="preserve"> </w:t>
      </w:r>
      <w:r w:rsidR="004D07F1" w:rsidRPr="00A04D60">
        <w:rPr>
          <w:sz w:val="28"/>
        </w:rPr>
        <w:t xml:space="preserve">показатель общей смертности </w:t>
      </w:r>
      <w:r w:rsidR="00A64E72" w:rsidRPr="00A04D60">
        <w:rPr>
          <w:sz w:val="28"/>
        </w:rPr>
        <w:t>с 14,</w:t>
      </w:r>
      <w:r w:rsidR="002D22A8" w:rsidRPr="00A04D60">
        <w:rPr>
          <w:sz w:val="28"/>
        </w:rPr>
        <w:t>6</w:t>
      </w:r>
      <w:r w:rsidR="00A64E72" w:rsidRPr="00A04D60">
        <w:rPr>
          <w:sz w:val="28"/>
        </w:rPr>
        <w:t xml:space="preserve"> до</w:t>
      </w:r>
      <w:r w:rsidR="004D07F1" w:rsidRPr="00A04D60">
        <w:rPr>
          <w:sz w:val="28"/>
        </w:rPr>
        <w:t xml:space="preserve"> 14,</w:t>
      </w:r>
      <w:r w:rsidR="002D22A8" w:rsidRPr="00A04D60">
        <w:rPr>
          <w:sz w:val="28"/>
        </w:rPr>
        <w:t>1</w:t>
      </w:r>
      <w:r w:rsidR="004D07F1" w:rsidRPr="00A04D60">
        <w:rPr>
          <w:sz w:val="28"/>
        </w:rPr>
        <w:t xml:space="preserve">  на</w:t>
      </w:r>
      <w:r w:rsidR="00030AB9" w:rsidRPr="00A04D60">
        <w:rPr>
          <w:sz w:val="28"/>
        </w:rPr>
        <w:t xml:space="preserve">               </w:t>
      </w:r>
      <w:r w:rsidR="004D07F1" w:rsidRPr="00A04D60">
        <w:rPr>
          <w:sz w:val="28"/>
        </w:rPr>
        <w:t xml:space="preserve"> 1000 населения. </w:t>
      </w:r>
    </w:p>
    <w:p w:rsidR="0061160F" w:rsidRPr="00A04D60" w:rsidRDefault="0061160F" w:rsidP="00EE237E">
      <w:pPr>
        <w:spacing w:line="276" w:lineRule="auto"/>
        <w:ind w:left="60" w:firstLine="507"/>
        <w:rPr>
          <w:sz w:val="28"/>
        </w:rPr>
      </w:pPr>
      <w:r w:rsidRPr="00A04D60">
        <w:rPr>
          <w:sz w:val="28"/>
        </w:rPr>
        <w:t xml:space="preserve">Миграционная убыль населения составила </w:t>
      </w:r>
      <w:r w:rsidR="00505C0C" w:rsidRPr="00A04D60">
        <w:rPr>
          <w:sz w:val="28"/>
        </w:rPr>
        <w:t>648</w:t>
      </w:r>
      <w:r w:rsidRPr="00A04D60">
        <w:rPr>
          <w:sz w:val="28"/>
        </w:rPr>
        <w:t xml:space="preserve"> человек, число прибывших </w:t>
      </w:r>
      <w:r w:rsidR="00505C0C" w:rsidRPr="00A04D60">
        <w:rPr>
          <w:sz w:val="28"/>
        </w:rPr>
        <w:t>466</w:t>
      </w:r>
      <w:r w:rsidRPr="00A04D60">
        <w:rPr>
          <w:sz w:val="28"/>
        </w:rPr>
        <w:t xml:space="preserve"> чело</w:t>
      </w:r>
      <w:r w:rsidR="006859A9" w:rsidRPr="00A04D60">
        <w:rPr>
          <w:sz w:val="28"/>
        </w:rPr>
        <w:t xml:space="preserve">век, число убывших </w:t>
      </w:r>
      <w:r w:rsidR="00505C0C" w:rsidRPr="00A04D60">
        <w:rPr>
          <w:sz w:val="28"/>
        </w:rPr>
        <w:t>1114</w:t>
      </w:r>
      <w:r w:rsidR="006859A9" w:rsidRPr="00A04D60">
        <w:rPr>
          <w:sz w:val="28"/>
        </w:rPr>
        <w:t xml:space="preserve"> человек, что связано с </w:t>
      </w:r>
      <w:r w:rsidR="00E038A4" w:rsidRPr="00A04D60">
        <w:rPr>
          <w:sz w:val="28"/>
        </w:rPr>
        <w:t>нехваткой рабочих мест.</w:t>
      </w:r>
    </w:p>
    <w:p w:rsidR="00715D2E" w:rsidRPr="00A04D60" w:rsidRDefault="00715D2E" w:rsidP="00715D2E">
      <w:pPr>
        <w:spacing w:line="276" w:lineRule="auto"/>
        <w:ind w:left="60" w:firstLine="648"/>
        <w:rPr>
          <w:color w:val="000000" w:themeColor="text1"/>
          <w:sz w:val="28"/>
        </w:rPr>
      </w:pPr>
      <w:r w:rsidRPr="00A04D60">
        <w:rPr>
          <w:color w:val="000000" w:themeColor="text1"/>
          <w:sz w:val="28"/>
        </w:rPr>
        <w:t xml:space="preserve">Анализ ситуации на рынке труда показывает, что </w:t>
      </w:r>
      <w:r w:rsidR="00200BB2" w:rsidRPr="00A04D60">
        <w:rPr>
          <w:color w:val="000000" w:themeColor="text1"/>
          <w:sz w:val="28"/>
        </w:rPr>
        <w:t>в</w:t>
      </w:r>
      <w:r w:rsidRPr="00A04D60">
        <w:rPr>
          <w:color w:val="000000" w:themeColor="text1"/>
          <w:sz w:val="28"/>
        </w:rPr>
        <w:t xml:space="preserve"> 201</w:t>
      </w:r>
      <w:r w:rsidR="00752019" w:rsidRPr="00A04D60">
        <w:rPr>
          <w:color w:val="000000" w:themeColor="text1"/>
          <w:sz w:val="28"/>
        </w:rPr>
        <w:t>8</w:t>
      </w:r>
      <w:r w:rsidRPr="00A04D60">
        <w:rPr>
          <w:color w:val="000000" w:themeColor="text1"/>
          <w:sz w:val="28"/>
        </w:rPr>
        <w:t xml:space="preserve"> год</w:t>
      </w:r>
      <w:r w:rsidR="00200BB2" w:rsidRPr="00A04D60">
        <w:rPr>
          <w:color w:val="000000" w:themeColor="text1"/>
          <w:sz w:val="28"/>
        </w:rPr>
        <w:t>у</w:t>
      </w:r>
      <w:r w:rsidRPr="00A04D60">
        <w:rPr>
          <w:color w:val="000000" w:themeColor="text1"/>
          <w:sz w:val="28"/>
        </w:rPr>
        <w:t xml:space="preserve"> поиском работы в </w:t>
      </w:r>
      <w:r w:rsidR="00F54E27" w:rsidRPr="00A04D60">
        <w:rPr>
          <w:color w:val="000000" w:themeColor="text1"/>
          <w:sz w:val="28"/>
        </w:rPr>
        <w:t xml:space="preserve">муниципальном округе </w:t>
      </w:r>
      <w:r w:rsidRPr="00A04D60">
        <w:rPr>
          <w:color w:val="000000" w:themeColor="text1"/>
          <w:sz w:val="28"/>
        </w:rPr>
        <w:t xml:space="preserve"> было занято 957</w:t>
      </w:r>
      <w:r w:rsidR="00E25103" w:rsidRPr="00A04D60">
        <w:rPr>
          <w:color w:val="000000" w:themeColor="text1"/>
          <w:sz w:val="28"/>
        </w:rPr>
        <w:t xml:space="preserve"> </w:t>
      </w:r>
      <w:r w:rsidRPr="00A04D60">
        <w:rPr>
          <w:color w:val="000000" w:themeColor="text1"/>
          <w:sz w:val="28"/>
        </w:rPr>
        <w:t>чел. (2017</w:t>
      </w:r>
      <w:r w:rsidR="00E25103" w:rsidRPr="00A04D60">
        <w:rPr>
          <w:color w:val="000000" w:themeColor="text1"/>
          <w:sz w:val="28"/>
        </w:rPr>
        <w:t xml:space="preserve"> </w:t>
      </w:r>
      <w:r w:rsidRPr="00A04D60">
        <w:rPr>
          <w:color w:val="000000" w:themeColor="text1"/>
          <w:sz w:val="28"/>
        </w:rPr>
        <w:t>г.- 957</w:t>
      </w:r>
      <w:r w:rsidR="00E25103" w:rsidRPr="00A04D60">
        <w:rPr>
          <w:color w:val="000000" w:themeColor="text1"/>
          <w:sz w:val="28"/>
        </w:rPr>
        <w:t xml:space="preserve"> </w:t>
      </w:r>
      <w:r w:rsidRPr="00A04D60">
        <w:rPr>
          <w:color w:val="000000" w:themeColor="text1"/>
          <w:sz w:val="28"/>
        </w:rPr>
        <w:t>чел. 2016 г. – 1392 чел.</w:t>
      </w:r>
      <w:r w:rsidR="009266A4" w:rsidRPr="00A04D60">
        <w:rPr>
          <w:color w:val="000000" w:themeColor="text1"/>
          <w:sz w:val="28"/>
        </w:rPr>
        <w:t>, 2015 г. – 1245 чел.</w:t>
      </w:r>
      <w:r w:rsidRPr="00A04D60">
        <w:rPr>
          <w:color w:val="000000" w:themeColor="text1"/>
          <w:sz w:val="28"/>
        </w:rPr>
        <w:t>). Экономически активное население 2018 года составляет – 21115 человек (2017</w:t>
      </w:r>
      <w:r w:rsidR="001B017F" w:rsidRPr="00A04D60">
        <w:rPr>
          <w:color w:val="000000" w:themeColor="text1"/>
          <w:sz w:val="28"/>
        </w:rPr>
        <w:t xml:space="preserve"> </w:t>
      </w:r>
      <w:r w:rsidRPr="00A04D60">
        <w:rPr>
          <w:color w:val="000000" w:themeColor="text1"/>
          <w:sz w:val="28"/>
        </w:rPr>
        <w:t>г. – 21206 чел., 2016 г. – 20153 чел.</w:t>
      </w:r>
      <w:r w:rsidR="009266A4" w:rsidRPr="00A04D60">
        <w:rPr>
          <w:color w:val="000000" w:themeColor="text1"/>
          <w:sz w:val="28"/>
        </w:rPr>
        <w:t xml:space="preserve">, 2015 г. – </w:t>
      </w:r>
      <w:r w:rsidR="00F54E27" w:rsidRPr="00A04D60">
        <w:rPr>
          <w:color w:val="000000" w:themeColor="text1"/>
          <w:sz w:val="28"/>
        </w:rPr>
        <w:t xml:space="preserve"> </w:t>
      </w:r>
      <w:r w:rsidR="009266A4" w:rsidRPr="00A04D60">
        <w:rPr>
          <w:color w:val="000000" w:themeColor="text1"/>
          <w:sz w:val="28"/>
        </w:rPr>
        <w:t>21392 чел.</w:t>
      </w:r>
      <w:r w:rsidRPr="00A04D60">
        <w:rPr>
          <w:color w:val="000000" w:themeColor="text1"/>
          <w:sz w:val="28"/>
        </w:rPr>
        <w:t>).</w:t>
      </w:r>
    </w:p>
    <w:p w:rsidR="00715D2E" w:rsidRPr="00A04D60" w:rsidRDefault="00715D2E" w:rsidP="00715D2E">
      <w:pPr>
        <w:spacing w:line="276" w:lineRule="auto"/>
        <w:ind w:left="60" w:firstLine="649"/>
        <w:rPr>
          <w:sz w:val="28"/>
        </w:rPr>
      </w:pPr>
      <w:r w:rsidRPr="00A04D60">
        <w:rPr>
          <w:sz w:val="28"/>
        </w:rPr>
        <w:t xml:space="preserve">За прошедший период 2018 года из-за уменьшения объёмов работ и реорганизации на предприятиях продолжается высвобождение работников. Так, в 2018 году 23 предприятия сократили 45 человек, (2017 год – </w:t>
      </w:r>
      <w:r w:rsidR="00030AB9" w:rsidRPr="00A04D60">
        <w:rPr>
          <w:sz w:val="28"/>
        </w:rPr>
        <w:t xml:space="preserve">                       27 предприятий  71 чел., 2016 год - 31 предприятие</w:t>
      </w:r>
      <w:r w:rsidRPr="00A04D60">
        <w:rPr>
          <w:sz w:val="28"/>
        </w:rPr>
        <w:t xml:space="preserve"> 57</w:t>
      </w:r>
      <w:r w:rsidR="00030AB9" w:rsidRPr="00A04D60">
        <w:rPr>
          <w:sz w:val="28"/>
        </w:rPr>
        <w:t xml:space="preserve"> чел., 2015 год –               18 предприятий 7</w:t>
      </w:r>
      <w:r w:rsidR="00517D8B" w:rsidRPr="00A04D60">
        <w:rPr>
          <w:sz w:val="28"/>
        </w:rPr>
        <w:t>3</w:t>
      </w:r>
      <w:r w:rsidR="00030AB9" w:rsidRPr="00A04D60">
        <w:rPr>
          <w:sz w:val="28"/>
        </w:rPr>
        <w:t xml:space="preserve"> чел.</w:t>
      </w:r>
      <w:r w:rsidRPr="00A04D60">
        <w:rPr>
          <w:sz w:val="28"/>
        </w:rPr>
        <w:t>).</w:t>
      </w:r>
    </w:p>
    <w:p w:rsidR="00715D2E" w:rsidRPr="00A04D60" w:rsidRDefault="00715D2E" w:rsidP="00715D2E">
      <w:pPr>
        <w:spacing w:line="276" w:lineRule="auto"/>
        <w:ind w:left="60" w:firstLine="649"/>
        <w:rPr>
          <w:color w:val="000000" w:themeColor="text1"/>
        </w:rPr>
      </w:pPr>
      <w:r w:rsidRPr="00A04D60">
        <w:rPr>
          <w:color w:val="000000" w:themeColor="text1"/>
          <w:sz w:val="28"/>
        </w:rPr>
        <w:t>На конец 2018 года, с учётом движения безработных, на учёте в службе занятости состо</w:t>
      </w:r>
      <w:r w:rsidR="00A35A66" w:rsidRPr="00A04D60">
        <w:rPr>
          <w:color w:val="000000" w:themeColor="text1"/>
          <w:sz w:val="28"/>
        </w:rPr>
        <w:t>яло</w:t>
      </w:r>
      <w:r w:rsidRPr="00A04D60">
        <w:rPr>
          <w:color w:val="000000" w:themeColor="text1"/>
          <w:sz w:val="28"/>
        </w:rPr>
        <w:t xml:space="preserve"> 387 человек, официально признанных безработных граждан (2017 г.- 423 чел., 2016 г. – 448 чел.,</w:t>
      </w:r>
      <w:r w:rsidR="00DB2C72" w:rsidRPr="00A04D60">
        <w:rPr>
          <w:color w:val="000000" w:themeColor="text1"/>
          <w:sz w:val="28"/>
        </w:rPr>
        <w:t xml:space="preserve"> 2015 г. – 509 чел.</w:t>
      </w:r>
      <w:r w:rsidRPr="00A04D60">
        <w:rPr>
          <w:color w:val="000000" w:themeColor="text1"/>
          <w:sz w:val="28"/>
        </w:rPr>
        <w:t xml:space="preserve">), из которых молодежь в возрасте 16-29 лет – 50 человек (2017 г. – 62 чел., 2016 г. – </w:t>
      </w:r>
      <w:r w:rsidR="00030AB9" w:rsidRPr="00A04D60">
        <w:rPr>
          <w:color w:val="000000" w:themeColor="text1"/>
          <w:sz w:val="28"/>
        </w:rPr>
        <w:t xml:space="preserve">           </w:t>
      </w:r>
      <w:r w:rsidRPr="00A04D60">
        <w:rPr>
          <w:color w:val="000000" w:themeColor="text1"/>
          <w:sz w:val="28"/>
        </w:rPr>
        <w:t>50 чел.</w:t>
      </w:r>
      <w:r w:rsidR="00DB2C72" w:rsidRPr="00A04D60">
        <w:rPr>
          <w:color w:val="000000" w:themeColor="text1"/>
          <w:sz w:val="28"/>
        </w:rPr>
        <w:t xml:space="preserve"> 2015 г. – 89 чел.</w:t>
      </w:r>
      <w:r w:rsidRPr="00A04D60">
        <w:rPr>
          <w:color w:val="000000" w:themeColor="text1"/>
          <w:sz w:val="28"/>
        </w:rPr>
        <w:t>); инвалиды – 19 человек</w:t>
      </w:r>
      <w:r w:rsidR="00752019" w:rsidRPr="00A04D60">
        <w:rPr>
          <w:color w:val="000000" w:themeColor="text1"/>
          <w:sz w:val="28"/>
        </w:rPr>
        <w:t xml:space="preserve"> </w:t>
      </w:r>
      <w:r w:rsidRPr="00A04D60">
        <w:rPr>
          <w:color w:val="000000" w:themeColor="text1"/>
          <w:sz w:val="28"/>
        </w:rPr>
        <w:t>(2017</w:t>
      </w:r>
      <w:r w:rsidR="00752019" w:rsidRPr="00A04D60">
        <w:rPr>
          <w:color w:val="000000" w:themeColor="text1"/>
          <w:sz w:val="28"/>
        </w:rPr>
        <w:t xml:space="preserve"> </w:t>
      </w:r>
      <w:r w:rsidRPr="00A04D60">
        <w:rPr>
          <w:color w:val="000000" w:themeColor="text1"/>
          <w:sz w:val="28"/>
        </w:rPr>
        <w:t>г. - 24 чел., 2016 г. – 30 чел.</w:t>
      </w:r>
      <w:r w:rsidR="00DB2C72" w:rsidRPr="00A04D60">
        <w:rPr>
          <w:color w:val="000000" w:themeColor="text1"/>
          <w:sz w:val="28"/>
        </w:rPr>
        <w:t>, 2015 г. – 44 чел.</w:t>
      </w:r>
      <w:r w:rsidRPr="00A04D60">
        <w:rPr>
          <w:color w:val="000000" w:themeColor="text1"/>
          <w:sz w:val="28"/>
        </w:rPr>
        <w:t>). Количество обратившейся молодёжи</w:t>
      </w:r>
      <w:r w:rsidR="00752019" w:rsidRPr="00A04D60">
        <w:rPr>
          <w:color w:val="000000" w:themeColor="text1"/>
          <w:sz w:val="28"/>
        </w:rPr>
        <w:t xml:space="preserve">  </w:t>
      </w:r>
      <w:r w:rsidRPr="00A04D60">
        <w:rPr>
          <w:color w:val="000000" w:themeColor="text1"/>
          <w:sz w:val="28"/>
        </w:rPr>
        <w:t xml:space="preserve">в 2018 году </w:t>
      </w:r>
      <w:r w:rsidRPr="00A04D60">
        <w:rPr>
          <w:color w:val="000000" w:themeColor="text1"/>
          <w:sz w:val="28"/>
        </w:rPr>
        <w:lastRenderedPageBreak/>
        <w:t>составило  – 217 чел., (2017</w:t>
      </w:r>
      <w:r w:rsidR="007A3757" w:rsidRPr="00A04D60">
        <w:rPr>
          <w:color w:val="000000" w:themeColor="text1"/>
          <w:sz w:val="28"/>
        </w:rPr>
        <w:t xml:space="preserve"> </w:t>
      </w:r>
      <w:r w:rsidRPr="00A04D60">
        <w:rPr>
          <w:color w:val="000000" w:themeColor="text1"/>
          <w:sz w:val="28"/>
        </w:rPr>
        <w:t>г. – 210</w:t>
      </w:r>
      <w:r w:rsidR="00752019" w:rsidRPr="00A04D60">
        <w:rPr>
          <w:color w:val="000000" w:themeColor="text1"/>
          <w:sz w:val="28"/>
        </w:rPr>
        <w:t xml:space="preserve"> </w:t>
      </w:r>
      <w:r w:rsidRPr="00A04D60">
        <w:rPr>
          <w:color w:val="000000" w:themeColor="text1"/>
          <w:sz w:val="28"/>
        </w:rPr>
        <w:t>чел., 2016 г. – 342 чел.</w:t>
      </w:r>
      <w:r w:rsidR="00DB2C72" w:rsidRPr="00A04D60">
        <w:rPr>
          <w:color w:val="000000" w:themeColor="text1"/>
          <w:sz w:val="28"/>
        </w:rPr>
        <w:t xml:space="preserve">, в 2015 г. – </w:t>
      </w:r>
      <w:r w:rsidR="00030AB9" w:rsidRPr="00A04D60">
        <w:rPr>
          <w:color w:val="000000" w:themeColor="text1"/>
          <w:sz w:val="28"/>
        </w:rPr>
        <w:t xml:space="preserve">                </w:t>
      </w:r>
      <w:r w:rsidR="00DB2C72" w:rsidRPr="00A04D60">
        <w:rPr>
          <w:color w:val="000000" w:themeColor="text1"/>
          <w:sz w:val="28"/>
        </w:rPr>
        <w:t>385 чел.</w:t>
      </w:r>
      <w:r w:rsidRPr="00A04D60">
        <w:rPr>
          <w:color w:val="000000" w:themeColor="text1"/>
          <w:sz w:val="28"/>
        </w:rPr>
        <w:t>).</w:t>
      </w:r>
    </w:p>
    <w:p w:rsidR="002D3059" w:rsidRPr="00A04D60" w:rsidRDefault="002D3059" w:rsidP="00EE237E">
      <w:pPr>
        <w:spacing w:line="276" w:lineRule="auto"/>
        <w:ind w:firstLine="851"/>
        <w:rPr>
          <w:sz w:val="28"/>
        </w:rPr>
      </w:pPr>
      <w:r w:rsidRPr="00A04D60">
        <w:rPr>
          <w:color w:val="000000" w:themeColor="text1"/>
          <w:sz w:val="28"/>
        </w:rPr>
        <w:t>Медицинскую помощь населению</w:t>
      </w:r>
      <w:r w:rsidRPr="00A04D60">
        <w:rPr>
          <w:sz w:val="28"/>
        </w:rPr>
        <w:t xml:space="preserve"> </w:t>
      </w:r>
      <w:r w:rsidR="00A35A66" w:rsidRPr="00A04D60">
        <w:rPr>
          <w:sz w:val="28"/>
        </w:rPr>
        <w:t xml:space="preserve">муниципального округа </w:t>
      </w:r>
      <w:r w:rsidRPr="00A04D60">
        <w:rPr>
          <w:sz w:val="28"/>
        </w:rPr>
        <w:t xml:space="preserve"> оказывают: Государственное бюджетное учреждение здравоохранения Ставропольского края «</w:t>
      </w:r>
      <w:r w:rsidRPr="00A04D60">
        <w:rPr>
          <w:color w:val="000000" w:themeColor="text1"/>
          <w:sz w:val="28"/>
        </w:rPr>
        <w:t>Труновская  районная больница</w:t>
      </w:r>
      <w:r w:rsidRPr="00A04D60">
        <w:rPr>
          <w:sz w:val="28"/>
        </w:rPr>
        <w:t>»  на 15</w:t>
      </w:r>
      <w:r w:rsidR="008E5441" w:rsidRPr="00A04D60">
        <w:rPr>
          <w:sz w:val="28"/>
        </w:rPr>
        <w:t>6</w:t>
      </w:r>
      <w:r w:rsidRPr="00A04D60">
        <w:rPr>
          <w:sz w:val="28"/>
        </w:rPr>
        <w:t xml:space="preserve"> коек </w:t>
      </w:r>
      <w:r w:rsidR="00DD0DCD" w:rsidRPr="00A04D60">
        <w:rPr>
          <w:sz w:val="28"/>
        </w:rPr>
        <w:t xml:space="preserve"> </w:t>
      </w:r>
      <w:r w:rsidR="004000DE" w:rsidRPr="00A04D60">
        <w:rPr>
          <w:sz w:val="28"/>
        </w:rPr>
        <w:t xml:space="preserve"> </w:t>
      </w:r>
      <w:r w:rsidR="00CC58D5" w:rsidRPr="00A04D60">
        <w:rPr>
          <w:sz w:val="28"/>
        </w:rPr>
        <w:t xml:space="preserve"> </w:t>
      </w:r>
      <w:r w:rsidRPr="00A04D60">
        <w:rPr>
          <w:sz w:val="28"/>
        </w:rPr>
        <w:t>круглосуточного пребывания, 5</w:t>
      </w:r>
      <w:r w:rsidR="008E5441" w:rsidRPr="00A04D60">
        <w:rPr>
          <w:sz w:val="28"/>
        </w:rPr>
        <w:t>1</w:t>
      </w:r>
      <w:r w:rsidRPr="00A04D60">
        <w:rPr>
          <w:sz w:val="28"/>
        </w:rPr>
        <w:t xml:space="preserve"> пациенто – мест</w:t>
      </w:r>
      <w:r w:rsidR="008E5441" w:rsidRPr="00A04D60">
        <w:rPr>
          <w:sz w:val="28"/>
        </w:rPr>
        <w:t>о</w:t>
      </w:r>
      <w:r w:rsidRPr="00A04D60">
        <w:rPr>
          <w:sz w:val="28"/>
        </w:rPr>
        <w:t xml:space="preserve"> в дневном стационаре; участковая больница в селе Безопасном с дневным стационаром на 7 коек; амбулатория в селе Труновское на 10 коек; в пос. им. Кирова – 3 койки; отделение «скорой медицинской помощи» Труновской РБ с филиалами в сёлах Безопасное и Труновское; 8 фельдшерско-акушерских пунктов.</w:t>
      </w:r>
    </w:p>
    <w:p w:rsidR="008E5441" w:rsidRPr="00A04D60" w:rsidRDefault="008E5441" w:rsidP="00EE237E">
      <w:pPr>
        <w:spacing w:line="276" w:lineRule="auto"/>
        <w:ind w:firstLine="851"/>
        <w:rPr>
          <w:color w:val="000000" w:themeColor="text1"/>
          <w:sz w:val="28"/>
        </w:rPr>
      </w:pPr>
      <w:r w:rsidRPr="00A04D60">
        <w:rPr>
          <w:color w:val="000000" w:themeColor="text1"/>
          <w:sz w:val="28"/>
        </w:rPr>
        <w:t>Обеспеченность врачами на 10 000 населения</w:t>
      </w:r>
      <w:r w:rsidR="00623409" w:rsidRPr="00A04D60">
        <w:rPr>
          <w:color w:val="000000" w:themeColor="text1"/>
          <w:sz w:val="28"/>
        </w:rPr>
        <w:t xml:space="preserve"> в 2017 году</w:t>
      </w:r>
      <w:r w:rsidRPr="00A04D60">
        <w:rPr>
          <w:color w:val="000000" w:themeColor="text1"/>
          <w:sz w:val="28"/>
        </w:rPr>
        <w:t xml:space="preserve"> составляла 31,2, в 2018 году - 30,8, обеспеченность койками – 49,0  (в 2017 году – 48,3). Укомплектованность врачами в 2017 году составляла 72,6 %, в  2018 году -73,4. </w:t>
      </w:r>
    </w:p>
    <w:p w:rsidR="001266CA" w:rsidRPr="00A04D60" w:rsidRDefault="009F538D" w:rsidP="001266CA">
      <w:pPr>
        <w:spacing w:line="276" w:lineRule="auto"/>
        <w:ind w:firstLine="708"/>
        <w:rPr>
          <w:sz w:val="28"/>
        </w:rPr>
      </w:pPr>
      <w:r w:rsidRPr="00A04D60">
        <w:rPr>
          <w:sz w:val="28"/>
        </w:rPr>
        <w:t xml:space="preserve">В </w:t>
      </w:r>
      <w:r w:rsidR="000A4341" w:rsidRPr="00A04D60">
        <w:rPr>
          <w:sz w:val="28"/>
        </w:rPr>
        <w:t xml:space="preserve">муниципальном округе </w:t>
      </w:r>
      <w:r w:rsidRPr="00A04D60">
        <w:rPr>
          <w:sz w:val="28"/>
        </w:rPr>
        <w:t xml:space="preserve">имеется 9 общеобразовательных учреждений, в которых на 2017-2018 учебный год обучались: в дневных школах 3507 человек, в вечерней школе учатся </w:t>
      </w:r>
      <w:r w:rsidR="00513A04" w:rsidRPr="00A04D60">
        <w:rPr>
          <w:sz w:val="28"/>
        </w:rPr>
        <w:t>94</w:t>
      </w:r>
      <w:r w:rsidRPr="00A04D60">
        <w:rPr>
          <w:sz w:val="28"/>
        </w:rPr>
        <w:t xml:space="preserve"> учащихся.</w:t>
      </w:r>
    </w:p>
    <w:p w:rsidR="009F538D" w:rsidRPr="00A04D60" w:rsidRDefault="009F538D" w:rsidP="001266CA">
      <w:pPr>
        <w:spacing w:line="276" w:lineRule="auto"/>
        <w:ind w:firstLine="708"/>
        <w:rPr>
          <w:sz w:val="28"/>
        </w:rPr>
      </w:pPr>
      <w:r w:rsidRPr="00A04D60">
        <w:rPr>
          <w:sz w:val="28"/>
        </w:rPr>
        <w:t xml:space="preserve">Анализ работы педагогических коллективов общеобразовательных учреждений </w:t>
      </w:r>
      <w:r w:rsidR="000A4341" w:rsidRPr="00A04D60">
        <w:rPr>
          <w:sz w:val="28"/>
        </w:rPr>
        <w:t>муниципального округа</w:t>
      </w:r>
      <w:r w:rsidRPr="00A04D60">
        <w:rPr>
          <w:sz w:val="28"/>
        </w:rPr>
        <w:t xml:space="preserve"> свидетельствует, что уровень обученности школьников в 201</w:t>
      </w:r>
      <w:r w:rsidR="00A51674" w:rsidRPr="00A04D60">
        <w:rPr>
          <w:sz w:val="28"/>
        </w:rPr>
        <w:t>7</w:t>
      </w:r>
      <w:r w:rsidRPr="00A04D60">
        <w:rPr>
          <w:sz w:val="28"/>
        </w:rPr>
        <w:t>/201</w:t>
      </w:r>
      <w:r w:rsidR="00A51674" w:rsidRPr="00A04D60">
        <w:rPr>
          <w:sz w:val="28"/>
        </w:rPr>
        <w:t>8</w:t>
      </w:r>
      <w:r w:rsidRPr="00A04D60">
        <w:rPr>
          <w:sz w:val="28"/>
        </w:rPr>
        <w:t xml:space="preserve"> учебном году составил 99 %, качество знаний </w:t>
      </w:r>
      <w:r w:rsidR="00030AB9" w:rsidRPr="00A04D60">
        <w:rPr>
          <w:sz w:val="28"/>
        </w:rPr>
        <w:t xml:space="preserve">- </w:t>
      </w:r>
      <w:r w:rsidRPr="00A04D60">
        <w:rPr>
          <w:sz w:val="28"/>
        </w:rPr>
        <w:t>4</w:t>
      </w:r>
      <w:r w:rsidR="00A51674" w:rsidRPr="00A04D60">
        <w:rPr>
          <w:sz w:val="28"/>
        </w:rPr>
        <w:t>4</w:t>
      </w:r>
      <w:r w:rsidRPr="00A04D60">
        <w:rPr>
          <w:sz w:val="28"/>
        </w:rPr>
        <w:t xml:space="preserve"> %. </w:t>
      </w:r>
    </w:p>
    <w:p w:rsidR="009F538D" w:rsidRPr="00A04D60" w:rsidRDefault="009F538D" w:rsidP="009F538D">
      <w:pPr>
        <w:spacing w:line="276" w:lineRule="auto"/>
        <w:rPr>
          <w:sz w:val="28"/>
        </w:rPr>
      </w:pPr>
      <w:r w:rsidRPr="00A04D60">
        <w:rPr>
          <w:sz w:val="28"/>
        </w:rPr>
        <w:t xml:space="preserve">Система дошкольного образования сохранена и представлена </w:t>
      </w:r>
      <w:r w:rsidR="00030AB9" w:rsidRPr="00A04D60">
        <w:rPr>
          <w:sz w:val="28"/>
        </w:rPr>
        <w:t xml:space="preserve">                    </w:t>
      </w:r>
      <w:r w:rsidRPr="00A04D60">
        <w:rPr>
          <w:sz w:val="28"/>
        </w:rPr>
        <w:t>12 детскими дошкольными учреждениями,  3 филиалами и 3 структурными подразделениями, по состоянию на 01.01.2019</w:t>
      </w:r>
      <w:r w:rsidR="00B31DC1" w:rsidRPr="00A04D60">
        <w:rPr>
          <w:sz w:val="28"/>
        </w:rPr>
        <w:t xml:space="preserve"> </w:t>
      </w:r>
      <w:r w:rsidRPr="00A04D60">
        <w:rPr>
          <w:sz w:val="28"/>
        </w:rPr>
        <w:t>г. посещают 151</w:t>
      </w:r>
      <w:r w:rsidR="008C658E" w:rsidRPr="00A04D60">
        <w:rPr>
          <w:sz w:val="28"/>
        </w:rPr>
        <w:t>4</w:t>
      </w:r>
      <w:r w:rsidR="00E773FD" w:rsidRPr="00A04D60">
        <w:rPr>
          <w:sz w:val="28"/>
        </w:rPr>
        <w:t xml:space="preserve"> детей. Обеспечена </w:t>
      </w:r>
      <w:r w:rsidRPr="00A04D60">
        <w:rPr>
          <w:sz w:val="28"/>
        </w:rPr>
        <w:t>100 процентная доступность дошкольного обра</w:t>
      </w:r>
      <w:r w:rsidR="00E773FD" w:rsidRPr="00A04D60">
        <w:rPr>
          <w:sz w:val="28"/>
        </w:rPr>
        <w:t xml:space="preserve">зования для детей от 3 до 7 лет, вместе с тем, существует необходимость увеличения количества мест в дошкольных учреждениях для обеспечения </w:t>
      </w:r>
      <w:r w:rsidR="00594055" w:rsidRPr="00A04D60">
        <w:rPr>
          <w:sz w:val="28"/>
        </w:rPr>
        <w:t xml:space="preserve">                      </w:t>
      </w:r>
      <w:r w:rsidR="00E773FD" w:rsidRPr="00A04D60">
        <w:rPr>
          <w:sz w:val="28"/>
        </w:rPr>
        <w:t xml:space="preserve">100 процентной доступности дошкольного образования для детей в возрасте </w:t>
      </w:r>
      <w:r w:rsidR="008E2AAB" w:rsidRPr="00A04D60">
        <w:rPr>
          <w:sz w:val="28"/>
        </w:rPr>
        <w:t xml:space="preserve">      </w:t>
      </w:r>
      <w:r w:rsidR="00E773FD" w:rsidRPr="00A04D60">
        <w:rPr>
          <w:sz w:val="28"/>
        </w:rPr>
        <w:t>от 2 месяцев до 7 лет.</w:t>
      </w:r>
    </w:p>
    <w:p w:rsidR="00B8510B" w:rsidRPr="00A04D60" w:rsidRDefault="00B8510B" w:rsidP="00EE237E">
      <w:pPr>
        <w:spacing w:line="276" w:lineRule="auto"/>
        <w:ind w:firstLine="708"/>
        <w:rPr>
          <w:sz w:val="28"/>
        </w:rPr>
      </w:pPr>
      <w:r w:rsidRPr="00A04D60">
        <w:rPr>
          <w:sz w:val="28"/>
        </w:rPr>
        <w:t xml:space="preserve">В </w:t>
      </w:r>
      <w:r w:rsidR="00E67B71" w:rsidRPr="00A04D60">
        <w:rPr>
          <w:sz w:val="28"/>
        </w:rPr>
        <w:t>муниципальном округе</w:t>
      </w:r>
      <w:r w:rsidRPr="00A04D60">
        <w:rPr>
          <w:sz w:val="28"/>
        </w:rPr>
        <w:t xml:space="preserve"> 5 учреждений дополнительного образования  – Дом детского творчества, Детская юношеская спортивная школа, Станция юных техников, Станция юных натуралистов, центр «Колосок».</w:t>
      </w:r>
    </w:p>
    <w:p w:rsidR="00C71654" w:rsidRPr="00A04D60" w:rsidRDefault="006643BB" w:rsidP="00D055FA">
      <w:pPr>
        <w:spacing w:line="276" w:lineRule="auto"/>
        <w:ind w:firstLine="708"/>
        <w:rPr>
          <w:sz w:val="28"/>
        </w:rPr>
      </w:pPr>
      <w:r w:rsidRPr="00A04D60">
        <w:rPr>
          <w:sz w:val="28"/>
        </w:rPr>
        <w:t xml:space="preserve">Сеть учреждений культуры  в Труновском  </w:t>
      </w:r>
      <w:r w:rsidR="000A4341" w:rsidRPr="00A04D60">
        <w:rPr>
          <w:sz w:val="28"/>
        </w:rPr>
        <w:t>муниципальном округе</w:t>
      </w:r>
      <w:r w:rsidRPr="00A04D60">
        <w:rPr>
          <w:sz w:val="28"/>
        </w:rPr>
        <w:t xml:space="preserve">  представлена  15 учреждениями культурно-досугового типа (дома культуры, клубы). </w:t>
      </w:r>
      <w:r w:rsidR="00E81542" w:rsidRPr="00A04D60">
        <w:rPr>
          <w:sz w:val="28"/>
        </w:rPr>
        <w:t xml:space="preserve">Киносеть Труновского </w:t>
      </w:r>
      <w:r w:rsidR="00E67B71" w:rsidRPr="00A04D60">
        <w:rPr>
          <w:sz w:val="28"/>
        </w:rPr>
        <w:t>округа</w:t>
      </w:r>
      <w:r w:rsidR="00E81542" w:rsidRPr="00A04D60">
        <w:rPr>
          <w:sz w:val="28"/>
        </w:rPr>
        <w:t xml:space="preserve"> представлена 6 киноустановками и 1 видеоустановкой.</w:t>
      </w:r>
      <w:r w:rsidR="00D055FA" w:rsidRPr="00A04D60">
        <w:rPr>
          <w:sz w:val="28"/>
        </w:rPr>
        <w:t xml:space="preserve"> </w:t>
      </w:r>
      <w:r w:rsidR="00C71654" w:rsidRPr="00A04D60">
        <w:rPr>
          <w:sz w:val="28"/>
        </w:rPr>
        <w:t xml:space="preserve">В 241 кружке и формировании Труновского муниципального </w:t>
      </w:r>
      <w:r w:rsidR="002C24A4" w:rsidRPr="00A04D60">
        <w:rPr>
          <w:sz w:val="28"/>
        </w:rPr>
        <w:t>округа</w:t>
      </w:r>
      <w:r w:rsidR="00C71654" w:rsidRPr="00A04D60">
        <w:rPr>
          <w:sz w:val="28"/>
        </w:rPr>
        <w:t xml:space="preserve"> в 2018 году занималось 3 964  человека.</w:t>
      </w:r>
    </w:p>
    <w:p w:rsidR="006643BB" w:rsidRPr="00A04D60" w:rsidRDefault="006643BB" w:rsidP="00C71654">
      <w:pPr>
        <w:spacing w:line="276" w:lineRule="auto"/>
        <w:ind w:firstLine="708"/>
        <w:rPr>
          <w:sz w:val="28"/>
        </w:rPr>
      </w:pPr>
      <w:r w:rsidRPr="00A04D60">
        <w:rPr>
          <w:sz w:val="28"/>
        </w:rPr>
        <w:lastRenderedPageBreak/>
        <w:t xml:space="preserve">В состав муниципального казенного учреждения «Труновская межпоселенческая центральная библиотека» входят 17 библиотек на территории Труновского </w:t>
      </w:r>
      <w:r w:rsidR="002C24A4" w:rsidRPr="00A04D60">
        <w:rPr>
          <w:sz w:val="28"/>
        </w:rPr>
        <w:t>муниципального округа</w:t>
      </w:r>
      <w:r w:rsidRPr="00A04D60">
        <w:rPr>
          <w:sz w:val="28"/>
        </w:rPr>
        <w:t xml:space="preserve">. </w:t>
      </w:r>
    </w:p>
    <w:p w:rsidR="006643BB" w:rsidRPr="00A04D60" w:rsidRDefault="006643BB" w:rsidP="00EE237E">
      <w:pPr>
        <w:shd w:val="clear" w:color="auto" w:fill="FFFFFF"/>
        <w:spacing w:after="150" w:line="276" w:lineRule="auto"/>
        <w:contextualSpacing/>
        <w:outlineLvl w:val="0"/>
        <w:rPr>
          <w:sz w:val="28"/>
        </w:rPr>
      </w:pPr>
      <w:r w:rsidRPr="00A04D60">
        <w:rPr>
          <w:sz w:val="28"/>
        </w:rPr>
        <w:t xml:space="preserve">Муниципальные учреждения дополнительного образования  включают       3 детских музыкальных и 1 художественную школы, которые находятся            в ведении отдела культуры администрации муниципального </w:t>
      </w:r>
      <w:r w:rsidR="00653B08" w:rsidRPr="00A04D60">
        <w:rPr>
          <w:sz w:val="28"/>
        </w:rPr>
        <w:t>округа</w:t>
      </w:r>
      <w:r w:rsidR="0096338D" w:rsidRPr="00A04D60">
        <w:rPr>
          <w:sz w:val="28"/>
        </w:rPr>
        <w:t xml:space="preserve">.                     </w:t>
      </w:r>
      <w:r w:rsidRPr="00A04D60">
        <w:rPr>
          <w:sz w:val="28"/>
        </w:rPr>
        <w:t xml:space="preserve">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w:t>
      </w:r>
    </w:p>
    <w:p w:rsidR="00607608" w:rsidRPr="00A04D60" w:rsidRDefault="00B8510B" w:rsidP="00EE237E">
      <w:pPr>
        <w:spacing w:line="276" w:lineRule="auto"/>
        <w:ind w:firstLine="708"/>
        <w:rPr>
          <w:sz w:val="28"/>
        </w:rPr>
      </w:pPr>
      <w:r w:rsidRPr="00A04D60">
        <w:rPr>
          <w:sz w:val="28"/>
        </w:rPr>
        <w:t>Муниципальное бюджетное учреждение культуры «</w:t>
      </w:r>
      <w:r w:rsidR="00952F7C" w:rsidRPr="00A04D60">
        <w:rPr>
          <w:sz w:val="28"/>
        </w:rPr>
        <w:t>М</w:t>
      </w:r>
      <w:r w:rsidRPr="00A04D60">
        <w:rPr>
          <w:sz w:val="28"/>
        </w:rPr>
        <w:t xml:space="preserve">узей Труновского муниципального </w:t>
      </w:r>
      <w:r w:rsidR="00952F7C" w:rsidRPr="00A04D60">
        <w:rPr>
          <w:sz w:val="28"/>
        </w:rPr>
        <w:t>округа</w:t>
      </w:r>
      <w:r w:rsidRPr="00A04D60">
        <w:rPr>
          <w:sz w:val="28"/>
        </w:rPr>
        <w:t xml:space="preserve"> Ставропольского края» осуществляет экспозиционно-выставочную, культурно-массовую</w:t>
      </w:r>
      <w:r w:rsidR="00952F7C" w:rsidRPr="00A04D60">
        <w:rPr>
          <w:sz w:val="28"/>
        </w:rPr>
        <w:t xml:space="preserve"> </w:t>
      </w:r>
      <w:r w:rsidRPr="00A04D60">
        <w:rPr>
          <w:sz w:val="28"/>
        </w:rPr>
        <w:t xml:space="preserve">и научно-просветительскую работу при сотрудничестве с органами местного самоуправления, общественными организациями, спонсорами, частными лицами. </w:t>
      </w:r>
      <w:r w:rsidR="00FC1F12" w:rsidRPr="00A04D60">
        <w:rPr>
          <w:sz w:val="28"/>
        </w:rPr>
        <w:t>Учреждением разработаны и действуют 3 туристических маршрута: «Исторические, культурные и природные достопримечательности Труновского района», «Безопасное – россыпь талантов и героев» и литературно-туристский маршрут «В моем степном и песенном краю» по местам, связанным с жизнью и творчеством поэта А.Д. Бахтинова.</w:t>
      </w:r>
      <w:r w:rsidRPr="00A04D60">
        <w:rPr>
          <w:sz w:val="28"/>
        </w:rPr>
        <w:t xml:space="preserve"> </w:t>
      </w:r>
      <w:r w:rsidR="00607608" w:rsidRPr="00A04D60">
        <w:rPr>
          <w:sz w:val="28"/>
        </w:rPr>
        <w:t xml:space="preserve">Туристический поток </w:t>
      </w:r>
      <w:r w:rsidR="002B71CC" w:rsidRPr="00A04D60">
        <w:rPr>
          <w:sz w:val="28"/>
        </w:rPr>
        <w:t xml:space="preserve">составил: в 2015 году – 268 человек, в 2016 году – </w:t>
      </w:r>
      <w:r w:rsidR="00030AB9" w:rsidRPr="00A04D60">
        <w:rPr>
          <w:sz w:val="28"/>
        </w:rPr>
        <w:t xml:space="preserve">            </w:t>
      </w:r>
      <w:r w:rsidR="002B71CC" w:rsidRPr="00A04D60">
        <w:rPr>
          <w:sz w:val="28"/>
        </w:rPr>
        <w:t>292 человека, в 2017 году – 249 человек, в 2018 году – 392 человека.</w:t>
      </w:r>
    </w:p>
    <w:p w:rsidR="00AA44FE" w:rsidRPr="00A04D60" w:rsidRDefault="00BD06CB" w:rsidP="00495219">
      <w:pPr>
        <w:pStyle w:val="Default"/>
        <w:spacing w:line="276" w:lineRule="auto"/>
        <w:ind w:firstLine="709"/>
        <w:jc w:val="both"/>
        <w:rPr>
          <w:rFonts w:ascii="Times New Roman" w:hAnsi="Times New Roman" w:cs="Times New Roman"/>
          <w:sz w:val="28"/>
        </w:rPr>
      </w:pPr>
      <w:r w:rsidRPr="00A04D60">
        <w:rPr>
          <w:rFonts w:ascii="Times New Roman" w:hAnsi="Times New Roman" w:cs="Times New Roman"/>
          <w:sz w:val="28"/>
          <w:szCs w:val="28"/>
        </w:rPr>
        <w:t xml:space="preserve">За 2018 год доходы консолидированного бюджета составили  </w:t>
      </w:r>
      <w:r w:rsidR="00030AB9"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855,9 млн. рублей, что на 8,2 млн. рублей выше плановых показателей и на 12,4 млн. рублей выше уровня 2017 года. Расходы бюджета составили </w:t>
      </w:r>
      <w:r w:rsidR="00030AB9" w:rsidRPr="00A04D60">
        <w:rPr>
          <w:rFonts w:ascii="Times New Roman" w:hAnsi="Times New Roman" w:cs="Times New Roman"/>
          <w:sz w:val="28"/>
          <w:szCs w:val="28"/>
        </w:rPr>
        <w:t xml:space="preserve">                    </w:t>
      </w:r>
      <w:r w:rsidRPr="00A04D60">
        <w:rPr>
          <w:rFonts w:ascii="Times New Roman" w:hAnsi="Times New Roman" w:cs="Times New Roman"/>
          <w:sz w:val="28"/>
          <w:szCs w:val="28"/>
        </w:rPr>
        <w:t>849,0 млн. рублей, что на 1,9 % больше чем в 2017 году и на 6,8 % больше</w:t>
      </w:r>
      <w:r w:rsidR="00030AB9" w:rsidRPr="00A04D60">
        <w:rPr>
          <w:rFonts w:ascii="Times New Roman" w:hAnsi="Times New Roman" w:cs="Times New Roman"/>
          <w:sz w:val="28"/>
          <w:szCs w:val="28"/>
        </w:rPr>
        <w:t>,</w:t>
      </w:r>
      <w:r w:rsidRPr="00A04D60">
        <w:rPr>
          <w:rFonts w:ascii="Times New Roman" w:hAnsi="Times New Roman" w:cs="Times New Roman"/>
          <w:sz w:val="28"/>
          <w:szCs w:val="28"/>
        </w:rPr>
        <w:t xml:space="preserve"> чем в 2016 году. </w:t>
      </w:r>
      <w:r w:rsidR="00AA44FE" w:rsidRPr="00A04D60">
        <w:rPr>
          <w:rFonts w:ascii="Times New Roman" w:hAnsi="Times New Roman" w:cs="Times New Roman"/>
          <w:sz w:val="28"/>
        </w:rPr>
        <w:t>Структура расходов бюджета представлена на диаграмме.</w:t>
      </w:r>
    </w:p>
    <w:p w:rsidR="00AA44FE" w:rsidRPr="00A04D60" w:rsidRDefault="00AA44FE" w:rsidP="00967E5E">
      <w:pPr>
        <w:shd w:val="clear" w:color="auto" w:fill="FFFFFF"/>
        <w:spacing w:line="276" w:lineRule="auto"/>
        <w:ind w:right="-2" w:firstLine="851"/>
        <w:jc w:val="right"/>
        <w:rPr>
          <w:sz w:val="28"/>
        </w:rPr>
      </w:pPr>
      <w:r w:rsidRPr="00A04D60">
        <w:rPr>
          <w:sz w:val="28"/>
        </w:rPr>
        <w:t>Структура расходов бюджета, %</w:t>
      </w:r>
      <w:r w:rsidRPr="00A04D60">
        <w:rPr>
          <w:noProof/>
          <w:lang w:eastAsia="ru-RU"/>
        </w:rPr>
        <w:drawing>
          <wp:inline distT="0" distB="0" distL="0" distR="0" wp14:anchorId="00176AF8" wp14:editId="1D6F5861">
            <wp:extent cx="592455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44FE" w:rsidRPr="00A04D60" w:rsidRDefault="009A1B83" w:rsidP="00EE237E">
      <w:pPr>
        <w:shd w:val="clear" w:color="auto" w:fill="FFFFFF"/>
        <w:spacing w:line="276" w:lineRule="auto"/>
        <w:ind w:right="-2" w:firstLine="851"/>
        <w:rPr>
          <w:sz w:val="28"/>
        </w:rPr>
      </w:pPr>
      <w:r w:rsidRPr="00A04D60">
        <w:rPr>
          <w:sz w:val="28"/>
        </w:rPr>
        <w:lastRenderedPageBreak/>
        <w:t xml:space="preserve">Следует отметить, что в консолидированном бюджете района </w:t>
      </w:r>
      <w:r w:rsidR="003F2C42" w:rsidRPr="00A04D60">
        <w:rPr>
          <w:sz w:val="28"/>
        </w:rPr>
        <w:t xml:space="preserve">в 2018 году </w:t>
      </w:r>
      <w:r w:rsidRPr="00A04D60">
        <w:rPr>
          <w:sz w:val="28"/>
        </w:rPr>
        <w:t>собственные доходы составили 30,</w:t>
      </w:r>
      <w:r w:rsidR="0060082A" w:rsidRPr="00A04D60">
        <w:rPr>
          <w:sz w:val="28"/>
        </w:rPr>
        <w:t>1</w:t>
      </w:r>
      <w:r w:rsidRPr="00A04D60">
        <w:rPr>
          <w:sz w:val="28"/>
        </w:rPr>
        <w:t>%, остальные 69,</w:t>
      </w:r>
      <w:r w:rsidR="0060082A" w:rsidRPr="00A04D60">
        <w:rPr>
          <w:sz w:val="28"/>
        </w:rPr>
        <w:t>9</w:t>
      </w:r>
      <w:r w:rsidRPr="00A04D60">
        <w:rPr>
          <w:sz w:val="28"/>
        </w:rPr>
        <w:t xml:space="preserve">% - дотации, субвенции, субсидии и иные межбюджетные трансферты. </w:t>
      </w:r>
    </w:p>
    <w:p w:rsidR="009A1B83" w:rsidRPr="00A04D60" w:rsidRDefault="009A1B83" w:rsidP="00EE237E">
      <w:pPr>
        <w:spacing w:line="276" w:lineRule="auto"/>
        <w:ind w:firstLine="708"/>
        <w:rPr>
          <w:sz w:val="28"/>
        </w:rPr>
      </w:pPr>
    </w:p>
    <w:p w:rsidR="00684883" w:rsidRPr="00A04D60" w:rsidRDefault="005D7ACE" w:rsidP="00EE237E">
      <w:pPr>
        <w:pStyle w:val="afffff8"/>
        <w:numPr>
          <w:ilvl w:val="1"/>
          <w:numId w:val="0"/>
        </w:numPr>
        <w:shd w:val="clear" w:color="auto" w:fill="FFFFFF"/>
        <w:spacing w:line="276" w:lineRule="auto"/>
        <w:jc w:val="center"/>
        <w:rPr>
          <w:sz w:val="28"/>
        </w:rPr>
      </w:pPr>
      <w:r w:rsidRPr="00A04D60">
        <w:rPr>
          <w:sz w:val="28"/>
        </w:rPr>
        <w:t>1.2</w:t>
      </w:r>
      <w:r w:rsidR="00684883" w:rsidRPr="00A04D60">
        <w:rPr>
          <w:sz w:val="28"/>
        </w:rPr>
        <w:t xml:space="preserve">. Социально-экономическое развитие Труновского муниципального </w:t>
      </w:r>
      <w:r w:rsidR="00591354" w:rsidRPr="00A04D60">
        <w:rPr>
          <w:sz w:val="28"/>
        </w:rPr>
        <w:t>округа</w:t>
      </w:r>
      <w:r w:rsidR="00684883" w:rsidRPr="00A04D60">
        <w:rPr>
          <w:sz w:val="28"/>
        </w:rPr>
        <w:t xml:space="preserve"> в сравнении с другими </w:t>
      </w:r>
      <w:r w:rsidR="00591354" w:rsidRPr="00A04D60">
        <w:rPr>
          <w:sz w:val="28"/>
        </w:rPr>
        <w:t>территориями</w:t>
      </w:r>
      <w:r w:rsidR="00684883" w:rsidRPr="00A04D60">
        <w:rPr>
          <w:sz w:val="28"/>
        </w:rPr>
        <w:t xml:space="preserve"> Ставропольского края</w:t>
      </w:r>
    </w:p>
    <w:p w:rsidR="00684883" w:rsidRPr="00A04D60" w:rsidRDefault="00684883" w:rsidP="00EE237E">
      <w:pPr>
        <w:pStyle w:val="afffff8"/>
        <w:shd w:val="clear" w:color="auto" w:fill="FFFFFF"/>
        <w:spacing w:line="276" w:lineRule="auto"/>
        <w:ind w:left="0"/>
        <w:rPr>
          <w:sz w:val="28"/>
        </w:rPr>
      </w:pPr>
    </w:p>
    <w:p w:rsidR="00624334" w:rsidRPr="00A04D60" w:rsidRDefault="00684883" w:rsidP="00F74D39">
      <w:pPr>
        <w:spacing w:line="276" w:lineRule="auto"/>
        <w:ind w:firstLine="708"/>
        <w:rPr>
          <w:sz w:val="28"/>
        </w:rPr>
      </w:pPr>
      <w:r w:rsidRPr="00A04D60">
        <w:rPr>
          <w:sz w:val="28"/>
        </w:rPr>
        <w:t>В качестве группы сравнения</w:t>
      </w:r>
      <w:r w:rsidRPr="00A04D60">
        <w:rPr>
          <w:noProof/>
          <w:sz w:val="28"/>
        </w:rPr>
        <w:t xml:space="preserve"> Труновского</w:t>
      </w:r>
      <w:r w:rsidRPr="00A04D60">
        <w:rPr>
          <w:sz w:val="28"/>
        </w:rPr>
        <w:t xml:space="preserve"> муниципального </w:t>
      </w:r>
      <w:r w:rsidR="002744D1" w:rsidRPr="00A04D60">
        <w:rPr>
          <w:sz w:val="28"/>
        </w:rPr>
        <w:t>округа</w:t>
      </w:r>
      <w:r w:rsidRPr="00A04D60">
        <w:rPr>
          <w:sz w:val="28"/>
        </w:rPr>
        <w:t xml:space="preserve"> с другими </w:t>
      </w:r>
      <w:r w:rsidR="002744D1" w:rsidRPr="00A04D60">
        <w:rPr>
          <w:sz w:val="28"/>
        </w:rPr>
        <w:t>территориями</w:t>
      </w:r>
      <w:r w:rsidRPr="00A04D60">
        <w:rPr>
          <w:sz w:val="28"/>
        </w:rPr>
        <w:t xml:space="preserve"> по уровню социально-экономического положения были взяты </w:t>
      </w:r>
      <w:r w:rsidR="002744D1" w:rsidRPr="00A04D60">
        <w:rPr>
          <w:sz w:val="28"/>
        </w:rPr>
        <w:t>округа</w:t>
      </w:r>
      <w:r w:rsidRPr="00A04D60">
        <w:rPr>
          <w:sz w:val="28"/>
        </w:rPr>
        <w:t xml:space="preserve">, одинакового административного значения, сопоставимой численности населения. В группу сравнения включены Апанасенковский, Грачевский и Красногвардейский </w:t>
      </w:r>
      <w:r w:rsidR="002744D1" w:rsidRPr="00A04D60">
        <w:rPr>
          <w:sz w:val="28"/>
        </w:rPr>
        <w:t>муниципальные округа</w:t>
      </w:r>
      <w:r w:rsidRPr="00A04D60">
        <w:rPr>
          <w:sz w:val="28"/>
        </w:rPr>
        <w:t>.</w:t>
      </w:r>
    </w:p>
    <w:p w:rsidR="009B3781" w:rsidRPr="00A04D60" w:rsidRDefault="00FB4F94" w:rsidP="00F85BDF">
      <w:pPr>
        <w:spacing w:line="276" w:lineRule="auto"/>
        <w:ind w:firstLine="993"/>
        <w:jc w:val="right"/>
        <w:rPr>
          <w:sz w:val="28"/>
        </w:rPr>
      </w:pPr>
      <w:r w:rsidRPr="00A04D60">
        <w:rPr>
          <w:sz w:val="28"/>
        </w:rPr>
        <w:t xml:space="preserve">Таблица </w:t>
      </w:r>
      <w:r w:rsidR="00DD1730" w:rsidRPr="00A04D60">
        <w:rPr>
          <w:sz w:val="28"/>
        </w:rPr>
        <w:t>3</w:t>
      </w:r>
      <w:r w:rsidRPr="00A04D60">
        <w:rPr>
          <w:sz w:val="28"/>
        </w:rPr>
        <w:t>.</w:t>
      </w:r>
    </w:p>
    <w:p w:rsidR="001933B1" w:rsidRPr="00A04D60" w:rsidRDefault="0081136C" w:rsidP="00EE237E">
      <w:pPr>
        <w:spacing w:line="276" w:lineRule="auto"/>
        <w:jc w:val="center"/>
        <w:rPr>
          <w:sz w:val="28"/>
        </w:rPr>
      </w:pPr>
      <w:r w:rsidRPr="00A04D60">
        <w:rPr>
          <w:sz w:val="28"/>
        </w:rPr>
        <w:t xml:space="preserve">Сравнение </w:t>
      </w:r>
      <w:r w:rsidR="009D7032" w:rsidRPr="00A04D60">
        <w:rPr>
          <w:sz w:val="28"/>
        </w:rPr>
        <w:t xml:space="preserve">показателей Труновского муниципального </w:t>
      </w:r>
      <w:r w:rsidR="00E67B71" w:rsidRPr="00A04D60">
        <w:rPr>
          <w:sz w:val="28"/>
        </w:rPr>
        <w:t>округа</w:t>
      </w:r>
      <w:r w:rsidRPr="00A04D60">
        <w:rPr>
          <w:sz w:val="28"/>
        </w:rPr>
        <w:t xml:space="preserve"> с другими </w:t>
      </w:r>
      <w:r w:rsidR="00E67B71" w:rsidRPr="00A04D60">
        <w:rPr>
          <w:sz w:val="28"/>
        </w:rPr>
        <w:t>территориями</w:t>
      </w:r>
      <w:r w:rsidRPr="00A04D60">
        <w:rPr>
          <w:sz w:val="28"/>
        </w:rPr>
        <w:t xml:space="preserve"> Ставропольского края за 201</w:t>
      </w:r>
      <w:r w:rsidR="003D031D" w:rsidRPr="00A04D60">
        <w:rPr>
          <w:sz w:val="28"/>
        </w:rPr>
        <w:t>8</w:t>
      </w:r>
      <w:r w:rsidRPr="00A04D60">
        <w:rPr>
          <w:sz w:val="28"/>
        </w:rPr>
        <w:t xml:space="preserve"> год</w:t>
      </w:r>
    </w:p>
    <w:tbl>
      <w:tblPr>
        <w:tblStyle w:val="aff8"/>
        <w:tblW w:w="10065" w:type="dxa"/>
        <w:tblInd w:w="-601" w:type="dxa"/>
        <w:tblLayout w:type="fixed"/>
        <w:tblLook w:val="04A0" w:firstRow="1" w:lastRow="0" w:firstColumn="1" w:lastColumn="0" w:noHBand="0" w:noVBand="1"/>
      </w:tblPr>
      <w:tblGrid>
        <w:gridCol w:w="2977"/>
        <w:gridCol w:w="1389"/>
        <w:gridCol w:w="1389"/>
        <w:gridCol w:w="1389"/>
        <w:gridCol w:w="1389"/>
        <w:gridCol w:w="1532"/>
      </w:tblGrid>
      <w:tr w:rsidR="00027E30" w:rsidRPr="00A04D60" w:rsidTr="00624334">
        <w:tc>
          <w:tcPr>
            <w:tcW w:w="2977" w:type="dxa"/>
          </w:tcPr>
          <w:p w:rsidR="00027E30" w:rsidRPr="00A04D60" w:rsidRDefault="00027E30" w:rsidP="00EE237E">
            <w:pPr>
              <w:spacing w:line="276" w:lineRule="auto"/>
              <w:ind w:firstLine="34"/>
              <w:jc w:val="center"/>
              <w:rPr>
                <w:sz w:val="28"/>
              </w:rPr>
            </w:pPr>
            <w:r w:rsidRPr="00A04D60">
              <w:rPr>
                <w:sz w:val="28"/>
              </w:rPr>
              <w:t>Наименование показателя</w:t>
            </w:r>
          </w:p>
        </w:tc>
        <w:tc>
          <w:tcPr>
            <w:tcW w:w="1389" w:type="dxa"/>
          </w:tcPr>
          <w:p w:rsidR="00027E30" w:rsidRPr="00A04D60" w:rsidRDefault="00027E30" w:rsidP="004A73AF">
            <w:pPr>
              <w:spacing w:line="276" w:lineRule="auto"/>
              <w:ind w:firstLine="34"/>
              <w:jc w:val="center"/>
              <w:rPr>
                <w:sz w:val="28"/>
              </w:rPr>
            </w:pPr>
            <w:r w:rsidRPr="00A04D60">
              <w:rPr>
                <w:sz w:val="28"/>
              </w:rPr>
              <w:t>Труновс</w:t>
            </w:r>
            <w:r w:rsidR="009B3F27"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4A73AF">
            <w:pPr>
              <w:spacing w:line="276" w:lineRule="auto"/>
              <w:ind w:firstLine="34"/>
              <w:jc w:val="center"/>
              <w:rPr>
                <w:sz w:val="28"/>
              </w:rPr>
            </w:pPr>
            <w:r w:rsidRPr="00A04D60">
              <w:rPr>
                <w:sz w:val="28"/>
              </w:rPr>
              <w:t>Апана</w:t>
            </w:r>
            <w:r w:rsidR="009B3F27" w:rsidRPr="00A04D60">
              <w:rPr>
                <w:sz w:val="28"/>
              </w:rPr>
              <w:t>-</w:t>
            </w:r>
            <w:r w:rsidRPr="00A04D60">
              <w:rPr>
                <w:sz w:val="28"/>
              </w:rPr>
              <w:t>сенковс</w:t>
            </w:r>
            <w:r w:rsidR="009B3F27"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EE237E">
            <w:pPr>
              <w:spacing w:line="276" w:lineRule="auto"/>
              <w:ind w:firstLine="34"/>
              <w:jc w:val="center"/>
              <w:rPr>
                <w:sz w:val="28"/>
              </w:rPr>
            </w:pPr>
            <w:r w:rsidRPr="00A04D60">
              <w:rPr>
                <w:sz w:val="28"/>
              </w:rPr>
              <w:t>Грачевс</w:t>
            </w:r>
            <w:r w:rsidR="00624334"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EE237E">
            <w:pPr>
              <w:spacing w:line="276" w:lineRule="auto"/>
              <w:ind w:firstLine="34"/>
              <w:jc w:val="center"/>
              <w:rPr>
                <w:sz w:val="28"/>
              </w:rPr>
            </w:pPr>
            <w:r w:rsidRPr="00A04D60">
              <w:rPr>
                <w:sz w:val="28"/>
              </w:rPr>
              <w:t>Красног</w:t>
            </w:r>
            <w:r w:rsidR="00624334" w:rsidRPr="00A04D60">
              <w:rPr>
                <w:sz w:val="28"/>
              </w:rPr>
              <w:t>-</w:t>
            </w:r>
            <w:r w:rsidRPr="00A04D60">
              <w:rPr>
                <w:sz w:val="28"/>
              </w:rPr>
              <w:t>вардейс</w:t>
            </w:r>
            <w:r w:rsidR="00624334" w:rsidRPr="00A04D60">
              <w:rPr>
                <w:sz w:val="28"/>
              </w:rPr>
              <w:t>-</w:t>
            </w:r>
            <w:r w:rsidR="004A73AF" w:rsidRPr="00A04D60">
              <w:rPr>
                <w:sz w:val="28"/>
              </w:rPr>
              <w:t>кий округ</w:t>
            </w:r>
          </w:p>
        </w:tc>
        <w:tc>
          <w:tcPr>
            <w:tcW w:w="1532" w:type="dxa"/>
          </w:tcPr>
          <w:p w:rsidR="00027E30" w:rsidRPr="00A04D60" w:rsidRDefault="00540442" w:rsidP="00EE237E">
            <w:pPr>
              <w:spacing w:line="276" w:lineRule="auto"/>
              <w:ind w:firstLine="34"/>
              <w:jc w:val="center"/>
              <w:rPr>
                <w:sz w:val="28"/>
              </w:rPr>
            </w:pPr>
            <w:r w:rsidRPr="00A04D60">
              <w:rPr>
                <w:sz w:val="28"/>
              </w:rPr>
              <w:t>Ставропо-льский край</w:t>
            </w:r>
          </w:p>
        </w:tc>
      </w:tr>
      <w:tr w:rsidR="00323A40" w:rsidRPr="00A04D60" w:rsidTr="00624334">
        <w:tc>
          <w:tcPr>
            <w:tcW w:w="2977" w:type="dxa"/>
          </w:tcPr>
          <w:p w:rsidR="00323A40" w:rsidRPr="00A04D60" w:rsidRDefault="00323A40" w:rsidP="00EE237E">
            <w:pPr>
              <w:spacing w:line="276" w:lineRule="auto"/>
              <w:ind w:firstLine="34"/>
              <w:jc w:val="center"/>
              <w:rPr>
                <w:sz w:val="28"/>
              </w:rPr>
            </w:pPr>
            <w:r w:rsidRPr="00A04D60">
              <w:rPr>
                <w:sz w:val="28"/>
              </w:rPr>
              <w:t>1</w:t>
            </w:r>
          </w:p>
        </w:tc>
        <w:tc>
          <w:tcPr>
            <w:tcW w:w="1389" w:type="dxa"/>
          </w:tcPr>
          <w:p w:rsidR="00323A40" w:rsidRPr="00A04D60" w:rsidRDefault="00323A40" w:rsidP="00EE237E">
            <w:pPr>
              <w:spacing w:line="276" w:lineRule="auto"/>
              <w:ind w:firstLine="34"/>
              <w:jc w:val="center"/>
              <w:rPr>
                <w:sz w:val="28"/>
              </w:rPr>
            </w:pPr>
            <w:r w:rsidRPr="00A04D60">
              <w:rPr>
                <w:sz w:val="28"/>
              </w:rPr>
              <w:t>2</w:t>
            </w:r>
          </w:p>
        </w:tc>
        <w:tc>
          <w:tcPr>
            <w:tcW w:w="1389" w:type="dxa"/>
          </w:tcPr>
          <w:p w:rsidR="00323A40" w:rsidRPr="00A04D60" w:rsidRDefault="00323A40" w:rsidP="00EE237E">
            <w:pPr>
              <w:spacing w:line="276" w:lineRule="auto"/>
              <w:ind w:firstLine="34"/>
              <w:jc w:val="center"/>
              <w:rPr>
                <w:sz w:val="28"/>
              </w:rPr>
            </w:pPr>
            <w:r w:rsidRPr="00A04D60">
              <w:rPr>
                <w:sz w:val="28"/>
              </w:rPr>
              <w:t>3</w:t>
            </w:r>
          </w:p>
        </w:tc>
        <w:tc>
          <w:tcPr>
            <w:tcW w:w="1389" w:type="dxa"/>
          </w:tcPr>
          <w:p w:rsidR="00323A40" w:rsidRPr="00A04D60" w:rsidRDefault="00323A40" w:rsidP="00EE237E">
            <w:pPr>
              <w:spacing w:line="276" w:lineRule="auto"/>
              <w:ind w:firstLine="34"/>
              <w:jc w:val="center"/>
              <w:rPr>
                <w:sz w:val="28"/>
              </w:rPr>
            </w:pPr>
            <w:r w:rsidRPr="00A04D60">
              <w:rPr>
                <w:sz w:val="28"/>
              </w:rPr>
              <w:t>4</w:t>
            </w:r>
          </w:p>
        </w:tc>
        <w:tc>
          <w:tcPr>
            <w:tcW w:w="1389" w:type="dxa"/>
          </w:tcPr>
          <w:p w:rsidR="00323A40" w:rsidRPr="00A04D60" w:rsidRDefault="00323A40" w:rsidP="00EE237E">
            <w:pPr>
              <w:spacing w:line="276" w:lineRule="auto"/>
              <w:ind w:firstLine="34"/>
              <w:jc w:val="center"/>
              <w:rPr>
                <w:sz w:val="28"/>
              </w:rPr>
            </w:pPr>
            <w:r w:rsidRPr="00A04D60">
              <w:rPr>
                <w:sz w:val="28"/>
              </w:rPr>
              <w:t>5</w:t>
            </w:r>
          </w:p>
        </w:tc>
        <w:tc>
          <w:tcPr>
            <w:tcW w:w="1532" w:type="dxa"/>
          </w:tcPr>
          <w:p w:rsidR="00323A40" w:rsidRPr="00A04D60" w:rsidRDefault="00323A40" w:rsidP="00EE237E">
            <w:pPr>
              <w:spacing w:line="276" w:lineRule="auto"/>
              <w:ind w:firstLine="34"/>
              <w:jc w:val="center"/>
              <w:rPr>
                <w:sz w:val="28"/>
              </w:rPr>
            </w:pPr>
            <w:r w:rsidRPr="00A04D60">
              <w:rPr>
                <w:sz w:val="28"/>
              </w:rPr>
              <w:t>6</w:t>
            </w:r>
          </w:p>
        </w:tc>
      </w:tr>
      <w:tr w:rsidR="00027E30" w:rsidRPr="00A04D60" w:rsidTr="00624334">
        <w:tc>
          <w:tcPr>
            <w:tcW w:w="2977" w:type="dxa"/>
          </w:tcPr>
          <w:p w:rsidR="00BC4B5C" w:rsidRPr="00A04D60" w:rsidRDefault="00027E30" w:rsidP="00190E75">
            <w:pPr>
              <w:spacing w:line="276" w:lineRule="auto"/>
              <w:ind w:firstLine="34"/>
              <w:rPr>
                <w:sz w:val="28"/>
              </w:rPr>
            </w:pPr>
            <w:r w:rsidRPr="00A04D60">
              <w:rPr>
                <w:sz w:val="28"/>
              </w:rPr>
              <w:t>Среднегодовая численность  населения за 201</w:t>
            </w:r>
            <w:r w:rsidR="009E0BEA" w:rsidRPr="00A04D60">
              <w:rPr>
                <w:sz w:val="28"/>
              </w:rPr>
              <w:t>8</w:t>
            </w:r>
            <w:r w:rsidRPr="00A04D60">
              <w:rPr>
                <w:sz w:val="28"/>
              </w:rPr>
              <w:t xml:space="preserve"> год</w:t>
            </w:r>
          </w:p>
        </w:tc>
        <w:tc>
          <w:tcPr>
            <w:tcW w:w="1389" w:type="dxa"/>
          </w:tcPr>
          <w:p w:rsidR="00027E30" w:rsidRPr="00A04D60" w:rsidRDefault="00A17005" w:rsidP="00EE237E">
            <w:pPr>
              <w:spacing w:line="276" w:lineRule="auto"/>
              <w:ind w:firstLine="34"/>
              <w:jc w:val="center"/>
              <w:rPr>
                <w:sz w:val="28"/>
              </w:rPr>
            </w:pPr>
            <w:r w:rsidRPr="00A04D60">
              <w:rPr>
                <w:sz w:val="28"/>
              </w:rPr>
              <w:t>31444</w:t>
            </w:r>
          </w:p>
        </w:tc>
        <w:tc>
          <w:tcPr>
            <w:tcW w:w="1389" w:type="dxa"/>
          </w:tcPr>
          <w:p w:rsidR="00027E30" w:rsidRPr="00A04D60" w:rsidRDefault="00A17005" w:rsidP="00EE237E">
            <w:pPr>
              <w:spacing w:line="276" w:lineRule="auto"/>
              <w:ind w:firstLine="34"/>
              <w:jc w:val="center"/>
              <w:rPr>
                <w:sz w:val="28"/>
              </w:rPr>
            </w:pPr>
            <w:r w:rsidRPr="00A04D60">
              <w:rPr>
                <w:sz w:val="28"/>
              </w:rPr>
              <w:t>30627</w:t>
            </w:r>
          </w:p>
        </w:tc>
        <w:tc>
          <w:tcPr>
            <w:tcW w:w="1389" w:type="dxa"/>
          </w:tcPr>
          <w:p w:rsidR="00027E30" w:rsidRPr="00A04D60" w:rsidRDefault="00A17005" w:rsidP="00EE237E">
            <w:pPr>
              <w:spacing w:line="276" w:lineRule="auto"/>
              <w:ind w:firstLine="34"/>
              <w:jc w:val="center"/>
              <w:rPr>
                <w:sz w:val="28"/>
              </w:rPr>
            </w:pPr>
            <w:r w:rsidRPr="00A04D60">
              <w:rPr>
                <w:sz w:val="28"/>
              </w:rPr>
              <w:t>37781</w:t>
            </w:r>
          </w:p>
        </w:tc>
        <w:tc>
          <w:tcPr>
            <w:tcW w:w="1389" w:type="dxa"/>
          </w:tcPr>
          <w:p w:rsidR="00027E30" w:rsidRPr="00A04D60" w:rsidRDefault="00A17005" w:rsidP="00EE237E">
            <w:pPr>
              <w:spacing w:line="276" w:lineRule="auto"/>
              <w:ind w:firstLine="34"/>
              <w:jc w:val="center"/>
              <w:rPr>
                <w:sz w:val="28"/>
              </w:rPr>
            </w:pPr>
            <w:r w:rsidRPr="00A04D60">
              <w:rPr>
                <w:sz w:val="28"/>
              </w:rPr>
              <w:t>37402</w:t>
            </w:r>
          </w:p>
        </w:tc>
        <w:tc>
          <w:tcPr>
            <w:tcW w:w="1532" w:type="dxa"/>
          </w:tcPr>
          <w:p w:rsidR="00027E30" w:rsidRPr="00A04D60" w:rsidRDefault="00A17005" w:rsidP="00EE237E">
            <w:pPr>
              <w:spacing w:line="276" w:lineRule="auto"/>
              <w:ind w:firstLine="34"/>
              <w:jc w:val="center"/>
              <w:rPr>
                <w:sz w:val="28"/>
              </w:rPr>
            </w:pPr>
            <w:r w:rsidRPr="00A04D60">
              <w:rPr>
                <w:sz w:val="28"/>
              </w:rPr>
              <w:t>2797958</w:t>
            </w:r>
          </w:p>
        </w:tc>
      </w:tr>
      <w:tr w:rsidR="00EC068D" w:rsidRPr="00A04D60" w:rsidTr="00624334">
        <w:tc>
          <w:tcPr>
            <w:tcW w:w="2977" w:type="dxa"/>
          </w:tcPr>
          <w:p w:rsidR="00851F4A" w:rsidRPr="00A04D60" w:rsidRDefault="00EC068D" w:rsidP="00F74D39">
            <w:pPr>
              <w:spacing w:line="276" w:lineRule="auto"/>
              <w:ind w:firstLine="34"/>
              <w:rPr>
                <w:sz w:val="28"/>
              </w:rPr>
            </w:pPr>
            <w:r w:rsidRPr="00A04D60">
              <w:rPr>
                <w:sz w:val="28"/>
              </w:rPr>
              <w:t>Миграционный прирост</w:t>
            </w:r>
          </w:p>
        </w:tc>
        <w:tc>
          <w:tcPr>
            <w:tcW w:w="1389" w:type="dxa"/>
          </w:tcPr>
          <w:p w:rsidR="00EC068D" w:rsidRPr="00A04D60" w:rsidRDefault="00F761FE" w:rsidP="00EE237E">
            <w:pPr>
              <w:spacing w:line="276" w:lineRule="auto"/>
              <w:ind w:firstLine="34"/>
              <w:jc w:val="center"/>
              <w:rPr>
                <w:sz w:val="28"/>
              </w:rPr>
            </w:pPr>
            <w:r w:rsidRPr="00A04D60">
              <w:rPr>
                <w:sz w:val="28"/>
              </w:rPr>
              <w:t>-648</w:t>
            </w:r>
          </w:p>
        </w:tc>
        <w:tc>
          <w:tcPr>
            <w:tcW w:w="1389" w:type="dxa"/>
          </w:tcPr>
          <w:p w:rsidR="00EC068D" w:rsidRPr="00A04D60" w:rsidRDefault="00F761FE" w:rsidP="00EE237E">
            <w:pPr>
              <w:spacing w:line="276" w:lineRule="auto"/>
              <w:ind w:firstLine="34"/>
              <w:jc w:val="center"/>
              <w:rPr>
                <w:sz w:val="28"/>
              </w:rPr>
            </w:pPr>
            <w:r w:rsidRPr="00A04D60">
              <w:rPr>
                <w:sz w:val="28"/>
              </w:rPr>
              <w:t>-149</w:t>
            </w:r>
          </w:p>
        </w:tc>
        <w:tc>
          <w:tcPr>
            <w:tcW w:w="1389" w:type="dxa"/>
          </w:tcPr>
          <w:p w:rsidR="00EC068D" w:rsidRPr="00A04D60" w:rsidRDefault="00F761FE" w:rsidP="00EE237E">
            <w:pPr>
              <w:spacing w:line="276" w:lineRule="auto"/>
              <w:ind w:firstLine="34"/>
              <w:jc w:val="center"/>
              <w:rPr>
                <w:sz w:val="28"/>
              </w:rPr>
            </w:pPr>
            <w:r w:rsidRPr="00A04D60">
              <w:rPr>
                <w:sz w:val="28"/>
              </w:rPr>
              <w:t>66</w:t>
            </w:r>
          </w:p>
        </w:tc>
        <w:tc>
          <w:tcPr>
            <w:tcW w:w="1389" w:type="dxa"/>
          </w:tcPr>
          <w:p w:rsidR="00EC068D" w:rsidRPr="00A04D60" w:rsidRDefault="00F761FE" w:rsidP="00EE237E">
            <w:pPr>
              <w:spacing w:line="276" w:lineRule="auto"/>
              <w:ind w:firstLine="34"/>
              <w:jc w:val="center"/>
              <w:rPr>
                <w:sz w:val="28"/>
              </w:rPr>
            </w:pPr>
            <w:r w:rsidRPr="00A04D60">
              <w:rPr>
                <w:sz w:val="28"/>
              </w:rPr>
              <w:t>-90</w:t>
            </w:r>
          </w:p>
        </w:tc>
        <w:tc>
          <w:tcPr>
            <w:tcW w:w="1532" w:type="dxa"/>
          </w:tcPr>
          <w:p w:rsidR="00EC068D" w:rsidRPr="00A04D60" w:rsidRDefault="00F761FE" w:rsidP="00EE237E">
            <w:pPr>
              <w:spacing w:line="276" w:lineRule="auto"/>
              <w:ind w:firstLine="34"/>
              <w:jc w:val="center"/>
              <w:rPr>
                <w:sz w:val="28"/>
              </w:rPr>
            </w:pPr>
            <w:r w:rsidRPr="00A04D60">
              <w:rPr>
                <w:sz w:val="28"/>
              </w:rPr>
              <w:t>-4031</w:t>
            </w:r>
          </w:p>
        </w:tc>
      </w:tr>
      <w:tr w:rsidR="00EC068D" w:rsidRPr="00A04D60" w:rsidTr="00624334">
        <w:tc>
          <w:tcPr>
            <w:tcW w:w="2977" w:type="dxa"/>
          </w:tcPr>
          <w:p w:rsidR="00EC068D" w:rsidRPr="00A04D60" w:rsidRDefault="00EC068D" w:rsidP="00EE237E">
            <w:pPr>
              <w:spacing w:line="276" w:lineRule="auto"/>
              <w:ind w:firstLine="34"/>
              <w:rPr>
                <w:sz w:val="28"/>
              </w:rPr>
            </w:pPr>
            <w:r w:rsidRPr="00A04D60">
              <w:rPr>
                <w:sz w:val="28"/>
              </w:rPr>
              <w:t>Среднемесячная номинальная начисленная заработная плата работников крупных и средних предприятий</w:t>
            </w:r>
          </w:p>
        </w:tc>
        <w:tc>
          <w:tcPr>
            <w:tcW w:w="1389" w:type="dxa"/>
          </w:tcPr>
          <w:p w:rsidR="00EC068D" w:rsidRPr="00A04D60" w:rsidRDefault="00ED2E3B" w:rsidP="00EE237E">
            <w:pPr>
              <w:spacing w:line="276" w:lineRule="auto"/>
              <w:ind w:firstLine="34"/>
              <w:jc w:val="center"/>
              <w:rPr>
                <w:sz w:val="28"/>
              </w:rPr>
            </w:pPr>
            <w:r w:rsidRPr="00A04D60">
              <w:rPr>
                <w:sz w:val="28"/>
              </w:rPr>
              <w:t>27057,1</w:t>
            </w:r>
          </w:p>
        </w:tc>
        <w:tc>
          <w:tcPr>
            <w:tcW w:w="1389" w:type="dxa"/>
          </w:tcPr>
          <w:p w:rsidR="00EC068D" w:rsidRPr="00A04D60" w:rsidRDefault="00ED2E3B" w:rsidP="00EE237E">
            <w:pPr>
              <w:spacing w:line="276" w:lineRule="auto"/>
              <w:ind w:firstLine="34"/>
              <w:jc w:val="center"/>
              <w:rPr>
                <w:sz w:val="28"/>
              </w:rPr>
            </w:pPr>
            <w:r w:rsidRPr="00A04D60">
              <w:rPr>
                <w:sz w:val="28"/>
              </w:rPr>
              <w:t>24276,6</w:t>
            </w:r>
          </w:p>
        </w:tc>
        <w:tc>
          <w:tcPr>
            <w:tcW w:w="1389" w:type="dxa"/>
          </w:tcPr>
          <w:p w:rsidR="00EC068D" w:rsidRPr="00A04D60" w:rsidRDefault="00ED2E3B" w:rsidP="00EE237E">
            <w:pPr>
              <w:spacing w:line="276" w:lineRule="auto"/>
              <w:ind w:firstLine="34"/>
              <w:jc w:val="center"/>
              <w:rPr>
                <w:sz w:val="28"/>
              </w:rPr>
            </w:pPr>
            <w:r w:rsidRPr="00A04D60">
              <w:rPr>
                <w:sz w:val="28"/>
              </w:rPr>
              <w:t>24810,0</w:t>
            </w:r>
          </w:p>
        </w:tc>
        <w:tc>
          <w:tcPr>
            <w:tcW w:w="1389" w:type="dxa"/>
          </w:tcPr>
          <w:p w:rsidR="00EC068D" w:rsidRPr="00A04D60" w:rsidRDefault="00ED2E3B" w:rsidP="00EE237E">
            <w:pPr>
              <w:spacing w:line="276" w:lineRule="auto"/>
              <w:ind w:firstLine="34"/>
              <w:jc w:val="center"/>
              <w:rPr>
                <w:sz w:val="28"/>
              </w:rPr>
            </w:pPr>
            <w:r w:rsidRPr="00A04D60">
              <w:rPr>
                <w:sz w:val="28"/>
              </w:rPr>
              <w:t>29436,8</w:t>
            </w:r>
          </w:p>
        </w:tc>
        <w:tc>
          <w:tcPr>
            <w:tcW w:w="1532" w:type="dxa"/>
          </w:tcPr>
          <w:p w:rsidR="00EC068D" w:rsidRPr="00A04D60" w:rsidRDefault="00ED2E3B" w:rsidP="00EE237E">
            <w:pPr>
              <w:spacing w:line="276" w:lineRule="auto"/>
              <w:ind w:firstLine="34"/>
              <w:jc w:val="center"/>
              <w:rPr>
                <w:sz w:val="28"/>
              </w:rPr>
            </w:pPr>
            <w:r w:rsidRPr="00A04D60">
              <w:rPr>
                <w:sz w:val="28"/>
              </w:rPr>
              <w:t>31739,7</w:t>
            </w:r>
          </w:p>
        </w:tc>
      </w:tr>
      <w:tr w:rsidR="00EC068D" w:rsidRPr="00A04D60" w:rsidTr="00624334">
        <w:tc>
          <w:tcPr>
            <w:tcW w:w="2977" w:type="dxa"/>
          </w:tcPr>
          <w:p w:rsidR="00EC068D" w:rsidRPr="00A04D60" w:rsidRDefault="00EC068D" w:rsidP="00EE237E">
            <w:pPr>
              <w:spacing w:line="276" w:lineRule="auto"/>
              <w:ind w:firstLine="34"/>
              <w:rPr>
                <w:sz w:val="28"/>
              </w:rPr>
            </w:pPr>
            <w:r w:rsidRPr="00A04D60">
              <w:rPr>
                <w:sz w:val="28"/>
              </w:rPr>
              <w:t>Объем инвестиций в основной капитал в расчете на одного человека в фактически действовавших ценах</w:t>
            </w:r>
          </w:p>
          <w:p w:rsidR="00355A0C" w:rsidRPr="00A04D60" w:rsidRDefault="00355A0C" w:rsidP="00EE237E">
            <w:pPr>
              <w:spacing w:line="276" w:lineRule="auto"/>
              <w:ind w:firstLine="34"/>
              <w:rPr>
                <w:sz w:val="28"/>
              </w:rPr>
            </w:pPr>
          </w:p>
        </w:tc>
        <w:tc>
          <w:tcPr>
            <w:tcW w:w="1389" w:type="dxa"/>
          </w:tcPr>
          <w:p w:rsidR="00EC068D" w:rsidRPr="00A04D60" w:rsidRDefault="006F2EEF" w:rsidP="00EE237E">
            <w:pPr>
              <w:spacing w:line="276" w:lineRule="auto"/>
              <w:ind w:firstLine="34"/>
              <w:jc w:val="center"/>
              <w:rPr>
                <w:sz w:val="28"/>
              </w:rPr>
            </w:pPr>
            <w:r w:rsidRPr="00A04D60">
              <w:rPr>
                <w:sz w:val="28"/>
              </w:rPr>
              <w:t>19312</w:t>
            </w:r>
          </w:p>
        </w:tc>
        <w:tc>
          <w:tcPr>
            <w:tcW w:w="1389" w:type="dxa"/>
          </w:tcPr>
          <w:p w:rsidR="00EC068D" w:rsidRPr="00A04D60" w:rsidRDefault="006F2EEF" w:rsidP="00EE237E">
            <w:pPr>
              <w:spacing w:line="276" w:lineRule="auto"/>
              <w:ind w:firstLine="34"/>
              <w:jc w:val="center"/>
              <w:rPr>
                <w:sz w:val="28"/>
              </w:rPr>
            </w:pPr>
            <w:r w:rsidRPr="00A04D60">
              <w:rPr>
                <w:sz w:val="28"/>
              </w:rPr>
              <w:t>15784</w:t>
            </w:r>
          </w:p>
        </w:tc>
        <w:tc>
          <w:tcPr>
            <w:tcW w:w="1389" w:type="dxa"/>
          </w:tcPr>
          <w:p w:rsidR="00EC068D" w:rsidRPr="00A04D60" w:rsidRDefault="006F2EEF" w:rsidP="00EE237E">
            <w:pPr>
              <w:spacing w:line="276" w:lineRule="auto"/>
              <w:ind w:firstLine="34"/>
              <w:jc w:val="center"/>
              <w:rPr>
                <w:sz w:val="28"/>
              </w:rPr>
            </w:pPr>
            <w:r w:rsidRPr="00A04D60">
              <w:rPr>
                <w:sz w:val="28"/>
              </w:rPr>
              <w:t>2911</w:t>
            </w:r>
          </w:p>
        </w:tc>
        <w:tc>
          <w:tcPr>
            <w:tcW w:w="1389" w:type="dxa"/>
          </w:tcPr>
          <w:p w:rsidR="00EC068D" w:rsidRPr="00A04D60" w:rsidRDefault="006F2EEF" w:rsidP="00EE237E">
            <w:pPr>
              <w:spacing w:line="276" w:lineRule="auto"/>
              <w:ind w:firstLine="34"/>
              <w:jc w:val="center"/>
              <w:rPr>
                <w:sz w:val="28"/>
              </w:rPr>
            </w:pPr>
            <w:r w:rsidRPr="00A04D60">
              <w:rPr>
                <w:sz w:val="28"/>
              </w:rPr>
              <w:t>29544</w:t>
            </w:r>
          </w:p>
        </w:tc>
        <w:tc>
          <w:tcPr>
            <w:tcW w:w="1532" w:type="dxa"/>
          </w:tcPr>
          <w:p w:rsidR="00EC068D" w:rsidRPr="00A04D60" w:rsidRDefault="00943519" w:rsidP="00EE237E">
            <w:pPr>
              <w:spacing w:line="276" w:lineRule="auto"/>
              <w:ind w:firstLine="34"/>
              <w:jc w:val="center"/>
              <w:rPr>
                <w:sz w:val="28"/>
              </w:rPr>
            </w:pPr>
            <w:r w:rsidRPr="00A04D60">
              <w:rPr>
                <w:sz w:val="28"/>
              </w:rPr>
              <w:t>-</w:t>
            </w:r>
          </w:p>
        </w:tc>
      </w:tr>
      <w:tr w:rsidR="00355A0C" w:rsidRPr="00A04D60" w:rsidTr="00624334">
        <w:tc>
          <w:tcPr>
            <w:tcW w:w="2977" w:type="dxa"/>
          </w:tcPr>
          <w:p w:rsidR="00355A0C" w:rsidRPr="00A04D60" w:rsidRDefault="00355A0C" w:rsidP="001D3B1C">
            <w:pPr>
              <w:spacing w:line="276" w:lineRule="auto"/>
              <w:ind w:firstLine="34"/>
              <w:rPr>
                <w:sz w:val="28"/>
              </w:rPr>
            </w:pPr>
            <w:r w:rsidRPr="00A04D60">
              <w:rPr>
                <w:sz w:val="28"/>
              </w:rPr>
              <w:t xml:space="preserve">Количество субъектов </w:t>
            </w:r>
            <w:r w:rsidRPr="00A04D60">
              <w:rPr>
                <w:sz w:val="28"/>
              </w:rPr>
              <w:lastRenderedPageBreak/>
              <w:t>малого и среднего предпринимательства, ед.</w:t>
            </w:r>
          </w:p>
        </w:tc>
        <w:tc>
          <w:tcPr>
            <w:tcW w:w="1389" w:type="dxa"/>
          </w:tcPr>
          <w:p w:rsidR="00355A0C" w:rsidRPr="00A04D60" w:rsidRDefault="00355A0C" w:rsidP="00EE237E">
            <w:pPr>
              <w:spacing w:line="276" w:lineRule="auto"/>
              <w:ind w:firstLine="34"/>
              <w:jc w:val="center"/>
              <w:rPr>
                <w:sz w:val="28"/>
              </w:rPr>
            </w:pPr>
            <w:r w:rsidRPr="00A04D60">
              <w:rPr>
                <w:sz w:val="28"/>
              </w:rPr>
              <w:lastRenderedPageBreak/>
              <w:t>1244</w:t>
            </w:r>
          </w:p>
        </w:tc>
        <w:tc>
          <w:tcPr>
            <w:tcW w:w="1389" w:type="dxa"/>
          </w:tcPr>
          <w:p w:rsidR="00355A0C" w:rsidRPr="00A04D60" w:rsidRDefault="00355A0C" w:rsidP="00EE237E">
            <w:pPr>
              <w:spacing w:line="276" w:lineRule="auto"/>
              <w:ind w:firstLine="34"/>
              <w:jc w:val="center"/>
              <w:rPr>
                <w:sz w:val="28"/>
              </w:rPr>
            </w:pPr>
            <w:r w:rsidRPr="00A04D60">
              <w:rPr>
                <w:sz w:val="28"/>
              </w:rPr>
              <w:t>990</w:t>
            </w:r>
          </w:p>
        </w:tc>
        <w:tc>
          <w:tcPr>
            <w:tcW w:w="1389" w:type="dxa"/>
          </w:tcPr>
          <w:p w:rsidR="00355A0C" w:rsidRPr="00A04D60" w:rsidRDefault="00355A0C" w:rsidP="00EE237E">
            <w:pPr>
              <w:spacing w:line="276" w:lineRule="auto"/>
              <w:ind w:firstLine="34"/>
              <w:jc w:val="center"/>
              <w:rPr>
                <w:sz w:val="28"/>
              </w:rPr>
            </w:pPr>
            <w:r w:rsidRPr="00A04D60">
              <w:rPr>
                <w:sz w:val="28"/>
              </w:rPr>
              <w:t>987</w:t>
            </w:r>
          </w:p>
        </w:tc>
        <w:tc>
          <w:tcPr>
            <w:tcW w:w="1389" w:type="dxa"/>
          </w:tcPr>
          <w:p w:rsidR="00355A0C" w:rsidRPr="00A04D60" w:rsidRDefault="00355A0C" w:rsidP="00EE237E">
            <w:pPr>
              <w:spacing w:line="276" w:lineRule="auto"/>
              <w:ind w:firstLine="34"/>
              <w:jc w:val="center"/>
              <w:rPr>
                <w:sz w:val="28"/>
              </w:rPr>
            </w:pPr>
            <w:r w:rsidRPr="00A04D60">
              <w:rPr>
                <w:sz w:val="28"/>
              </w:rPr>
              <w:t>1100</w:t>
            </w:r>
          </w:p>
        </w:tc>
        <w:tc>
          <w:tcPr>
            <w:tcW w:w="1532" w:type="dxa"/>
          </w:tcPr>
          <w:p w:rsidR="00355A0C" w:rsidRPr="00A04D60" w:rsidRDefault="00355A0C" w:rsidP="00EE237E">
            <w:pPr>
              <w:spacing w:line="276" w:lineRule="auto"/>
              <w:ind w:firstLine="34"/>
              <w:jc w:val="center"/>
              <w:rPr>
                <w:sz w:val="28"/>
              </w:rPr>
            </w:pPr>
            <w:r w:rsidRPr="00A04D60">
              <w:rPr>
                <w:sz w:val="28"/>
              </w:rPr>
              <w:t>114698</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lastRenderedPageBreak/>
              <w:t>Оборот розничной торговли, млн. рублей</w:t>
            </w:r>
          </w:p>
        </w:tc>
        <w:tc>
          <w:tcPr>
            <w:tcW w:w="1389" w:type="dxa"/>
          </w:tcPr>
          <w:p w:rsidR="00355A0C" w:rsidRPr="00A04D60" w:rsidRDefault="00355A0C" w:rsidP="00EE237E">
            <w:pPr>
              <w:spacing w:line="276" w:lineRule="auto"/>
              <w:ind w:firstLine="34"/>
              <w:jc w:val="center"/>
              <w:rPr>
                <w:sz w:val="28"/>
              </w:rPr>
            </w:pPr>
            <w:r w:rsidRPr="00A04D60">
              <w:rPr>
                <w:sz w:val="28"/>
              </w:rPr>
              <w:t>713,3</w:t>
            </w:r>
          </w:p>
        </w:tc>
        <w:tc>
          <w:tcPr>
            <w:tcW w:w="1389" w:type="dxa"/>
          </w:tcPr>
          <w:p w:rsidR="00355A0C" w:rsidRPr="00A04D60" w:rsidRDefault="00355A0C" w:rsidP="00EE237E">
            <w:pPr>
              <w:spacing w:line="276" w:lineRule="auto"/>
              <w:ind w:firstLine="34"/>
              <w:jc w:val="center"/>
              <w:rPr>
                <w:sz w:val="28"/>
              </w:rPr>
            </w:pPr>
            <w:r w:rsidRPr="00A04D60">
              <w:rPr>
                <w:sz w:val="28"/>
              </w:rPr>
              <w:t>645,8</w:t>
            </w:r>
          </w:p>
        </w:tc>
        <w:tc>
          <w:tcPr>
            <w:tcW w:w="1389" w:type="dxa"/>
          </w:tcPr>
          <w:p w:rsidR="00355A0C" w:rsidRPr="00A04D60" w:rsidRDefault="00355A0C" w:rsidP="00EE237E">
            <w:pPr>
              <w:spacing w:line="276" w:lineRule="auto"/>
              <w:ind w:firstLine="34"/>
              <w:jc w:val="center"/>
              <w:rPr>
                <w:sz w:val="28"/>
              </w:rPr>
            </w:pPr>
            <w:r w:rsidRPr="00A04D60">
              <w:rPr>
                <w:sz w:val="28"/>
              </w:rPr>
              <w:t>754,4</w:t>
            </w:r>
          </w:p>
        </w:tc>
        <w:tc>
          <w:tcPr>
            <w:tcW w:w="1389" w:type="dxa"/>
          </w:tcPr>
          <w:p w:rsidR="00355A0C" w:rsidRPr="00A04D60" w:rsidRDefault="00355A0C" w:rsidP="00EE237E">
            <w:pPr>
              <w:spacing w:line="276" w:lineRule="auto"/>
              <w:ind w:firstLine="34"/>
              <w:jc w:val="center"/>
              <w:rPr>
                <w:sz w:val="28"/>
              </w:rPr>
            </w:pPr>
            <w:r w:rsidRPr="00A04D60">
              <w:rPr>
                <w:sz w:val="28"/>
              </w:rPr>
              <w:t>616,1</w:t>
            </w:r>
          </w:p>
        </w:tc>
        <w:tc>
          <w:tcPr>
            <w:tcW w:w="1532" w:type="dxa"/>
          </w:tcPr>
          <w:p w:rsidR="00355A0C" w:rsidRPr="00A04D60" w:rsidRDefault="00355A0C" w:rsidP="00EE237E">
            <w:pPr>
              <w:spacing w:line="276" w:lineRule="auto"/>
              <w:ind w:firstLine="34"/>
              <w:jc w:val="center"/>
              <w:rPr>
                <w:sz w:val="28"/>
              </w:rPr>
            </w:pPr>
            <w:r w:rsidRPr="00A04D60">
              <w:rPr>
                <w:sz w:val="28"/>
              </w:rPr>
              <w:t>136460,2</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Объем платных услуг населению, млн. рублей</w:t>
            </w:r>
          </w:p>
        </w:tc>
        <w:tc>
          <w:tcPr>
            <w:tcW w:w="1389" w:type="dxa"/>
          </w:tcPr>
          <w:p w:rsidR="00355A0C" w:rsidRPr="00A04D60" w:rsidRDefault="00355A0C" w:rsidP="00EE237E">
            <w:pPr>
              <w:spacing w:line="276" w:lineRule="auto"/>
              <w:ind w:firstLine="34"/>
              <w:jc w:val="center"/>
              <w:rPr>
                <w:sz w:val="28"/>
              </w:rPr>
            </w:pPr>
            <w:r w:rsidRPr="00A04D60">
              <w:rPr>
                <w:sz w:val="28"/>
              </w:rPr>
              <w:t>539,4</w:t>
            </w:r>
          </w:p>
        </w:tc>
        <w:tc>
          <w:tcPr>
            <w:tcW w:w="1389" w:type="dxa"/>
          </w:tcPr>
          <w:p w:rsidR="00355A0C" w:rsidRPr="00A04D60" w:rsidRDefault="00355A0C" w:rsidP="00EE237E">
            <w:pPr>
              <w:spacing w:line="276" w:lineRule="auto"/>
              <w:ind w:firstLine="34"/>
              <w:jc w:val="center"/>
              <w:rPr>
                <w:sz w:val="28"/>
              </w:rPr>
            </w:pPr>
            <w:r w:rsidRPr="00A04D60">
              <w:rPr>
                <w:sz w:val="28"/>
              </w:rPr>
              <w:t>540,5</w:t>
            </w:r>
          </w:p>
        </w:tc>
        <w:tc>
          <w:tcPr>
            <w:tcW w:w="1389" w:type="dxa"/>
          </w:tcPr>
          <w:p w:rsidR="00355A0C" w:rsidRPr="00A04D60" w:rsidRDefault="00355A0C" w:rsidP="00EE237E">
            <w:pPr>
              <w:spacing w:line="276" w:lineRule="auto"/>
              <w:ind w:firstLine="34"/>
              <w:jc w:val="center"/>
              <w:rPr>
                <w:sz w:val="28"/>
              </w:rPr>
            </w:pPr>
            <w:r w:rsidRPr="00A04D60">
              <w:rPr>
                <w:sz w:val="28"/>
              </w:rPr>
              <w:t>534,9</w:t>
            </w:r>
          </w:p>
        </w:tc>
        <w:tc>
          <w:tcPr>
            <w:tcW w:w="1389" w:type="dxa"/>
          </w:tcPr>
          <w:p w:rsidR="00355A0C" w:rsidRPr="00A04D60" w:rsidRDefault="00355A0C" w:rsidP="00EE237E">
            <w:pPr>
              <w:spacing w:line="276" w:lineRule="auto"/>
              <w:ind w:firstLine="34"/>
              <w:jc w:val="center"/>
              <w:rPr>
                <w:sz w:val="28"/>
              </w:rPr>
            </w:pPr>
            <w:r w:rsidRPr="00A04D60">
              <w:rPr>
                <w:sz w:val="28"/>
              </w:rPr>
              <w:t>582,3</w:t>
            </w:r>
          </w:p>
        </w:tc>
        <w:tc>
          <w:tcPr>
            <w:tcW w:w="1532" w:type="dxa"/>
          </w:tcPr>
          <w:p w:rsidR="00355A0C" w:rsidRPr="00A04D60" w:rsidRDefault="00355A0C" w:rsidP="00EE237E">
            <w:pPr>
              <w:spacing w:line="276" w:lineRule="auto"/>
              <w:ind w:firstLine="34"/>
              <w:jc w:val="center"/>
              <w:rPr>
                <w:sz w:val="28"/>
              </w:rPr>
            </w:pPr>
            <w:r w:rsidRPr="00A04D60">
              <w:rPr>
                <w:sz w:val="28"/>
              </w:rPr>
              <w:t>159238,1</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Производство продукции животноводства: скот и птица на убой, тонн</w:t>
            </w:r>
          </w:p>
          <w:p w:rsidR="00355A0C" w:rsidRPr="00A04D60" w:rsidRDefault="00355A0C" w:rsidP="00EE237E">
            <w:pPr>
              <w:spacing w:line="276" w:lineRule="auto"/>
              <w:ind w:firstLine="34"/>
              <w:rPr>
                <w:sz w:val="28"/>
              </w:rPr>
            </w:pPr>
          </w:p>
        </w:tc>
        <w:tc>
          <w:tcPr>
            <w:tcW w:w="1389" w:type="dxa"/>
          </w:tcPr>
          <w:p w:rsidR="00355A0C" w:rsidRPr="00A04D60" w:rsidRDefault="00355A0C" w:rsidP="00EE237E">
            <w:pPr>
              <w:spacing w:line="276" w:lineRule="auto"/>
              <w:ind w:firstLine="34"/>
              <w:jc w:val="center"/>
              <w:rPr>
                <w:sz w:val="28"/>
              </w:rPr>
            </w:pPr>
            <w:r w:rsidRPr="00A04D60">
              <w:rPr>
                <w:sz w:val="28"/>
              </w:rPr>
              <w:t>757</w:t>
            </w:r>
          </w:p>
        </w:tc>
        <w:tc>
          <w:tcPr>
            <w:tcW w:w="1389" w:type="dxa"/>
          </w:tcPr>
          <w:p w:rsidR="00355A0C" w:rsidRPr="00A04D60" w:rsidRDefault="00355A0C" w:rsidP="00EE237E">
            <w:pPr>
              <w:spacing w:line="276" w:lineRule="auto"/>
              <w:ind w:firstLine="34"/>
              <w:jc w:val="center"/>
              <w:rPr>
                <w:sz w:val="28"/>
              </w:rPr>
            </w:pPr>
            <w:r w:rsidRPr="00A04D60">
              <w:rPr>
                <w:sz w:val="28"/>
              </w:rPr>
              <w:t>1675</w:t>
            </w:r>
          </w:p>
        </w:tc>
        <w:tc>
          <w:tcPr>
            <w:tcW w:w="1389" w:type="dxa"/>
          </w:tcPr>
          <w:p w:rsidR="00355A0C" w:rsidRPr="00A04D60" w:rsidRDefault="00355A0C" w:rsidP="00EE237E">
            <w:pPr>
              <w:spacing w:line="276" w:lineRule="auto"/>
              <w:ind w:firstLine="34"/>
              <w:jc w:val="center"/>
              <w:rPr>
                <w:sz w:val="28"/>
              </w:rPr>
            </w:pPr>
            <w:r w:rsidRPr="00A04D60">
              <w:rPr>
                <w:sz w:val="28"/>
              </w:rPr>
              <w:t>-</w:t>
            </w:r>
          </w:p>
        </w:tc>
        <w:tc>
          <w:tcPr>
            <w:tcW w:w="1389" w:type="dxa"/>
          </w:tcPr>
          <w:p w:rsidR="00355A0C" w:rsidRPr="00A04D60" w:rsidRDefault="00355A0C" w:rsidP="00EE237E">
            <w:pPr>
              <w:spacing w:line="276" w:lineRule="auto"/>
              <w:ind w:firstLine="34"/>
              <w:jc w:val="center"/>
              <w:rPr>
                <w:sz w:val="28"/>
              </w:rPr>
            </w:pPr>
            <w:r w:rsidRPr="00A04D60">
              <w:rPr>
                <w:sz w:val="28"/>
              </w:rPr>
              <w:t>55018</w:t>
            </w:r>
          </w:p>
        </w:tc>
        <w:tc>
          <w:tcPr>
            <w:tcW w:w="1532" w:type="dxa"/>
          </w:tcPr>
          <w:p w:rsidR="00355A0C" w:rsidRPr="00A04D60" w:rsidRDefault="00355A0C" w:rsidP="00EE237E">
            <w:pPr>
              <w:spacing w:line="276" w:lineRule="auto"/>
              <w:ind w:firstLine="34"/>
              <w:jc w:val="center"/>
              <w:rPr>
                <w:sz w:val="28"/>
              </w:rPr>
            </w:pPr>
            <w:r w:rsidRPr="00A04D60">
              <w:rPr>
                <w:sz w:val="28"/>
              </w:rPr>
              <w:t>416515</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Отгружено зерновых и зернобобовых культур, тыс. тонн</w:t>
            </w:r>
          </w:p>
        </w:tc>
        <w:tc>
          <w:tcPr>
            <w:tcW w:w="1389" w:type="dxa"/>
          </w:tcPr>
          <w:p w:rsidR="00355A0C" w:rsidRPr="00A04D60" w:rsidRDefault="00355A0C" w:rsidP="00EE237E">
            <w:pPr>
              <w:spacing w:line="276" w:lineRule="auto"/>
              <w:ind w:firstLine="34"/>
              <w:jc w:val="center"/>
              <w:rPr>
                <w:sz w:val="28"/>
              </w:rPr>
            </w:pPr>
            <w:r w:rsidRPr="00A04D60">
              <w:rPr>
                <w:sz w:val="28"/>
              </w:rPr>
              <w:t>308,6</w:t>
            </w:r>
          </w:p>
        </w:tc>
        <w:tc>
          <w:tcPr>
            <w:tcW w:w="1389" w:type="dxa"/>
          </w:tcPr>
          <w:p w:rsidR="00355A0C" w:rsidRPr="00A04D60" w:rsidRDefault="00355A0C" w:rsidP="00EE237E">
            <w:pPr>
              <w:spacing w:line="276" w:lineRule="auto"/>
              <w:ind w:firstLine="34"/>
              <w:jc w:val="center"/>
              <w:rPr>
                <w:sz w:val="28"/>
              </w:rPr>
            </w:pPr>
            <w:r w:rsidRPr="00A04D60">
              <w:rPr>
                <w:sz w:val="28"/>
              </w:rPr>
              <w:t>334,0</w:t>
            </w:r>
          </w:p>
        </w:tc>
        <w:tc>
          <w:tcPr>
            <w:tcW w:w="1389" w:type="dxa"/>
          </w:tcPr>
          <w:p w:rsidR="00355A0C" w:rsidRPr="00A04D60" w:rsidRDefault="00355A0C" w:rsidP="00EE237E">
            <w:pPr>
              <w:spacing w:line="276" w:lineRule="auto"/>
              <w:ind w:firstLine="34"/>
              <w:jc w:val="center"/>
              <w:rPr>
                <w:sz w:val="28"/>
              </w:rPr>
            </w:pPr>
            <w:r w:rsidRPr="00A04D60">
              <w:rPr>
                <w:sz w:val="28"/>
              </w:rPr>
              <w:t>-</w:t>
            </w:r>
          </w:p>
        </w:tc>
        <w:tc>
          <w:tcPr>
            <w:tcW w:w="1389" w:type="dxa"/>
          </w:tcPr>
          <w:p w:rsidR="00355A0C" w:rsidRPr="00A04D60" w:rsidRDefault="00355A0C" w:rsidP="00EE237E">
            <w:pPr>
              <w:spacing w:line="276" w:lineRule="auto"/>
              <w:ind w:firstLine="34"/>
              <w:jc w:val="center"/>
              <w:rPr>
                <w:sz w:val="28"/>
              </w:rPr>
            </w:pPr>
            <w:r w:rsidRPr="00A04D60">
              <w:rPr>
                <w:sz w:val="28"/>
              </w:rPr>
              <w:t>470,9</w:t>
            </w:r>
          </w:p>
        </w:tc>
        <w:tc>
          <w:tcPr>
            <w:tcW w:w="1532" w:type="dxa"/>
          </w:tcPr>
          <w:p w:rsidR="00355A0C" w:rsidRPr="00A04D60" w:rsidRDefault="00355A0C" w:rsidP="00EE237E">
            <w:pPr>
              <w:spacing w:line="276" w:lineRule="auto"/>
              <w:ind w:firstLine="34"/>
              <w:jc w:val="center"/>
              <w:rPr>
                <w:sz w:val="28"/>
              </w:rPr>
            </w:pPr>
            <w:r w:rsidRPr="00A04D60">
              <w:rPr>
                <w:sz w:val="28"/>
              </w:rPr>
              <w:t>5429,0</w:t>
            </w:r>
          </w:p>
        </w:tc>
      </w:tr>
    </w:tbl>
    <w:p w:rsidR="0081136C" w:rsidRPr="00A04D60" w:rsidRDefault="0081136C" w:rsidP="00EE237E">
      <w:pPr>
        <w:spacing w:line="276" w:lineRule="auto"/>
        <w:jc w:val="center"/>
        <w:rPr>
          <w:szCs w:val="24"/>
        </w:rPr>
      </w:pPr>
      <w:r w:rsidRPr="00A04D60">
        <w:rPr>
          <w:szCs w:val="24"/>
        </w:rPr>
        <w:t xml:space="preserve"> </w:t>
      </w:r>
    </w:p>
    <w:p w:rsidR="00027E30" w:rsidRPr="00A04D60" w:rsidRDefault="00027E30" w:rsidP="00EE237E">
      <w:pPr>
        <w:pStyle w:val="aa"/>
        <w:spacing w:line="276" w:lineRule="auto"/>
        <w:rPr>
          <w:sz w:val="28"/>
          <w:szCs w:val="28"/>
        </w:rPr>
      </w:pPr>
      <w:r w:rsidRPr="00A04D60">
        <w:rPr>
          <w:sz w:val="28"/>
          <w:szCs w:val="28"/>
        </w:rPr>
        <w:t xml:space="preserve">Сравнительный анализ подтверждает, что одной из самых серьезных проблем в </w:t>
      </w:r>
      <w:r w:rsidR="004A73AF" w:rsidRPr="00A04D60">
        <w:rPr>
          <w:sz w:val="28"/>
          <w:szCs w:val="28"/>
        </w:rPr>
        <w:t>муниципальном округе</w:t>
      </w:r>
      <w:r w:rsidRPr="00A04D60">
        <w:rPr>
          <w:sz w:val="28"/>
          <w:szCs w:val="28"/>
        </w:rPr>
        <w:t xml:space="preserve"> является </w:t>
      </w:r>
      <w:r w:rsidR="00863DE3" w:rsidRPr="00A04D60">
        <w:rPr>
          <w:sz w:val="28"/>
          <w:szCs w:val="28"/>
        </w:rPr>
        <w:t xml:space="preserve">миграционный отток населения, что соответствует общей тенденции по краю, </w:t>
      </w:r>
      <w:r w:rsidR="00D24521" w:rsidRPr="00A04D60">
        <w:rPr>
          <w:sz w:val="28"/>
          <w:szCs w:val="28"/>
        </w:rPr>
        <w:t xml:space="preserve">только в Грачевском </w:t>
      </w:r>
      <w:r w:rsidR="004A73AF" w:rsidRPr="00A04D60">
        <w:rPr>
          <w:sz w:val="28"/>
          <w:szCs w:val="28"/>
        </w:rPr>
        <w:t>муниципальном округе</w:t>
      </w:r>
      <w:r w:rsidR="00863DE3" w:rsidRPr="00A04D60">
        <w:rPr>
          <w:sz w:val="28"/>
          <w:szCs w:val="28"/>
        </w:rPr>
        <w:t xml:space="preserve"> </w:t>
      </w:r>
      <w:r w:rsidRPr="00A04D60">
        <w:rPr>
          <w:sz w:val="28"/>
          <w:szCs w:val="28"/>
        </w:rPr>
        <w:t xml:space="preserve">наблюдается миграционный </w:t>
      </w:r>
      <w:r w:rsidR="00863DE3" w:rsidRPr="00A04D60">
        <w:rPr>
          <w:sz w:val="28"/>
          <w:szCs w:val="28"/>
        </w:rPr>
        <w:t>прирост</w:t>
      </w:r>
      <w:r w:rsidRPr="00A04D60">
        <w:rPr>
          <w:sz w:val="28"/>
          <w:szCs w:val="28"/>
        </w:rPr>
        <w:t xml:space="preserve"> населения</w:t>
      </w:r>
      <w:r w:rsidR="00863DE3" w:rsidRPr="00A04D60">
        <w:rPr>
          <w:sz w:val="28"/>
          <w:szCs w:val="28"/>
        </w:rPr>
        <w:t>.</w:t>
      </w:r>
      <w:r w:rsidRPr="00A04D60">
        <w:rPr>
          <w:sz w:val="28"/>
          <w:szCs w:val="28"/>
        </w:rPr>
        <w:t xml:space="preserve"> </w:t>
      </w:r>
    </w:p>
    <w:p w:rsidR="00E82CE2" w:rsidRPr="00A04D60" w:rsidRDefault="00E82CE2" w:rsidP="00EE237E">
      <w:pPr>
        <w:spacing w:line="276" w:lineRule="auto"/>
        <w:rPr>
          <w:sz w:val="28"/>
        </w:rPr>
      </w:pPr>
      <w:r w:rsidRPr="00A04D60">
        <w:rPr>
          <w:sz w:val="28"/>
        </w:rPr>
        <w:t xml:space="preserve">По уровню </w:t>
      </w:r>
      <w:r w:rsidRPr="00A04D60">
        <w:rPr>
          <w:bCs/>
          <w:sz w:val="28"/>
        </w:rPr>
        <w:t>среднемесячных зарплат</w:t>
      </w:r>
      <w:r w:rsidRPr="00A04D60">
        <w:rPr>
          <w:sz w:val="28"/>
        </w:rPr>
        <w:t xml:space="preserve"> в 201</w:t>
      </w:r>
      <w:r w:rsidR="0061422E" w:rsidRPr="00A04D60">
        <w:rPr>
          <w:sz w:val="28"/>
        </w:rPr>
        <w:t>8</w:t>
      </w:r>
      <w:r w:rsidRPr="00A04D60">
        <w:rPr>
          <w:sz w:val="28"/>
        </w:rPr>
        <w:t xml:space="preserve"> г. ситуация в </w:t>
      </w:r>
      <w:r w:rsidR="004A73AF" w:rsidRPr="00A04D60">
        <w:rPr>
          <w:sz w:val="28"/>
        </w:rPr>
        <w:t>округах</w:t>
      </w:r>
      <w:r w:rsidRPr="00A04D60">
        <w:rPr>
          <w:sz w:val="28"/>
        </w:rPr>
        <w:t xml:space="preserve"> группы сравнения выглядела достаточно ровно. Труновский </w:t>
      </w:r>
      <w:r w:rsidR="004A73AF" w:rsidRPr="00A04D60">
        <w:rPr>
          <w:sz w:val="28"/>
        </w:rPr>
        <w:t>муниципальный округ</w:t>
      </w:r>
      <w:r w:rsidRPr="00A04D60">
        <w:rPr>
          <w:sz w:val="28"/>
        </w:rPr>
        <w:t xml:space="preserve"> с показателем в </w:t>
      </w:r>
      <w:r w:rsidR="0081586E" w:rsidRPr="00A04D60">
        <w:rPr>
          <w:sz w:val="28"/>
        </w:rPr>
        <w:t>27057</w:t>
      </w:r>
      <w:r w:rsidRPr="00A04D60">
        <w:rPr>
          <w:sz w:val="28"/>
        </w:rPr>
        <w:t xml:space="preserve"> рублей несколько уступает Красногвардейскому </w:t>
      </w:r>
      <w:r w:rsidR="004A73AF" w:rsidRPr="00A04D60">
        <w:rPr>
          <w:sz w:val="28"/>
        </w:rPr>
        <w:t>округу</w:t>
      </w:r>
      <w:r w:rsidRPr="00A04D60">
        <w:rPr>
          <w:sz w:val="28"/>
        </w:rPr>
        <w:t xml:space="preserve">, но опережает Грачевский и Апанасенковский </w:t>
      </w:r>
      <w:r w:rsidR="004A73AF" w:rsidRPr="00A04D60">
        <w:rPr>
          <w:sz w:val="28"/>
        </w:rPr>
        <w:t>округа</w:t>
      </w:r>
      <w:r w:rsidRPr="00A04D60">
        <w:rPr>
          <w:sz w:val="28"/>
        </w:rPr>
        <w:t xml:space="preserve">. </w:t>
      </w:r>
    </w:p>
    <w:p w:rsidR="0093766F" w:rsidRPr="00A04D60" w:rsidRDefault="0093766F" w:rsidP="00EE237E">
      <w:pPr>
        <w:pStyle w:val="aa"/>
        <w:spacing w:line="276" w:lineRule="auto"/>
        <w:rPr>
          <w:sz w:val="28"/>
        </w:rPr>
      </w:pPr>
      <w:r w:rsidRPr="00A04D60">
        <w:rPr>
          <w:sz w:val="28"/>
        </w:rPr>
        <w:t>Объем инвестиций в основной капитал в расчете на одного человека в фактически действовавших ценах в 201</w:t>
      </w:r>
      <w:r w:rsidR="0081586E" w:rsidRPr="00A04D60">
        <w:rPr>
          <w:sz w:val="28"/>
        </w:rPr>
        <w:t>8</w:t>
      </w:r>
      <w:r w:rsidRPr="00A04D60">
        <w:rPr>
          <w:sz w:val="28"/>
        </w:rPr>
        <w:t xml:space="preserve"> году составил </w:t>
      </w:r>
      <w:r w:rsidR="0081586E" w:rsidRPr="00A04D60">
        <w:rPr>
          <w:sz w:val="28"/>
        </w:rPr>
        <w:t>19312</w:t>
      </w:r>
      <w:r w:rsidRPr="00A04D60">
        <w:rPr>
          <w:sz w:val="28"/>
        </w:rPr>
        <w:t xml:space="preserve"> </w:t>
      </w:r>
      <w:r w:rsidR="00A91BA3" w:rsidRPr="00A04D60">
        <w:rPr>
          <w:sz w:val="28"/>
        </w:rPr>
        <w:t xml:space="preserve"> </w:t>
      </w:r>
      <w:r w:rsidRPr="00A04D60">
        <w:rPr>
          <w:sz w:val="28"/>
        </w:rPr>
        <w:t xml:space="preserve">рублей </w:t>
      </w:r>
      <w:r w:rsidR="00712EB9" w:rsidRPr="00A04D60">
        <w:rPr>
          <w:sz w:val="28"/>
        </w:rPr>
        <w:t>(второе место в группе сравнения)</w:t>
      </w:r>
      <w:r w:rsidRPr="00A04D60">
        <w:rPr>
          <w:sz w:val="28"/>
        </w:rPr>
        <w:t>.</w:t>
      </w:r>
    </w:p>
    <w:p w:rsidR="0093766F" w:rsidRPr="00A04D60" w:rsidRDefault="0093766F" w:rsidP="00EE237E">
      <w:pPr>
        <w:pStyle w:val="aa"/>
        <w:spacing w:line="276" w:lineRule="auto"/>
        <w:rPr>
          <w:sz w:val="28"/>
        </w:rPr>
      </w:pPr>
      <w:r w:rsidRPr="00A04D60">
        <w:rPr>
          <w:sz w:val="28"/>
        </w:rPr>
        <w:t xml:space="preserve"> </w:t>
      </w:r>
      <w:r w:rsidR="00485E3A" w:rsidRPr="00A04D60">
        <w:rPr>
          <w:sz w:val="28"/>
        </w:rPr>
        <w:t>Ч</w:t>
      </w:r>
      <w:r w:rsidRPr="00A04D60">
        <w:rPr>
          <w:sz w:val="28"/>
        </w:rPr>
        <w:t>исло субъектов малого и среднего предпринимательства</w:t>
      </w:r>
      <w:r w:rsidR="00485E3A" w:rsidRPr="00A04D60">
        <w:rPr>
          <w:sz w:val="28"/>
        </w:rPr>
        <w:t xml:space="preserve"> </w:t>
      </w:r>
      <w:r w:rsidRPr="00A04D60">
        <w:rPr>
          <w:sz w:val="28"/>
        </w:rPr>
        <w:t>по итогам 201</w:t>
      </w:r>
      <w:r w:rsidR="00E77241" w:rsidRPr="00A04D60">
        <w:rPr>
          <w:sz w:val="28"/>
        </w:rPr>
        <w:t>8</w:t>
      </w:r>
      <w:r w:rsidRPr="00A04D60">
        <w:rPr>
          <w:sz w:val="28"/>
        </w:rPr>
        <w:t xml:space="preserve"> года </w:t>
      </w:r>
      <w:r w:rsidR="00485E3A" w:rsidRPr="00A04D60">
        <w:rPr>
          <w:sz w:val="28"/>
        </w:rPr>
        <w:t xml:space="preserve">в </w:t>
      </w:r>
      <w:r w:rsidR="00281552" w:rsidRPr="00A04D60">
        <w:rPr>
          <w:sz w:val="28"/>
        </w:rPr>
        <w:t>муниципальном округе</w:t>
      </w:r>
      <w:r w:rsidR="00485E3A" w:rsidRPr="00A04D60">
        <w:rPr>
          <w:sz w:val="28"/>
        </w:rPr>
        <w:t xml:space="preserve"> </w:t>
      </w:r>
      <w:r w:rsidR="00E77241" w:rsidRPr="00A04D60">
        <w:rPr>
          <w:sz w:val="28"/>
        </w:rPr>
        <w:t>выше</w:t>
      </w:r>
      <w:r w:rsidR="00485E3A" w:rsidRPr="00A04D60">
        <w:rPr>
          <w:sz w:val="28"/>
        </w:rPr>
        <w:t xml:space="preserve"> значени</w:t>
      </w:r>
      <w:r w:rsidR="00E77241" w:rsidRPr="00A04D60">
        <w:rPr>
          <w:sz w:val="28"/>
        </w:rPr>
        <w:t>й</w:t>
      </w:r>
      <w:r w:rsidR="00485E3A" w:rsidRPr="00A04D60">
        <w:rPr>
          <w:sz w:val="28"/>
        </w:rPr>
        <w:t xml:space="preserve"> показателя </w:t>
      </w:r>
      <w:r w:rsidR="00E77241" w:rsidRPr="00A04D60">
        <w:rPr>
          <w:sz w:val="28"/>
        </w:rPr>
        <w:t xml:space="preserve">по </w:t>
      </w:r>
      <w:r w:rsidR="00281552" w:rsidRPr="00A04D60">
        <w:rPr>
          <w:sz w:val="28"/>
        </w:rPr>
        <w:t>округам</w:t>
      </w:r>
      <w:r w:rsidR="00E77241" w:rsidRPr="00A04D60">
        <w:rPr>
          <w:sz w:val="28"/>
        </w:rPr>
        <w:t xml:space="preserve"> в группе сравнения и</w:t>
      </w:r>
      <w:r w:rsidR="00485E3A" w:rsidRPr="00A04D60">
        <w:rPr>
          <w:sz w:val="28"/>
        </w:rPr>
        <w:t xml:space="preserve"> состав</w:t>
      </w:r>
      <w:r w:rsidR="00E77241" w:rsidRPr="00A04D60">
        <w:rPr>
          <w:sz w:val="28"/>
        </w:rPr>
        <w:t>ляет</w:t>
      </w:r>
      <w:r w:rsidR="00485E3A" w:rsidRPr="00A04D60">
        <w:rPr>
          <w:sz w:val="28"/>
        </w:rPr>
        <w:t xml:space="preserve"> </w:t>
      </w:r>
      <w:r w:rsidR="00E77241" w:rsidRPr="00A04D60">
        <w:rPr>
          <w:sz w:val="28"/>
        </w:rPr>
        <w:t>1244</w:t>
      </w:r>
      <w:r w:rsidR="00485E3A" w:rsidRPr="00A04D60">
        <w:rPr>
          <w:sz w:val="28"/>
        </w:rPr>
        <w:t xml:space="preserve"> единиц</w:t>
      </w:r>
      <w:r w:rsidR="00E77241" w:rsidRPr="00A04D60">
        <w:rPr>
          <w:sz w:val="28"/>
        </w:rPr>
        <w:t>ы</w:t>
      </w:r>
      <w:r w:rsidR="00485E3A" w:rsidRPr="00A04D60">
        <w:rPr>
          <w:sz w:val="28"/>
        </w:rPr>
        <w:t>.</w:t>
      </w:r>
    </w:p>
    <w:p w:rsidR="0093766F" w:rsidRPr="00A04D60" w:rsidRDefault="0093766F" w:rsidP="00EE237E">
      <w:pPr>
        <w:pStyle w:val="aa"/>
        <w:spacing w:line="276" w:lineRule="auto"/>
        <w:rPr>
          <w:sz w:val="28"/>
        </w:rPr>
      </w:pPr>
      <w:r w:rsidRPr="00A04D60">
        <w:rPr>
          <w:sz w:val="28"/>
        </w:rPr>
        <w:t xml:space="preserve">По объему розничного товарооборота среди респондентов Труновский муниципальный </w:t>
      </w:r>
      <w:r w:rsidR="00281552" w:rsidRPr="00A04D60">
        <w:rPr>
          <w:sz w:val="28"/>
        </w:rPr>
        <w:t>округ</w:t>
      </w:r>
      <w:r w:rsidRPr="00A04D60">
        <w:rPr>
          <w:sz w:val="28"/>
        </w:rPr>
        <w:t xml:space="preserve"> </w:t>
      </w:r>
      <w:r w:rsidR="00E77241" w:rsidRPr="00A04D60">
        <w:rPr>
          <w:sz w:val="28"/>
        </w:rPr>
        <w:t>на втором месте</w:t>
      </w:r>
      <w:r w:rsidRPr="00A04D60">
        <w:rPr>
          <w:sz w:val="28"/>
        </w:rPr>
        <w:t>, а по объему платных услуг населению находится на третьем месте.</w:t>
      </w:r>
    </w:p>
    <w:p w:rsidR="00FF340B" w:rsidRPr="00A04D60" w:rsidRDefault="00FF340B" w:rsidP="00EE237E">
      <w:pPr>
        <w:pStyle w:val="aa"/>
        <w:spacing w:line="276" w:lineRule="auto"/>
        <w:rPr>
          <w:sz w:val="28"/>
        </w:rPr>
      </w:pPr>
      <w:r w:rsidRPr="00A04D60">
        <w:rPr>
          <w:sz w:val="28"/>
          <w:szCs w:val="28"/>
        </w:rPr>
        <w:t xml:space="preserve">По </w:t>
      </w:r>
      <w:r w:rsidRPr="00A04D60">
        <w:rPr>
          <w:sz w:val="28"/>
        </w:rPr>
        <w:t xml:space="preserve">объему производства продукции растениеводства и животноводства </w:t>
      </w:r>
      <w:r w:rsidR="00281552" w:rsidRPr="00A04D60">
        <w:rPr>
          <w:sz w:val="28"/>
          <w:szCs w:val="28"/>
        </w:rPr>
        <w:t>муниципальный округ</w:t>
      </w:r>
      <w:r w:rsidRPr="00A04D60">
        <w:rPr>
          <w:sz w:val="28"/>
          <w:szCs w:val="28"/>
        </w:rPr>
        <w:t xml:space="preserve"> занимает </w:t>
      </w:r>
      <w:r w:rsidRPr="00A04D60">
        <w:rPr>
          <w:sz w:val="28"/>
        </w:rPr>
        <w:t>третью</w:t>
      </w:r>
      <w:r w:rsidRPr="00A04D60">
        <w:rPr>
          <w:sz w:val="28"/>
          <w:szCs w:val="28"/>
        </w:rPr>
        <w:t xml:space="preserve"> позицию. </w:t>
      </w:r>
    </w:p>
    <w:p w:rsidR="0015565F" w:rsidRPr="00A04D60" w:rsidRDefault="0015565F" w:rsidP="00EE237E">
      <w:pPr>
        <w:spacing w:line="276" w:lineRule="auto"/>
        <w:rPr>
          <w:sz w:val="28"/>
        </w:rPr>
      </w:pPr>
      <w:r w:rsidRPr="00A04D60">
        <w:rPr>
          <w:color w:val="000000"/>
          <w:sz w:val="28"/>
        </w:rPr>
        <w:t xml:space="preserve">По большинству показателей Труновский </w:t>
      </w:r>
      <w:r w:rsidR="00E20355" w:rsidRPr="00A04D60">
        <w:rPr>
          <w:color w:val="000000"/>
          <w:sz w:val="28"/>
        </w:rPr>
        <w:t>муниципальный округ</w:t>
      </w:r>
      <w:r w:rsidRPr="00A04D60">
        <w:rPr>
          <w:color w:val="000000"/>
          <w:sz w:val="28"/>
        </w:rPr>
        <w:t xml:space="preserve"> занимает второе место в выбранной группе сравнения. Необходимо отметить </w:t>
      </w:r>
      <w:r w:rsidRPr="00A04D60">
        <w:rPr>
          <w:color w:val="000000"/>
          <w:sz w:val="28"/>
        </w:rPr>
        <w:lastRenderedPageBreak/>
        <w:t xml:space="preserve">то, что Труновский </w:t>
      </w:r>
      <w:r w:rsidR="00E20355" w:rsidRPr="00A04D60">
        <w:rPr>
          <w:color w:val="000000"/>
          <w:sz w:val="28"/>
        </w:rPr>
        <w:t>муниципальный округ</w:t>
      </w:r>
      <w:r w:rsidRPr="00A04D60">
        <w:rPr>
          <w:color w:val="000000"/>
          <w:sz w:val="28"/>
        </w:rPr>
        <w:t xml:space="preserve"> уступает другим </w:t>
      </w:r>
      <w:r w:rsidR="00E20355" w:rsidRPr="00A04D60">
        <w:rPr>
          <w:color w:val="000000"/>
          <w:sz w:val="28"/>
        </w:rPr>
        <w:t>округам</w:t>
      </w:r>
      <w:r w:rsidRPr="00A04D60">
        <w:rPr>
          <w:color w:val="000000"/>
          <w:sz w:val="28"/>
        </w:rPr>
        <w:t xml:space="preserve"> </w:t>
      </w:r>
      <w:r w:rsidR="001D2815" w:rsidRPr="00A04D60">
        <w:rPr>
          <w:color w:val="000000"/>
          <w:sz w:val="28"/>
        </w:rPr>
        <w:t>по миграционному приросту населения</w:t>
      </w:r>
      <w:r w:rsidR="00115604" w:rsidRPr="00A04D60">
        <w:rPr>
          <w:sz w:val="28"/>
        </w:rPr>
        <w:t>,</w:t>
      </w:r>
      <w:r w:rsidR="00716093" w:rsidRPr="00A04D60">
        <w:rPr>
          <w:sz w:val="28"/>
        </w:rPr>
        <w:t xml:space="preserve"> </w:t>
      </w:r>
      <w:r w:rsidR="00FF340B" w:rsidRPr="00A04D60">
        <w:rPr>
          <w:sz w:val="28"/>
        </w:rPr>
        <w:t xml:space="preserve">производству продукции сельского хозяйства </w:t>
      </w:r>
      <w:r w:rsidR="00115604" w:rsidRPr="00A04D60">
        <w:rPr>
          <w:sz w:val="28"/>
        </w:rPr>
        <w:t>и объему платных услуг населения</w:t>
      </w:r>
      <w:r w:rsidR="001D2815" w:rsidRPr="00A04D60">
        <w:rPr>
          <w:sz w:val="28"/>
        </w:rPr>
        <w:t>, э</w:t>
      </w:r>
      <w:r w:rsidRPr="00A04D60">
        <w:rPr>
          <w:sz w:val="28"/>
        </w:rPr>
        <w:t xml:space="preserve">ти показатели нуждаются в улучшении для формирования более прочных позиций в условиях объективного нарастания конкурентных отношений с другими </w:t>
      </w:r>
      <w:r w:rsidR="00E20355" w:rsidRPr="00A04D60">
        <w:rPr>
          <w:sz w:val="28"/>
        </w:rPr>
        <w:t>округами</w:t>
      </w:r>
      <w:r w:rsidRPr="00A04D60">
        <w:rPr>
          <w:sz w:val="28"/>
        </w:rPr>
        <w:t xml:space="preserve">, к которым, прежде всего, относятся рассматриваемые </w:t>
      </w:r>
      <w:r w:rsidR="00E20355" w:rsidRPr="00A04D60">
        <w:rPr>
          <w:sz w:val="28"/>
        </w:rPr>
        <w:t>округа</w:t>
      </w:r>
      <w:r w:rsidRPr="00A04D60">
        <w:rPr>
          <w:sz w:val="28"/>
        </w:rPr>
        <w:t xml:space="preserve"> группы сравнения.</w:t>
      </w:r>
    </w:p>
    <w:p w:rsidR="004626E6" w:rsidRPr="00A04D60" w:rsidRDefault="004626E6" w:rsidP="00EE237E">
      <w:pPr>
        <w:spacing w:line="276" w:lineRule="auto"/>
        <w:rPr>
          <w:sz w:val="28"/>
        </w:rPr>
      </w:pPr>
    </w:p>
    <w:p w:rsidR="00EF1FD9" w:rsidRPr="00A04D60" w:rsidRDefault="00320D48" w:rsidP="00320D48">
      <w:pPr>
        <w:spacing w:line="276" w:lineRule="auto"/>
        <w:ind w:firstLine="0"/>
        <w:rPr>
          <w:color w:val="000000"/>
          <w:sz w:val="28"/>
        </w:rPr>
      </w:pPr>
      <w:r w:rsidRPr="00A04D60">
        <w:rPr>
          <w:noProof/>
          <w:color w:val="000000"/>
          <w:sz w:val="28"/>
          <w:lang w:eastAsia="ru-RU"/>
        </w:rPr>
        <w:drawing>
          <wp:inline distT="0" distB="0" distL="0" distR="0" wp14:anchorId="539E4220" wp14:editId="795BB8A3">
            <wp:extent cx="5791200" cy="15335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7E66" w:rsidRPr="00A04D60" w:rsidRDefault="00EA7E66" w:rsidP="00EA24EF">
      <w:pPr>
        <w:spacing w:line="276" w:lineRule="auto"/>
        <w:ind w:firstLine="0"/>
        <w:rPr>
          <w:color w:val="000000"/>
          <w:sz w:val="28"/>
        </w:rPr>
      </w:pPr>
    </w:p>
    <w:p w:rsidR="008E11D5" w:rsidRPr="00A04D60" w:rsidRDefault="00BB57EA" w:rsidP="00EE237E">
      <w:pPr>
        <w:pStyle w:val="30"/>
        <w:numPr>
          <w:ilvl w:val="0"/>
          <w:numId w:val="0"/>
        </w:numPr>
        <w:spacing w:line="276" w:lineRule="auto"/>
        <w:ind w:firstLine="709"/>
      </w:pPr>
      <w:bookmarkStart w:id="2" w:name="_Toc535599167"/>
      <w:r w:rsidRPr="00A04D60">
        <w:t xml:space="preserve">1.3. </w:t>
      </w:r>
      <w:r w:rsidR="00BF3877" w:rsidRPr="00A04D60">
        <w:t xml:space="preserve">Оценка результатов </w:t>
      </w:r>
      <w:r w:rsidR="008E11D5" w:rsidRPr="00A04D60">
        <w:t>Стратегии до 202</w:t>
      </w:r>
      <w:r w:rsidR="002C15E7" w:rsidRPr="00A04D60">
        <w:t>0</w:t>
      </w:r>
      <w:r w:rsidR="008E11D5" w:rsidRPr="00A04D60">
        <w:t xml:space="preserve"> года</w:t>
      </w:r>
      <w:r w:rsidR="00327A79" w:rsidRPr="00A04D60">
        <w:t>.</w:t>
      </w:r>
      <w:bookmarkEnd w:id="2"/>
    </w:p>
    <w:p w:rsidR="008E11D5" w:rsidRPr="00A04D60" w:rsidRDefault="008E11D5" w:rsidP="00EE237E">
      <w:pPr>
        <w:pStyle w:val="aa"/>
        <w:spacing w:line="276" w:lineRule="auto"/>
        <w:rPr>
          <w:sz w:val="28"/>
          <w:szCs w:val="28"/>
        </w:rPr>
      </w:pPr>
      <w:r w:rsidRPr="00A04D60">
        <w:rPr>
          <w:sz w:val="28"/>
          <w:szCs w:val="28"/>
        </w:rPr>
        <w:t>Для оценки результатов, достигнутых в рамках Стратегии до 202</w:t>
      </w:r>
      <w:r w:rsidR="002C15E7" w:rsidRPr="00A04D60">
        <w:rPr>
          <w:sz w:val="28"/>
          <w:szCs w:val="28"/>
        </w:rPr>
        <w:t>0</w:t>
      </w:r>
      <w:r w:rsidRPr="00A04D60">
        <w:rPr>
          <w:sz w:val="28"/>
          <w:szCs w:val="28"/>
        </w:rPr>
        <w:t xml:space="preserve"> года, были проанализированы основные показатели, в соответствии с которыми определяется динамика достижения поставленных стратегических целей. </w:t>
      </w:r>
    </w:p>
    <w:p w:rsidR="00150EE9" w:rsidRPr="00A04D60" w:rsidRDefault="008E11D5" w:rsidP="00EE237E">
      <w:pPr>
        <w:pStyle w:val="aa"/>
        <w:spacing w:line="276" w:lineRule="auto"/>
        <w:rPr>
          <w:sz w:val="28"/>
          <w:szCs w:val="28"/>
        </w:rPr>
      </w:pPr>
      <w:r w:rsidRPr="00A04D60">
        <w:rPr>
          <w:sz w:val="28"/>
          <w:szCs w:val="28"/>
        </w:rPr>
        <w:t xml:space="preserve">На основе данных Федеральной службы государственной статистики и </w:t>
      </w:r>
      <w:r w:rsidR="008422B3" w:rsidRPr="00A04D60">
        <w:rPr>
          <w:sz w:val="28"/>
          <w:szCs w:val="28"/>
        </w:rPr>
        <w:t>отдела экономического развития</w:t>
      </w:r>
      <w:r w:rsidRPr="00A04D60">
        <w:rPr>
          <w:sz w:val="28"/>
          <w:szCs w:val="28"/>
        </w:rPr>
        <w:t xml:space="preserve"> </w:t>
      </w:r>
      <w:r w:rsidR="006A0136" w:rsidRPr="00A04D60">
        <w:rPr>
          <w:sz w:val="28"/>
          <w:szCs w:val="28"/>
        </w:rPr>
        <w:t xml:space="preserve">администрации Труновского муниципального </w:t>
      </w:r>
      <w:r w:rsidR="006D0424" w:rsidRPr="00A04D60">
        <w:rPr>
          <w:sz w:val="28"/>
          <w:szCs w:val="28"/>
        </w:rPr>
        <w:t>округа</w:t>
      </w:r>
      <w:r w:rsidR="006A0136" w:rsidRPr="00A04D60">
        <w:rPr>
          <w:sz w:val="28"/>
          <w:szCs w:val="28"/>
        </w:rPr>
        <w:t xml:space="preserve"> </w:t>
      </w:r>
      <w:r w:rsidRPr="00A04D60">
        <w:rPr>
          <w:sz w:val="28"/>
          <w:szCs w:val="28"/>
        </w:rPr>
        <w:t>были получены следующие результаты:</w:t>
      </w:r>
    </w:p>
    <w:p w:rsidR="000E5C70" w:rsidRPr="00A04D60" w:rsidRDefault="00737203" w:rsidP="00EE237E">
      <w:pPr>
        <w:pStyle w:val="aa"/>
        <w:spacing w:line="276" w:lineRule="auto"/>
        <w:jc w:val="right"/>
        <w:rPr>
          <w:sz w:val="28"/>
          <w:szCs w:val="28"/>
        </w:rPr>
      </w:pPr>
      <w:r w:rsidRPr="00A04D60">
        <w:rPr>
          <w:sz w:val="28"/>
          <w:szCs w:val="28"/>
        </w:rPr>
        <w:t xml:space="preserve">Таблица </w:t>
      </w:r>
      <w:r w:rsidR="00DD1730" w:rsidRPr="00A04D60">
        <w:rPr>
          <w:sz w:val="28"/>
          <w:szCs w:val="28"/>
        </w:rPr>
        <w:t>4</w:t>
      </w:r>
    </w:p>
    <w:p w:rsidR="000238CA" w:rsidRPr="00A04D60" w:rsidRDefault="00C95B4D" w:rsidP="00EE237E">
      <w:pPr>
        <w:pStyle w:val="affff7"/>
        <w:keepNext/>
        <w:spacing w:after="0" w:line="276" w:lineRule="auto"/>
        <w:ind w:firstLine="0"/>
        <w:jc w:val="center"/>
        <w:rPr>
          <w:i w:val="0"/>
          <w:color w:val="auto"/>
          <w:sz w:val="28"/>
          <w:szCs w:val="28"/>
        </w:rPr>
      </w:pPr>
      <w:r w:rsidRPr="00A04D60">
        <w:rPr>
          <w:i w:val="0"/>
          <w:color w:val="auto"/>
          <w:sz w:val="28"/>
          <w:szCs w:val="28"/>
        </w:rPr>
        <w:t>Достижен</w:t>
      </w:r>
      <w:r w:rsidR="00737203" w:rsidRPr="00A04D60">
        <w:rPr>
          <w:i w:val="0"/>
          <w:color w:val="auto"/>
          <w:sz w:val="28"/>
          <w:szCs w:val="28"/>
        </w:rPr>
        <w:t xml:space="preserve">ие целевых показателей </w:t>
      </w:r>
      <w:r w:rsidR="000238CA" w:rsidRPr="00A04D60">
        <w:rPr>
          <w:i w:val="0"/>
          <w:color w:val="auto"/>
          <w:sz w:val="28"/>
          <w:szCs w:val="28"/>
        </w:rPr>
        <w:t>социально-экономического</w:t>
      </w:r>
    </w:p>
    <w:p w:rsidR="00C95B4D" w:rsidRPr="00A04D60" w:rsidRDefault="000238CA" w:rsidP="00EE237E">
      <w:pPr>
        <w:pStyle w:val="affff7"/>
        <w:keepNext/>
        <w:spacing w:after="0" w:line="276" w:lineRule="auto"/>
        <w:ind w:firstLine="0"/>
        <w:jc w:val="center"/>
        <w:rPr>
          <w:i w:val="0"/>
          <w:color w:val="auto"/>
          <w:sz w:val="28"/>
          <w:szCs w:val="28"/>
        </w:rPr>
      </w:pPr>
      <w:r w:rsidRPr="00A04D60">
        <w:rPr>
          <w:i w:val="0"/>
          <w:color w:val="auto"/>
          <w:sz w:val="28"/>
          <w:szCs w:val="28"/>
        </w:rPr>
        <w:t xml:space="preserve">развития </w:t>
      </w:r>
      <w:r w:rsidR="00303481" w:rsidRPr="00A04D60">
        <w:rPr>
          <w:i w:val="0"/>
          <w:color w:val="auto"/>
          <w:sz w:val="28"/>
          <w:szCs w:val="28"/>
        </w:rPr>
        <w:t xml:space="preserve">Труновского муниципального </w:t>
      </w:r>
      <w:r w:rsidR="006D0424" w:rsidRPr="00A04D60">
        <w:rPr>
          <w:i w:val="0"/>
          <w:color w:val="auto"/>
          <w:sz w:val="28"/>
          <w:szCs w:val="28"/>
        </w:rPr>
        <w:t>округа</w:t>
      </w:r>
      <w:r w:rsidRPr="00A04D60">
        <w:rPr>
          <w:i w:val="0"/>
          <w:color w:val="auto"/>
          <w:sz w:val="28"/>
          <w:szCs w:val="28"/>
        </w:rPr>
        <w:t xml:space="preserve"> </w:t>
      </w:r>
      <w:r w:rsidR="00737203" w:rsidRPr="00A04D60">
        <w:rPr>
          <w:i w:val="0"/>
          <w:color w:val="auto"/>
          <w:sz w:val="28"/>
          <w:szCs w:val="28"/>
        </w:rPr>
        <w:t>в 201</w:t>
      </w:r>
      <w:r w:rsidR="00945B3F" w:rsidRPr="00A04D60">
        <w:rPr>
          <w:i w:val="0"/>
          <w:color w:val="auto"/>
          <w:sz w:val="28"/>
          <w:szCs w:val="28"/>
        </w:rPr>
        <w:t>8</w:t>
      </w:r>
      <w:r w:rsidR="00737203" w:rsidRPr="00A04D60">
        <w:rPr>
          <w:i w:val="0"/>
          <w:color w:val="auto"/>
          <w:sz w:val="28"/>
          <w:szCs w:val="28"/>
        </w:rPr>
        <w:t xml:space="preserve"> году</w:t>
      </w:r>
    </w:p>
    <w:p w:rsidR="0013087F" w:rsidRPr="00A04D60" w:rsidRDefault="0013087F" w:rsidP="00EE237E">
      <w:pPr>
        <w:spacing w:line="276" w:lineRule="auto"/>
      </w:pPr>
    </w:p>
    <w:tbl>
      <w:tblPr>
        <w:tblStyle w:val="aff8"/>
        <w:tblW w:w="0" w:type="auto"/>
        <w:tblLayout w:type="fixed"/>
        <w:tblLook w:val="04A0" w:firstRow="1" w:lastRow="0" w:firstColumn="1" w:lastColumn="0" w:noHBand="0" w:noVBand="1"/>
      </w:tblPr>
      <w:tblGrid>
        <w:gridCol w:w="594"/>
        <w:gridCol w:w="4617"/>
        <w:gridCol w:w="1417"/>
        <w:gridCol w:w="1418"/>
        <w:gridCol w:w="1418"/>
      </w:tblGrid>
      <w:tr w:rsidR="002C343C" w:rsidRPr="00A04D60" w:rsidTr="002C343C">
        <w:tc>
          <w:tcPr>
            <w:tcW w:w="594" w:type="dxa"/>
          </w:tcPr>
          <w:p w:rsidR="002C343C" w:rsidRPr="00A04D60" w:rsidRDefault="002C343C" w:rsidP="00EE237E">
            <w:pPr>
              <w:spacing w:line="276" w:lineRule="auto"/>
              <w:ind w:firstLine="0"/>
              <w:rPr>
                <w:sz w:val="28"/>
              </w:rPr>
            </w:pPr>
            <w:r w:rsidRPr="00A04D60">
              <w:rPr>
                <w:sz w:val="28"/>
              </w:rPr>
              <w:t>№ п/п</w:t>
            </w:r>
          </w:p>
        </w:tc>
        <w:tc>
          <w:tcPr>
            <w:tcW w:w="4617" w:type="dxa"/>
          </w:tcPr>
          <w:p w:rsidR="002C343C" w:rsidRPr="00A04D60" w:rsidRDefault="002C343C" w:rsidP="00EE237E">
            <w:pPr>
              <w:spacing w:line="276" w:lineRule="auto"/>
              <w:ind w:firstLine="0"/>
              <w:rPr>
                <w:sz w:val="28"/>
              </w:rPr>
            </w:pPr>
            <w:r w:rsidRPr="00A04D60">
              <w:rPr>
                <w:sz w:val="28"/>
              </w:rPr>
              <w:t>Наименование показателя</w:t>
            </w:r>
          </w:p>
        </w:tc>
        <w:tc>
          <w:tcPr>
            <w:tcW w:w="1417"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7</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факт</w:t>
            </w:r>
          </w:p>
        </w:tc>
        <w:tc>
          <w:tcPr>
            <w:tcW w:w="1418"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8</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план</w:t>
            </w:r>
          </w:p>
        </w:tc>
        <w:tc>
          <w:tcPr>
            <w:tcW w:w="1418"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8</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факт</w:t>
            </w:r>
          </w:p>
        </w:tc>
      </w:tr>
      <w:tr w:rsidR="00CA06CD" w:rsidRPr="00A04D60" w:rsidTr="002C343C">
        <w:tc>
          <w:tcPr>
            <w:tcW w:w="594" w:type="dxa"/>
          </w:tcPr>
          <w:p w:rsidR="00CA06CD" w:rsidRPr="00A04D60" w:rsidRDefault="00CA06CD" w:rsidP="00EE237E">
            <w:pPr>
              <w:spacing w:line="276" w:lineRule="auto"/>
              <w:ind w:firstLine="0"/>
              <w:rPr>
                <w:sz w:val="28"/>
              </w:rPr>
            </w:pPr>
            <w:r w:rsidRPr="00A04D60">
              <w:rPr>
                <w:sz w:val="28"/>
              </w:rPr>
              <w:t>1</w:t>
            </w:r>
          </w:p>
        </w:tc>
        <w:tc>
          <w:tcPr>
            <w:tcW w:w="4617" w:type="dxa"/>
          </w:tcPr>
          <w:p w:rsidR="00CA06CD" w:rsidRPr="00A04D60" w:rsidRDefault="00CA06CD" w:rsidP="00CA06CD">
            <w:pPr>
              <w:spacing w:line="276" w:lineRule="auto"/>
              <w:ind w:firstLine="202"/>
              <w:jc w:val="center"/>
              <w:rPr>
                <w:sz w:val="28"/>
              </w:rPr>
            </w:pPr>
            <w:r w:rsidRPr="00A04D60">
              <w:rPr>
                <w:sz w:val="28"/>
              </w:rPr>
              <w:t>2</w:t>
            </w:r>
          </w:p>
        </w:tc>
        <w:tc>
          <w:tcPr>
            <w:tcW w:w="1417" w:type="dxa"/>
          </w:tcPr>
          <w:p w:rsidR="00CA06CD" w:rsidRPr="00A04D60" w:rsidRDefault="00CA06CD" w:rsidP="00EE237E">
            <w:pPr>
              <w:spacing w:line="276" w:lineRule="auto"/>
              <w:ind w:firstLine="61"/>
              <w:jc w:val="center"/>
              <w:rPr>
                <w:sz w:val="28"/>
              </w:rPr>
            </w:pPr>
            <w:r w:rsidRPr="00A04D60">
              <w:rPr>
                <w:sz w:val="28"/>
              </w:rPr>
              <w:t>3</w:t>
            </w:r>
          </w:p>
        </w:tc>
        <w:tc>
          <w:tcPr>
            <w:tcW w:w="1418" w:type="dxa"/>
          </w:tcPr>
          <w:p w:rsidR="00CA06CD" w:rsidRPr="00A04D60" w:rsidRDefault="00CA06CD" w:rsidP="00EE237E">
            <w:pPr>
              <w:spacing w:line="276" w:lineRule="auto"/>
              <w:ind w:firstLine="61"/>
              <w:jc w:val="center"/>
              <w:rPr>
                <w:sz w:val="28"/>
              </w:rPr>
            </w:pPr>
            <w:r w:rsidRPr="00A04D60">
              <w:rPr>
                <w:sz w:val="28"/>
              </w:rPr>
              <w:t>4</w:t>
            </w:r>
          </w:p>
        </w:tc>
        <w:tc>
          <w:tcPr>
            <w:tcW w:w="1418" w:type="dxa"/>
          </w:tcPr>
          <w:p w:rsidR="00CA06CD" w:rsidRPr="00A04D60" w:rsidRDefault="00CA06CD" w:rsidP="00EE237E">
            <w:pPr>
              <w:spacing w:line="276" w:lineRule="auto"/>
              <w:ind w:firstLine="61"/>
              <w:jc w:val="center"/>
              <w:rPr>
                <w:sz w:val="28"/>
              </w:rPr>
            </w:pPr>
            <w:r w:rsidRPr="00A04D60">
              <w:rPr>
                <w:sz w:val="28"/>
              </w:rPr>
              <w:t>5</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1.</w:t>
            </w:r>
          </w:p>
        </w:tc>
        <w:tc>
          <w:tcPr>
            <w:tcW w:w="4617" w:type="dxa"/>
          </w:tcPr>
          <w:p w:rsidR="009D45CA" w:rsidRPr="00A04D60" w:rsidRDefault="009D45CA" w:rsidP="00EE237E">
            <w:pPr>
              <w:spacing w:line="276" w:lineRule="auto"/>
              <w:ind w:firstLine="202"/>
              <w:rPr>
                <w:sz w:val="28"/>
              </w:rPr>
            </w:pPr>
            <w:r w:rsidRPr="00A04D60">
              <w:rPr>
                <w:sz w:val="28"/>
              </w:rPr>
              <w:t>Общий коэффициент рождаемости (число родившихся на 1000 человек населения)</w:t>
            </w:r>
          </w:p>
        </w:tc>
        <w:tc>
          <w:tcPr>
            <w:tcW w:w="1417" w:type="dxa"/>
            <w:vAlign w:val="center"/>
          </w:tcPr>
          <w:p w:rsidR="009D45CA" w:rsidRPr="00A04D60" w:rsidRDefault="009D45CA" w:rsidP="009D45CA">
            <w:pPr>
              <w:ind w:firstLine="0"/>
              <w:jc w:val="center"/>
              <w:rPr>
                <w:sz w:val="28"/>
              </w:rPr>
            </w:pPr>
            <w:r w:rsidRPr="00A04D60">
              <w:rPr>
                <w:sz w:val="28"/>
              </w:rPr>
              <w:t>11,9</w:t>
            </w:r>
          </w:p>
        </w:tc>
        <w:tc>
          <w:tcPr>
            <w:tcW w:w="1418" w:type="dxa"/>
            <w:vAlign w:val="center"/>
          </w:tcPr>
          <w:p w:rsidR="009D45CA" w:rsidRPr="00A04D60" w:rsidRDefault="009D45CA" w:rsidP="009D45CA">
            <w:pPr>
              <w:ind w:firstLine="0"/>
              <w:jc w:val="center"/>
              <w:rPr>
                <w:sz w:val="28"/>
              </w:rPr>
            </w:pPr>
            <w:r w:rsidRPr="00A04D60">
              <w:rPr>
                <w:sz w:val="28"/>
              </w:rPr>
              <w:t>10,4</w:t>
            </w:r>
          </w:p>
        </w:tc>
        <w:tc>
          <w:tcPr>
            <w:tcW w:w="1418" w:type="dxa"/>
            <w:vAlign w:val="center"/>
          </w:tcPr>
          <w:p w:rsidR="009D45CA" w:rsidRPr="00A04D60" w:rsidRDefault="009D45CA" w:rsidP="009D45CA">
            <w:pPr>
              <w:ind w:firstLine="0"/>
              <w:jc w:val="center"/>
              <w:rPr>
                <w:sz w:val="28"/>
              </w:rPr>
            </w:pPr>
            <w:r w:rsidRPr="00A04D60">
              <w:rPr>
                <w:sz w:val="28"/>
              </w:rPr>
              <w:t>8,8</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2.</w:t>
            </w:r>
          </w:p>
        </w:tc>
        <w:tc>
          <w:tcPr>
            <w:tcW w:w="4617" w:type="dxa"/>
          </w:tcPr>
          <w:p w:rsidR="009D45CA" w:rsidRPr="00A04D60" w:rsidRDefault="009D45CA" w:rsidP="00EE237E">
            <w:pPr>
              <w:shd w:val="clear" w:color="auto" w:fill="FFFFFF"/>
              <w:spacing w:line="276" w:lineRule="auto"/>
              <w:ind w:firstLine="202"/>
              <w:rPr>
                <w:spacing w:val="-3"/>
                <w:sz w:val="28"/>
              </w:rPr>
            </w:pPr>
            <w:r w:rsidRPr="00A04D60">
              <w:rPr>
                <w:spacing w:val="-3"/>
                <w:sz w:val="28"/>
              </w:rPr>
              <w:t>Объем инвестиций в основной капитал, млн. руб.</w:t>
            </w:r>
          </w:p>
        </w:tc>
        <w:tc>
          <w:tcPr>
            <w:tcW w:w="1417" w:type="dxa"/>
            <w:vAlign w:val="center"/>
          </w:tcPr>
          <w:p w:rsidR="009D45CA" w:rsidRPr="00A04D60" w:rsidRDefault="009D45CA" w:rsidP="009D45CA">
            <w:pPr>
              <w:ind w:firstLine="0"/>
              <w:jc w:val="center"/>
              <w:rPr>
                <w:sz w:val="28"/>
              </w:rPr>
            </w:pPr>
            <w:r w:rsidRPr="00A04D60">
              <w:rPr>
                <w:sz w:val="28"/>
              </w:rPr>
              <w:t>1053,38</w:t>
            </w:r>
          </w:p>
        </w:tc>
        <w:tc>
          <w:tcPr>
            <w:tcW w:w="1418" w:type="dxa"/>
            <w:vAlign w:val="center"/>
          </w:tcPr>
          <w:p w:rsidR="009D45CA" w:rsidRPr="00A04D60" w:rsidRDefault="009D45CA" w:rsidP="009D45CA">
            <w:pPr>
              <w:ind w:firstLine="0"/>
              <w:jc w:val="center"/>
              <w:rPr>
                <w:sz w:val="28"/>
              </w:rPr>
            </w:pPr>
            <w:r w:rsidRPr="00A04D60">
              <w:rPr>
                <w:sz w:val="28"/>
              </w:rPr>
              <w:t>1091,9</w:t>
            </w:r>
          </w:p>
        </w:tc>
        <w:tc>
          <w:tcPr>
            <w:tcW w:w="1418" w:type="dxa"/>
            <w:vAlign w:val="center"/>
          </w:tcPr>
          <w:p w:rsidR="009D45CA" w:rsidRPr="00A04D60" w:rsidRDefault="009D45CA" w:rsidP="009D45CA">
            <w:pPr>
              <w:ind w:firstLine="0"/>
              <w:jc w:val="center"/>
              <w:rPr>
                <w:sz w:val="28"/>
              </w:rPr>
            </w:pPr>
            <w:r w:rsidRPr="00A04D60">
              <w:rPr>
                <w:sz w:val="28"/>
              </w:rPr>
              <w:t>728,0</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3.</w:t>
            </w:r>
          </w:p>
        </w:tc>
        <w:tc>
          <w:tcPr>
            <w:tcW w:w="4617" w:type="dxa"/>
          </w:tcPr>
          <w:p w:rsidR="009D45CA" w:rsidRPr="00A04D60" w:rsidRDefault="009D45CA" w:rsidP="00EE237E">
            <w:pPr>
              <w:shd w:val="clear" w:color="auto" w:fill="FFFFFF"/>
              <w:spacing w:line="276" w:lineRule="auto"/>
              <w:ind w:firstLine="202"/>
              <w:rPr>
                <w:spacing w:val="-3"/>
                <w:sz w:val="28"/>
              </w:rPr>
            </w:pPr>
            <w:r w:rsidRPr="00A04D60">
              <w:rPr>
                <w:spacing w:val="-3"/>
                <w:sz w:val="28"/>
              </w:rPr>
              <w:t>Объем инвестиций в основной капитал на душу населения, тыс. руб.</w:t>
            </w:r>
          </w:p>
        </w:tc>
        <w:tc>
          <w:tcPr>
            <w:tcW w:w="1417" w:type="dxa"/>
            <w:vAlign w:val="center"/>
          </w:tcPr>
          <w:p w:rsidR="009D45CA" w:rsidRPr="00A04D60" w:rsidRDefault="009D45CA" w:rsidP="009D45CA">
            <w:pPr>
              <w:ind w:firstLine="0"/>
              <w:jc w:val="center"/>
              <w:rPr>
                <w:sz w:val="28"/>
              </w:rPr>
            </w:pPr>
            <w:r w:rsidRPr="00A04D60">
              <w:rPr>
                <w:sz w:val="28"/>
              </w:rPr>
              <w:t>33,12</w:t>
            </w:r>
          </w:p>
        </w:tc>
        <w:tc>
          <w:tcPr>
            <w:tcW w:w="1418" w:type="dxa"/>
            <w:vAlign w:val="center"/>
          </w:tcPr>
          <w:p w:rsidR="009D45CA" w:rsidRPr="00A04D60" w:rsidRDefault="009D45CA" w:rsidP="004578E1">
            <w:pPr>
              <w:ind w:firstLine="0"/>
              <w:jc w:val="center"/>
              <w:rPr>
                <w:sz w:val="28"/>
              </w:rPr>
            </w:pPr>
            <w:r w:rsidRPr="00A04D60">
              <w:rPr>
                <w:sz w:val="28"/>
              </w:rPr>
              <w:t>33,0</w:t>
            </w:r>
          </w:p>
        </w:tc>
        <w:tc>
          <w:tcPr>
            <w:tcW w:w="1418" w:type="dxa"/>
            <w:vAlign w:val="center"/>
          </w:tcPr>
          <w:p w:rsidR="009D45CA" w:rsidRPr="00A04D60" w:rsidRDefault="009D45CA" w:rsidP="009D45CA">
            <w:pPr>
              <w:ind w:firstLine="0"/>
              <w:jc w:val="center"/>
              <w:rPr>
                <w:sz w:val="28"/>
              </w:rPr>
            </w:pPr>
            <w:r w:rsidRPr="00A04D60">
              <w:rPr>
                <w:sz w:val="28"/>
              </w:rPr>
              <w:t>23,5</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4.</w:t>
            </w:r>
          </w:p>
        </w:tc>
        <w:tc>
          <w:tcPr>
            <w:tcW w:w="4617" w:type="dxa"/>
          </w:tcPr>
          <w:p w:rsidR="00C907F3" w:rsidRPr="00A04D60" w:rsidRDefault="00C907F3" w:rsidP="00EE237E">
            <w:pPr>
              <w:shd w:val="clear" w:color="auto" w:fill="FFFFFF"/>
              <w:spacing w:line="276" w:lineRule="auto"/>
              <w:ind w:firstLine="202"/>
              <w:rPr>
                <w:spacing w:val="-1"/>
                <w:sz w:val="28"/>
              </w:rPr>
            </w:pPr>
            <w:r w:rsidRPr="00A04D60">
              <w:rPr>
                <w:spacing w:val="-1"/>
                <w:sz w:val="28"/>
              </w:rPr>
              <w:t xml:space="preserve">Уровень регистрируемой  безработицы  в среднем за год, </w:t>
            </w:r>
            <w:r w:rsidRPr="00A04D60">
              <w:rPr>
                <w:spacing w:val="-1"/>
                <w:sz w:val="28"/>
              </w:rPr>
              <w:lastRenderedPageBreak/>
              <w:t>процентов</w:t>
            </w:r>
          </w:p>
        </w:tc>
        <w:tc>
          <w:tcPr>
            <w:tcW w:w="1417" w:type="dxa"/>
            <w:vAlign w:val="center"/>
          </w:tcPr>
          <w:p w:rsidR="00C907F3" w:rsidRPr="00A04D60" w:rsidRDefault="00C907F3" w:rsidP="009D45CA">
            <w:pPr>
              <w:ind w:firstLine="0"/>
              <w:jc w:val="center"/>
              <w:rPr>
                <w:sz w:val="28"/>
              </w:rPr>
            </w:pPr>
            <w:r w:rsidRPr="00A04D60">
              <w:rPr>
                <w:sz w:val="28"/>
              </w:rPr>
              <w:lastRenderedPageBreak/>
              <w:t>1,9</w:t>
            </w:r>
          </w:p>
        </w:tc>
        <w:tc>
          <w:tcPr>
            <w:tcW w:w="1418" w:type="dxa"/>
            <w:vAlign w:val="center"/>
          </w:tcPr>
          <w:p w:rsidR="00C907F3" w:rsidRPr="00A04D60" w:rsidRDefault="00C907F3" w:rsidP="009D45CA">
            <w:pPr>
              <w:ind w:firstLine="0"/>
              <w:jc w:val="center"/>
              <w:rPr>
                <w:sz w:val="28"/>
              </w:rPr>
            </w:pPr>
            <w:r w:rsidRPr="00A04D60">
              <w:rPr>
                <w:sz w:val="28"/>
              </w:rPr>
              <w:t>2,06</w:t>
            </w:r>
          </w:p>
        </w:tc>
        <w:tc>
          <w:tcPr>
            <w:tcW w:w="1418" w:type="dxa"/>
            <w:vAlign w:val="center"/>
          </w:tcPr>
          <w:p w:rsidR="00C907F3" w:rsidRPr="00A04D60" w:rsidRDefault="00C907F3" w:rsidP="009D45CA">
            <w:pPr>
              <w:ind w:firstLine="0"/>
              <w:jc w:val="center"/>
              <w:rPr>
                <w:sz w:val="28"/>
              </w:rPr>
            </w:pPr>
            <w:r w:rsidRPr="00A04D60">
              <w:rPr>
                <w:sz w:val="28"/>
              </w:rPr>
              <w:t>1,98</w:t>
            </w:r>
          </w:p>
        </w:tc>
      </w:tr>
      <w:tr w:rsidR="00C907F3" w:rsidRPr="00A04D60" w:rsidTr="002C343C">
        <w:tc>
          <w:tcPr>
            <w:tcW w:w="594" w:type="dxa"/>
          </w:tcPr>
          <w:p w:rsidR="00C907F3" w:rsidRPr="00A04D60" w:rsidRDefault="00C907F3" w:rsidP="00EE237E">
            <w:pPr>
              <w:spacing w:line="276" w:lineRule="auto"/>
              <w:ind w:firstLine="0"/>
              <w:rPr>
                <w:sz w:val="28"/>
              </w:rPr>
            </w:pPr>
            <w:r w:rsidRPr="00A04D60">
              <w:rPr>
                <w:sz w:val="28"/>
              </w:rPr>
              <w:lastRenderedPageBreak/>
              <w:t>5.</w:t>
            </w:r>
          </w:p>
        </w:tc>
        <w:tc>
          <w:tcPr>
            <w:tcW w:w="4617" w:type="dxa"/>
          </w:tcPr>
          <w:p w:rsidR="00C907F3" w:rsidRPr="00A04D60" w:rsidRDefault="00C907F3" w:rsidP="00EE237E">
            <w:pPr>
              <w:shd w:val="clear" w:color="auto" w:fill="FFFFFF"/>
              <w:spacing w:line="276" w:lineRule="auto"/>
              <w:ind w:firstLine="202"/>
              <w:rPr>
                <w:sz w:val="28"/>
              </w:rPr>
            </w:pPr>
            <w:r w:rsidRPr="00A04D60">
              <w:rPr>
                <w:sz w:val="28"/>
              </w:rPr>
              <w:t>Уровень удовлетворенности населения</w:t>
            </w:r>
            <w:r w:rsidR="006D0424" w:rsidRPr="00A04D60">
              <w:rPr>
                <w:sz w:val="28"/>
              </w:rPr>
              <w:t xml:space="preserve"> </w:t>
            </w:r>
            <w:r w:rsidRPr="00A04D60">
              <w:rPr>
                <w:sz w:val="28"/>
              </w:rPr>
              <w:t xml:space="preserve"> качеством </w:t>
            </w:r>
          </w:p>
          <w:p w:rsidR="00C907F3" w:rsidRPr="00A04D60" w:rsidRDefault="00C907F3" w:rsidP="00EE237E">
            <w:pPr>
              <w:shd w:val="clear" w:color="auto" w:fill="FFFFFF"/>
              <w:spacing w:line="276" w:lineRule="auto"/>
              <w:ind w:firstLine="202"/>
              <w:rPr>
                <w:sz w:val="28"/>
              </w:rPr>
            </w:pPr>
            <w:r w:rsidRPr="00A04D60">
              <w:rPr>
                <w:sz w:val="28"/>
              </w:rPr>
              <w:t xml:space="preserve">общего образования, </w:t>
            </w:r>
          </w:p>
          <w:p w:rsidR="00C907F3" w:rsidRPr="00A04D60" w:rsidRDefault="00C907F3" w:rsidP="00EE237E">
            <w:pPr>
              <w:shd w:val="clear" w:color="auto" w:fill="FFFFFF"/>
              <w:spacing w:line="276" w:lineRule="auto"/>
              <w:ind w:firstLine="202"/>
              <w:rPr>
                <w:sz w:val="28"/>
              </w:rPr>
            </w:pPr>
            <w:r w:rsidRPr="00A04D60">
              <w:rPr>
                <w:sz w:val="28"/>
              </w:rPr>
              <w:t xml:space="preserve">дошкольного образования, </w:t>
            </w:r>
          </w:p>
          <w:p w:rsidR="00C907F3" w:rsidRPr="00A04D60" w:rsidRDefault="00C907F3" w:rsidP="00EE237E">
            <w:pPr>
              <w:shd w:val="clear" w:color="auto" w:fill="FFFFFF"/>
              <w:spacing w:line="276" w:lineRule="auto"/>
              <w:ind w:firstLine="202"/>
              <w:rPr>
                <w:spacing w:val="-1"/>
                <w:sz w:val="28"/>
              </w:rPr>
            </w:pPr>
            <w:r w:rsidRPr="00A04D60">
              <w:rPr>
                <w:sz w:val="28"/>
              </w:rPr>
              <w:t>дополнительного образования</w:t>
            </w:r>
          </w:p>
        </w:tc>
        <w:tc>
          <w:tcPr>
            <w:tcW w:w="1417"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66,5</w:t>
            </w:r>
          </w:p>
          <w:p w:rsidR="00C907F3" w:rsidRPr="00A04D60" w:rsidRDefault="00C907F3" w:rsidP="009D45CA">
            <w:pPr>
              <w:ind w:firstLine="0"/>
              <w:jc w:val="center"/>
              <w:rPr>
                <w:sz w:val="28"/>
              </w:rPr>
            </w:pPr>
            <w:r w:rsidRPr="00A04D60">
              <w:rPr>
                <w:sz w:val="28"/>
              </w:rPr>
              <w:t>78,5</w:t>
            </w:r>
          </w:p>
          <w:p w:rsidR="00C907F3" w:rsidRPr="00A04D60" w:rsidRDefault="00C907F3" w:rsidP="009D45CA">
            <w:pPr>
              <w:ind w:firstLine="0"/>
              <w:jc w:val="center"/>
              <w:rPr>
                <w:sz w:val="28"/>
              </w:rPr>
            </w:pPr>
            <w:r w:rsidRPr="00A04D60">
              <w:rPr>
                <w:sz w:val="28"/>
              </w:rPr>
              <w:t>95,5</w:t>
            </w:r>
          </w:p>
        </w:tc>
        <w:tc>
          <w:tcPr>
            <w:tcW w:w="1418"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67</w:t>
            </w:r>
          </w:p>
          <w:p w:rsidR="00C907F3" w:rsidRPr="00A04D60" w:rsidRDefault="00C907F3" w:rsidP="009D45CA">
            <w:pPr>
              <w:ind w:firstLine="0"/>
              <w:jc w:val="center"/>
              <w:rPr>
                <w:sz w:val="28"/>
              </w:rPr>
            </w:pPr>
            <w:r w:rsidRPr="00A04D60">
              <w:rPr>
                <w:sz w:val="28"/>
              </w:rPr>
              <w:t>79</w:t>
            </w:r>
          </w:p>
          <w:p w:rsidR="00C907F3" w:rsidRPr="00A04D60" w:rsidRDefault="00C907F3" w:rsidP="009D45CA">
            <w:pPr>
              <w:ind w:firstLine="0"/>
              <w:jc w:val="center"/>
              <w:rPr>
                <w:sz w:val="28"/>
              </w:rPr>
            </w:pPr>
            <w:r w:rsidRPr="00A04D60">
              <w:rPr>
                <w:sz w:val="28"/>
              </w:rPr>
              <w:t>96</w:t>
            </w:r>
          </w:p>
        </w:tc>
        <w:tc>
          <w:tcPr>
            <w:tcW w:w="1418"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67</w:t>
            </w:r>
          </w:p>
          <w:p w:rsidR="00C907F3" w:rsidRPr="00A04D60" w:rsidRDefault="00C907F3" w:rsidP="009D45CA">
            <w:pPr>
              <w:ind w:firstLine="0"/>
              <w:jc w:val="center"/>
              <w:rPr>
                <w:sz w:val="28"/>
              </w:rPr>
            </w:pPr>
            <w:r w:rsidRPr="00A04D60">
              <w:rPr>
                <w:sz w:val="28"/>
              </w:rPr>
              <w:t>79</w:t>
            </w:r>
          </w:p>
          <w:p w:rsidR="00C907F3" w:rsidRPr="00A04D60" w:rsidRDefault="00C907F3" w:rsidP="009D45CA">
            <w:pPr>
              <w:ind w:firstLine="0"/>
              <w:jc w:val="center"/>
              <w:rPr>
                <w:sz w:val="28"/>
              </w:rPr>
            </w:pPr>
            <w:r w:rsidRPr="00A04D60">
              <w:rPr>
                <w:sz w:val="28"/>
              </w:rPr>
              <w:t>96</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6.</w:t>
            </w:r>
          </w:p>
        </w:tc>
        <w:tc>
          <w:tcPr>
            <w:tcW w:w="4617" w:type="dxa"/>
          </w:tcPr>
          <w:p w:rsidR="00C907F3" w:rsidRPr="00A04D60" w:rsidRDefault="00C907F3" w:rsidP="002C3399">
            <w:pPr>
              <w:shd w:val="clear" w:color="auto" w:fill="FFFFFF"/>
              <w:spacing w:line="276" w:lineRule="auto"/>
              <w:ind w:firstLine="202"/>
              <w:rPr>
                <w:sz w:val="28"/>
              </w:rPr>
            </w:pPr>
            <w:r w:rsidRPr="00A04D60">
              <w:rPr>
                <w:sz w:val="28"/>
              </w:rPr>
              <w:t>Доля детей от 1,5 до 7 лет, охваченных дошкольным образованием от общей численности детей дошкольного возраста, проценты</w:t>
            </w:r>
          </w:p>
        </w:tc>
        <w:tc>
          <w:tcPr>
            <w:tcW w:w="1417" w:type="dxa"/>
            <w:vAlign w:val="center"/>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59,6</w:t>
            </w:r>
          </w:p>
          <w:p w:rsidR="00C907F3" w:rsidRPr="00A04D60" w:rsidRDefault="00C907F3" w:rsidP="009D45CA">
            <w:pPr>
              <w:ind w:firstLine="0"/>
              <w:jc w:val="center"/>
              <w:rPr>
                <w:sz w:val="28"/>
              </w:rPr>
            </w:pPr>
          </w:p>
        </w:tc>
        <w:tc>
          <w:tcPr>
            <w:tcW w:w="1418" w:type="dxa"/>
            <w:vAlign w:val="center"/>
          </w:tcPr>
          <w:p w:rsidR="00C907F3" w:rsidRPr="00A04D60" w:rsidRDefault="00C907F3" w:rsidP="009D45CA">
            <w:pPr>
              <w:ind w:firstLine="0"/>
              <w:jc w:val="center"/>
              <w:rPr>
                <w:sz w:val="28"/>
              </w:rPr>
            </w:pPr>
            <w:r w:rsidRPr="00A04D60">
              <w:rPr>
                <w:sz w:val="28"/>
              </w:rPr>
              <w:t>65</w:t>
            </w:r>
          </w:p>
        </w:tc>
        <w:tc>
          <w:tcPr>
            <w:tcW w:w="1418" w:type="dxa"/>
            <w:vAlign w:val="center"/>
          </w:tcPr>
          <w:p w:rsidR="00C907F3" w:rsidRPr="00A04D60" w:rsidRDefault="00C907F3" w:rsidP="009D45CA">
            <w:pPr>
              <w:ind w:firstLine="0"/>
              <w:jc w:val="center"/>
              <w:rPr>
                <w:sz w:val="28"/>
              </w:rPr>
            </w:pPr>
            <w:r w:rsidRPr="00A04D60">
              <w:rPr>
                <w:sz w:val="28"/>
              </w:rPr>
              <w:t>65</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7.</w:t>
            </w:r>
          </w:p>
        </w:tc>
        <w:tc>
          <w:tcPr>
            <w:tcW w:w="4617" w:type="dxa"/>
          </w:tcPr>
          <w:p w:rsidR="00C907F3" w:rsidRPr="00A04D60" w:rsidRDefault="00C907F3" w:rsidP="002C3399">
            <w:pPr>
              <w:shd w:val="clear" w:color="auto" w:fill="FFFFFF"/>
              <w:spacing w:line="276" w:lineRule="auto"/>
              <w:ind w:hanging="27"/>
              <w:rPr>
                <w:sz w:val="28"/>
              </w:rPr>
            </w:pPr>
            <w:r w:rsidRPr="00A04D60">
              <w:rPr>
                <w:sz w:val="28"/>
              </w:rPr>
              <w:t>Обеспеченность больничными койками на 10 000 человек населения, коек</w:t>
            </w:r>
          </w:p>
        </w:tc>
        <w:tc>
          <w:tcPr>
            <w:tcW w:w="1417" w:type="dxa"/>
            <w:vAlign w:val="center"/>
          </w:tcPr>
          <w:p w:rsidR="00C907F3" w:rsidRPr="00A04D60" w:rsidRDefault="00C907F3" w:rsidP="00457EFF">
            <w:pPr>
              <w:spacing w:line="276" w:lineRule="auto"/>
              <w:ind w:hanging="27"/>
              <w:jc w:val="center"/>
              <w:rPr>
                <w:sz w:val="28"/>
              </w:rPr>
            </w:pPr>
            <w:r w:rsidRPr="00A04D60">
              <w:rPr>
                <w:sz w:val="28"/>
              </w:rPr>
              <w:t>48,3</w:t>
            </w:r>
          </w:p>
        </w:tc>
        <w:tc>
          <w:tcPr>
            <w:tcW w:w="1418" w:type="dxa"/>
            <w:vAlign w:val="center"/>
          </w:tcPr>
          <w:p w:rsidR="00C907F3" w:rsidRPr="00A04D60" w:rsidRDefault="00C907F3" w:rsidP="00457EFF">
            <w:pPr>
              <w:spacing w:line="276" w:lineRule="auto"/>
              <w:ind w:hanging="27"/>
              <w:jc w:val="center"/>
              <w:rPr>
                <w:sz w:val="28"/>
              </w:rPr>
            </w:pPr>
            <w:r w:rsidRPr="00A04D60">
              <w:rPr>
                <w:sz w:val="28"/>
              </w:rPr>
              <w:t>48,2</w:t>
            </w:r>
          </w:p>
        </w:tc>
        <w:tc>
          <w:tcPr>
            <w:tcW w:w="1418" w:type="dxa"/>
            <w:vAlign w:val="center"/>
          </w:tcPr>
          <w:p w:rsidR="00C907F3" w:rsidRPr="00A04D60" w:rsidRDefault="00C907F3" w:rsidP="00457EFF">
            <w:pPr>
              <w:spacing w:line="276" w:lineRule="auto"/>
              <w:ind w:hanging="27"/>
              <w:jc w:val="center"/>
              <w:rPr>
                <w:sz w:val="28"/>
              </w:rPr>
            </w:pPr>
            <w:r w:rsidRPr="00A04D60">
              <w:rPr>
                <w:sz w:val="28"/>
              </w:rPr>
              <w:t>49,0</w:t>
            </w:r>
          </w:p>
        </w:tc>
      </w:tr>
      <w:tr w:rsidR="00C907F3" w:rsidRPr="00A04D60" w:rsidTr="009B7419">
        <w:tc>
          <w:tcPr>
            <w:tcW w:w="594" w:type="dxa"/>
          </w:tcPr>
          <w:p w:rsidR="00C907F3" w:rsidRPr="00A04D60" w:rsidRDefault="00C907F3" w:rsidP="00EE237E">
            <w:pPr>
              <w:spacing w:line="276" w:lineRule="auto"/>
              <w:ind w:firstLine="0"/>
              <w:rPr>
                <w:sz w:val="28"/>
              </w:rPr>
            </w:pPr>
            <w:r w:rsidRPr="00A04D60">
              <w:rPr>
                <w:sz w:val="28"/>
              </w:rPr>
              <w:t>8.</w:t>
            </w:r>
          </w:p>
        </w:tc>
        <w:tc>
          <w:tcPr>
            <w:tcW w:w="4617" w:type="dxa"/>
          </w:tcPr>
          <w:p w:rsidR="00C907F3" w:rsidRPr="00A04D60" w:rsidRDefault="00C907F3" w:rsidP="00EE237E">
            <w:pPr>
              <w:shd w:val="clear" w:color="auto" w:fill="FFFFFF"/>
              <w:spacing w:line="276" w:lineRule="auto"/>
              <w:ind w:firstLine="202"/>
              <w:rPr>
                <w:sz w:val="28"/>
              </w:rPr>
            </w:pPr>
            <w:r w:rsidRPr="00A04D60">
              <w:rPr>
                <w:spacing w:val="-1"/>
                <w:sz w:val="28"/>
              </w:rPr>
              <w:t xml:space="preserve">Доля населения, </w:t>
            </w:r>
            <w:r w:rsidRPr="00A04D60">
              <w:rPr>
                <w:spacing w:val="-3"/>
                <w:sz w:val="28"/>
              </w:rPr>
              <w:t xml:space="preserve">систематически занимающихся физической культурой и спортом, в общей численности </w:t>
            </w:r>
            <w:r w:rsidRPr="00A04D60">
              <w:rPr>
                <w:spacing w:val="-1"/>
                <w:sz w:val="28"/>
              </w:rPr>
              <w:t xml:space="preserve">населения, процентов </w:t>
            </w:r>
          </w:p>
        </w:tc>
        <w:tc>
          <w:tcPr>
            <w:tcW w:w="1417" w:type="dxa"/>
            <w:vAlign w:val="center"/>
          </w:tcPr>
          <w:p w:rsidR="00C907F3" w:rsidRPr="00A04D60" w:rsidRDefault="00C907F3" w:rsidP="009B7419">
            <w:pPr>
              <w:spacing w:line="276" w:lineRule="auto"/>
              <w:ind w:firstLine="61"/>
              <w:jc w:val="center"/>
              <w:rPr>
                <w:sz w:val="28"/>
              </w:rPr>
            </w:pPr>
            <w:r w:rsidRPr="00A04D60">
              <w:rPr>
                <w:sz w:val="28"/>
              </w:rPr>
              <w:t>33,0</w:t>
            </w:r>
          </w:p>
        </w:tc>
        <w:tc>
          <w:tcPr>
            <w:tcW w:w="1418" w:type="dxa"/>
            <w:vAlign w:val="center"/>
          </w:tcPr>
          <w:p w:rsidR="00C907F3" w:rsidRPr="00A04D60" w:rsidRDefault="00C907F3" w:rsidP="009B7419">
            <w:pPr>
              <w:spacing w:line="276" w:lineRule="auto"/>
              <w:ind w:firstLine="61"/>
              <w:jc w:val="center"/>
              <w:rPr>
                <w:sz w:val="28"/>
              </w:rPr>
            </w:pPr>
            <w:r w:rsidRPr="00A04D60">
              <w:rPr>
                <w:sz w:val="28"/>
              </w:rPr>
              <w:t>34,0</w:t>
            </w:r>
          </w:p>
        </w:tc>
        <w:tc>
          <w:tcPr>
            <w:tcW w:w="1418" w:type="dxa"/>
            <w:vAlign w:val="center"/>
          </w:tcPr>
          <w:p w:rsidR="00C907F3" w:rsidRPr="00A04D60" w:rsidRDefault="00C907F3" w:rsidP="009B7419">
            <w:pPr>
              <w:spacing w:line="276" w:lineRule="auto"/>
              <w:ind w:firstLine="61"/>
              <w:jc w:val="center"/>
              <w:rPr>
                <w:sz w:val="28"/>
              </w:rPr>
            </w:pPr>
            <w:r w:rsidRPr="00A04D60">
              <w:rPr>
                <w:sz w:val="28"/>
              </w:rPr>
              <w:t>41,0</w:t>
            </w:r>
          </w:p>
        </w:tc>
      </w:tr>
      <w:tr w:rsidR="00C907F3" w:rsidRPr="00A04D60" w:rsidTr="00806890">
        <w:tc>
          <w:tcPr>
            <w:tcW w:w="594" w:type="dxa"/>
          </w:tcPr>
          <w:p w:rsidR="00C907F3" w:rsidRPr="00A04D60" w:rsidRDefault="00C907F3" w:rsidP="00EE237E">
            <w:pPr>
              <w:spacing w:line="276" w:lineRule="auto"/>
              <w:ind w:firstLine="0"/>
              <w:rPr>
                <w:sz w:val="28"/>
              </w:rPr>
            </w:pPr>
            <w:r w:rsidRPr="00A04D60">
              <w:rPr>
                <w:sz w:val="28"/>
              </w:rPr>
              <w:t>9.</w:t>
            </w:r>
          </w:p>
        </w:tc>
        <w:tc>
          <w:tcPr>
            <w:tcW w:w="4617" w:type="dxa"/>
          </w:tcPr>
          <w:p w:rsidR="00C907F3" w:rsidRPr="00A04D60" w:rsidRDefault="00C907F3" w:rsidP="002C3399">
            <w:pPr>
              <w:shd w:val="clear" w:color="auto" w:fill="FFFFFF"/>
              <w:spacing w:line="276" w:lineRule="auto"/>
              <w:ind w:firstLine="115"/>
              <w:rPr>
                <w:spacing w:val="-1"/>
                <w:sz w:val="28"/>
              </w:rPr>
            </w:pPr>
            <w:r w:rsidRPr="00A04D60">
              <w:rPr>
                <w:sz w:val="28"/>
              </w:rPr>
              <w:t>Общая площадь жилых помещений, приходящаяся в среднем на одного жителя  кв. м.</w:t>
            </w:r>
          </w:p>
        </w:tc>
        <w:tc>
          <w:tcPr>
            <w:tcW w:w="1417" w:type="dxa"/>
            <w:vAlign w:val="center"/>
          </w:tcPr>
          <w:p w:rsidR="00C907F3" w:rsidRPr="00A04D60" w:rsidRDefault="00C907F3" w:rsidP="00806890">
            <w:pPr>
              <w:spacing w:line="276" w:lineRule="auto"/>
              <w:ind w:firstLine="61"/>
              <w:jc w:val="center"/>
              <w:rPr>
                <w:sz w:val="28"/>
              </w:rPr>
            </w:pPr>
            <w:r w:rsidRPr="00A04D60">
              <w:rPr>
                <w:sz w:val="28"/>
              </w:rPr>
              <w:t>24,3</w:t>
            </w:r>
          </w:p>
        </w:tc>
        <w:tc>
          <w:tcPr>
            <w:tcW w:w="1418" w:type="dxa"/>
            <w:vAlign w:val="center"/>
          </w:tcPr>
          <w:p w:rsidR="00C907F3" w:rsidRPr="00A04D60" w:rsidRDefault="00C907F3" w:rsidP="00806890">
            <w:pPr>
              <w:spacing w:line="276" w:lineRule="auto"/>
              <w:ind w:firstLine="61"/>
              <w:jc w:val="center"/>
              <w:rPr>
                <w:sz w:val="28"/>
              </w:rPr>
            </w:pPr>
            <w:r w:rsidRPr="00A04D60">
              <w:rPr>
                <w:sz w:val="28"/>
              </w:rPr>
              <w:t>24,9</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24,3</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10.</w:t>
            </w:r>
          </w:p>
        </w:tc>
        <w:tc>
          <w:tcPr>
            <w:tcW w:w="4617" w:type="dxa"/>
          </w:tcPr>
          <w:p w:rsidR="00C907F3" w:rsidRPr="00A04D60" w:rsidRDefault="00C907F3" w:rsidP="002C3399">
            <w:pPr>
              <w:shd w:val="clear" w:color="auto" w:fill="FFFFFF"/>
              <w:tabs>
                <w:tab w:val="left" w:pos="6962"/>
                <w:tab w:val="left" w:pos="8647"/>
              </w:tabs>
              <w:spacing w:line="276" w:lineRule="auto"/>
              <w:ind w:firstLine="115"/>
              <w:rPr>
                <w:sz w:val="28"/>
              </w:rPr>
            </w:pPr>
            <w:r w:rsidRPr="00A04D60">
              <w:rPr>
                <w:sz w:val="28"/>
              </w:rPr>
              <w:t>Темп роста розничного товарооборота, процентов</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117,8</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102,3</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111,1</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11.</w:t>
            </w:r>
          </w:p>
        </w:tc>
        <w:tc>
          <w:tcPr>
            <w:tcW w:w="4617" w:type="dxa"/>
          </w:tcPr>
          <w:p w:rsidR="00C907F3" w:rsidRPr="00A04D60" w:rsidRDefault="00C907F3" w:rsidP="002C3399">
            <w:pPr>
              <w:shd w:val="clear" w:color="auto" w:fill="FFFFFF"/>
              <w:tabs>
                <w:tab w:val="left" w:pos="6962"/>
                <w:tab w:val="left" w:pos="8647"/>
              </w:tabs>
              <w:spacing w:line="276" w:lineRule="auto"/>
              <w:ind w:firstLine="115"/>
              <w:rPr>
                <w:sz w:val="28"/>
              </w:rPr>
            </w:pPr>
            <w:r w:rsidRPr="00A04D60">
              <w:rPr>
                <w:sz w:val="28"/>
              </w:rPr>
              <w:t>Объем платных услуг, млн. руб.</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539,2</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572,63</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539,4</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12.</w:t>
            </w:r>
          </w:p>
        </w:tc>
        <w:tc>
          <w:tcPr>
            <w:tcW w:w="4617" w:type="dxa"/>
          </w:tcPr>
          <w:p w:rsidR="00C907F3" w:rsidRPr="00A04D60" w:rsidRDefault="00C907F3" w:rsidP="00C907F3">
            <w:pPr>
              <w:shd w:val="clear" w:color="auto" w:fill="FFFFFF"/>
              <w:tabs>
                <w:tab w:val="left" w:pos="6962"/>
                <w:tab w:val="left" w:pos="8640"/>
              </w:tabs>
              <w:spacing w:line="276" w:lineRule="auto"/>
              <w:ind w:firstLine="115"/>
              <w:rPr>
                <w:sz w:val="28"/>
              </w:rPr>
            </w:pPr>
            <w:r w:rsidRPr="00A04D60">
              <w:rPr>
                <w:sz w:val="28"/>
              </w:rPr>
              <w:t>Индекс производства продукции сельского хозяйства в хозяйствах всех категорий (в сопоставимых ценах), процентов</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91,0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100,5</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96,31</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13.</w:t>
            </w:r>
          </w:p>
        </w:tc>
        <w:tc>
          <w:tcPr>
            <w:tcW w:w="4617" w:type="dxa"/>
          </w:tcPr>
          <w:p w:rsidR="00C907F3" w:rsidRPr="00A04D60" w:rsidRDefault="00C907F3" w:rsidP="002C3399">
            <w:pPr>
              <w:spacing w:line="276" w:lineRule="auto"/>
              <w:ind w:firstLine="115"/>
              <w:rPr>
                <w:sz w:val="28"/>
              </w:rPr>
            </w:pPr>
            <w:r w:rsidRPr="00A04D60">
              <w:rPr>
                <w:sz w:val="28"/>
              </w:rPr>
              <w:t>Количество субъектов малого и среднего предпринимательства, единиц</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1487</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1482</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1482</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14.</w:t>
            </w:r>
          </w:p>
        </w:tc>
        <w:tc>
          <w:tcPr>
            <w:tcW w:w="4617" w:type="dxa"/>
          </w:tcPr>
          <w:p w:rsidR="00C907F3" w:rsidRPr="00A04D60" w:rsidRDefault="00C907F3" w:rsidP="002C3399">
            <w:pPr>
              <w:spacing w:line="276" w:lineRule="auto"/>
              <w:ind w:firstLine="115"/>
              <w:rPr>
                <w:sz w:val="28"/>
              </w:rPr>
            </w:pPr>
            <w:r w:rsidRPr="00A04D60">
              <w:rPr>
                <w:sz w:val="28"/>
              </w:rPr>
              <w:t>Количество государственных и муниципальных услуг, оказанных многофункциональным центром Труновского района</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29376</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29380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36785</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15.</w:t>
            </w:r>
          </w:p>
        </w:tc>
        <w:tc>
          <w:tcPr>
            <w:tcW w:w="4617" w:type="dxa"/>
          </w:tcPr>
          <w:p w:rsidR="00C907F3" w:rsidRPr="00A04D60" w:rsidRDefault="00C907F3" w:rsidP="00A04D60">
            <w:pPr>
              <w:spacing w:line="276" w:lineRule="auto"/>
              <w:ind w:firstLine="0"/>
              <w:rPr>
                <w:sz w:val="28"/>
              </w:rPr>
            </w:pPr>
            <w:r w:rsidRPr="00A04D60">
              <w:rPr>
                <w:sz w:val="28"/>
              </w:rPr>
              <w:t xml:space="preserve">Доля протяженности автомобильных дорог общего пользования межмуниципального </w:t>
            </w:r>
            <w:r w:rsidRPr="00A04D60">
              <w:rPr>
                <w:sz w:val="28"/>
              </w:rPr>
              <w:lastRenderedPageBreak/>
              <w:t>значения, не отвечающих нормативным требованиям, в общей протяженности автомобильных дорог</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lastRenderedPageBreak/>
              <w:t>14,60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14,64</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12,3</w:t>
            </w:r>
          </w:p>
        </w:tc>
      </w:tr>
    </w:tbl>
    <w:p w:rsidR="00303481" w:rsidRPr="00A04D60" w:rsidRDefault="00303481" w:rsidP="00EE237E">
      <w:pPr>
        <w:spacing w:line="276" w:lineRule="auto"/>
      </w:pPr>
    </w:p>
    <w:p w:rsidR="00F156C7" w:rsidRPr="00A04D60" w:rsidRDefault="00F156C7" w:rsidP="00EE237E">
      <w:pPr>
        <w:pStyle w:val="aa"/>
        <w:spacing w:line="276" w:lineRule="auto"/>
        <w:rPr>
          <w:sz w:val="28"/>
        </w:rPr>
      </w:pPr>
      <w:r w:rsidRPr="00A04D60">
        <w:rPr>
          <w:sz w:val="28"/>
          <w:szCs w:val="28"/>
        </w:rPr>
        <w:t xml:space="preserve">Запланированные целевые экономические показатели были достигнуты далеко не все. В первую очередь, не удалось обеспечить запланированный рост </w:t>
      </w:r>
      <w:r w:rsidRPr="00A04D60">
        <w:rPr>
          <w:sz w:val="28"/>
        </w:rPr>
        <w:t xml:space="preserve">общего коэффициента рождаемости (число родившихся на 1000 человек населения) составил </w:t>
      </w:r>
      <w:r w:rsidR="008A7901" w:rsidRPr="00A04D60">
        <w:rPr>
          <w:sz w:val="28"/>
        </w:rPr>
        <w:t>8,8</w:t>
      </w:r>
      <w:r w:rsidRPr="00A04D60">
        <w:rPr>
          <w:sz w:val="28"/>
        </w:rPr>
        <w:t xml:space="preserve">, что на </w:t>
      </w:r>
      <w:r w:rsidR="008A7901" w:rsidRPr="00A04D60">
        <w:rPr>
          <w:sz w:val="28"/>
        </w:rPr>
        <w:t>1,6</w:t>
      </w:r>
      <w:r w:rsidRPr="00A04D60">
        <w:rPr>
          <w:sz w:val="28"/>
        </w:rPr>
        <w:t xml:space="preserve"> процентных пункта  ниже планируемого показателя.</w:t>
      </w:r>
    </w:p>
    <w:p w:rsidR="00612FF4" w:rsidRPr="00A04D60" w:rsidRDefault="00327150" w:rsidP="00EE237E">
      <w:pPr>
        <w:pStyle w:val="aa"/>
        <w:spacing w:line="276" w:lineRule="auto"/>
        <w:rPr>
          <w:sz w:val="28"/>
          <w:szCs w:val="28"/>
        </w:rPr>
      </w:pPr>
      <w:r w:rsidRPr="00A04D60">
        <w:rPr>
          <w:sz w:val="28"/>
          <w:szCs w:val="28"/>
        </w:rPr>
        <w:t xml:space="preserve">В </w:t>
      </w:r>
      <w:r w:rsidR="008A7901" w:rsidRPr="00A04D60">
        <w:rPr>
          <w:sz w:val="28"/>
          <w:szCs w:val="28"/>
        </w:rPr>
        <w:t xml:space="preserve">2018 году были достигнуты основные целевые показатели в </w:t>
      </w:r>
      <w:r w:rsidRPr="00A04D60">
        <w:rPr>
          <w:sz w:val="28"/>
          <w:szCs w:val="28"/>
        </w:rPr>
        <w:t>социальном блоке</w:t>
      </w:r>
      <w:r w:rsidR="00612FF4" w:rsidRPr="00A04D60">
        <w:rPr>
          <w:sz w:val="28"/>
          <w:szCs w:val="28"/>
        </w:rPr>
        <w:t xml:space="preserve">: </w:t>
      </w:r>
      <w:r w:rsidRPr="00A04D60">
        <w:rPr>
          <w:sz w:val="28"/>
          <w:szCs w:val="28"/>
        </w:rPr>
        <w:t xml:space="preserve"> </w:t>
      </w:r>
      <w:r w:rsidR="008633CD" w:rsidRPr="00A04D60">
        <w:rPr>
          <w:sz w:val="28"/>
          <w:szCs w:val="28"/>
        </w:rPr>
        <w:t>в сфере образования и здравоохранения</w:t>
      </w:r>
      <w:r w:rsidR="008B1A33" w:rsidRPr="00A04D60">
        <w:rPr>
          <w:sz w:val="28"/>
          <w:szCs w:val="28"/>
        </w:rPr>
        <w:t>, уровню зарегистрированной безработицы</w:t>
      </w:r>
      <w:r w:rsidRPr="00A04D60">
        <w:rPr>
          <w:sz w:val="28"/>
          <w:szCs w:val="28"/>
        </w:rPr>
        <w:t xml:space="preserve">. </w:t>
      </w:r>
    </w:p>
    <w:p w:rsidR="008B6027" w:rsidRPr="00A04D60" w:rsidRDefault="0063223A" w:rsidP="00EE237E">
      <w:pPr>
        <w:pStyle w:val="aa"/>
        <w:spacing w:line="276" w:lineRule="auto"/>
        <w:rPr>
          <w:sz w:val="28"/>
          <w:szCs w:val="28"/>
        </w:rPr>
      </w:pPr>
      <w:r w:rsidRPr="00A04D60">
        <w:rPr>
          <w:sz w:val="28"/>
          <w:szCs w:val="28"/>
        </w:rPr>
        <w:t>Не были достигнуты значения следующих показателей, связанных с экономической деятельностью</w:t>
      </w:r>
      <w:r w:rsidR="002A2972" w:rsidRPr="00A04D60">
        <w:rPr>
          <w:sz w:val="28"/>
        </w:rPr>
        <w:t>:</w:t>
      </w:r>
    </w:p>
    <w:p w:rsidR="00114F5A" w:rsidRPr="00A04D60" w:rsidRDefault="00114F5A" w:rsidP="00114F5A">
      <w:pPr>
        <w:spacing w:line="276" w:lineRule="auto"/>
        <w:rPr>
          <w:sz w:val="28"/>
        </w:rPr>
      </w:pPr>
      <w:r w:rsidRPr="00A04D60">
        <w:rPr>
          <w:sz w:val="28"/>
        </w:rPr>
        <w:t>- объем инвестиций  в  основной капитал на 33,3 % ниже планируемого показателя;</w:t>
      </w:r>
    </w:p>
    <w:p w:rsidR="00114F5A" w:rsidRPr="00A04D60" w:rsidRDefault="00114F5A" w:rsidP="00114F5A">
      <w:pPr>
        <w:spacing w:line="276" w:lineRule="auto"/>
        <w:rPr>
          <w:sz w:val="28"/>
        </w:rPr>
      </w:pPr>
      <w:r w:rsidRPr="00A04D60">
        <w:rPr>
          <w:sz w:val="28"/>
        </w:rPr>
        <w:t xml:space="preserve">- объем инвестиций в основной капитал на душу населения на </w:t>
      </w:r>
      <w:r w:rsidR="00030AB9" w:rsidRPr="00A04D60">
        <w:rPr>
          <w:sz w:val="28"/>
        </w:rPr>
        <w:t xml:space="preserve">                   </w:t>
      </w:r>
      <w:r w:rsidRPr="00A04D60">
        <w:rPr>
          <w:sz w:val="28"/>
        </w:rPr>
        <w:t>28,8 % ниже планового показателя;</w:t>
      </w:r>
    </w:p>
    <w:p w:rsidR="00114F5A" w:rsidRPr="00A04D60" w:rsidRDefault="00114F5A" w:rsidP="00114F5A">
      <w:pPr>
        <w:spacing w:line="276" w:lineRule="auto"/>
        <w:rPr>
          <w:sz w:val="28"/>
        </w:rPr>
      </w:pPr>
      <w:r w:rsidRPr="00A04D60">
        <w:rPr>
          <w:sz w:val="28"/>
        </w:rPr>
        <w:t>- индекс  производства продукции сельского хозяйства в хозяйствах всех категорий (в сопоставимых ценах) на 4,2 процентных пункта  ниже планируемого показателя.</w:t>
      </w:r>
    </w:p>
    <w:p w:rsidR="001B3B32" w:rsidRPr="00A04D60" w:rsidRDefault="001B3B32" w:rsidP="00114F5A">
      <w:pPr>
        <w:spacing w:line="276" w:lineRule="auto"/>
        <w:rPr>
          <w:sz w:val="28"/>
        </w:rPr>
      </w:pPr>
    </w:p>
    <w:p w:rsidR="008F5B6F" w:rsidRPr="00A04D60" w:rsidRDefault="008F5B6F" w:rsidP="00EE237E">
      <w:pPr>
        <w:spacing w:line="276" w:lineRule="auto"/>
        <w:ind w:left="60"/>
        <w:jc w:val="center"/>
        <w:rPr>
          <w:sz w:val="28"/>
        </w:rPr>
      </w:pPr>
      <w:r w:rsidRPr="00A04D60">
        <w:rPr>
          <w:sz w:val="28"/>
        </w:rPr>
        <w:t>1.</w:t>
      </w:r>
      <w:r w:rsidR="00AC08FC" w:rsidRPr="00A04D60">
        <w:rPr>
          <w:sz w:val="28"/>
        </w:rPr>
        <w:t>4</w:t>
      </w:r>
      <w:r w:rsidRPr="00A04D60">
        <w:rPr>
          <w:sz w:val="28"/>
        </w:rPr>
        <w:t>. Итоговый SWOT-АНАЛИЗ.</w:t>
      </w:r>
    </w:p>
    <w:p w:rsidR="008F5B6F" w:rsidRPr="00A04D60" w:rsidRDefault="008F5B6F" w:rsidP="00EE237E">
      <w:pPr>
        <w:spacing w:line="276" w:lineRule="auto"/>
        <w:ind w:left="60"/>
        <w:jc w:val="center"/>
        <w:rPr>
          <w:sz w:val="28"/>
        </w:rPr>
      </w:pPr>
    </w:p>
    <w:p w:rsidR="008F5B6F" w:rsidRPr="00A04D60" w:rsidRDefault="008F5B6F" w:rsidP="00EE237E">
      <w:pPr>
        <w:spacing w:line="276" w:lineRule="auto"/>
        <w:rPr>
          <w:sz w:val="28"/>
        </w:rPr>
      </w:pPr>
      <w:r w:rsidRPr="00A04D60">
        <w:rPr>
          <w:sz w:val="28"/>
        </w:rPr>
        <w:t xml:space="preserve">Для более четкого и системного представления об особенностях процесса развития </w:t>
      </w:r>
      <w:r w:rsidR="00CE5818" w:rsidRPr="00A04D60">
        <w:rPr>
          <w:sz w:val="28"/>
        </w:rPr>
        <w:t xml:space="preserve">Труновского муниципального </w:t>
      </w:r>
      <w:r w:rsidR="007F4323" w:rsidRPr="00A04D60">
        <w:rPr>
          <w:sz w:val="28"/>
        </w:rPr>
        <w:t>округ</w:t>
      </w:r>
      <w:r w:rsidR="00CE5818" w:rsidRPr="00A04D60">
        <w:rPr>
          <w:sz w:val="28"/>
        </w:rPr>
        <w:t>а</w:t>
      </w:r>
      <w:r w:rsidRPr="00A04D60">
        <w:rPr>
          <w:sz w:val="28"/>
        </w:rPr>
        <w:t xml:space="preserve"> следует выделить основные факторы, оказывающие влияние на развитие. Целесообразно – разделить эти факторы на внутренние и внешние по отношению к системе муниципального образования (МО).</w:t>
      </w:r>
    </w:p>
    <w:p w:rsidR="008F5B6F" w:rsidRPr="00A04D60" w:rsidRDefault="008F5B6F" w:rsidP="00EE237E">
      <w:pPr>
        <w:spacing w:line="276" w:lineRule="auto"/>
        <w:rPr>
          <w:sz w:val="28"/>
        </w:rPr>
      </w:pPr>
      <w:r w:rsidRPr="00A04D60">
        <w:rPr>
          <w:sz w:val="28"/>
        </w:rPr>
        <w:t>Внутренние факторы имеют свою основу внутри системы МО и на них могут влиять субъекты и объекты стратегии, следовательно, можно сформировать методы воздействия на эти факторы и учитывать их в стратегии.</w:t>
      </w:r>
    </w:p>
    <w:p w:rsidR="008F5B6F" w:rsidRPr="00A04D60" w:rsidRDefault="008F5B6F" w:rsidP="00EE237E">
      <w:pPr>
        <w:spacing w:line="276" w:lineRule="auto"/>
        <w:rPr>
          <w:sz w:val="28"/>
        </w:rPr>
      </w:pPr>
      <w:r w:rsidRPr="00A04D60">
        <w:rPr>
          <w:sz w:val="28"/>
        </w:rPr>
        <w:t xml:space="preserve">Внешние факторы имеют свою основу за пределами системы МО и влиять на них зачастую бывает либо невозможно, либо довольно трудно и неэффективно. Поэтому их влияние следует учитывать в стратегии, как </w:t>
      </w:r>
      <w:r w:rsidRPr="00A04D60">
        <w:rPr>
          <w:sz w:val="28"/>
        </w:rPr>
        <w:lastRenderedPageBreak/>
        <w:t>заданные условия с учетом прогноза их изменения и воздействия на систему МО.</w:t>
      </w:r>
    </w:p>
    <w:p w:rsidR="008F5B6F" w:rsidRPr="00A04D60" w:rsidRDefault="008F5B6F" w:rsidP="00EE237E">
      <w:pPr>
        <w:spacing w:line="276" w:lineRule="auto"/>
        <w:ind w:firstLine="36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79"/>
      </w:tblGrid>
      <w:tr w:rsidR="008F5B6F" w:rsidRPr="00A04D60" w:rsidTr="00A04D60">
        <w:tc>
          <w:tcPr>
            <w:tcW w:w="4785" w:type="dxa"/>
          </w:tcPr>
          <w:p w:rsidR="008F5B6F" w:rsidRPr="00A04D60" w:rsidRDefault="008F5B6F" w:rsidP="00EE237E">
            <w:pPr>
              <w:pStyle w:val="affffff8"/>
              <w:spacing w:line="276" w:lineRule="auto"/>
              <w:jc w:val="center"/>
              <w:rPr>
                <w:b w:val="0"/>
                <w:bCs w:val="0"/>
                <w:sz w:val="28"/>
                <w:szCs w:val="28"/>
              </w:rPr>
            </w:pPr>
            <w:r w:rsidRPr="00A04D60">
              <w:rPr>
                <w:b w:val="0"/>
                <w:bCs w:val="0"/>
                <w:sz w:val="28"/>
                <w:szCs w:val="28"/>
              </w:rPr>
              <w:t>Внутренние факторы</w:t>
            </w:r>
          </w:p>
        </w:tc>
        <w:tc>
          <w:tcPr>
            <w:tcW w:w="4679" w:type="dxa"/>
          </w:tcPr>
          <w:p w:rsidR="008F5B6F" w:rsidRPr="00A04D60" w:rsidRDefault="008F5B6F" w:rsidP="00EE237E">
            <w:pPr>
              <w:pStyle w:val="affffff8"/>
              <w:spacing w:line="276" w:lineRule="auto"/>
              <w:jc w:val="center"/>
              <w:rPr>
                <w:b w:val="0"/>
                <w:sz w:val="28"/>
                <w:szCs w:val="28"/>
              </w:rPr>
            </w:pPr>
            <w:r w:rsidRPr="00A04D60">
              <w:rPr>
                <w:b w:val="0"/>
                <w:sz w:val="28"/>
                <w:szCs w:val="28"/>
              </w:rPr>
              <w:t>Внешние факторы</w:t>
            </w:r>
          </w:p>
        </w:tc>
      </w:tr>
      <w:tr w:rsidR="008F5B6F" w:rsidRPr="00A04D60" w:rsidTr="00A04D60">
        <w:tc>
          <w:tcPr>
            <w:tcW w:w="4785" w:type="dxa"/>
          </w:tcPr>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Протекционизм администрации Труновского муниципального  </w:t>
            </w:r>
            <w:r w:rsidR="00D4145D" w:rsidRPr="00A04D60">
              <w:rPr>
                <w:sz w:val="28"/>
              </w:rPr>
              <w:t>округа</w:t>
            </w:r>
            <w:r w:rsidRPr="00A04D60">
              <w:rPr>
                <w:sz w:val="28"/>
              </w:rPr>
              <w:t xml:space="preserve"> по отношению к местному бизнес-сообществу.</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Деятельность крупного, среднего и малого бизнеса, сельского хозяйства и функционирование экономики </w:t>
            </w:r>
            <w:r w:rsidR="003F5B85" w:rsidRPr="00A04D60">
              <w:rPr>
                <w:sz w:val="28"/>
              </w:rPr>
              <w:t>округа</w:t>
            </w:r>
            <w:r w:rsidRPr="00A04D60">
              <w:rPr>
                <w:sz w:val="28"/>
              </w:rPr>
              <w:t xml:space="preserve"> в целом.</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Инвестиционная привлекательность </w:t>
            </w:r>
            <w:r w:rsidR="00D4145D" w:rsidRPr="00A04D60">
              <w:rPr>
                <w:sz w:val="28"/>
              </w:rPr>
              <w:t>округа</w:t>
            </w:r>
            <w:r w:rsidRPr="00A04D60">
              <w:rPr>
                <w:sz w:val="28"/>
              </w:rPr>
              <w:t>.</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Состояние и уровень развития социальной инфраструктуры Труновского </w:t>
            </w:r>
            <w:r w:rsidR="00D4145D" w:rsidRPr="00A04D60">
              <w:rPr>
                <w:sz w:val="28"/>
              </w:rPr>
              <w:t>муниципального округа</w:t>
            </w:r>
            <w:r w:rsidRPr="00A04D60">
              <w:rPr>
                <w:sz w:val="28"/>
              </w:rPr>
              <w:t>.</w:t>
            </w:r>
          </w:p>
          <w:p w:rsidR="008F5B6F" w:rsidRPr="00A04D60" w:rsidRDefault="008F5B6F" w:rsidP="00D4145D">
            <w:pPr>
              <w:numPr>
                <w:ilvl w:val="0"/>
                <w:numId w:val="19"/>
              </w:numPr>
              <w:tabs>
                <w:tab w:val="clear" w:pos="720"/>
              </w:tabs>
              <w:spacing w:line="276" w:lineRule="auto"/>
              <w:ind w:left="426" w:hanging="426"/>
              <w:jc w:val="left"/>
              <w:rPr>
                <w:sz w:val="28"/>
              </w:rPr>
            </w:pPr>
            <w:r w:rsidRPr="00A04D60">
              <w:rPr>
                <w:sz w:val="28"/>
              </w:rPr>
              <w:t xml:space="preserve">Уровень духовного, интеллектуального и культурного развития населения Труновского </w:t>
            </w:r>
            <w:r w:rsidR="00D4145D" w:rsidRPr="00A04D60">
              <w:rPr>
                <w:sz w:val="28"/>
              </w:rPr>
              <w:t>муниципального округа</w:t>
            </w:r>
            <w:r w:rsidRPr="00A04D60">
              <w:rPr>
                <w:sz w:val="28"/>
              </w:rPr>
              <w:t xml:space="preserve">. </w:t>
            </w:r>
          </w:p>
        </w:tc>
        <w:tc>
          <w:tcPr>
            <w:tcW w:w="4679" w:type="dxa"/>
          </w:tcPr>
          <w:p w:rsidR="008F5B6F" w:rsidRPr="00A04D60" w:rsidRDefault="008F5B6F" w:rsidP="00FB6C47">
            <w:pPr>
              <w:numPr>
                <w:ilvl w:val="0"/>
                <w:numId w:val="18"/>
              </w:numPr>
              <w:tabs>
                <w:tab w:val="clear" w:pos="720"/>
                <w:tab w:val="num" w:pos="435"/>
              </w:tabs>
              <w:spacing w:line="276" w:lineRule="auto"/>
              <w:ind w:left="435"/>
              <w:jc w:val="left"/>
              <w:rPr>
                <w:sz w:val="28"/>
              </w:rPr>
            </w:pPr>
            <w:r w:rsidRPr="00A04D60">
              <w:rPr>
                <w:sz w:val="28"/>
              </w:rPr>
              <w:t xml:space="preserve">Элементы федеральной и региональной политики, влияющие на жизнедеятельность и перспективы развития Труновского муниципального </w:t>
            </w:r>
            <w:r w:rsidR="00316125" w:rsidRPr="00A04D60">
              <w:rPr>
                <w:sz w:val="28"/>
              </w:rPr>
              <w:t>округа</w:t>
            </w:r>
          </w:p>
          <w:p w:rsidR="008F5B6F" w:rsidRPr="00A04D60" w:rsidRDefault="008F5B6F" w:rsidP="00FB6C47">
            <w:pPr>
              <w:numPr>
                <w:ilvl w:val="0"/>
                <w:numId w:val="18"/>
              </w:numPr>
              <w:tabs>
                <w:tab w:val="clear" w:pos="720"/>
                <w:tab w:val="num" w:pos="435"/>
              </w:tabs>
              <w:spacing w:line="276" w:lineRule="auto"/>
              <w:ind w:left="435"/>
              <w:jc w:val="left"/>
              <w:rPr>
                <w:sz w:val="28"/>
              </w:rPr>
            </w:pPr>
            <w:r w:rsidRPr="00A04D60">
              <w:rPr>
                <w:sz w:val="28"/>
              </w:rPr>
              <w:t>Инвестиционные предпочтения.</w:t>
            </w:r>
          </w:p>
          <w:p w:rsidR="008F5B6F" w:rsidRPr="00A04D60" w:rsidRDefault="008F5B6F" w:rsidP="00CE5818">
            <w:pPr>
              <w:spacing w:line="276" w:lineRule="auto"/>
              <w:ind w:left="435" w:firstLine="0"/>
              <w:jc w:val="left"/>
              <w:rPr>
                <w:sz w:val="28"/>
              </w:rPr>
            </w:pPr>
          </w:p>
        </w:tc>
      </w:tr>
    </w:tbl>
    <w:p w:rsidR="008F5B6F" w:rsidRPr="00A04D60" w:rsidRDefault="008F5B6F" w:rsidP="00EE237E">
      <w:pPr>
        <w:spacing w:line="276" w:lineRule="auto"/>
        <w:rPr>
          <w:sz w:val="28"/>
        </w:rPr>
      </w:pPr>
    </w:p>
    <w:p w:rsidR="008F5B6F" w:rsidRPr="00A04D60" w:rsidRDefault="008F5B6F" w:rsidP="00EE237E">
      <w:pPr>
        <w:spacing w:line="276" w:lineRule="auto"/>
        <w:ind w:firstLine="708"/>
        <w:rPr>
          <w:sz w:val="28"/>
        </w:rPr>
      </w:pPr>
      <w:r w:rsidRPr="00A04D60">
        <w:rPr>
          <w:sz w:val="28"/>
        </w:rPr>
        <w:t xml:space="preserve">Далее, в стратегии развития будет анализироваться и учитываться  влияние данных факторов, а так же формироваться методы воздействия на данные факторы и их улучшения с целью – способствовать более эффективному развитию  Труновского муниципального </w:t>
      </w:r>
      <w:r w:rsidR="00742FD1" w:rsidRPr="00A04D60">
        <w:rPr>
          <w:sz w:val="28"/>
        </w:rPr>
        <w:t>округа.</w:t>
      </w:r>
    </w:p>
    <w:p w:rsidR="008F5B6F" w:rsidRPr="00A04D60" w:rsidRDefault="00CE5818" w:rsidP="00AB1FEF">
      <w:pPr>
        <w:pStyle w:val="20"/>
        <w:numPr>
          <w:ilvl w:val="0"/>
          <w:numId w:val="0"/>
        </w:numPr>
        <w:spacing w:line="276" w:lineRule="auto"/>
        <w:jc w:val="center"/>
        <w:rPr>
          <w:b w:val="0"/>
          <w:sz w:val="28"/>
          <w:szCs w:val="28"/>
        </w:rPr>
      </w:pPr>
      <w:bookmarkStart w:id="3" w:name="_Toc25388179"/>
      <w:bookmarkStart w:id="4" w:name="_Toc25388315"/>
      <w:bookmarkStart w:id="5" w:name="_Toc25388384"/>
      <w:bookmarkStart w:id="6" w:name="_Toc25573118"/>
      <w:r w:rsidRPr="00A04D60">
        <w:rPr>
          <w:b w:val="0"/>
          <w:sz w:val="28"/>
          <w:szCs w:val="28"/>
        </w:rPr>
        <w:t>1.5.</w:t>
      </w:r>
      <w:r w:rsidR="008F5B6F" w:rsidRPr="00A04D60">
        <w:rPr>
          <w:b w:val="0"/>
          <w:sz w:val="28"/>
          <w:szCs w:val="28"/>
        </w:rPr>
        <w:t>Сильные и слабые стороны, возможности и угрозы.</w:t>
      </w:r>
      <w:bookmarkEnd w:id="3"/>
      <w:bookmarkEnd w:id="4"/>
      <w:bookmarkEnd w:id="5"/>
      <w:bookmarkEnd w:id="6"/>
    </w:p>
    <w:p w:rsidR="008F5B6F" w:rsidRPr="00A04D60" w:rsidRDefault="008F5B6F" w:rsidP="00EE237E">
      <w:pPr>
        <w:spacing w:line="276" w:lineRule="auto"/>
        <w:ind w:firstLine="360"/>
        <w:rPr>
          <w:sz w:val="28"/>
        </w:rPr>
      </w:pPr>
      <w:r w:rsidRPr="00A04D60">
        <w:rPr>
          <w:sz w:val="28"/>
        </w:rPr>
        <w:t xml:space="preserve">Для более целостного и системного подхода к перспективам развития </w:t>
      </w:r>
      <w:r w:rsidR="006B3942" w:rsidRPr="00A04D60">
        <w:rPr>
          <w:sz w:val="28"/>
        </w:rPr>
        <w:t>муниципального округа</w:t>
      </w:r>
      <w:r w:rsidRPr="00A04D60">
        <w:rPr>
          <w:sz w:val="28"/>
        </w:rPr>
        <w:t xml:space="preserve"> следует проанализировать и систематизировать сильные и слабые стороны, возможности и угрозы</w:t>
      </w:r>
      <w:r w:rsidRPr="00A04D60">
        <w:rPr>
          <w:sz w:val="28"/>
          <w:u w:val="single"/>
        </w:rPr>
        <w:t xml:space="preserve"> </w:t>
      </w:r>
      <w:r w:rsidRPr="00A04D60">
        <w:rPr>
          <w:sz w:val="28"/>
        </w:rPr>
        <w:t>развития.</w:t>
      </w:r>
    </w:p>
    <w:p w:rsidR="008F5B6F" w:rsidRPr="00A04D60" w:rsidRDefault="008F5B6F" w:rsidP="00EE237E">
      <w:pPr>
        <w:spacing w:line="276" w:lineRule="auto"/>
        <w:ind w:firstLine="360"/>
        <w:rPr>
          <w:sz w:val="28"/>
        </w:rPr>
      </w:pPr>
      <w:r w:rsidRPr="00A04D60">
        <w:rPr>
          <w:sz w:val="28"/>
        </w:rPr>
        <w:t xml:space="preserve">Сильные стороны – естественные или созданные преимущества, которые могут способствовать или способствуют развитию. Слабые стороны – естественные или созданные недостатки, которые могут препятствовать или препятствуют развитию. Возможности – действия, которые могут сделать дополнительный вклад в развитие. Угрозы – процессы, которые могут стать преградой к реализации возможностей и развитию. </w:t>
      </w:r>
    </w:p>
    <w:p w:rsidR="008F5B6F" w:rsidRPr="00A04D60" w:rsidRDefault="008F5B6F" w:rsidP="00EE237E">
      <w:pPr>
        <w:spacing w:line="276" w:lineRule="auto"/>
        <w:ind w:firstLine="360"/>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496"/>
      </w:tblGrid>
      <w:tr w:rsidR="008F5B6F" w:rsidRPr="00A04D60" w:rsidTr="00A04D60">
        <w:trPr>
          <w:trHeight w:val="461"/>
        </w:trPr>
        <w:tc>
          <w:tcPr>
            <w:tcW w:w="4968" w:type="dxa"/>
            <w:vAlign w:val="center"/>
          </w:tcPr>
          <w:p w:rsidR="008F5B6F" w:rsidRPr="00A04D60" w:rsidRDefault="008F5B6F" w:rsidP="00EE237E">
            <w:pPr>
              <w:spacing w:line="276" w:lineRule="auto"/>
              <w:jc w:val="center"/>
              <w:rPr>
                <w:sz w:val="28"/>
              </w:rPr>
            </w:pPr>
            <w:r w:rsidRPr="00A04D60">
              <w:rPr>
                <w:sz w:val="28"/>
              </w:rPr>
              <w:t>Сильные стороны</w:t>
            </w:r>
          </w:p>
        </w:tc>
        <w:tc>
          <w:tcPr>
            <w:tcW w:w="4496" w:type="dxa"/>
            <w:vAlign w:val="center"/>
          </w:tcPr>
          <w:p w:rsidR="008F5B6F" w:rsidRPr="00A04D60" w:rsidRDefault="008F5B6F" w:rsidP="00EE237E">
            <w:pPr>
              <w:spacing w:line="276" w:lineRule="auto"/>
              <w:jc w:val="center"/>
              <w:rPr>
                <w:sz w:val="28"/>
              </w:rPr>
            </w:pPr>
            <w:r w:rsidRPr="00A04D60">
              <w:rPr>
                <w:sz w:val="28"/>
              </w:rPr>
              <w:t>Слабые стороны</w:t>
            </w:r>
          </w:p>
        </w:tc>
      </w:tr>
      <w:tr w:rsidR="008F5B6F" w:rsidRPr="00A04D60" w:rsidTr="00A04D60">
        <w:tc>
          <w:tcPr>
            <w:tcW w:w="4968" w:type="dxa"/>
          </w:tcPr>
          <w:p w:rsidR="008F5B6F" w:rsidRPr="00A04D60" w:rsidRDefault="008F5B6F" w:rsidP="00EE237E">
            <w:pPr>
              <w:spacing w:line="276" w:lineRule="auto"/>
              <w:jc w:val="center"/>
              <w:rPr>
                <w:sz w:val="28"/>
              </w:rPr>
            </w:pPr>
            <w:r w:rsidRPr="00A04D60">
              <w:rPr>
                <w:sz w:val="28"/>
              </w:rPr>
              <w:t>Экономические:</w:t>
            </w:r>
          </w:p>
          <w:p w:rsidR="008F5B6F" w:rsidRPr="00A04D60" w:rsidRDefault="008F5B6F" w:rsidP="00FB6C47">
            <w:pPr>
              <w:numPr>
                <w:ilvl w:val="0"/>
                <w:numId w:val="22"/>
              </w:numPr>
              <w:spacing w:line="276" w:lineRule="auto"/>
              <w:ind w:left="426" w:hanging="284"/>
              <w:rPr>
                <w:sz w:val="28"/>
              </w:rPr>
            </w:pPr>
            <w:r w:rsidRPr="00A04D60">
              <w:rPr>
                <w:sz w:val="28"/>
              </w:rPr>
              <w:t>достаточно удобное транспортное расположение;</w:t>
            </w:r>
          </w:p>
          <w:p w:rsidR="008F5B6F" w:rsidRPr="00A04D60" w:rsidRDefault="008F5B6F" w:rsidP="00FB6C47">
            <w:pPr>
              <w:numPr>
                <w:ilvl w:val="0"/>
                <w:numId w:val="22"/>
              </w:numPr>
              <w:spacing w:line="276" w:lineRule="auto"/>
              <w:ind w:left="426" w:hanging="284"/>
              <w:rPr>
                <w:sz w:val="28"/>
              </w:rPr>
            </w:pPr>
            <w:r w:rsidRPr="00A04D60">
              <w:rPr>
                <w:sz w:val="28"/>
              </w:rPr>
              <w:t>наличие полезных ископаемых, которые могут быть ресурсной базой для производства строительных материалов;</w:t>
            </w:r>
          </w:p>
          <w:p w:rsidR="008F5B6F" w:rsidRPr="00A04D60" w:rsidRDefault="008F5B6F" w:rsidP="00FB6C47">
            <w:pPr>
              <w:numPr>
                <w:ilvl w:val="0"/>
                <w:numId w:val="22"/>
              </w:numPr>
              <w:spacing w:line="276" w:lineRule="auto"/>
              <w:ind w:left="426" w:hanging="284"/>
              <w:rPr>
                <w:sz w:val="28"/>
              </w:rPr>
            </w:pPr>
            <w:r w:rsidRPr="00A04D60">
              <w:rPr>
                <w:sz w:val="28"/>
              </w:rPr>
              <w:t>наличие участков, доступных для инвестиций;</w:t>
            </w:r>
          </w:p>
          <w:p w:rsidR="008F5B6F" w:rsidRPr="00A04D60" w:rsidRDefault="008F5B6F" w:rsidP="00FB6C47">
            <w:pPr>
              <w:numPr>
                <w:ilvl w:val="0"/>
                <w:numId w:val="22"/>
              </w:numPr>
              <w:spacing w:line="276" w:lineRule="auto"/>
              <w:ind w:left="426" w:hanging="284"/>
              <w:rPr>
                <w:sz w:val="28"/>
              </w:rPr>
            </w:pPr>
            <w:r w:rsidRPr="00A04D60">
              <w:rPr>
                <w:sz w:val="28"/>
              </w:rPr>
              <w:t xml:space="preserve">поддержка малого и среднего предпринимательства в </w:t>
            </w:r>
            <w:r w:rsidR="006B3942" w:rsidRPr="00A04D60">
              <w:rPr>
                <w:sz w:val="28"/>
              </w:rPr>
              <w:t>округе</w:t>
            </w:r>
            <w:r w:rsidRPr="00A04D60">
              <w:rPr>
                <w:sz w:val="28"/>
              </w:rPr>
              <w:t>;</w:t>
            </w:r>
          </w:p>
          <w:p w:rsidR="008F5B6F" w:rsidRPr="00A04D60" w:rsidRDefault="008F5B6F" w:rsidP="00FB6C47">
            <w:pPr>
              <w:numPr>
                <w:ilvl w:val="0"/>
                <w:numId w:val="22"/>
              </w:numPr>
              <w:spacing w:line="276" w:lineRule="auto"/>
              <w:ind w:left="426" w:hanging="284"/>
              <w:rPr>
                <w:sz w:val="28"/>
              </w:rPr>
            </w:pPr>
            <w:r w:rsidRPr="00A04D60">
              <w:rPr>
                <w:sz w:val="28"/>
              </w:rPr>
              <w:t>наличие  плодородных почв,  благоприятные климатические условия для выращивания зерновых и технических культур;</w:t>
            </w:r>
          </w:p>
          <w:p w:rsidR="008F5B6F" w:rsidRPr="00A04D60" w:rsidRDefault="008F5B6F" w:rsidP="00FB6C47">
            <w:pPr>
              <w:numPr>
                <w:ilvl w:val="0"/>
                <w:numId w:val="22"/>
              </w:numPr>
              <w:spacing w:line="276" w:lineRule="auto"/>
              <w:ind w:left="426" w:hanging="284"/>
              <w:rPr>
                <w:sz w:val="28"/>
              </w:rPr>
            </w:pPr>
            <w:r w:rsidRPr="00A04D60">
              <w:rPr>
                <w:sz w:val="28"/>
              </w:rPr>
              <w:t>успешное развитие растениеводства за счет организации научного земледелия, повы</w:t>
            </w:r>
            <w:r w:rsidRPr="00A04D60">
              <w:rPr>
                <w:sz w:val="28"/>
              </w:rPr>
              <w:softHyphen/>
              <w:t>шения урожайности сельскохозяйственных  культур, без увеличения посевных площадей;</w:t>
            </w:r>
          </w:p>
          <w:p w:rsidR="008F5B6F" w:rsidRPr="00A04D60" w:rsidRDefault="008F5B6F" w:rsidP="00FB6C47">
            <w:pPr>
              <w:numPr>
                <w:ilvl w:val="0"/>
                <w:numId w:val="22"/>
              </w:numPr>
              <w:spacing w:line="276" w:lineRule="auto"/>
              <w:ind w:left="426" w:hanging="284"/>
              <w:rPr>
                <w:sz w:val="28"/>
              </w:rPr>
            </w:pPr>
            <w:r w:rsidRPr="00A04D60">
              <w:rPr>
                <w:sz w:val="28"/>
              </w:rPr>
              <w:t>наличие местной сырьевой базы для развития перерабатывающей  промышленности.</w:t>
            </w:r>
          </w:p>
          <w:p w:rsidR="008F5B6F" w:rsidRPr="00A04D60" w:rsidRDefault="008F5B6F" w:rsidP="00EE237E">
            <w:pPr>
              <w:spacing w:line="276" w:lineRule="auto"/>
              <w:ind w:left="426"/>
              <w:jc w:val="center"/>
              <w:rPr>
                <w:sz w:val="28"/>
              </w:rPr>
            </w:pPr>
            <w:r w:rsidRPr="00A04D60">
              <w:rPr>
                <w:sz w:val="28"/>
              </w:rPr>
              <w:t>Социальные:</w:t>
            </w:r>
          </w:p>
          <w:p w:rsidR="008F5B6F" w:rsidRPr="00A04D60" w:rsidRDefault="008F5B6F" w:rsidP="00FB6C47">
            <w:pPr>
              <w:numPr>
                <w:ilvl w:val="0"/>
                <w:numId w:val="22"/>
              </w:numPr>
              <w:spacing w:line="276" w:lineRule="auto"/>
              <w:ind w:left="426" w:hanging="284"/>
              <w:rPr>
                <w:sz w:val="28"/>
              </w:rPr>
            </w:pPr>
            <w:r w:rsidRPr="00A04D60">
              <w:rPr>
                <w:sz w:val="28"/>
              </w:rPr>
              <w:t>относительно низкая степень социальной конфликтности населения;</w:t>
            </w:r>
          </w:p>
          <w:p w:rsidR="008F5B6F" w:rsidRPr="00A04D60" w:rsidRDefault="008F5B6F" w:rsidP="00FB6C47">
            <w:pPr>
              <w:numPr>
                <w:ilvl w:val="0"/>
                <w:numId w:val="22"/>
              </w:numPr>
              <w:spacing w:line="276" w:lineRule="auto"/>
              <w:ind w:left="426" w:hanging="284"/>
              <w:rPr>
                <w:sz w:val="28"/>
              </w:rPr>
            </w:pPr>
            <w:r w:rsidRPr="00A04D60">
              <w:rPr>
                <w:sz w:val="28"/>
              </w:rPr>
              <w:t>наличие действующей системы различных социальных учреждений для оказания социальной помощи нуждающимся;</w:t>
            </w:r>
          </w:p>
          <w:p w:rsidR="008F5B6F" w:rsidRPr="00A04D60" w:rsidRDefault="008F5B6F" w:rsidP="00FB6C47">
            <w:pPr>
              <w:pStyle w:val="affffff3"/>
              <w:numPr>
                <w:ilvl w:val="0"/>
                <w:numId w:val="22"/>
              </w:numPr>
              <w:tabs>
                <w:tab w:val="clear" w:pos="-299"/>
                <w:tab w:val="clear" w:pos="709"/>
                <w:tab w:val="clear" w:pos="9498"/>
                <w:tab w:val="clear" w:pos="9765"/>
              </w:tabs>
              <w:spacing w:line="276" w:lineRule="auto"/>
              <w:ind w:left="426" w:hanging="284"/>
              <w:jc w:val="both"/>
              <w:rPr>
                <w:sz w:val="28"/>
                <w:szCs w:val="28"/>
              </w:rPr>
            </w:pPr>
            <w:r w:rsidRPr="00A04D60">
              <w:rPr>
                <w:sz w:val="28"/>
                <w:szCs w:val="28"/>
              </w:rPr>
              <w:t xml:space="preserve">развитая сеть учреждений социальной сферы, обеспечивающая оказание </w:t>
            </w:r>
            <w:r w:rsidRPr="00A04D60">
              <w:rPr>
                <w:sz w:val="28"/>
                <w:szCs w:val="28"/>
              </w:rPr>
              <w:lastRenderedPageBreak/>
              <w:t>медицинских, образовательных и социально-культурных услуг;</w:t>
            </w:r>
          </w:p>
          <w:p w:rsidR="008F5B6F" w:rsidRPr="00A04D60" w:rsidRDefault="008F5B6F" w:rsidP="00FB6C47">
            <w:pPr>
              <w:numPr>
                <w:ilvl w:val="0"/>
                <w:numId w:val="22"/>
              </w:numPr>
              <w:spacing w:line="276" w:lineRule="auto"/>
              <w:ind w:left="426" w:hanging="284"/>
              <w:rPr>
                <w:sz w:val="28"/>
              </w:rPr>
            </w:pPr>
            <w:r w:rsidRPr="00A04D60">
              <w:rPr>
                <w:sz w:val="28"/>
              </w:rPr>
              <w:t>доступность качественных образовательных услуг (развитая сеть образовательных учреждений)</w:t>
            </w:r>
          </w:p>
          <w:p w:rsidR="008F5B6F" w:rsidRPr="00A04D60" w:rsidRDefault="008F5B6F" w:rsidP="00EE237E">
            <w:pPr>
              <w:spacing w:line="276" w:lineRule="auto"/>
              <w:rPr>
                <w:sz w:val="28"/>
              </w:rPr>
            </w:pPr>
          </w:p>
        </w:tc>
        <w:tc>
          <w:tcPr>
            <w:tcW w:w="4496" w:type="dxa"/>
          </w:tcPr>
          <w:p w:rsidR="008F5B6F" w:rsidRPr="00A04D60" w:rsidRDefault="008F5B6F" w:rsidP="00EE237E">
            <w:pPr>
              <w:spacing w:line="276" w:lineRule="auto"/>
              <w:jc w:val="center"/>
              <w:rPr>
                <w:sz w:val="28"/>
              </w:rPr>
            </w:pPr>
            <w:r w:rsidRPr="00A04D60">
              <w:rPr>
                <w:sz w:val="28"/>
              </w:rPr>
              <w:lastRenderedPageBreak/>
              <w:t>Экономические:</w:t>
            </w:r>
          </w:p>
          <w:p w:rsidR="008F5B6F" w:rsidRPr="00A04D60" w:rsidRDefault="008F5B6F" w:rsidP="00FB6C47">
            <w:pPr>
              <w:numPr>
                <w:ilvl w:val="0"/>
                <w:numId w:val="23"/>
              </w:numPr>
              <w:spacing w:line="276" w:lineRule="auto"/>
              <w:ind w:left="419" w:hanging="425"/>
              <w:rPr>
                <w:sz w:val="28"/>
              </w:rPr>
            </w:pPr>
            <w:r w:rsidRPr="00A04D60">
              <w:rPr>
                <w:sz w:val="28"/>
              </w:rPr>
              <w:t>недостаточная эффективность экономики вследствие значительного удельного веса сырьевого сектора, недостаточного развития пищевой и перерабатывающей промышленности, отставания в инвестиционной и инновационной деятельности;</w:t>
            </w:r>
          </w:p>
          <w:p w:rsidR="008F5B6F" w:rsidRPr="00A04D60" w:rsidRDefault="008F5B6F" w:rsidP="00FB6C47">
            <w:pPr>
              <w:numPr>
                <w:ilvl w:val="0"/>
                <w:numId w:val="23"/>
              </w:numPr>
              <w:spacing w:line="276" w:lineRule="auto"/>
              <w:ind w:left="419" w:hanging="425"/>
              <w:rPr>
                <w:sz w:val="28"/>
              </w:rPr>
            </w:pPr>
            <w:r w:rsidRPr="00A04D60">
              <w:rPr>
                <w:sz w:val="28"/>
              </w:rPr>
              <w:t>недостаток новых высокооплачиваемых рабочих мест;</w:t>
            </w:r>
          </w:p>
          <w:p w:rsidR="008F5B6F" w:rsidRPr="00A04D60" w:rsidRDefault="008F5B6F" w:rsidP="00FB6C47">
            <w:pPr>
              <w:numPr>
                <w:ilvl w:val="0"/>
                <w:numId w:val="23"/>
              </w:numPr>
              <w:spacing w:line="276" w:lineRule="auto"/>
              <w:ind w:left="419" w:hanging="425"/>
              <w:rPr>
                <w:sz w:val="28"/>
              </w:rPr>
            </w:pPr>
            <w:r w:rsidRPr="00A04D60">
              <w:rPr>
                <w:sz w:val="28"/>
              </w:rPr>
              <w:t>отсутствие достаточной квалификации или амбициозных проектов у местных деловых кругов для привлечения крупных инвестиций в экономику МО;</w:t>
            </w:r>
          </w:p>
          <w:p w:rsidR="008F5B6F" w:rsidRPr="00A04D60" w:rsidRDefault="008F5B6F" w:rsidP="00FB6C47">
            <w:pPr>
              <w:pStyle w:val="affffff8"/>
              <w:numPr>
                <w:ilvl w:val="0"/>
                <w:numId w:val="23"/>
              </w:numPr>
              <w:spacing w:after="0" w:line="276" w:lineRule="auto"/>
              <w:ind w:left="419" w:hanging="425"/>
              <w:rPr>
                <w:b w:val="0"/>
                <w:sz w:val="28"/>
                <w:szCs w:val="28"/>
              </w:rPr>
            </w:pPr>
            <w:r w:rsidRPr="00A04D60">
              <w:rPr>
                <w:b w:val="0"/>
                <w:sz w:val="28"/>
                <w:szCs w:val="28"/>
              </w:rPr>
              <w:t>изношенность парка сельскохозяйственных машин и оборудования;</w:t>
            </w:r>
          </w:p>
          <w:p w:rsidR="008F5B6F" w:rsidRPr="00A04D60" w:rsidRDefault="008F5B6F" w:rsidP="00FB6C47">
            <w:pPr>
              <w:pStyle w:val="affffff8"/>
              <w:numPr>
                <w:ilvl w:val="0"/>
                <w:numId w:val="23"/>
              </w:numPr>
              <w:spacing w:after="0" w:line="276" w:lineRule="auto"/>
              <w:ind w:left="419" w:hanging="425"/>
              <w:rPr>
                <w:b w:val="0"/>
                <w:sz w:val="28"/>
                <w:szCs w:val="28"/>
              </w:rPr>
            </w:pPr>
            <w:r w:rsidRPr="00A04D60">
              <w:rPr>
                <w:rStyle w:val="FontStyle101"/>
                <w:b w:val="0"/>
                <w:sz w:val="28"/>
                <w:szCs w:val="28"/>
              </w:rPr>
              <w:t>не все инвестиционные площадки имеют инженерную инфраструктуру.</w:t>
            </w:r>
          </w:p>
          <w:p w:rsidR="008F5B6F" w:rsidRPr="00A04D60" w:rsidRDefault="008F5B6F" w:rsidP="00EE237E">
            <w:pPr>
              <w:spacing w:line="276" w:lineRule="auto"/>
              <w:ind w:left="419"/>
              <w:jc w:val="center"/>
              <w:rPr>
                <w:sz w:val="28"/>
              </w:rPr>
            </w:pPr>
            <w:r w:rsidRPr="00A04D60">
              <w:rPr>
                <w:sz w:val="28"/>
              </w:rPr>
              <w:t>Социальные:</w:t>
            </w:r>
          </w:p>
          <w:p w:rsidR="008F5B6F" w:rsidRPr="00A04D60" w:rsidRDefault="008F5B6F" w:rsidP="00FB6C47">
            <w:pPr>
              <w:numPr>
                <w:ilvl w:val="0"/>
                <w:numId w:val="23"/>
              </w:numPr>
              <w:spacing w:line="276" w:lineRule="auto"/>
              <w:ind w:left="419" w:hanging="425"/>
              <w:rPr>
                <w:sz w:val="28"/>
              </w:rPr>
            </w:pPr>
            <w:r w:rsidRPr="00A04D60">
              <w:rPr>
                <w:sz w:val="28"/>
              </w:rPr>
              <w:t>сложная демографическая ситуация;</w:t>
            </w:r>
          </w:p>
          <w:p w:rsidR="008F5B6F" w:rsidRPr="00A04D60" w:rsidRDefault="008F5B6F" w:rsidP="00FB6C47">
            <w:pPr>
              <w:numPr>
                <w:ilvl w:val="0"/>
                <w:numId w:val="23"/>
              </w:numPr>
              <w:spacing w:line="276" w:lineRule="auto"/>
              <w:ind w:left="419" w:hanging="425"/>
              <w:rPr>
                <w:sz w:val="28"/>
              </w:rPr>
            </w:pPr>
            <w:r w:rsidRPr="00A04D60">
              <w:rPr>
                <w:sz w:val="28"/>
              </w:rPr>
              <w:t>проблема дефицита медицинских работников;</w:t>
            </w:r>
          </w:p>
          <w:p w:rsidR="008F5B6F" w:rsidRPr="00A04D60"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A04D60">
              <w:rPr>
                <w:sz w:val="28"/>
                <w:szCs w:val="28"/>
              </w:rPr>
              <w:t xml:space="preserve">слабая материальная база и ограниченность источников финансирования подростковых и молодежных клубов </w:t>
            </w:r>
          </w:p>
          <w:p w:rsidR="008F5B6F" w:rsidRPr="00A04D60"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A04D60">
              <w:rPr>
                <w:sz w:val="28"/>
                <w:szCs w:val="28"/>
              </w:rPr>
              <w:t xml:space="preserve">недостаточное финансирование </w:t>
            </w:r>
            <w:r w:rsidRPr="00A04D60">
              <w:rPr>
                <w:sz w:val="28"/>
                <w:szCs w:val="28"/>
              </w:rPr>
              <w:lastRenderedPageBreak/>
              <w:t>развития массовой физкультуры и спорта</w:t>
            </w:r>
          </w:p>
          <w:p w:rsidR="008F5B6F" w:rsidRPr="00A04D60" w:rsidRDefault="008F5B6F" w:rsidP="00FB6C47">
            <w:pPr>
              <w:numPr>
                <w:ilvl w:val="0"/>
                <w:numId w:val="23"/>
              </w:numPr>
              <w:spacing w:line="276" w:lineRule="auto"/>
              <w:ind w:left="419" w:hanging="425"/>
              <w:rPr>
                <w:sz w:val="28"/>
              </w:rPr>
            </w:pPr>
            <w:r w:rsidRPr="00A04D60">
              <w:rPr>
                <w:sz w:val="28"/>
              </w:rPr>
              <w:t>высокий уровень безработицы</w:t>
            </w:r>
          </w:p>
          <w:p w:rsidR="008F5B6F" w:rsidRPr="00A04D60" w:rsidRDefault="008F5B6F" w:rsidP="00FB6C47">
            <w:pPr>
              <w:numPr>
                <w:ilvl w:val="0"/>
                <w:numId w:val="23"/>
              </w:numPr>
              <w:spacing w:line="276" w:lineRule="auto"/>
              <w:ind w:left="419" w:hanging="425"/>
              <w:rPr>
                <w:sz w:val="28"/>
              </w:rPr>
            </w:pPr>
            <w:r w:rsidRPr="00A04D60">
              <w:rPr>
                <w:sz w:val="28"/>
              </w:rPr>
              <w:t xml:space="preserve">отток квалифицированных кадров за пределы </w:t>
            </w:r>
            <w:r w:rsidR="006B3942" w:rsidRPr="00A04D60">
              <w:rPr>
                <w:sz w:val="28"/>
              </w:rPr>
              <w:t>округа</w:t>
            </w:r>
          </w:p>
          <w:p w:rsidR="008F5B6F" w:rsidRPr="00A04D60" w:rsidRDefault="008F5B6F" w:rsidP="00FB6C47">
            <w:pPr>
              <w:numPr>
                <w:ilvl w:val="0"/>
                <w:numId w:val="23"/>
              </w:numPr>
              <w:spacing w:line="276" w:lineRule="auto"/>
              <w:ind w:left="419" w:hanging="425"/>
              <w:rPr>
                <w:sz w:val="28"/>
              </w:rPr>
            </w:pPr>
            <w:r w:rsidRPr="00A04D60">
              <w:rPr>
                <w:sz w:val="28"/>
              </w:rPr>
              <w:t>ветхость и изношенность инженерных сетей</w:t>
            </w:r>
          </w:p>
          <w:p w:rsidR="008F5B6F" w:rsidRPr="00A04D60" w:rsidRDefault="008F5B6F" w:rsidP="00EE237E">
            <w:pPr>
              <w:spacing w:line="276" w:lineRule="auto"/>
              <w:ind w:left="255"/>
              <w:rPr>
                <w:sz w:val="28"/>
              </w:rPr>
            </w:pPr>
          </w:p>
        </w:tc>
      </w:tr>
      <w:tr w:rsidR="008F5B6F" w:rsidRPr="00A04D60" w:rsidTr="00A04D60">
        <w:trPr>
          <w:trHeight w:val="541"/>
        </w:trPr>
        <w:tc>
          <w:tcPr>
            <w:tcW w:w="4968" w:type="dxa"/>
            <w:vAlign w:val="center"/>
          </w:tcPr>
          <w:p w:rsidR="008F5B6F" w:rsidRPr="00A04D60" w:rsidRDefault="008F5B6F" w:rsidP="00EE237E">
            <w:pPr>
              <w:spacing w:line="276" w:lineRule="auto"/>
              <w:jc w:val="center"/>
              <w:rPr>
                <w:sz w:val="28"/>
              </w:rPr>
            </w:pPr>
            <w:r w:rsidRPr="00A04D60">
              <w:rPr>
                <w:sz w:val="28"/>
              </w:rPr>
              <w:lastRenderedPageBreak/>
              <w:t>Возможности</w:t>
            </w:r>
          </w:p>
        </w:tc>
        <w:tc>
          <w:tcPr>
            <w:tcW w:w="4496" w:type="dxa"/>
            <w:vAlign w:val="center"/>
          </w:tcPr>
          <w:p w:rsidR="008F5B6F" w:rsidRPr="00A04D60" w:rsidRDefault="008F5B6F" w:rsidP="00EE237E">
            <w:pPr>
              <w:spacing w:line="276" w:lineRule="auto"/>
              <w:jc w:val="center"/>
              <w:rPr>
                <w:sz w:val="28"/>
              </w:rPr>
            </w:pPr>
            <w:r w:rsidRPr="00A04D60">
              <w:rPr>
                <w:sz w:val="28"/>
              </w:rPr>
              <w:t>Угрозы</w:t>
            </w:r>
          </w:p>
        </w:tc>
      </w:tr>
      <w:tr w:rsidR="008F5B6F" w:rsidRPr="00A04D60" w:rsidTr="00A04D60">
        <w:tc>
          <w:tcPr>
            <w:tcW w:w="4968" w:type="dxa"/>
          </w:tcPr>
          <w:p w:rsidR="008F5B6F" w:rsidRPr="00A04D60" w:rsidRDefault="008F5B6F" w:rsidP="00EE237E">
            <w:pPr>
              <w:spacing w:line="276" w:lineRule="auto"/>
              <w:jc w:val="center"/>
              <w:rPr>
                <w:sz w:val="28"/>
              </w:rPr>
            </w:pPr>
            <w:r w:rsidRPr="00A04D60">
              <w:rPr>
                <w:sz w:val="28"/>
              </w:rPr>
              <w:t>Экономические:</w:t>
            </w:r>
          </w:p>
          <w:p w:rsidR="008F5B6F" w:rsidRPr="00A04D60" w:rsidRDefault="008F5B6F" w:rsidP="00FB6C47">
            <w:pPr>
              <w:numPr>
                <w:ilvl w:val="0"/>
                <w:numId w:val="24"/>
              </w:numPr>
              <w:tabs>
                <w:tab w:val="clear" w:pos="720"/>
                <w:tab w:val="num" w:pos="426"/>
              </w:tabs>
              <w:spacing w:line="276" w:lineRule="auto"/>
              <w:ind w:left="426" w:hanging="426"/>
              <w:rPr>
                <w:sz w:val="28"/>
              </w:rPr>
            </w:pPr>
            <w:r w:rsidRPr="00A04D60">
              <w:rPr>
                <w:sz w:val="28"/>
              </w:rPr>
              <w:t xml:space="preserve">наличие в </w:t>
            </w:r>
            <w:r w:rsidR="006B3942" w:rsidRPr="00A04D60">
              <w:rPr>
                <w:sz w:val="28"/>
              </w:rPr>
              <w:t>округе</w:t>
            </w:r>
            <w:r w:rsidRPr="00A04D60">
              <w:rPr>
                <w:sz w:val="28"/>
              </w:rPr>
              <w:t xml:space="preserve"> плодородных земель,  трудовых ресурсов, возможности технического оснащения сельского хозяйства могут служить предпосыл</w:t>
            </w:r>
            <w:r w:rsidRPr="00A04D60">
              <w:rPr>
                <w:sz w:val="28"/>
              </w:rPr>
              <w:softHyphen/>
              <w:t>ками эффективного развития сельского хозяйства,</w:t>
            </w:r>
            <w:r w:rsidR="006B3942" w:rsidRPr="00A04D60">
              <w:rPr>
                <w:sz w:val="28"/>
              </w:rPr>
              <w:t xml:space="preserve"> </w:t>
            </w:r>
            <w:r w:rsidRPr="00A04D60">
              <w:rPr>
                <w:sz w:val="28"/>
              </w:rPr>
              <w:t>углубленной переработки сельхозпродукции.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увеличение объемов производства сельскохозяйственной продукции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привлечение инвестиций;</w:t>
            </w:r>
          </w:p>
          <w:p w:rsidR="006B3942" w:rsidRPr="00A04D60" w:rsidRDefault="006B3942" w:rsidP="006B3942">
            <w:pPr>
              <w:spacing w:line="276" w:lineRule="auto"/>
              <w:ind w:left="426" w:firstLine="0"/>
              <w:jc w:val="left"/>
              <w:rPr>
                <w:sz w:val="28"/>
              </w:rPr>
            </w:pPr>
          </w:p>
          <w:p w:rsidR="008F5B6F" w:rsidRPr="00A04D60" w:rsidRDefault="008F5B6F" w:rsidP="00EE237E">
            <w:pPr>
              <w:tabs>
                <w:tab w:val="num" w:pos="426"/>
              </w:tabs>
              <w:spacing w:line="276" w:lineRule="auto"/>
              <w:ind w:left="426" w:hanging="426"/>
              <w:jc w:val="center"/>
              <w:rPr>
                <w:sz w:val="28"/>
              </w:rPr>
            </w:pPr>
            <w:r w:rsidRPr="00A04D60">
              <w:rPr>
                <w:sz w:val="28"/>
              </w:rPr>
              <w:t>Социальные:</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условий для самореализации молодежи;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развитие спорта;</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улучшение качества социальных услуг;</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социальных партнерств, включающих в себя представителей администрации и деловых кругов для реализации значимых социальных программ;</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спортивных комплексов и привлечение спортивных команд на сборы;</w:t>
            </w:r>
          </w:p>
          <w:p w:rsidR="008F5B6F" w:rsidRPr="00A04D60" w:rsidRDefault="008F5B6F" w:rsidP="00EE237E">
            <w:pPr>
              <w:tabs>
                <w:tab w:val="num" w:pos="426"/>
              </w:tabs>
              <w:spacing w:line="276" w:lineRule="auto"/>
              <w:ind w:left="426" w:hanging="426"/>
              <w:jc w:val="center"/>
              <w:rPr>
                <w:sz w:val="28"/>
              </w:rPr>
            </w:pPr>
            <w:r w:rsidRPr="00A04D60">
              <w:rPr>
                <w:sz w:val="28"/>
              </w:rPr>
              <w:t>ЖКХ:</w:t>
            </w:r>
          </w:p>
          <w:p w:rsidR="008F5B6F" w:rsidRPr="00A04D60" w:rsidRDefault="008F5B6F" w:rsidP="00FB6C47">
            <w:pPr>
              <w:numPr>
                <w:ilvl w:val="0"/>
                <w:numId w:val="24"/>
              </w:numPr>
              <w:tabs>
                <w:tab w:val="num" w:pos="426"/>
              </w:tabs>
              <w:spacing w:line="276" w:lineRule="auto"/>
              <w:ind w:left="426" w:hanging="426"/>
              <w:jc w:val="left"/>
              <w:rPr>
                <w:sz w:val="28"/>
              </w:rPr>
            </w:pPr>
            <w:r w:rsidRPr="00A04D60">
              <w:rPr>
                <w:sz w:val="28"/>
              </w:rPr>
              <w:lastRenderedPageBreak/>
              <w:t>совершенствование системы управления ЖКХ;</w:t>
            </w:r>
          </w:p>
          <w:p w:rsidR="008F5B6F" w:rsidRPr="00A04D60" w:rsidRDefault="008F5B6F" w:rsidP="00FB6C47">
            <w:pPr>
              <w:numPr>
                <w:ilvl w:val="0"/>
                <w:numId w:val="24"/>
              </w:numPr>
              <w:tabs>
                <w:tab w:val="num" w:pos="426"/>
              </w:tabs>
              <w:spacing w:line="276" w:lineRule="auto"/>
              <w:ind w:left="426" w:hanging="426"/>
              <w:jc w:val="left"/>
              <w:rPr>
                <w:sz w:val="28"/>
              </w:rPr>
            </w:pPr>
            <w:r w:rsidRPr="00A04D60">
              <w:rPr>
                <w:sz w:val="28"/>
              </w:rPr>
              <w:t>обновление основных фондов ЖКХ.</w:t>
            </w:r>
          </w:p>
        </w:tc>
        <w:tc>
          <w:tcPr>
            <w:tcW w:w="4496" w:type="dxa"/>
          </w:tcPr>
          <w:p w:rsidR="008F5B6F" w:rsidRPr="00A04D60" w:rsidRDefault="008F5B6F" w:rsidP="00EE237E">
            <w:pPr>
              <w:spacing w:line="276" w:lineRule="auto"/>
              <w:jc w:val="center"/>
              <w:rPr>
                <w:sz w:val="28"/>
              </w:rPr>
            </w:pPr>
            <w:r w:rsidRPr="00A04D60">
              <w:rPr>
                <w:sz w:val="28"/>
              </w:rPr>
              <w:lastRenderedPageBreak/>
              <w:t>Экономические:</w:t>
            </w:r>
          </w:p>
          <w:p w:rsidR="008F5B6F" w:rsidRPr="00A04D60" w:rsidRDefault="008F5B6F" w:rsidP="00FB6C47">
            <w:pPr>
              <w:numPr>
                <w:ilvl w:val="0"/>
                <w:numId w:val="25"/>
              </w:numPr>
              <w:spacing w:line="276" w:lineRule="auto"/>
              <w:ind w:left="419" w:hanging="425"/>
              <w:rPr>
                <w:sz w:val="28"/>
              </w:rPr>
            </w:pPr>
            <w:r w:rsidRPr="00A04D60">
              <w:rPr>
                <w:sz w:val="28"/>
              </w:rPr>
              <w:t xml:space="preserve">сокращение спроса на продукцию, доходов населения, рост безработицы </w:t>
            </w:r>
            <w:r w:rsidR="004A1DA9" w:rsidRPr="00A04D60">
              <w:rPr>
                <w:sz w:val="28"/>
              </w:rPr>
              <w:t>приведет</w:t>
            </w:r>
            <w:r w:rsidRPr="00A04D60">
              <w:rPr>
                <w:sz w:val="28"/>
              </w:rPr>
              <w:t xml:space="preserve"> </w:t>
            </w:r>
            <w:r w:rsidR="004A1DA9" w:rsidRPr="00A04D60">
              <w:rPr>
                <w:sz w:val="28"/>
              </w:rPr>
              <w:t xml:space="preserve">к </w:t>
            </w:r>
            <w:r w:rsidRPr="00A04D60">
              <w:rPr>
                <w:sz w:val="28"/>
              </w:rPr>
              <w:t>ухудш</w:t>
            </w:r>
            <w:r w:rsidR="004A1DA9" w:rsidRPr="00A04D60">
              <w:rPr>
                <w:sz w:val="28"/>
              </w:rPr>
              <w:t>ению</w:t>
            </w:r>
            <w:r w:rsidRPr="00A04D60">
              <w:rPr>
                <w:sz w:val="28"/>
              </w:rPr>
              <w:t xml:space="preserve"> экономик</w:t>
            </w:r>
            <w:r w:rsidR="004A1DA9" w:rsidRPr="00A04D60">
              <w:rPr>
                <w:sz w:val="28"/>
              </w:rPr>
              <w:t>и</w:t>
            </w:r>
            <w:r w:rsidRPr="00A04D60">
              <w:rPr>
                <w:sz w:val="28"/>
              </w:rPr>
              <w:t xml:space="preserve"> в </w:t>
            </w:r>
            <w:r w:rsidR="004A1DA9" w:rsidRPr="00A04D60">
              <w:rPr>
                <w:sz w:val="28"/>
              </w:rPr>
              <w:t>округе</w:t>
            </w:r>
          </w:p>
          <w:p w:rsidR="008F5B6F" w:rsidRPr="00A04D60" w:rsidRDefault="008F5B6F" w:rsidP="00FB6C47">
            <w:pPr>
              <w:numPr>
                <w:ilvl w:val="0"/>
                <w:numId w:val="25"/>
              </w:numPr>
              <w:spacing w:line="276" w:lineRule="auto"/>
              <w:ind w:left="419" w:hanging="425"/>
              <w:rPr>
                <w:sz w:val="28"/>
              </w:rPr>
            </w:pPr>
            <w:r w:rsidRPr="00A04D60">
              <w:rPr>
                <w:sz w:val="28"/>
              </w:rPr>
              <w:t>неустойчивость федерального и регионального законодательства;</w:t>
            </w:r>
          </w:p>
          <w:p w:rsidR="008F5B6F" w:rsidRPr="00A04D60" w:rsidRDefault="008F5B6F" w:rsidP="00FB6C47">
            <w:pPr>
              <w:numPr>
                <w:ilvl w:val="0"/>
                <w:numId w:val="25"/>
              </w:numPr>
              <w:spacing w:line="276" w:lineRule="auto"/>
              <w:ind w:left="419" w:hanging="425"/>
              <w:jc w:val="left"/>
              <w:rPr>
                <w:sz w:val="28"/>
              </w:rPr>
            </w:pPr>
            <w:r w:rsidRPr="00A04D60">
              <w:rPr>
                <w:sz w:val="28"/>
              </w:rPr>
              <w:t xml:space="preserve">природные катаклизмы; </w:t>
            </w:r>
          </w:p>
          <w:p w:rsidR="008F5B6F" w:rsidRPr="00A04D60" w:rsidRDefault="008F5B6F" w:rsidP="00FB6C47">
            <w:pPr>
              <w:numPr>
                <w:ilvl w:val="0"/>
                <w:numId w:val="25"/>
              </w:numPr>
              <w:spacing w:line="276" w:lineRule="auto"/>
              <w:ind w:left="419" w:hanging="425"/>
              <w:rPr>
                <w:sz w:val="28"/>
              </w:rPr>
            </w:pPr>
            <w:r w:rsidRPr="00A04D60">
              <w:rPr>
                <w:sz w:val="28"/>
              </w:rPr>
              <w:t>рост инфляции сократит реальные доходы населения и значительно ухудшит положение малообеспеченных слоев населения</w:t>
            </w:r>
          </w:p>
          <w:p w:rsidR="008F5B6F" w:rsidRPr="00A04D60" w:rsidRDefault="008F5B6F" w:rsidP="00EE237E">
            <w:pPr>
              <w:spacing w:line="276" w:lineRule="auto"/>
              <w:ind w:left="419" w:hanging="425"/>
              <w:rPr>
                <w:sz w:val="28"/>
              </w:rPr>
            </w:pPr>
          </w:p>
          <w:p w:rsidR="008F5B6F" w:rsidRPr="00A04D60" w:rsidRDefault="008F5B6F" w:rsidP="00EE237E">
            <w:pPr>
              <w:spacing w:line="276" w:lineRule="auto"/>
              <w:ind w:left="419" w:hanging="425"/>
              <w:jc w:val="center"/>
              <w:rPr>
                <w:sz w:val="28"/>
              </w:rPr>
            </w:pPr>
            <w:r w:rsidRPr="00A04D60">
              <w:rPr>
                <w:sz w:val="28"/>
              </w:rPr>
              <w:t>Социальные:</w:t>
            </w:r>
          </w:p>
          <w:p w:rsidR="008F5B6F" w:rsidRPr="00A04D60" w:rsidRDefault="008F5B6F" w:rsidP="00FB6C47">
            <w:pPr>
              <w:numPr>
                <w:ilvl w:val="0"/>
                <w:numId w:val="26"/>
              </w:numPr>
              <w:spacing w:line="276" w:lineRule="auto"/>
              <w:ind w:left="419" w:hanging="425"/>
              <w:rPr>
                <w:sz w:val="28"/>
              </w:rPr>
            </w:pPr>
            <w:r w:rsidRPr="00A04D60">
              <w:rPr>
                <w:sz w:val="28"/>
              </w:rPr>
              <w:t>обострение криминогенной ситуации;</w:t>
            </w:r>
          </w:p>
          <w:p w:rsidR="008F5B6F" w:rsidRPr="00A04D60" w:rsidRDefault="008F5B6F" w:rsidP="00FB6C47">
            <w:pPr>
              <w:numPr>
                <w:ilvl w:val="0"/>
                <w:numId w:val="26"/>
              </w:numPr>
              <w:spacing w:line="276" w:lineRule="auto"/>
              <w:ind w:left="419" w:hanging="425"/>
              <w:rPr>
                <w:sz w:val="28"/>
              </w:rPr>
            </w:pPr>
            <w:r w:rsidRPr="00A04D60">
              <w:rPr>
                <w:sz w:val="28"/>
              </w:rPr>
              <w:t>ухудшение демографической ситуации;</w:t>
            </w:r>
          </w:p>
          <w:p w:rsidR="008F5B6F" w:rsidRPr="00A04D60" w:rsidRDefault="008F5B6F" w:rsidP="00FB6C47">
            <w:pPr>
              <w:numPr>
                <w:ilvl w:val="0"/>
                <w:numId w:val="26"/>
              </w:numPr>
              <w:spacing w:line="276" w:lineRule="auto"/>
              <w:ind w:left="419" w:hanging="425"/>
              <w:rPr>
                <w:sz w:val="28"/>
              </w:rPr>
            </w:pPr>
            <w:r w:rsidRPr="00A04D60">
              <w:rPr>
                <w:sz w:val="28"/>
              </w:rPr>
              <w:t>увеличение оттока активной части населения.</w:t>
            </w:r>
          </w:p>
          <w:p w:rsidR="008F5B6F" w:rsidRPr="00A04D60" w:rsidRDefault="008F5B6F" w:rsidP="00EE237E">
            <w:pPr>
              <w:spacing w:line="276" w:lineRule="auto"/>
              <w:ind w:left="419"/>
              <w:rPr>
                <w:sz w:val="28"/>
              </w:rPr>
            </w:pPr>
          </w:p>
          <w:p w:rsidR="008F5B6F" w:rsidRPr="00A04D60" w:rsidRDefault="008F5B6F" w:rsidP="00EE237E">
            <w:pPr>
              <w:spacing w:line="276" w:lineRule="auto"/>
              <w:jc w:val="center"/>
              <w:rPr>
                <w:sz w:val="28"/>
              </w:rPr>
            </w:pPr>
            <w:r w:rsidRPr="00A04D60">
              <w:rPr>
                <w:sz w:val="28"/>
              </w:rPr>
              <w:t>ЖКХ:</w:t>
            </w:r>
          </w:p>
          <w:p w:rsidR="008F5B6F" w:rsidRPr="00A04D60" w:rsidRDefault="008F5B6F" w:rsidP="00FB6C47">
            <w:pPr>
              <w:numPr>
                <w:ilvl w:val="0"/>
                <w:numId w:val="27"/>
              </w:numPr>
              <w:spacing w:line="276" w:lineRule="auto"/>
              <w:ind w:left="419" w:hanging="425"/>
              <w:rPr>
                <w:sz w:val="28"/>
              </w:rPr>
            </w:pPr>
            <w:r w:rsidRPr="00A04D60">
              <w:rPr>
                <w:sz w:val="28"/>
              </w:rPr>
              <w:t>аварии в ЖКХ;</w:t>
            </w:r>
          </w:p>
          <w:p w:rsidR="008F5B6F" w:rsidRPr="00A04D60" w:rsidRDefault="008F5B6F" w:rsidP="00FB6C47">
            <w:pPr>
              <w:numPr>
                <w:ilvl w:val="0"/>
                <w:numId w:val="27"/>
              </w:numPr>
              <w:spacing w:line="276" w:lineRule="auto"/>
              <w:ind w:left="419" w:hanging="425"/>
              <w:rPr>
                <w:sz w:val="28"/>
              </w:rPr>
            </w:pPr>
            <w:r w:rsidRPr="00A04D60">
              <w:rPr>
                <w:sz w:val="28"/>
              </w:rPr>
              <w:t xml:space="preserve">непредсказуемая и несогласованная политика газовиков и энергетиков, </w:t>
            </w:r>
            <w:r w:rsidRPr="00A04D60">
              <w:rPr>
                <w:sz w:val="28"/>
              </w:rPr>
              <w:lastRenderedPageBreak/>
              <w:t>частые повышения тарифов на газ и электроэнергию.</w:t>
            </w:r>
          </w:p>
          <w:p w:rsidR="008F5B6F" w:rsidRPr="00A04D60" w:rsidRDefault="008F5B6F" w:rsidP="00EE237E">
            <w:pPr>
              <w:spacing w:line="276" w:lineRule="auto"/>
              <w:ind w:left="1080"/>
              <w:rPr>
                <w:sz w:val="28"/>
              </w:rPr>
            </w:pPr>
          </w:p>
          <w:p w:rsidR="008F5B6F" w:rsidRPr="00A04D60" w:rsidRDefault="008F5B6F" w:rsidP="00EE237E">
            <w:pPr>
              <w:spacing w:line="276" w:lineRule="auto"/>
              <w:rPr>
                <w:sz w:val="28"/>
              </w:rPr>
            </w:pPr>
          </w:p>
        </w:tc>
      </w:tr>
    </w:tbl>
    <w:p w:rsidR="008F5B6F" w:rsidRPr="00A04D60" w:rsidRDefault="008F5B6F" w:rsidP="00EE237E">
      <w:pPr>
        <w:spacing w:line="276" w:lineRule="auto"/>
        <w:ind w:firstLine="360"/>
        <w:rPr>
          <w:sz w:val="28"/>
        </w:rPr>
      </w:pPr>
      <w:r w:rsidRPr="00A04D60">
        <w:rPr>
          <w:sz w:val="28"/>
        </w:rPr>
        <w:lastRenderedPageBreak/>
        <w:t xml:space="preserve"> </w:t>
      </w:r>
    </w:p>
    <w:p w:rsidR="008F5B6F" w:rsidRPr="00A04D60" w:rsidRDefault="008F5B6F" w:rsidP="002C68C7">
      <w:pPr>
        <w:pStyle w:val="20"/>
        <w:keepLines w:val="0"/>
        <w:numPr>
          <w:ilvl w:val="0"/>
          <w:numId w:val="0"/>
        </w:numPr>
        <w:spacing w:before="0" w:after="0" w:line="276" w:lineRule="auto"/>
        <w:ind w:left="1080"/>
        <w:jc w:val="center"/>
        <w:rPr>
          <w:b w:val="0"/>
          <w:sz w:val="28"/>
          <w:szCs w:val="28"/>
        </w:rPr>
      </w:pPr>
      <w:bookmarkStart w:id="7" w:name="_Toc25388185"/>
      <w:bookmarkStart w:id="8" w:name="_Toc25388321"/>
      <w:bookmarkStart w:id="9" w:name="_Toc25388390"/>
      <w:bookmarkStart w:id="10" w:name="_Toc25573124"/>
      <w:r w:rsidRPr="00A04D60">
        <w:rPr>
          <w:b w:val="0"/>
          <w:sz w:val="28"/>
          <w:szCs w:val="28"/>
        </w:rPr>
        <w:t>Формулировки миссии и образ будущего.</w:t>
      </w:r>
      <w:bookmarkEnd w:id="7"/>
      <w:bookmarkEnd w:id="8"/>
      <w:bookmarkEnd w:id="9"/>
      <w:bookmarkEnd w:id="10"/>
    </w:p>
    <w:p w:rsidR="00D22715" w:rsidRPr="00A04D60" w:rsidRDefault="0048082F" w:rsidP="00EE237E">
      <w:pPr>
        <w:spacing w:line="276" w:lineRule="auto"/>
        <w:rPr>
          <w:sz w:val="28"/>
        </w:rPr>
      </w:pPr>
      <w:r w:rsidRPr="00A04D60">
        <w:rPr>
          <w:sz w:val="28"/>
        </w:rPr>
        <w:t xml:space="preserve">Миссия Труновского </w:t>
      </w:r>
      <w:r w:rsidR="004A1DA9" w:rsidRPr="00A04D60">
        <w:rPr>
          <w:sz w:val="28"/>
        </w:rPr>
        <w:t>муниципального округа</w:t>
      </w:r>
      <w:r w:rsidR="00AA4DBB" w:rsidRPr="00A04D60">
        <w:rPr>
          <w:sz w:val="28"/>
        </w:rPr>
        <w:t xml:space="preserve">: </w:t>
      </w:r>
      <w:r w:rsidR="00D22715" w:rsidRPr="00A04D60">
        <w:rPr>
          <w:sz w:val="28"/>
        </w:rPr>
        <w:t xml:space="preserve">обеспечение гармоничного развития личности, высокого уровня качества жизни, за счет динамичного развития экономики. </w:t>
      </w:r>
    </w:p>
    <w:p w:rsidR="00B25AEE" w:rsidRPr="00A04D60" w:rsidRDefault="008F5B6F" w:rsidP="00EE237E">
      <w:pPr>
        <w:spacing w:line="276" w:lineRule="auto"/>
        <w:rPr>
          <w:sz w:val="28"/>
        </w:rPr>
      </w:pPr>
      <w:r w:rsidRPr="00A04D60">
        <w:rPr>
          <w:sz w:val="28"/>
        </w:rPr>
        <w:t xml:space="preserve">Образ желаемого будущего описан  следующими тезисами, характеризующими будущее </w:t>
      </w:r>
      <w:r w:rsidR="00316125" w:rsidRPr="00A04D60">
        <w:rPr>
          <w:sz w:val="28"/>
        </w:rPr>
        <w:t>муниципального округа</w:t>
      </w:r>
      <w:r w:rsidRPr="00A04D60">
        <w:rPr>
          <w:sz w:val="28"/>
        </w:rPr>
        <w:t>:</w:t>
      </w:r>
      <w:r w:rsidR="00B25AEE" w:rsidRPr="00A04D60">
        <w:rPr>
          <w:sz w:val="28"/>
        </w:rPr>
        <w:t xml:space="preserve"> </w:t>
      </w:r>
    </w:p>
    <w:p w:rsidR="00B25AEE" w:rsidRPr="00A04D60" w:rsidRDefault="00B25AEE" w:rsidP="00EE237E">
      <w:pPr>
        <w:spacing w:line="276" w:lineRule="auto"/>
        <w:rPr>
          <w:sz w:val="28"/>
        </w:rPr>
      </w:pPr>
      <w:r w:rsidRPr="00A04D60">
        <w:rPr>
          <w:sz w:val="28"/>
        </w:rPr>
        <w:t xml:space="preserve">- </w:t>
      </w:r>
      <w:r w:rsidR="000D19C5" w:rsidRPr="00A04D60">
        <w:rPr>
          <w:sz w:val="28"/>
        </w:rPr>
        <w:t>с</w:t>
      </w:r>
      <w:r w:rsidRPr="00A04D60">
        <w:rPr>
          <w:sz w:val="28"/>
        </w:rPr>
        <w:t>табильный высокий уровен</w:t>
      </w:r>
      <w:r w:rsidR="000D19C5" w:rsidRPr="00A04D60">
        <w:rPr>
          <w:sz w:val="28"/>
        </w:rPr>
        <w:t xml:space="preserve">ь благосостояния жителей </w:t>
      </w:r>
      <w:r w:rsidR="004A1DA9" w:rsidRPr="00A04D60">
        <w:rPr>
          <w:sz w:val="28"/>
        </w:rPr>
        <w:t>округа</w:t>
      </w:r>
      <w:r w:rsidR="000D19C5" w:rsidRPr="00A04D60">
        <w:rPr>
          <w:sz w:val="28"/>
        </w:rPr>
        <w:t>;</w:t>
      </w:r>
    </w:p>
    <w:p w:rsidR="00DE6126" w:rsidRPr="00A04D60" w:rsidRDefault="00B25AEE" w:rsidP="00EE237E">
      <w:pPr>
        <w:spacing w:line="276" w:lineRule="auto"/>
        <w:rPr>
          <w:sz w:val="28"/>
        </w:rPr>
      </w:pPr>
      <w:r w:rsidRPr="00A04D60">
        <w:rPr>
          <w:sz w:val="28"/>
        </w:rPr>
        <w:t xml:space="preserve">- </w:t>
      </w:r>
      <w:r w:rsidR="000D19C5" w:rsidRPr="00A04D60">
        <w:rPr>
          <w:sz w:val="28"/>
        </w:rPr>
        <w:t>с</w:t>
      </w:r>
      <w:r w:rsidRPr="00A04D60">
        <w:rPr>
          <w:sz w:val="28"/>
        </w:rPr>
        <w:t>табильно развивающ</w:t>
      </w:r>
      <w:r w:rsidR="00DE6126" w:rsidRPr="00A04D60">
        <w:rPr>
          <w:sz w:val="28"/>
        </w:rPr>
        <w:t>ийся</w:t>
      </w:r>
      <w:r w:rsidRPr="00A04D60">
        <w:rPr>
          <w:sz w:val="28"/>
        </w:rPr>
        <w:t xml:space="preserve"> </w:t>
      </w:r>
      <w:r w:rsidR="00DE6126" w:rsidRPr="00A04D60">
        <w:rPr>
          <w:sz w:val="28"/>
        </w:rPr>
        <w:t>агропромышленный комплекс</w:t>
      </w:r>
      <w:r w:rsidRPr="00A04D60">
        <w:rPr>
          <w:sz w:val="28"/>
        </w:rPr>
        <w:t xml:space="preserve"> и </w:t>
      </w:r>
      <w:r w:rsidR="00DE6126" w:rsidRPr="00A04D60">
        <w:rPr>
          <w:sz w:val="28"/>
        </w:rPr>
        <w:t xml:space="preserve">конкурентоспособная </w:t>
      </w:r>
      <w:r w:rsidRPr="00A04D60">
        <w:rPr>
          <w:sz w:val="28"/>
        </w:rPr>
        <w:t>сельскохозяйственная переработка</w:t>
      </w:r>
      <w:r w:rsidR="000D19C5" w:rsidRPr="00A04D60">
        <w:rPr>
          <w:sz w:val="28"/>
        </w:rPr>
        <w:t>;</w:t>
      </w:r>
      <w:r w:rsidR="00DE6126" w:rsidRPr="00A04D60">
        <w:rPr>
          <w:sz w:val="28"/>
        </w:rPr>
        <w:t xml:space="preserve"> </w:t>
      </w:r>
    </w:p>
    <w:p w:rsidR="00B25AEE" w:rsidRPr="00A04D60" w:rsidRDefault="00B25AEE" w:rsidP="00EE237E">
      <w:pPr>
        <w:spacing w:line="276" w:lineRule="auto"/>
        <w:rPr>
          <w:sz w:val="28"/>
        </w:rPr>
      </w:pPr>
      <w:r w:rsidRPr="00A04D60">
        <w:rPr>
          <w:sz w:val="28"/>
        </w:rPr>
        <w:t xml:space="preserve">- </w:t>
      </w:r>
      <w:r w:rsidR="000D19C5" w:rsidRPr="00A04D60">
        <w:rPr>
          <w:sz w:val="28"/>
        </w:rPr>
        <w:t>н</w:t>
      </w:r>
      <w:r w:rsidRPr="00A04D60">
        <w:rPr>
          <w:sz w:val="28"/>
        </w:rPr>
        <w:t>изкий уровень безработицы и преступности</w:t>
      </w:r>
      <w:r w:rsidR="000D19C5" w:rsidRPr="00A04D60">
        <w:rPr>
          <w:sz w:val="28"/>
        </w:rPr>
        <w:t>;</w:t>
      </w:r>
    </w:p>
    <w:p w:rsidR="00616ED1" w:rsidRPr="00A04D60" w:rsidRDefault="00DE6126" w:rsidP="00786FF5">
      <w:pPr>
        <w:spacing w:line="276" w:lineRule="auto"/>
        <w:rPr>
          <w:sz w:val="28"/>
        </w:rPr>
      </w:pPr>
      <w:r w:rsidRPr="00A04D60">
        <w:rPr>
          <w:sz w:val="28"/>
        </w:rPr>
        <w:t>- в</w:t>
      </w:r>
      <w:r w:rsidR="00616ED1" w:rsidRPr="00A04D60">
        <w:rPr>
          <w:sz w:val="28"/>
        </w:rPr>
        <w:t>ысокая культура отдыха и жизни</w:t>
      </w:r>
      <w:r w:rsidR="00471C10" w:rsidRPr="00A04D60">
        <w:rPr>
          <w:sz w:val="28"/>
        </w:rPr>
        <w:t>.</w:t>
      </w:r>
    </w:p>
    <w:p w:rsidR="008F5B6F" w:rsidRPr="00A04D60" w:rsidRDefault="008F5B6F" w:rsidP="00EE237E">
      <w:pPr>
        <w:spacing w:line="276" w:lineRule="auto"/>
        <w:ind w:firstLine="360"/>
        <w:jc w:val="center"/>
        <w:rPr>
          <w:sz w:val="28"/>
        </w:rPr>
      </w:pPr>
    </w:p>
    <w:p w:rsidR="008F5B6F" w:rsidRPr="00A04D60" w:rsidRDefault="00EF5B07" w:rsidP="00EE237E">
      <w:pPr>
        <w:spacing w:line="276" w:lineRule="auto"/>
        <w:ind w:firstLine="360"/>
        <w:jc w:val="center"/>
        <w:rPr>
          <w:sz w:val="28"/>
        </w:rPr>
      </w:pPr>
      <w:r w:rsidRPr="00A04D60">
        <w:rPr>
          <w:sz w:val="28"/>
        </w:rPr>
        <w:t>1.6</w:t>
      </w:r>
      <w:r w:rsidR="008F5B6F" w:rsidRPr="00A04D60">
        <w:rPr>
          <w:sz w:val="28"/>
        </w:rPr>
        <w:t xml:space="preserve">.  Главная цель и основные стратегические направления развития Труновского </w:t>
      </w:r>
      <w:r w:rsidR="006D120B" w:rsidRPr="00A04D60">
        <w:rPr>
          <w:sz w:val="28"/>
        </w:rPr>
        <w:t>муниципального округа</w:t>
      </w:r>
      <w:r w:rsidR="008F5B6F" w:rsidRPr="00A04D60">
        <w:rPr>
          <w:sz w:val="28"/>
        </w:rPr>
        <w:t>.</w:t>
      </w:r>
    </w:p>
    <w:p w:rsidR="00943CF4" w:rsidRPr="00A04D60" w:rsidRDefault="00943CF4" w:rsidP="00EE237E">
      <w:pPr>
        <w:spacing w:line="276" w:lineRule="auto"/>
        <w:ind w:firstLine="360"/>
        <w:jc w:val="center"/>
        <w:rPr>
          <w:sz w:val="28"/>
          <w:u w:val="single"/>
        </w:rPr>
      </w:pPr>
    </w:p>
    <w:p w:rsidR="008F5B6F" w:rsidRPr="00A04D60" w:rsidRDefault="008F5B6F" w:rsidP="00EE237E">
      <w:pPr>
        <w:pStyle w:val="29"/>
        <w:spacing w:line="276" w:lineRule="auto"/>
        <w:ind w:firstLine="851"/>
        <w:rPr>
          <w:sz w:val="28"/>
          <w:szCs w:val="28"/>
        </w:rPr>
      </w:pPr>
      <w:r w:rsidRPr="00A04D60">
        <w:rPr>
          <w:sz w:val="28"/>
          <w:szCs w:val="28"/>
        </w:rPr>
        <w:t xml:space="preserve">Главная цель и основные направления cтратегического плана были сформулированы на основе анализа конкурентных возможностей Труновского </w:t>
      </w:r>
      <w:r w:rsidR="00EA234E" w:rsidRPr="00A04D60">
        <w:rPr>
          <w:sz w:val="28"/>
          <w:szCs w:val="28"/>
        </w:rPr>
        <w:t>муниципального округа</w:t>
      </w:r>
      <w:r w:rsidRPr="00A04D60">
        <w:rPr>
          <w:sz w:val="28"/>
          <w:szCs w:val="28"/>
        </w:rPr>
        <w:t>, проведенного специалистами администрации. Результаты этого анализа в сжатом виде приведены в первом разделе. Аналитические материалы активно обсуждались на заседаниях рабочих групп. К их работе привлекались специалисты имеющие опыт работы в отдельных отраслях,  представители общественных организаций, а также просто заинтересованные жители.</w:t>
      </w:r>
    </w:p>
    <w:p w:rsidR="008F5B6F" w:rsidRPr="00A04D60" w:rsidRDefault="008F5B6F" w:rsidP="00EE237E">
      <w:pPr>
        <w:pStyle w:val="29"/>
        <w:spacing w:line="276" w:lineRule="auto"/>
        <w:ind w:firstLine="851"/>
        <w:rPr>
          <w:sz w:val="28"/>
          <w:szCs w:val="28"/>
        </w:rPr>
      </w:pPr>
      <w:r w:rsidRPr="00A04D60">
        <w:rPr>
          <w:sz w:val="28"/>
          <w:szCs w:val="28"/>
        </w:rPr>
        <w:t xml:space="preserve"> Главная цель стратегического плана</w:t>
      </w:r>
      <w:r w:rsidRPr="00A04D60">
        <w:rPr>
          <w:color w:val="FF0000"/>
          <w:sz w:val="28"/>
          <w:szCs w:val="28"/>
        </w:rPr>
        <w:t xml:space="preserve"> </w:t>
      </w:r>
      <w:r w:rsidRPr="00A04D60">
        <w:rPr>
          <w:sz w:val="28"/>
          <w:szCs w:val="28"/>
        </w:rPr>
        <w:t xml:space="preserve">- стабильное улучшение качества жизни всех слоев населения Труновского </w:t>
      </w:r>
      <w:r w:rsidR="00EA234E" w:rsidRPr="00A04D60">
        <w:rPr>
          <w:sz w:val="28"/>
          <w:szCs w:val="28"/>
        </w:rPr>
        <w:t>муниципального округа</w:t>
      </w:r>
      <w:r w:rsidRPr="00A04D60">
        <w:rPr>
          <w:sz w:val="28"/>
          <w:szCs w:val="28"/>
        </w:rPr>
        <w:t>. В принципе, она является универсальной целью развития любого территориального образования.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по доступным тарифам, возможности образования, общественная безопасность, политическая стабильность, культурные и досуговые возможности.</w:t>
      </w:r>
    </w:p>
    <w:p w:rsidR="008F5B6F" w:rsidRPr="00A04D60" w:rsidRDefault="008F5B6F" w:rsidP="00EE237E">
      <w:pPr>
        <w:spacing w:line="276" w:lineRule="auto"/>
        <w:ind w:firstLine="851"/>
        <w:rPr>
          <w:sz w:val="28"/>
        </w:rPr>
      </w:pPr>
      <w:r w:rsidRPr="00A04D60">
        <w:rPr>
          <w:sz w:val="28"/>
        </w:rPr>
        <w:lastRenderedPageBreak/>
        <w:t>В качестве материальных источников для улучшения качества жизни следует выделить:</w:t>
      </w:r>
    </w:p>
    <w:p w:rsidR="008F5B6F" w:rsidRPr="00A04D60" w:rsidRDefault="008F5B6F" w:rsidP="00FB6C47">
      <w:pPr>
        <w:numPr>
          <w:ilvl w:val="0"/>
          <w:numId w:val="20"/>
        </w:numPr>
        <w:spacing w:line="276" w:lineRule="auto"/>
        <w:ind w:left="0" w:firstLine="851"/>
        <w:rPr>
          <w:sz w:val="28"/>
        </w:rPr>
      </w:pPr>
      <w:r w:rsidRPr="00A04D60">
        <w:rPr>
          <w:sz w:val="28"/>
        </w:rPr>
        <w:t>повышение доходов и занятости населения за счет роста экономики;</w:t>
      </w:r>
    </w:p>
    <w:p w:rsidR="008F5B6F" w:rsidRPr="00A04D60" w:rsidRDefault="008F5B6F" w:rsidP="00FB6C47">
      <w:pPr>
        <w:numPr>
          <w:ilvl w:val="0"/>
          <w:numId w:val="20"/>
        </w:numPr>
        <w:spacing w:line="276" w:lineRule="auto"/>
        <w:ind w:left="0" w:firstLine="851"/>
        <w:rPr>
          <w:sz w:val="28"/>
        </w:rPr>
      </w:pPr>
      <w:r w:rsidRPr="00A04D60">
        <w:rPr>
          <w:sz w:val="28"/>
        </w:rPr>
        <w:t>улучшение общих условий жизни за счет повышения эффективности расходования бюджетных средств.</w:t>
      </w:r>
    </w:p>
    <w:p w:rsidR="008F5B6F" w:rsidRPr="00A04D60" w:rsidRDefault="008F5B6F" w:rsidP="00EE237E">
      <w:pPr>
        <w:spacing w:line="276" w:lineRule="auto"/>
        <w:ind w:firstLine="851"/>
        <w:rPr>
          <w:sz w:val="28"/>
        </w:rPr>
      </w:pPr>
      <w:r w:rsidRPr="00A04D60">
        <w:rPr>
          <w:sz w:val="28"/>
        </w:rPr>
        <w:t xml:space="preserve">В целом стратегию развития Труновского </w:t>
      </w:r>
      <w:r w:rsidR="00316125" w:rsidRPr="00A04D60">
        <w:rPr>
          <w:sz w:val="28"/>
        </w:rPr>
        <w:t>муниципального округа</w:t>
      </w:r>
      <w:r w:rsidRPr="00A04D60">
        <w:rPr>
          <w:sz w:val="28"/>
        </w:rPr>
        <w:t xml:space="preserve"> можно охарактеризовать как стратегию активного роста в профильных отраслях экономики (в том числе, включая  крупные предприятия и малый бизнес) и постепенного наращивания преобразований в социальной сфере.</w:t>
      </w:r>
    </w:p>
    <w:p w:rsidR="008F5B6F" w:rsidRPr="00A04D60" w:rsidRDefault="008F5B6F" w:rsidP="00EE237E">
      <w:pPr>
        <w:spacing w:line="276" w:lineRule="auto"/>
        <w:ind w:firstLine="851"/>
        <w:rPr>
          <w:sz w:val="28"/>
        </w:rPr>
      </w:pPr>
      <w:r w:rsidRPr="00A04D60">
        <w:rPr>
          <w:sz w:val="28"/>
        </w:rPr>
        <w:t xml:space="preserve">В более полной формулировке главная цель развития Труновского </w:t>
      </w:r>
      <w:r w:rsidR="003F5B85" w:rsidRPr="00A04D60">
        <w:rPr>
          <w:sz w:val="28"/>
        </w:rPr>
        <w:t>округа</w:t>
      </w:r>
      <w:r w:rsidRPr="00A04D60">
        <w:rPr>
          <w:sz w:val="28"/>
        </w:rPr>
        <w:t xml:space="preserve">, таким образом, будет включать, как указание самой цели, так и способа ее достижения. Это: Стабильное улучшение качества жизни всех слоев населения Труновского </w:t>
      </w:r>
      <w:r w:rsidR="003F5B85" w:rsidRPr="00A04D60">
        <w:rPr>
          <w:sz w:val="28"/>
        </w:rPr>
        <w:t>муниципального округа</w:t>
      </w:r>
      <w:r w:rsidRPr="00A04D60">
        <w:rPr>
          <w:sz w:val="28"/>
        </w:rPr>
        <w:t xml:space="preserve"> на основе активного развития профильных отраслей экономики и наращивания преобразований в социальной сфере.</w:t>
      </w:r>
    </w:p>
    <w:p w:rsidR="00CF41EB" w:rsidRPr="00A04D60" w:rsidRDefault="00CF41EB" w:rsidP="00EE237E">
      <w:pPr>
        <w:pStyle w:val="aa"/>
        <w:spacing w:line="276" w:lineRule="auto"/>
        <w:rPr>
          <w:sz w:val="28"/>
          <w:szCs w:val="28"/>
        </w:rPr>
      </w:pPr>
      <w:r w:rsidRPr="00A04D60">
        <w:rPr>
          <w:sz w:val="28"/>
          <w:szCs w:val="28"/>
        </w:rPr>
        <w:t>Цель достигается благодаря сбалансированному развитию и решению трех основных задач первого уровня и нескольких задач второго уровня</w:t>
      </w:r>
      <w:r w:rsidR="009318DA" w:rsidRPr="00A04D60">
        <w:rPr>
          <w:sz w:val="28"/>
          <w:szCs w:val="28"/>
        </w:rPr>
        <w:t>.</w:t>
      </w:r>
    </w:p>
    <w:p w:rsidR="00CF41EB" w:rsidRPr="00A04D60" w:rsidRDefault="00CF41EB" w:rsidP="00EE237E">
      <w:pPr>
        <w:pStyle w:val="aa"/>
        <w:spacing w:line="276" w:lineRule="auto"/>
        <w:rPr>
          <w:sz w:val="28"/>
          <w:szCs w:val="28"/>
        </w:rPr>
      </w:pPr>
      <w:r w:rsidRPr="00A04D60">
        <w:rPr>
          <w:rFonts w:eastAsia="Times New Roman"/>
          <w:sz w:val="28"/>
          <w:szCs w:val="28"/>
          <w:lang w:eastAsia="ru-RU"/>
        </w:rPr>
        <w:t xml:space="preserve">Задача 1: Создание высокопроизводительной экономики, конкурентной на </w:t>
      </w:r>
      <w:r w:rsidR="00622993" w:rsidRPr="00A04D60">
        <w:rPr>
          <w:rFonts w:eastAsia="Times New Roman"/>
          <w:sz w:val="28"/>
          <w:szCs w:val="28"/>
          <w:lang w:eastAsia="ru-RU"/>
        </w:rPr>
        <w:t>краевом и российском</w:t>
      </w:r>
      <w:r w:rsidRPr="00A04D60">
        <w:rPr>
          <w:rFonts w:eastAsia="Times New Roman"/>
          <w:sz w:val="28"/>
          <w:szCs w:val="28"/>
          <w:lang w:eastAsia="ru-RU"/>
        </w:rPr>
        <w:t xml:space="preserve"> уровне, обеспечивающей стабильное развитие </w:t>
      </w:r>
      <w:r w:rsidR="003F5B85" w:rsidRPr="00A04D60">
        <w:rPr>
          <w:rFonts w:eastAsia="Times New Roman"/>
          <w:sz w:val="28"/>
          <w:szCs w:val="28"/>
          <w:lang w:eastAsia="ru-RU"/>
        </w:rPr>
        <w:t>муниципального округа</w:t>
      </w:r>
      <w:r w:rsidR="00000599" w:rsidRPr="00A04D60">
        <w:rPr>
          <w:rFonts w:eastAsia="Times New Roman"/>
          <w:sz w:val="28"/>
          <w:szCs w:val="28"/>
          <w:lang w:eastAsia="ru-RU"/>
        </w:rPr>
        <w:t>.</w:t>
      </w:r>
    </w:p>
    <w:p w:rsidR="00CF41EB" w:rsidRPr="00A04D60" w:rsidRDefault="00CF41EB" w:rsidP="00EE237E">
      <w:pPr>
        <w:pStyle w:val="aa"/>
        <w:spacing w:line="276" w:lineRule="auto"/>
        <w:rPr>
          <w:sz w:val="28"/>
          <w:szCs w:val="28"/>
        </w:rPr>
      </w:pPr>
      <w:r w:rsidRPr="00A04D60">
        <w:rPr>
          <w:sz w:val="28"/>
          <w:szCs w:val="28"/>
        </w:rPr>
        <w:t>В рамках задачи 1 выделяются следующие задачи второго уровня:</w:t>
      </w:r>
    </w:p>
    <w:p w:rsidR="00622993" w:rsidRPr="00A04D60" w:rsidRDefault="00CF41EB" w:rsidP="00EE237E">
      <w:pPr>
        <w:pStyle w:val="affffff8"/>
        <w:spacing w:after="0" w:line="276" w:lineRule="auto"/>
        <w:rPr>
          <w:sz w:val="28"/>
        </w:rPr>
      </w:pPr>
      <w:r w:rsidRPr="00A04D60">
        <w:rPr>
          <w:b w:val="0"/>
          <w:sz w:val="28"/>
        </w:rPr>
        <w:t>Задача 1.1</w:t>
      </w:r>
      <w:r w:rsidR="00622993" w:rsidRPr="00A04D60">
        <w:rPr>
          <w:b w:val="0"/>
          <w:sz w:val="28"/>
        </w:rPr>
        <w:t xml:space="preserve"> </w:t>
      </w:r>
      <w:r w:rsidR="00000599" w:rsidRPr="00A04D60">
        <w:rPr>
          <w:b w:val="0"/>
          <w:sz w:val="28"/>
          <w:szCs w:val="28"/>
        </w:rPr>
        <w:t>Повышение  эффективности  сельскохозяйственного производства   на  основе  важнейших  достижений  аграрной  науки,  применение  современных  форм   управления,</w:t>
      </w:r>
      <w:r w:rsidR="00000599" w:rsidRPr="00A04D60">
        <w:rPr>
          <w:b w:val="0"/>
          <w:sz w:val="28"/>
        </w:rPr>
        <w:t xml:space="preserve"> с</w:t>
      </w:r>
      <w:r w:rsidR="00622993" w:rsidRPr="00A04D60">
        <w:rPr>
          <w:b w:val="0"/>
          <w:sz w:val="28"/>
        </w:rPr>
        <w:t>оздание глу</w:t>
      </w:r>
      <w:r w:rsidR="000927D8" w:rsidRPr="00A04D60">
        <w:rPr>
          <w:b w:val="0"/>
          <w:sz w:val="28"/>
        </w:rPr>
        <w:t>бокой переработки сельскохозяйственной продук</w:t>
      </w:r>
      <w:r w:rsidR="001D3085" w:rsidRPr="00A04D60">
        <w:rPr>
          <w:b w:val="0"/>
          <w:sz w:val="28"/>
        </w:rPr>
        <w:t>ции</w:t>
      </w:r>
      <w:r w:rsidR="00000599" w:rsidRPr="00A04D60">
        <w:rPr>
          <w:b w:val="0"/>
          <w:sz w:val="28"/>
          <w:szCs w:val="28"/>
        </w:rPr>
        <w:t>.</w:t>
      </w:r>
    </w:p>
    <w:p w:rsidR="00CF41EB" w:rsidRPr="00A04D60" w:rsidRDefault="00CF41EB" w:rsidP="00EE237E">
      <w:pPr>
        <w:pStyle w:val="a"/>
        <w:numPr>
          <w:ilvl w:val="0"/>
          <w:numId w:val="0"/>
        </w:numPr>
        <w:spacing w:line="276" w:lineRule="auto"/>
        <w:ind w:firstLine="709"/>
        <w:rPr>
          <w:sz w:val="28"/>
        </w:rPr>
      </w:pPr>
      <w:r w:rsidRPr="00A04D60">
        <w:rPr>
          <w:sz w:val="28"/>
        </w:rPr>
        <w:t>Задача 1.2. Повышение уровня доходов населения.</w:t>
      </w:r>
    </w:p>
    <w:p w:rsidR="00CF41EB" w:rsidRPr="00A04D60" w:rsidRDefault="00CF41EB" w:rsidP="00EE237E">
      <w:pPr>
        <w:pStyle w:val="a"/>
        <w:numPr>
          <w:ilvl w:val="0"/>
          <w:numId w:val="0"/>
        </w:numPr>
        <w:spacing w:line="276" w:lineRule="auto"/>
        <w:ind w:firstLine="709"/>
        <w:rPr>
          <w:sz w:val="28"/>
        </w:rPr>
      </w:pPr>
      <w:r w:rsidRPr="00A04D60">
        <w:rPr>
          <w:sz w:val="28"/>
        </w:rPr>
        <w:t>Задача 1.3. </w:t>
      </w:r>
      <w:r w:rsidR="000927D8" w:rsidRPr="00A04D60">
        <w:rPr>
          <w:sz w:val="28"/>
        </w:rPr>
        <w:t>Повышение</w:t>
      </w:r>
      <w:r w:rsidRPr="00A04D60">
        <w:rPr>
          <w:sz w:val="28"/>
        </w:rPr>
        <w:t xml:space="preserve"> привлекательности </w:t>
      </w:r>
      <w:r w:rsidR="003F5B85" w:rsidRPr="00A04D60">
        <w:rPr>
          <w:sz w:val="28"/>
        </w:rPr>
        <w:t>округа</w:t>
      </w:r>
      <w:r w:rsidRPr="00A04D60">
        <w:rPr>
          <w:sz w:val="28"/>
        </w:rPr>
        <w:t xml:space="preserve"> для инвестирования.</w:t>
      </w:r>
    </w:p>
    <w:p w:rsidR="000927D8" w:rsidRPr="00A04D60" w:rsidRDefault="00CF41EB" w:rsidP="00EE237E">
      <w:pPr>
        <w:pStyle w:val="a"/>
        <w:numPr>
          <w:ilvl w:val="0"/>
          <w:numId w:val="0"/>
        </w:numPr>
        <w:spacing w:line="276" w:lineRule="auto"/>
        <w:ind w:firstLine="709"/>
        <w:rPr>
          <w:sz w:val="28"/>
        </w:rPr>
      </w:pPr>
      <w:r w:rsidRPr="00A04D60">
        <w:rPr>
          <w:sz w:val="28"/>
        </w:rPr>
        <w:t>Задача 1.</w:t>
      </w:r>
      <w:r w:rsidR="00000599" w:rsidRPr="00A04D60">
        <w:rPr>
          <w:sz w:val="28"/>
        </w:rPr>
        <w:t>4</w:t>
      </w:r>
      <w:r w:rsidRPr="00A04D60">
        <w:rPr>
          <w:sz w:val="28"/>
        </w:rPr>
        <w:t xml:space="preserve">. Развитие </w:t>
      </w:r>
      <w:r w:rsidR="000927D8" w:rsidRPr="00A04D60">
        <w:rPr>
          <w:sz w:val="28"/>
        </w:rPr>
        <w:t>транспортной и инженерной</w:t>
      </w:r>
      <w:r w:rsidRPr="00A04D60">
        <w:rPr>
          <w:sz w:val="28"/>
        </w:rPr>
        <w:t xml:space="preserve"> </w:t>
      </w:r>
      <w:r w:rsidR="000927D8" w:rsidRPr="00A04D60">
        <w:rPr>
          <w:sz w:val="28"/>
        </w:rPr>
        <w:t>инфраструктуры.</w:t>
      </w:r>
    </w:p>
    <w:p w:rsidR="00CF41EB" w:rsidRPr="00A04D60" w:rsidRDefault="00CF41EB" w:rsidP="00EE237E">
      <w:pPr>
        <w:pStyle w:val="a"/>
        <w:numPr>
          <w:ilvl w:val="0"/>
          <w:numId w:val="0"/>
        </w:numPr>
        <w:spacing w:line="276" w:lineRule="auto"/>
        <w:ind w:firstLine="709"/>
        <w:rPr>
          <w:sz w:val="28"/>
        </w:rPr>
      </w:pPr>
      <w:r w:rsidRPr="00A04D60">
        <w:rPr>
          <w:sz w:val="28"/>
        </w:rPr>
        <w:t>Задача 1.</w:t>
      </w:r>
      <w:r w:rsidR="00000599" w:rsidRPr="00A04D60">
        <w:rPr>
          <w:sz w:val="28"/>
        </w:rPr>
        <w:t>5</w:t>
      </w:r>
      <w:r w:rsidRPr="00A04D60">
        <w:rPr>
          <w:sz w:val="28"/>
        </w:rPr>
        <w:t>. Развитие малого и среднего предпринимательства.</w:t>
      </w:r>
    </w:p>
    <w:p w:rsidR="00107B1E" w:rsidRPr="00A04D60" w:rsidRDefault="00107B1E" w:rsidP="00EE237E">
      <w:pPr>
        <w:pStyle w:val="a"/>
        <w:numPr>
          <w:ilvl w:val="0"/>
          <w:numId w:val="0"/>
        </w:numPr>
        <w:spacing w:line="276" w:lineRule="auto"/>
        <w:ind w:firstLine="709"/>
        <w:rPr>
          <w:sz w:val="28"/>
        </w:rPr>
      </w:pPr>
      <w:r w:rsidRPr="00A04D60">
        <w:rPr>
          <w:sz w:val="28"/>
        </w:rPr>
        <w:t>Задача 1.6. Развитие внешнеэкономической деятельности.</w:t>
      </w:r>
    </w:p>
    <w:p w:rsidR="00CF41EB" w:rsidRPr="00A04D60" w:rsidRDefault="00CF41EB" w:rsidP="00EE237E">
      <w:pPr>
        <w:pStyle w:val="aa"/>
        <w:spacing w:line="276" w:lineRule="auto"/>
        <w:rPr>
          <w:sz w:val="28"/>
          <w:szCs w:val="28"/>
        </w:rPr>
      </w:pPr>
      <w:r w:rsidRPr="00A04D60">
        <w:rPr>
          <w:rFonts w:eastAsia="Times New Roman"/>
          <w:sz w:val="28"/>
          <w:szCs w:val="28"/>
          <w:lang w:eastAsia="ru-RU"/>
        </w:rPr>
        <w:t>Задача 2: Формирование условий для здоровой жизни в комфортной среде с динамичными возможностями профессиональной самореализации.</w:t>
      </w:r>
    </w:p>
    <w:p w:rsidR="00CF41EB" w:rsidRPr="00A04D60" w:rsidRDefault="00CF41EB" w:rsidP="00EE237E">
      <w:pPr>
        <w:pStyle w:val="aa"/>
        <w:spacing w:line="276" w:lineRule="auto"/>
        <w:rPr>
          <w:sz w:val="28"/>
          <w:szCs w:val="28"/>
        </w:rPr>
      </w:pPr>
      <w:r w:rsidRPr="00A04D60">
        <w:rPr>
          <w:sz w:val="28"/>
          <w:szCs w:val="28"/>
        </w:rPr>
        <w:t>В рамках задачи 2 выделяются следующие задачи второго уровня:</w:t>
      </w:r>
    </w:p>
    <w:p w:rsidR="00CF41EB" w:rsidRPr="00A04D60" w:rsidRDefault="00CF41EB" w:rsidP="00EE237E">
      <w:pPr>
        <w:pStyle w:val="a"/>
        <w:numPr>
          <w:ilvl w:val="0"/>
          <w:numId w:val="0"/>
        </w:numPr>
        <w:spacing w:line="276" w:lineRule="auto"/>
        <w:ind w:firstLine="709"/>
        <w:rPr>
          <w:sz w:val="28"/>
        </w:rPr>
      </w:pPr>
      <w:r w:rsidRPr="00A04D60">
        <w:rPr>
          <w:sz w:val="28"/>
        </w:rPr>
        <w:t>Задача 2.1. Формирование эффективной системы охраны здоровья населения с акцентом на здоровый образ жизни, правильное питание, диагностику.</w:t>
      </w:r>
    </w:p>
    <w:p w:rsidR="00234131" w:rsidRPr="00A04D60" w:rsidRDefault="00CF41EB" w:rsidP="00EE237E">
      <w:pPr>
        <w:pStyle w:val="a"/>
        <w:numPr>
          <w:ilvl w:val="0"/>
          <w:numId w:val="0"/>
        </w:numPr>
        <w:spacing w:line="276" w:lineRule="auto"/>
        <w:ind w:firstLine="709"/>
        <w:rPr>
          <w:sz w:val="28"/>
        </w:rPr>
      </w:pPr>
      <w:r w:rsidRPr="00A04D60">
        <w:rPr>
          <w:sz w:val="28"/>
        </w:rPr>
        <w:t>Задача 2.2. Обеспечение конкурентоспособного образова</w:t>
      </w:r>
      <w:r w:rsidR="00234131" w:rsidRPr="00A04D60">
        <w:rPr>
          <w:sz w:val="28"/>
        </w:rPr>
        <w:t>ния на всех уровнях подготовки.</w:t>
      </w:r>
    </w:p>
    <w:p w:rsidR="00CF41EB" w:rsidRPr="00A04D60" w:rsidRDefault="00CF41EB" w:rsidP="00EE237E">
      <w:pPr>
        <w:pStyle w:val="a"/>
        <w:numPr>
          <w:ilvl w:val="0"/>
          <w:numId w:val="0"/>
        </w:numPr>
        <w:spacing w:line="276" w:lineRule="auto"/>
        <w:ind w:firstLine="709"/>
        <w:rPr>
          <w:sz w:val="28"/>
        </w:rPr>
      </w:pPr>
      <w:r w:rsidRPr="00A04D60">
        <w:rPr>
          <w:sz w:val="28"/>
        </w:rPr>
        <w:lastRenderedPageBreak/>
        <w:t>Задача 2.3. Повышение комфортности проживания.</w:t>
      </w:r>
    </w:p>
    <w:p w:rsidR="00CF41EB" w:rsidRPr="00A04D60" w:rsidRDefault="00CF41EB" w:rsidP="00EE237E">
      <w:pPr>
        <w:pStyle w:val="a"/>
        <w:numPr>
          <w:ilvl w:val="0"/>
          <w:numId w:val="0"/>
        </w:numPr>
        <w:spacing w:line="276" w:lineRule="auto"/>
        <w:ind w:firstLine="709"/>
        <w:rPr>
          <w:sz w:val="28"/>
        </w:rPr>
      </w:pPr>
      <w:r w:rsidRPr="00A04D60">
        <w:rPr>
          <w:sz w:val="28"/>
        </w:rPr>
        <w:t>Задача 2.4. Реализация культурного потенциала.</w:t>
      </w:r>
    </w:p>
    <w:p w:rsidR="00CF41EB" w:rsidRPr="00A04D60" w:rsidRDefault="00CF41EB" w:rsidP="00EE237E">
      <w:pPr>
        <w:pStyle w:val="a"/>
        <w:numPr>
          <w:ilvl w:val="0"/>
          <w:numId w:val="0"/>
        </w:numPr>
        <w:spacing w:line="276" w:lineRule="auto"/>
        <w:ind w:firstLine="709"/>
        <w:rPr>
          <w:sz w:val="28"/>
        </w:rPr>
      </w:pPr>
      <w:r w:rsidRPr="00A04D60">
        <w:rPr>
          <w:sz w:val="28"/>
        </w:rPr>
        <w:t xml:space="preserve">Задача 2.5. Сохранение уникального природного комплекса </w:t>
      </w:r>
      <w:r w:rsidR="00CC291B" w:rsidRPr="00A04D60">
        <w:rPr>
          <w:sz w:val="28"/>
        </w:rPr>
        <w:t>округа</w:t>
      </w:r>
      <w:r w:rsidRPr="00A04D60">
        <w:rPr>
          <w:sz w:val="28"/>
        </w:rPr>
        <w:t>, сокращение негативного воздействия на окружающую среду.</w:t>
      </w:r>
    </w:p>
    <w:p w:rsidR="00CF41EB" w:rsidRPr="00A04D60" w:rsidRDefault="00CF41EB" w:rsidP="00EE237E">
      <w:pPr>
        <w:pStyle w:val="a"/>
        <w:numPr>
          <w:ilvl w:val="0"/>
          <w:numId w:val="0"/>
        </w:numPr>
        <w:spacing w:line="276" w:lineRule="auto"/>
        <w:ind w:firstLine="709"/>
        <w:rPr>
          <w:sz w:val="28"/>
        </w:rPr>
      </w:pPr>
      <w:r w:rsidRPr="00A04D60">
        <w:rPr>
          <w:sz w:val="28"/>
        </w:rPr>
        <w:t>Задача 2.</w:t>
      </w:r>
      <w:r w:rsidR="00234131" w:rsidRPr="00A04D60">
        <w:rPr>
          <w:sz w:val="28"/>
        </w:rPr>
        <w:t>6</w:t>
      </w:r>
      <w:r w:rsidRPr="00A04D60">
        <w:rPr>
          <w:sz w:val="28"/>
        </w:rPr>
        <w:t>. Повышение скорости и качества предоставления услуг населению</w:t>
      </w:r>
    </w:p>
    <w:p w:rsidR="00CF41EB" w:rsidRPr="00A04D60" w:rsidRDefault="00CF41EB" w:rsidP="00EE237E">
      <w:pPr>
        <w:pStyle w:val="aa"/>
        <w:spacing w:line="276" w:lineRule="auto"/>
        <w:rPr>
          <w:rFonts w:eastAsia="Times New Roman"/>
          <w:sz w:val="28"/>
          <w:szCs w:val="28"/>
          <w:lang w:eastAsia="ru-RU"/>
        </w:rPr>
      </w:pPr>
      <w:r w:rsidRPr="00A04D60">
        <w:rPr>
          <w:rFonts w:eastAsia="Times New Roman"/>
          <w:sz w:val="28"/>
          <w:szCs w:val="28"/>
          <w:lang w:eastAsia="ru-RU"/>
        </w:rPr>
        <w:t xml:space="preserve">Задача 3. Обеспечение демографического благополучия и привлекательности </w:t>
      </w:r>
      <w:r w:rsidR="00CC291B" w:rsidRPr="00A04D60">
        <w:rPr>
          <w:rFonts w:eastAsia="Times New Roman"/>
          <w:sz w:val="28"/>
          <w:szCs w:val="28"/>
          <w:lang w:eastAsia="ru-RU"/>
        </w:rPr>
        <w:t>муниципального округа</w:t>
      </w:r>
      <w:r w:rsidRPr="00A04D60">
        <w:rPr>
          <w:rFonts w:eastAsia="Times New Roman"/>
          <w:sz w:val="28"/>
          <w:szCs w:val="28"/>
          <w:lang w:eastAsia="ru-RU"/>
        </w:rPr>
        <w:t xml:space="preserve"> для жизни и отдыха.</w:t>
      </w:r>
    </w:p>
    <w:p w:rsidR="00CF41EB" w:rsidRPr="00A04D60" w:rsidRDefault="00CF41EB" w:rsidP="00EE237E">
      <w:pPr>
        <w:pStyle w:val="aa"/>
        <w:spacing w:line="276" w:lineRule="auto"/>
        <w:rPr>
          <w:sz w:val="28"/>
          <w:szCs w:val="28"/>
        </w:rPr>
      </w:pPr>
      <w:r w:rsidRPr="00A04D60">
        <w:rPr>
          <w:sz w:val="28"/>
          <w:szCs w:val="28"/>
        </w:rPr>
        <w:t>В рамках задачи 3 выделяются следующие задачи второго уровня:</w:t>
      </w:r>
    </w:p>
    <w:p w:rsidR="00CF41EB" w:rsidRPr="00A04D60" w:rsidRDefault="00CF41EB" w:rsidP="00EE237E">
      <w:pPr>
        <w:pStyle w:val="a"/>
        <w:numPr>
          <w:ilvl w:val="0"/>
          <w:numId w:val="0"/>
        </w:numPr>
        <w:spacing w:line="276" w:lineRule="auto"/>
        <w:ind w:firstLine="709"/>
        <w:rPr>
          <w:sz w:val="28"/>
        </w:rPr>
      </w:pPr>
      <w:r w:rsidRPr="00A04D60">
        <w:rPr>
          <w:sz w:val="28"/>
        </w:rPr>
        <w:t>Задача 3.1. Формирование привлекательных условий для миграционного и естественного прироста населения.</w:t>
      </w:r>
    </w:p>
    <w:p w:rsidR="009D0CDE" w:rsidRPr="00A04D60" w:rsidRDefault="00CF41EB" w:rsidP="009D0CDE">
      <w:pPr>
        <w:pStyle w:val="a"/>
        <w:numPr>
          <w:ilvl w:val="0"/>
          <w:numId w:val="0"/>
        </w:numPr>
        <w:spacing w:line="276" w:lineRule="auto"/>
        <w:ind w:firstLine="709"/>
        <w:rPr>
          <w:sz w:val="28"/>
        </w:rPr>
      </w:pPr>
      <w:r w:rsidRPr="00A04D60">
        <w:rPr>
          <w:sz w:val="28"/>
        </w:rPr>
        <w:t xml:space="preserve">Задача 3.2. Формирование привлекательных условий для </w:t>
      </w:r>
      <w:r w:rsidR="00234131" w:rsidRPr="00A04D60">
        <w:rPr>
          <w:sz w:val="28"/>
        </w:rPr>
        <w:t xml:space="preserve">отдыха жителей </w:t>
      </w:r>
      <w:r w:rsidR="00CC291B" w:rsidRPr="00A04D60">
        <w:rPr>
          <w:rFonts w:eastAsia="Times New Roman"/>
          <w:sz w:val="28"/>
          <w:lang w:eastAsia="ru-RU"/>
        </w:rPr>
        <w:t>муниципального округа</w:t>
      </w:r>
      <w:r w:rsidRPr="00A04D60">
        <w:rPr>
          <w:sz w:val="28"/>
        </w:rPr>
        <w:t xml:space="preserve">. </w:t>
      </w:r>
    </w:p>
    <w:p w:rsidR="00B7048B" w:rsidRPr="00A04D60" w:rsidRDefault="00616ED1" w:rsidP="009D0CDE">
      <w:pPr>
        <w:pStyle w:val="a"/>
        <w:numPr>
          <w:ilvl w:val="0"/>
          <w:numId w:val="0"/>
        </w:numPr>
        <w:spacing w:line="276" w:lineRule="auto"/>
        <w:ind w:firstLine="709"/>
        <w:rPr>
          <w:sz w:val="28"/>
        </w:rPr>
      </w:pPr>
      <w:r w:rsidRPr="00A04D60">
        <w:rPr>
          <w:sz w:val="28"/>
        </w:rPr>
        <w:t xml:space="preserve">Стратегия достижения желаемого видения включает четыре основных этапа (горизонта): с 2019 по 2021 год, с 2022 по 2024 год, с 2025 по 2030 год и с 2031 по 2035 год. </w:t>
      </w:r>
      <w:bookmarkStart w:id="11" w:name="_Toc529463685"/>
    </w:p>
    <w:p w:rsidR="00786FF5" w:rsidRPr="00A04D60" w:rsidRDefault="00786FF5" w:rsidP="001D3085">
      <w:pPr>
        <w:pStyle w:val="aa"/>
        <w:spacing w:line="276" w:lineRule="auto"/>
        <w:jc w:val="center"/>
        <w:rPr>
          <w:sz w:val="28"/>
          <w:szCs w:val="28"/>
        </w:rPr>
      </w:pPr>
    </w:p>
    <w:p w:rsidR="00287E34" w:rsidRPr="00A04D60" w:rsidRDefault="001D3085" w:rsidP="001D3085">
      <w:pPr>
        <w:pStyle w:val="aa"/>
        <w:spacing w:line="276" w:lineRule="auto"/>
        <w:jc w:val="center"/>
        <w:rPr>
          <w:sz w:val="28"/>
        </w:rPr>
      </w:pPr>
      <w:r w:rsidRPr="00A04D60">
        <w:rPr>
          <w:sz w:val="28"/>
          <w:szCs w:val="28"/>
        </w:rPr>
        <w:t>1.7.</w:t>
      </w:r>
      <w:r w:rsidR="00287E34" w:rsidRPr="00A04D60">
        <w:rPr>
          <w:sz w:val="28"/>
          <w:szCs w:val="28"/>
        </w:rPr>
        <w:t xml:space="preserve"> Сценарии развития</w:t>
      </w:r>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r w:rsidRPr="00A04D60">
        <w:rPr>
          <w:rFonts w:ascii="Times New Roman" w:hAnsi="Times New Roman"/>
          <w:i w:val="0"/>
          <w:sz w:val="28"/>
        </w:rPr>
        <w:t xml:space="preserve">В зависимости от степени реализации задач выделяются три качественно отличных сценария социально-экономического развития Труновского </w:t>
      </w:r>
      <w:r w:rsidR="00CC291B" w:rsidRPr="00A04D60">
        <w:rPr>
          <w:rFonts w:ascii="Times New Roman" w:hAnsi="Times New Roman"/>
          <w:i w:val="0"/>
          <w:sz w:val="28"/>
          <w:lang w:eastAsia="ru-RU"/>
        </w:rPr>
        <w:t>муниципального округа</w:t>
      </w:r>
      <w:r w:rsidRPr="00A04D60">
        <w:rPr>
          <w:rFonts w:ascii="Times New Roman" w:hAnsi="Times New Roman"/>
          <w:i w:val="0"/>
          <w:sz w:val="28"/>
        </w:rPr>
        <w:t xml:space="preserve"> в долгосрочной перспективе – инерционный, базовый и оптимистический.</w:t>
      </w:r>
    </w:p>
    <w:p w:rsidR="00287E34" w:rsidRPr="00A04D60" w:rsidRDefault="00287E34" w:rsidP="00FB6C47">
      <w:pPr>
        <w:pStyle w:val="afffff8"/>
        <w:numPr>
          <w:ilvl w:val="0"/>
          <w:numId w:val="32"/>
        </w:numPr>
        <w:spacing w:line="276" w:lineRule="auto"/>
        <w:rPr>
          <w:sz w:val="28"/>
        </w:rPr>
      </w:pPr>
      <w:r w:rsidRPr="00A04D60">
        <w:rPr>
          <w:sz w:val="28"/>
        </w:rPr>
        <w:t>Инерционный сценарий развития.</w:t>
      </w:r>
    </w:p>
    <w:p w:rsidR="00287E34" w:rsidRPr="00A04D60" w:rsidRDefault="00287E34" w:rsidP="00EE237E">
      <w:pPr>
        <w:spacing w:line="276" w:lineRule="auto"/>
        <w:rPr>
          <w:sz w:val="28"/>
        </w:rPr>
      </w:pPr>
      <w:r w:rsidRPr="00A04D60">
        <w:rPr>
          <w:sz w:val="28"/>
        </w:rPr>
        <w:t xml:space="preserve">Инерционный сценарий развития </w:t>
      </w:r>
      <w:r w:rsidR="001A40A4" w:rsidRPr="00A04D60">
        <w:rPr>
          <w:rFonts w:eastAsia="Times New Roman"/>
          <w:sz w:val="28"/>
          <w:lang w:eastAsia="ru-RU"/>
        </w:rPr>
        <w:t>муниципального округа</w:t>
      </w:r>
      <w:r w:rsidRPr="00A04D60">
        <w:rPr>
          <w:sz w:val="28"/>
        </w:rPr>
        <w:t xml:space="preserve"> исходит из предположения о том, что </w:t>
      </w:r>
      <w:r w:rsidR="001A40A4" w:rsidRPr="00A04D60">
        <w:rPr>
          <w:rFonts w:eastAsia="Times New Roman"/>
          <w:sz w:val="28"/>
          <w:lang w:eastAsia="ru-RU"/>
        </w:rPr>
        <w:t>муниципальному округу</w:t>
      </w:r>
      <w:r w:rsidRPr="00A04D60">
        <w:rPr>
          <w:sz w:val="28"/>
        </w:rPr>
        <w:t xml:space="preserve"> в силу низкой конкурентоспособности его экономики не удастся привлечь для своего развития крупные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государственных и федеральных программ.</w:t>
      </w:r>
    </w:p>
    <w:p w:rsidR="00287E34" w:rsidRPr="00A04D60" w:rsidRDefault="00287E34" w:rsidP="00EE237E">
      <w:pPr>
        <w:spacing w:line="276" w:lineRule="auto"/>
        <w:rPr>
          <w:sz w:val="28"/>
        </w:rPr>
      </w:pPr>
      <w:r w:rsidRPr="00A04D60">
        <w:rPr>
          <w:sz w:val="28"/>
        </w:rPr>
        <w:t>Так</w:t>
      </w:r>
      <w:r w:rsidR="001A40A4" w:rsidRPr="00A04D60">
        <w:rPr>
          <w:sz w:val="28"/>
        </w:rPr>
        <w:t>,</w:t>
      </w:r>
      <w:r w:rsidRPr="00A04D60">
        <w:rPr>
          <w:sz w:val="28"/>
        </w:rPr>
        <w:t xml:space="preserve"> за счет осуществления приоритетных национальных проектов и дотаций из краевого бюджета произойдет некоторое увеличение объемов жилищного строительства, улучшится ситуация в системах образования и здравоохранения. За счет реализации государственных программ получит </w:t>
      </w:r>
      <w:r w:rsidRPr="00A04D60">
        <w:rPr>
          <w:sz w:val="28"/>
        </w:rPr>
        <w:lastRenderedPageBreak/>
        <w:t>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краевого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повышение качества жизни населения.</w:t>
      </w:r>
    </w:p>
    <w:p w:rsidR="00287E34" w:rsidRPr="00A04D60" w:rsidRDefault="00287E34" w:rsidP="00EE237E">
      <w:pPr>
        <w:spacing w:line="276" w:lineRule="auto"/>
        <w:rPr>
          <w:sz w:val="28"/>
        </w:rPr>
      </w:pPr>
      <w:r w:rsidRPr="00A04D60">
        <w:rPr>
          <w:sz w:val="28"/>
        </w:rPr>
        <w:t xml:space="preserve">В то же время, основные проблемы </w:t>
      </w:r>
      <w:r w:rsidR="00FB295A" w:rsidRPr="00A04D60">
        <w:rPr>
          <w:rFonts w:eastAsia="Times New Roman"/>
          <w:sz w:val="28"/>
          <w:lang w:eastAsia="ru-RU"/>
        </w:rPr>
        <w:t>муниципального округа</w:t>
      </w:r>
      <w:r w:rsidRPr="00A04D60">
        <w:rPr>
          <w:sz w:val="28"/>
        </w:rPr>
        <w:t xml:space="preserve">, выявленные в ходе анализа существующей ситуации, останутся неразрешенными. Сохранится тенденция старения основных фондов сельскохозяйственных предприятий </w:t>
      </w:r>
      <w:r w:rsidR="00FB295A" w:rsidRPr="00A04D60">
        <w:rPr>
          <w:rFonts w:eastAsia="Times New Roman"/>
          <w:sz w:val="28"/>
          <w:lang w:eastAsia="ru-RU"/>
        </w:rPr>
        <w:t>муниципального округа</w:t>
      </w:r>
      <w:r w:rsidRPr="00A04D60">
        <w:rPr>
          <w:sz w:val="28"/>
        </w:rPr>
        <w:t xml:space="preserve">,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Ставропольского края. </w:t>
      </w:r>
    </w:p>
    <w:p w:rsidR="00287E34" w:rsidRPr="00A04D60" w:rsidRDefault="00287E34" w:rsidP="00EE237E">
      <w:pPr>
        <w:spacing w:line="276" w:lineRule="auto"/>
        <w:rPr>
          <w:sz w:val="28"/>
        </w:rPr>
      </w:pPr>
      <w:r w:rsidRPr="00A04D60">
        <w:rPr>
          <w:sz w:val="28"/>
        </w:rPr>
        <w:t xml:space="preserve">При снижении финансово-экономических показателей предприятий в условиях практически полной зависимости развития </w:t>
      </w:r>
      <w:r w:rsidR="00FB295A" w:rsidRPr="00A04D60">
        <w:rPr>
          <w:rFonts w:eastAsia="Times New Roman"/>
          <w:sz w:val="28"/>
          <w:lang w:eastAsia="ru-RU"/>
        </w:rPr>
        <w:t>муниципального округа</w:t>
      </w:r>
      <w:r w:rsidR="00FB295A" w:rsidRPr="00A04D60">
        <w:rPr>
          <w:sz w:val="28"/>
        </w:rPr>
        <w:t xml:space="preserve"> </w:t>
      </w:r>
      <w:r w:rsidRPr="00A04D60">
        <w:rPr>
          <w:sz w:val="28"/>
        </w:rPr>
        <w:t xml:space="preserve">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муниципального района в решении насущных проблем, усугубит социальные проблемы и увеличит нагрузку на бюджет </w:t>
      </w:r>
      <w:r w:rsidR="00FB295A"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 xml:space="preserve">Вместе с тем предприятия </w:t>
      </w:r>
      <w:r w:rsidR="00FB295A" w:rsidRPr="00A04D60">
        <w:rPr>
          <w:rFonts w:eastAsia="Times New Roman"/>
          <w:sz w:val="28"/>
          <w:lang w:eastAsia="ru-RU"/>
        </w:rPr>
        <w:t>муниципального округа</w:t>
      </w:r>
      <w:r w:rsidRPr="00A04D60">
        <w:rPr>
          <w:sz w:val="28"/>
        </w:rPr>
        <w:t xml:space="preserve"> могут столкнуться с серьезным дефицитом квалифицированной рабочей силы, а, следовательно, с ограничениями или полной невозможностью осуществления собственных стратегий развития.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w:t>
      </w:r>
    </w:p>
    <w:p w:rsidR="00287E34" w:rsidRPr="00A04D60" w:rsidRDefault="00287E34" w:rsidP="00EE237E">
      <w:pPr>
        <w:spacing w:line="276" w:lineRule="auto"/>
        <w:rPr>
          <w:sz w:val="28"/>
        </w:rPr>
      </w:pPr>
      <w:r w:rsidRPr="00A04D60">
        <w:rPr>
          <w:sz w:val="28"/>
        </w:rPr>
        <w:t xml:space="preserve">При неблагоприятных условиях развития экономики уровень и качество жизни населения не будут повышаться, но возможно даже будут снижаться. Все это может сформировать условия: </w:t>
      </w:r>
    </w:p>
    <w:p w:rsidR="00287E34" w:rsidRPr="00A04D60" w:rsidRDefault="00287E34" w:rsidP="00EE237E">
      <w:pPr>
        <w:spacing w:line="276" w:lineRule="auto"/>
        <w:rPr>
          <w:sz w:val="28"/>
        </w:rPr>
      </w:pPr>
      <w:r w:rsidRPr="00A04D60">
        <w:rPr>
          <w:sz w:val="28"/>
        </w:rPr>
        <w:t xml:space="preserve">- для увеличения миграционного оттока из Труновского </w:t>
      </w:r>
      <w:r w:rsidR="00B037C7" w:rsidRPr="00A04D60">
        <w:rPr>
          <w:rFonts w:eastAsia="Times New Roman"/>
          <w:sz w:val="28"/>
          <w:lang w:eastAsia="ru-RU"/>
        </w:rPr>
        <w:t>муниципального округа</w:t>
      </w:r>
      <w:r w:rsidRPr="00A04D60">
        <w:rPr>
          <w:sz w:val="28"/>
        </w:rPr>
        <w:t xml:space="preserve"> и, что особенно важно - молодежи; </w:t>
      </w:r>
    </w:p>
    <w:p w:rsidR="00287E34" w:rsidRPr="00A04D60" w:rsidRDefault="00287E34" w:rsidP="00EE237E">
      <w:pPr>
        <w:spacing w:line="276" w:lineRule="auto"/>
        <w:rPr>
          <w:sz w:val="28"/>
        </w:rPr>
      </w:pPr>
      <w:r w:rsidRPr="00A04D60">
        <w:rPr>
          <w:sz w:val="28"/>
        </w:rPr>
        <w:t xml:space="preserve">- для усиления экономической дифференциации населения и обострения социальных проблем; </w:t>
      </w:r>
    </w:p>
    <w:p w:rsidR="00287E34" w:rsidRPr="00A04D60" w:rsidRDefault="00287E34" w:rsidP="00EE237E">
      <w:pPr>
        <w:spacing w:line="276" w:lineRule="auto"/>
        <w:rPr>
          <w:sz w:val="28"/>
        </w:rPr>
      </w:pPr>
      <w:r w:rsidRPr="00A04D60">
        <w:rPr>
          <w:sz w:val="28"/>
        </w:rPr>
        <w:lastRenderedPageBreak/>
        <w:t>- для замедления процессов модернизации социальной инфраструктуры;</w:t>
      </w:r>
    </w:p>
    <w:p w:rsidR="00287E34" w:rsidRPr="00A04D60" w:rsidRDefault="00287E34" w:rsidP="00EE237E">
      <w:pPr>
        <w:spacing w:line="276" w:lineRule="auto"/>
        <w:rPr>
          <w:sz w:val="28"/>
        </w:rPr>
      </w:pPr>
      <w:r w:rsidRPr="00A04D60">
        <w:rPr>
          <w:sz w:val="28"/>
        </w:rPr>
        <w:t xml:space="preserve">- для снижения инвестиционной привлекательности Труновского </w:t>
      </w:r>
      <w:r w:rsidR="00B037C7"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 xml:space="preserve">При таком варианте развития </w:t>
      </w:r>
      <w:r w:rsidR="00B037C7" w:rsidRPr="00A04D60">
        <w:rPr>
          <w:rFonts w:eastAsia="Times New Roman"/>
          <w:sz w:val="28"/>
          <w:lang w:eastAsia="ru-RU"/>
        </w:rPr>
        <w:t>муниципального округа</w:t>
      </w:r>
      <w:r w:rsidRPr="00A04D60">
        <w:rPr>
          <w:sz w:val="28"/>
        </w:rPr>
        <w:t xml:space="preserve">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w:t>
      </w:r>
      <w:r w:rsidR="00B037C7"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Таким образом, инерционный сценарий развития Труновского</w:t>
      </w:r>
      <w:r w:rsidR="00FB5FB4" w:rsidRPr="00A04D60">
        <w:rPr>
          <w:sz w:val="28"/>
        </w:rPr>
        <w:t xml:space="preserve"> </w:t>
      </w:r>
      <w:r w:rsidR="00B037C7" w:rsidRPr="00A04D60">
        <w:rPr>
          <w:rFonts w:eastAsia="Times New Roman"/>
          <w:sz w:val="28"/>
          <w:lang w:eastAsia="ru-RU"/>
        </w:rPr>
        <w:t>муниципального округа</w:t>
      </w:r>
      <w:r w:rsidRPr="00A04D60">
        <w:rPr>
          <w:sz w:val="28"/>
        </w:rPr>
        <w:t xml:space="preserve"> следует признать бесперспективным и нежелательным и, следовательно, не может быть стратегическим выбором.</w:t>
      </w:r>
      <w:bookmarkStart w:id="12" w:name="_Toc158571529"/>
      <w:bookmarkStart w:id="13" w:name="_Toc275371152"/>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bookmarkStart w:id="14" w:name="_Toc452113234"/>
      <w:r w:rsidRPr="00A04D60">
        <w:rPr>
          <w:rFonts w:ascii="Times New Roman" w:hAnsi="Times New Roman"/>
          <w:i w:val="0"/>
          <w:sz w:val="28"/>
        </w:rPr>
        <w:t>2. Базовый сценарий развития</w:t>
      </w:r>
      <w:bookmarkEnd w:id="14"/>
      <w:r w:rsidRPr="00A04D60">
        <w:rPr>
          <w:rFonts w:ascii="Times New Roman" w:hAnsi="Times New Roman"/>
          <w:i w:val="0"/>
          <w:sz w:val="28"/>
        </w:rPr>
        <w:t>.</w:t>
      </w:r>
    </w:p>
    <w:p w:rsidR="00287E34" w:rsidRPr="00A04D60" w:rsidRDefault="00287E34" w:rsidP="00EE237E">
      <w:pPr>
        <w:autoSpaceDE w:val="0"/>
        <w:autoSpaceDN w:val="0"/>
        <w:adjustRightInd w:val="0"/>
        <w:spacing w:line="276" w:lineRule="auto"/>
        <w:rPr>
          <w:sz w:val="28"/>
        </w:rPr>
      </w:pPr>
      <w:r w:rsidRPr="00A04D60">
        <w:rPr>
          <w:sz w:val="28"/>
        </w:rPr>
        <w:t>Данный сценарий предполагает извлечение максимальной выгоды от конкурентных преимуществ в традиционных секторах экономики и географического расположения.</w:t>
      </w:r>
    </w:p>
    <w:p w:rsidR="00287E34" w:rsidRPr="00A04D60" w:rsidRDefault="00287E34" w:rsidP="00EE237E">
      <w:pPr>
        <w:spacing w:line="276" w:lineRule="auto"/>
        <w:rPr>
          <w:sz w:val="28"/>
        </w:rPr>
      </w:pPr>
      <w:r w:rsidRPr="00A04D60">
        <w:rPr>
          <w:sz w:val="28"/>
        </w:rPr>
        <w:t xml:space="preserve">Сценарий предусматривает наращивание объемов сельскохозяйственного производства, активизацию инвестиций в сельское хозяйство и пищевую промышленность. </w:t>
      </w:r>
    </w:p>
    <w:p w:rsidR="00287E34" w:rsidRPr="00A04D60" w:rsidRDefault="00287E34" w:rsidP="00EE237E">
      <w:pPr>
        <w:spacing w:line="276" w:lineRule="auto"/>
        <w:rPr>
          <w:sz w:val="28"/>
        </w:rPr>
      </w:pPr>
      <w:r w:rsidRPr="00A04D60">
        <w:rPr>
          <w:sz w:val="28"/>
        </w:rPr>
        <w:t>Приоритетное внимание будет уделяться механизмам привлечения инвестиций,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w:t>
      </w:r>
    </w:p>
    <w:p w:rsidR="00287E34" w:rsidRPr="00A04D60" w:rsidRDefault="00287E34" w:rsidP="00EE237E">
      <w:pPr>
        <w:spacing w:line="276" w:lineRule="auto"/>
        <w:rPr>
          <w:sz w:val="28"/>
        </w:rPr>
      </w:pPr>
      <w:r w:rsidRPr="00A04D60">
        <w:rPr>
          <w:sz w:val="28"/>
        </w:rPr>
        <w:t xml:space="preserve">Позитивные изменения в экономике будут сопровождаться положительными сдвигами в социальной сфере. Это позволит поддерживать социальную сферу не только в пределах стандартов, определенных требованиями действующего законодательства, но внедрять на муниципальном уровне механизмы благоустройства населенных пунктов. Базовый сценарий развития является основным сценарием  развития </w:t>
      </w:r>
      <w:r w:rsidR="00B037C7" w:rsidRPr="00A04D60">
        <w:rPr>
          <w:sz w:val="28"/>
        </w:rPr>
        <w:t>округа</w:t>
      </w:r>
      <w:r w:rsidRPr="00A04D60">
        <w:rPr>
          <w:sz w:val="28"/>
        </w:rPr>
        <w:t>.</w:t>
      </w:r>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bookmarkStart w:id="15" w:name="_Toc452113233"/>
      <w:r w:rsidRPr="00A04D60">
        <w:rPr>
          <w:rFonts w:ascii="Times New Roman" w:hAnsi="Times New Roman"/>
          <w:i w:val="0"/>
          <w:sz w:val="28"/>
        </w:rPr>
        <w:t>3.Оптимистический сценарий развития</w:t>
      </w:r>
      <w:bookmarkEnd w:id="12"/>
      <w:bookmarkEnd w:id="13"/>
      <w:bookmarkEnd w:id="15"/>
      <w:r w:rsidRPr="00A04D60">
        <w:rPr>
          <w:rFonts w:ascii="Times New Roman" w:hAnsi="Times New Roman"/>
          <w:i w:val="0"/>
          <w:sz w:val="28"/>
        </w:rPr>
        <w:t>.</w:t>
      </w:r>
    </w:p>
    <w:p w:rsidR="00287E34" w:rsidRPr="00A04D60" w:rsidRDefault="00287E34" w:rsidP="00EE237E">
      <w:pPr>
        <w:spacing w:line="276" w:lineRule="auto"/>
        <w:rPr>
          <w:sz w:val="28"/>
        </w:rPr>
      </w:pPr>
      <w:r w:rsidRPr="00A04D60">
        <w:rPr>
          <w:sz w:val="28"/>
        </w:rPr>
        <w:t xml:space="preserve">Оптимистический сценарий развития предусматривает возможность привлечения значительных объемов инвестиций, которые позволят произвести переориентацию основных сфер экономии и социального развития </w:t>
      </w:r>
      <w:r w:rsidR="00B037C7" w:rsidRPr="00A04D60">
        <w:rPr>
          <w:rFonts w:eastAsia="Times New Roman"/>
          <w:sz w:val="28"/>
          <w:lang w:eastAsia="ru-RU"/>
        </w:rPr>
        <w:t>муниципального округа</w:t>
      </w:r>
      <w:r w:rsidRPr="00A04D60">
        <w:rPr>
          <w:sz w:val="28"/>
        </w:rPr>
        <w:t xml:space="preserve"> на качественно новый, более высокий уровень.</w:t>
      </w:r>
    </w:p>
    <w:p w:rsidR="00287E34" w:rsidRPr="00A04D60" w:rsidRDefault="00287E34" w:rsidP="00EE237E">
      <w:pPr>
        <w:spacing w:line="276" w:lineRule="auto"/>
        <w:rPr>
          <w:sz w:val="28"/>
        </w:rPr>
      </w:pPr>
      <w:r w:rsidRPr="00A04D60">
        <w:rPr>
          <w:sz w:val="28"/>
        </w:rPr>
        <w:t xml:space="preserve">Использование в </w:t>
      </w:r>
      <w:r w:rsidR="00B037C7" w:rsidRPr="00A04D60">
        <w:rPr>
          <w:rFonts w:eastAsia="Times New Roman"/>
          <w:sz w:val="28"/>
          <w:lang w:eastAsia="ru-RU"/>
        </w:rPr>
        <w:t>муниципально</w:t>
      </w:r>
      <w:r w:rsidR="00A50AB1" w:rsidRPr="00A04D60">
        <w:rPr>
          <w:rFonts w:eastAsia="Times New Roman"/>
          <w:sz w:val="28"/>
          <w:lang w:eastAsia="ru-RU"/>
        </w:rPr>
        <w:t>м</w:t>
      </w:r>
      <w:r w:rsidR="00B037C7" w:rsidRPr="00A04D60">
        <w:rPr>
          <w:rFonts w:eastAsia="Times New Roman"/>
          <w:sz w:val="28"/>
          <w:lang w:eastAsia="ru-RU"/>
        </w:rPr>
        <w:t xml:space="preserve"> округ</w:t>
      </w:r>
      <w:r w:rsidR="00A50AB1" w:rsidRPr="00A04D60">
        <w:rPr>
          <w:rFonts w:eastAsia="Times New Roman"/>
          <w:sz w:val="28"/>
          <w:lang w:eastAsia="ru-RU"/>
        </w:rPr>
        <w:t>е</w:t>
      </w:r>
      <w:r w:rsidRPr="00A04D60">
        <w:rPr>
          <w:sz w:val="28"/>
        </w:rPr>
        <w:t xml:space="preserve"> имеющегося потенциала с использованием новых технологий может привести сельское хозяйство к существенному увеличению добавленной стоимости. Внедрение ресурсосберегающих технологий позволит снизить производственные </w:t>
      </w:r>
      <w:r w:rsidRPr="00A04D60">
        <w:rPr>
          <w:sz w:val="28"/>
        </w:rPr>
        <w:lastRenderedPageBreak/>
        <w:t xml:space="preserve">издержки и повысить конкурентоспособность продукции предприятий </w:t>
      </w:r>
      <w:r w:rsidR="00A63791" w:rsidRPr="00A04D60">
        <w:rPr>
          <w:rFonts w:eastAsia="Times New Roman"/>
          <w:sz w:val="28"/>
          <w:lang w:eastAsia="ru-RU"/>
        </w:rPr>
        <w:t>муниципального округа</w:t>
      </w:r>
      <w:r w:rsidRPr="00A04D60">
        <w:rPr>
          <w:sz w:val="28"/>
        </w:rPr>
        <w:t xml:space="preserve">. Значительно увеличатся объемы производства. Улучшится ситуация на рынке труда, возрастет количество рабочих мест. Технологические инновации позволят снизить неблагоприятную нагрузку на окружающую среду и улучшить экологическую ситуацию в </w:t>
      </w:r>
      <w:r w:rsidR="007A6685" w:rsidRPr="00A04D60">
        <w:rPr>
          <w:rFonts w:eastAsia="Times New Roman"/>
          <w:sz w:val="28"/>
          <w:lang w:eastAsia="ru-RU"/>
        </w:rPr>
        <w:t>муниципальном округе</w:t>
      </w:r>
      <w:r w:rsidRPr="00A04D60">
        <w:rPr>
          <w:sz w:val="28"/>
        </w:rPr>
        <w:t xml:space="preserve"> и уровень его благоустройства. </w:t>
      </w:r>
      <w:r w:rsidR="007A6685" w:rsidRPr="00A04D60">
        <w:rPr>
          <w:sz w:val="28"/>
        </w:rPr>
        <w:t>Округ</w:t>
      </w:r>
      <w:r w:rsidRPr="00A04D60">
        <w:rPr>
          <w:sz w:val="28"/>
        </w:rPr>
        <w:t xml:space="preserve"> станет более притягательным для жителей других территорий, миграционное сальдо обеспечит приток рабочей силы. Инновации в образовательной и здравоохранительной сфере позволят создать условия для всестороннего развития личности и формирования высококвалифицированной рабочей силы. Инновации в управлении позволят находить перспективные решения сложно разрешимых проблем во всех сферах деятельности, повысить инвестиционную привлекательность </w:t>
      </w:r>
      <w:r w:rsidR="007A6685" w:rsidRPr="00A04D60">
        <w:rPr>
          <w:rFonts w:eastAsia="Times New Roman"/>
          <w:sz w:val="28"/>
          <w:lang w:eastAsia="ru-RU"/>
        </w:rPr>
        <w:t>муниципального округа</w:t>
      </w:r>
      <w:r w:rsidRPr="00A04D60">
        <w:rPr>
          <w:sz w:val="28"/>
        </w:rPr>
        <w:t>. Данный сценарий позволит выйти на более высокие темпы экономического роста, чем предыдущие. 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w:t>
      </w:r>
    </w:p>
    <w:p w:rsidR="00287E34" w:rsidRPr="00A04D60" w:rsidRDefault="00287E34" w:rsidP="00EE237E">
      <w:pPr>
        <w:spacing w:line="276" w:lineRule="auto"/>
        <w:rPr>
          <w:sz w:val="28"/>
        </w:rPr>
      </w:pPr>
      <w:r w:rsidRPr="00A04D60">
        <w:rPr>
          <w:sz w:val="28"/>
        </w:rPr>
        <w:t xml:space="preserve">Однако с реализацией данного сценария возможно отклонение от прогнозных оценок развития ключевых по отношению к приоритетным отраслям мировых рынков. А также инновационная деятельность в </w:t>
      </w:r>
      <w:r w:rsidR="007A6685" w:rsidRPr="00A04D60">
        <w:rPr>
          <w:rFonts w:eastAsia="Times New Roman"/>
          <w:sz w:val="28"/>
          <w:lang w:eastAsia="ru-RU"/>
        </w:rPr>
        <w:t>муниципальном округе</w:t>
      </w:r>
      <w:r w:rsidRPr="00A04D60">
        <w:rPr>
          <w:sz w:val="28"/>
        </w:rPr>
        <w:t xml:space="preserve"> не получила пока широкого развития, характеризуется слабым ресурсным обеспечением, информационным и правовым сопровождением, и высоким уровнем риска. Также отсутствуют ориентиры и направления для долгосрочного планирования разработок и внедрения инноваций. Таким образом</w:t>
      </w:r>
      <w:r w:rsidR="00A50AB1" w:rsidRPr="00A04D60">
        <w:rPr>
          <w:sz w:val="28"/>
        </w:rPr>
        <w:t>,</w:t>
      </w:r>
      <w:r w:rsidRPr="00A04D60">
        <w:rPr>
          <w:sz w:val="28"/>
        </w:rPr>
        <w:t xml:space="preserve"> выбрать конкретные новые технологии и производства на данном этапе не представляется возможным. Поэтому  оптимистичный сценарий является пока эталонным ориентиром  для социально-экономического развития </w:t>
      </w:r>
      <w:r w:rsidR="007A6685" w:rsidRPr="00A04D60">
        <w:rPr>
          <w:rFonts w:eastAsia="Times New Roman"/>
          <w:sz w:val="28"/>
          <w:lang w:eastAsia="ru-RU"/>
        </w:rPr>
        <w:t>муниципального округа</w:t>
      </w:r>
      <w:r w:rsidRPr="00A04D60">
        <w:rPr>
          <w:sz w:val="28"/>
        </w:rPr>
        <w:t>.</w:t>
      </w:r>
    </w:p>
    <w:p w:rsidR="002E19B6" w:rsidRPr="00A04D60" w:rsidRDefault="002E19B6"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905D8B" w:rsidRPr="00A04D60" w:rsidRDefault="00905D8B" w:rsidP="00905D8B">
      <w:pPr>
        <w:pStyle w:val="aa"/>
      </w:pPr>
      <w:bookmarkStart w:id="16" w:name="_Toc535599172"/>
    </w:p>
    <w:p w:rsidR="005541DB" w:rsidRPr="00A04D60" w:rsidRDefault="00FB5FB4" w:rsidP="00905D8B">
      <w:pPr>
        <w:pStyle w:val="affff4"/>
        <w:spacing w:line="276" w:lineRule="auto"/>
        <w:jc w:val="center"/>
        <w:rPr>
          <w:rFonts w:eastAsia="MS Gothic"/>
          <w:szCs w:val="28"/>
        </w:rPr>
      </w:pPr>
      <w:r w:rsidRPr="00A04D60">
        <w:rPr>
          <w:rFonts w:eastAsia="MS Gothic"/>
        </w:rPr>
        <w:lastRenderedPageBreak/>
        <w:t>2</w:t>
      </w:r>
      <w:r w:rsidR="0022601B" w:rsidRPr="00A04D60">
        <w:rPr>
          <w:rFonts w:eastAsia="MS Gothic"/>
        </w:rPr>
        <w:t xml:space="preserve">. </w:t>
      </w:r>
      <w:r w:rsidR="002D277E" w:rsidRPr="00A04D60">
        <w:rPr>
          <w:rFonts w:eastAsia="MS Gothic"/>
        </w:rPr>
        <w:t>О</w:t>
      </w:r>
      <w:r w:rsidR="002D277E" w:rsidRPr="00A04D60">
        <w:rPr>
          <w:rFonts w:eastAsia="MS Gothic"/>
          <w:caps w:val="0"/>
          <w:szCs w:val="28"/>
        </w:rPr>
        <w:t xml:space="preserve">сновные направления развития человеческого капитала и социальной сферы </w:t>
      </w:r>
      <w:bookmarkEnd w:id="11"/>
      <w:r w:rsidR="002D277E" w:rsidRPr="00A04D60">
        <w:rPr>
          <w:rFonts w:eastAsia="MS Gothic"/>
          <w:caps w:val="0"/>
          <w:szCs w:val="28"/>
        </w:rPr>
        <w:t xml:space="preserve">Труновского </w:t>
      </w:r>
      <w:r w:rsidR="00D641C3" w:rsidRPr="00A04D60">
        <w:rPr>
          <w:caps w:val="0"/>
          <w:szCs w:val="28"/>
          <w:lang w:eastAsia="ru-RU"/>
        </w:rPr>
        <w:t>муниципального округа</w:t>
      </w:r>
      <w:r w:rsidR="002D277E" w:rsidRPr="00A04D60">
        <w:rPr>
          <w:rFonts w:eastAsia="MS Gothic"/>
          <w:caps w:val="0"/>
          <w:szCs w:val="28"/>
        </w:rPr>
        <w:t>.</w:t>
      </w:r>
      <w:bookmarkEnd w:id="16"/>
    </w:p>
    <w:p w:rsidR="00870C3D" w:rsidRPr="00A04D60" w:rsidRDefault="00870C3D" w:rsidP="00FB5FB4">
      <w:pPr>
        <w:pStyle w:val="ad"/>
        <w:spacing w:line="276" w:lineRule="auto"/>
        <w:rPr>
          <w:rFonts w:eastAsia="MS Gothic"/>
          <w:sz w:val="28"/>
          <w:szCs w:val="28"/>
        </w:rPr>
      </w:pPr>
    </w:p>
    <w:p w:rsidR="00870C3D" w:rsidRPr="00A04D60" w:rsidRDefault="00150EE9" w:rsidP="00FB5FB4">
      <w:pPr>
        <w:pStyle w:val="23"/>
        <w:numPr>
          <w:ilvl w:val="1"/>
          <w:numId w:val="18"/>
        </w:numPr>
        <w:spacing w:line="276" w:lineRule="auto"/>
        <w:jc w:val="center"/>
        <w:rPr>
          <w:rFonts w:eastAsia="MS Gothic"/>
        </w:rPr>
      </w:pPr>
      <w:bookmarkStart w:id="17" w:name="_Toc529463686"/>
      <w:bookmarkStart w:id="18" w:name="_Toc535599173"/>
      <w:r w:rsidRPr="00A04D60">
        <w:rPr>
          <w:rFonts w:eastAsia="MS Gothic"/>
        </w:rPr>
        <w:t>Качество жизни</w:t>
      </w:r>
      <w:bookmarkEnd w:id="17"/>
      <w:r w:rsidR="00327A79" w:rsidRPr="00A04D60">
        <w:rPr>
          <w:rFonts w:eastAsia="MS Gothic"/>
        </w:rPr>
        <w:t>.</w:t>
      </w:r>
      <w:bookmarkEnd w:id="18"/>
    </w:p>
    <w:p w:rsidR="008C2D87" w:rsidRPr="00A04D60" w:rsidRDefault="008C2D87" w:rsidP="00430E23">
      <w:pPr>
        <w:pStyle w:val="aa"/>
        <w:spacing w:line="276" w:lineRule="auto"/>
        <w:rPr>
          <w:sz w:val="28"/>
          <w:szCs w:val="28"/>
        </w:rPr>
      </w:pPr>
      <w:r w:rsidRPr="00A04D60">
        <w:rPr>
          <w:sz w:val="28"/>
          <w:szCs w:val="28"/>
        </w:rPr>
        <w:t>Достигнутые результаты развития</w:t>
      </w:r>
    </w:p>
    <w:p w:rsidR="008C2D87" w:rsidRPr="00A04D60" w:rsidRDefault="008C2D87" w:rsidP="00430E23">
      <w:pPr>
        <w:pStyle w:val="p"/>
        <w:spacing w:line="276" w:lineRule="auto"/>
      </w:pPr>
      <w:r w:rsidRPr="00A04D60">
        <w:t xml:space="preserve">Качество жизни населения одна из ключевых характеристик социально-экономического развития территории. Наряду с заработной платой, как основного источника доходов большинства трудоспособного населения, в </w:t>
      </w:r>
      <w:r w:rsidR="00F829B8" w:rsidRPr="00A04D60">
        <w:t>муниципальном округе</w:t>
      </w:r>
      <w:r w:rsidRPr="00A04D60">
        <w:t xml:space="preserve">  имеет место высокий уровень занятости населения в неформальном секторе (как основное или дополнительное место работы).</w:t>
      </w:r>
    </w:p>
    <w:p w:rsidR="008C2D87" w:rsidRPr="00A04D60" w:rsidRDefault="008C2D87" w:rsidP="00430E23">
      <w:pPr>
        <w:pStyle w:val="p"/>
        <w:spacing w:line="276" w:lineRule="auto"/>
        <w:rPr>
          <w:highlight w:val="yellow"/>
        </w:rPr>
      </w:pPr>
      <w:r w:rsidRPr="00A04D60">
        <w:t xml:space="preserve">Среднемесячная номинальная заработная плата имеет ежегодный устойчивый темп роста. По итогам 2018 года среднемесячная заработная плата составила 27057 руб. (112,1 %). Вместе с тем, дифференциация заработной платы по видам экономической деятельности остается достаточно высокой. В сельском хозяйстве – 33319,4 руб., ЖКХ - </w:t>
      </w:r>
      <w:r w:rsidR="005D1B9D" w:rsidRPr="00A04D60">
        <w:t xml:space="preserve">                  </w:t>
      </w:r>
      <w:r w:rsidRPr="00A04D60">
        <w:t xml:space="preserve">29708,3 руб., здравоохранение - 26150,3 руб., строительство – 23538,4 руб., образовании – 19634,2 руб. </w:t>
      </w:r>
    </w:p>
    <w:p w:rsidR="008C2D87" w:rsidRPr="00A04D60" w:rsidRDefault="008C2D87" w:rsidP="00430E23">
      <w:pPr>
        <w:pStyle w:val="p"/>
        <w:spacing w:line="276" w:lineRule="auto"/>
      </w:pPr>
      <w:r w:rsidRPr="00A04D60">
        <w:t xml:space="preserve">В Труновском </w:t>
      </w:r>
      <w:r w:rsidR="00B046FF" w:rsidRPr="00A04D60">
        <w:rPr>
          <w:szCs w:val="28"/>
        </w:rPr>
        <w:t>муниципальном округе</w:t>
      </w:r>
      <w:r w:rsidRPr="00A04D60">
        <w:t xml:space="preserve"> уровень среднемесячной заработной платы ниже среднекраевой, что говорит об отсутствии роста спроса на рабочую силу. Это происходит в силу недостаточной инвестиционной привлекательности территории, что не позволяет инициировать и реализовывать инвестиционные проекты, создающие спрос на рабочую силу. </w:t>
      </w:r>
    </w:p>
    <w:p w:rsidR="008C2D87" w:rsidRPr="00A04D60" w:rsidRDefault="008C2D87" w:rsidP="00430E23">
      <w:pPr>
        <w:pStyle w:val="aa"/>
        <w:spacing w:line="276" w:lineRule="auto"/>
        <w:rPr>
          <w:sz w:val="28"/>
          <w:szCs w:val="28"/>
        </w:rPr>
      </w:pPr>
      <w:bookmarkStart w:id="19" w:name="_Hlk499513708"/>
      <w:r w:rsidRPr="00A04D60">
        <w:rPr>
          <w:sz w:val="28"/>
          <w:szCs w:val="28"/>
        </w:rPr>
        <w:t xml:space="preserve">Существующие проблемы на рынке труда серьезно влияют на качество жизни населения </w:t>
      </w:r>
      <w:r w:rsidR="00B046FF" w:rsidRPr="00A04D60">
        <w:rPr>
          <w:sz w:val="28"/>
          <w:szCs w:val="28"/>
        </w:rPr>
        <w:t>округа</w:t>
      </w:r>
      <w:r w:rsidRPr="00A04D60">
        <w:rPr>
          <w:sz w:val="28"/>
          <w:szCs w:val="28"/>
        </w:rPr>
        <w:t xml:space="preserve">, заставляя его задумываться о миграции в региональный центр или другие регионы России. За счет существующих экономических и инфраструктурных проблем, отсутствия возможностей для профессионального роста и самореализации по сравнению с центрами агломераций </w:t>
      </w:r>
      <w:r w:rsidR="00B046FF" w:rsidRPr="00A04D60">
        <w:rPr>
          <w:sz w:val="28"/>
          <w:szCs w:val="28"/>
        </w:rPr>
        <w:t>округ</w:t>
      </w:r>
      <w:r w:rsidRPr="00A04D60">
        <w:rPr>
          <w:sz w:val="28"/>
          <w:szCs w:val="28"/>
        </w:rPr>
        <w:t xml:space="preserve"> испытывает стабильный миграционный отток. </w:t>
      </w:r>
      <w:bookmarkEnd w:id="19"/>
    </w:p>
    <w:p w:rsidR="008C2D87" w:rsidRPr="00A04D60" w:rsidRDefault="008C2D87" w:rsidP="00430E23">
      <w:pPr>
        <w:pStyle w:val="ConsPlusNormal"/>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В социальной сфере наблюдаются многие из тенденций, характерных для Ставропольского края в целом. Несмотря на реализацию комплексных мер по улучшению демографической ситуации в Труновском </w:t>
      </w:r>
      <w:r w:rsidR="00B046FF"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 xml:space="preserve"> и положительную динамику отдельных показателей, демографическая ситуация в </w:t>
      </w:r>
      <w:r w:rsidR="00B046FF" w:rsidRPr="00A04D60">
        <w:rPr>
          <w:rFonts w:ascii="Times New Roman" w:hAnsi="Times New Roman" w:cs="Times New Roman"/>
          <w:sz w:val="28"/>
          <w:szCs w:val="28"/>
        </w:rPr>
        <w:t>округе</w:t>
      </w:r>
      <w:r w:rsidRPr="00A04D60">
        <w:rPr>
          <w:rFonts w:ascii="Times New Roman" w:hAnsi="Times New Roman" w:cs="Times New Roman"/>
          <w:sz w:val="28"/>
          <w:szCs w:val="28"/>
        </w:rPr>
        <w:t xml:space="preserve"> остается сложной, имеет место высокий уровень общей смертности.</w:t>
      </w:r>
      <w:r w:rsidRPr="00A04D60">
        <w:rPr>
          <w:rFonts w:ascii="Times New Roman" w:hAnsi="Times New Roman" w:cs="Times New Roman"/>
        </w:rPr>
        <w:t xml:space="preserve"> </w:t>
      </w:r>
      <w:r w:rsidRPr="00A04D60">
        <w:rPr>
          <w:rFonts w:ascii="Times New Roman" w:hAnsi="Times New Roman" w:cs="Times New Roman"/>
          <w:sz w:val="28"/>
          <w:szCs w:val="28"/>
        </w:rPr>
        <w:t>Происходит стабильное сокращение численности населения из-за существенного превышения смертности над рождаемостью.</w:t>
      </w:r>
    </w:p>
    <w:p w:rsidR="008C2D87" w:rsidRPr="00A04D60" w:rsidRDefault="008C2D87" w:rsidP="00430E23">
      <w:pPr>
        <w:pStyle w:val="aa"/>
        <w:spacing w:line="276" w:lineRule="auto"/>
        <w:rPr>
          <w:sz w:val="28"/>
          <w:szCs w:val="28"/>
        </w:rPr>
      </w:pPr>
      <w:r w:rsidRPr="00A04D60">
        <w:rPr>
          <w:sz w:val="28"/>
          <w:szCs w:val="28"/>
        </w:rPr>
        <w:t>Основные направления дальнейшего развития</w:t>
      </w:r>
    </w:p>
    <w:p w:rsidR="008C2D87" w:rsidRPr="00A04D60" w:rsidRDefault="008C2D87" w:rsidP="00430E23">
      <w:pPr>
        <w:pStyle w:val="aa"/>
        <w:spacing w:line="276" w:lineRule="auto"/>
        <w:rPr>
          <w:sz w:val="28"/>
          <w:szCs w:val="28"/>
        </w:rPr>
      </w:pPr>
      <w:r w:rsidRPr="00A04D60">
        <w:rPr>
          <w:sz w:val="28"/>
          <w:szCs w:val="28"/>
        </w:rPr>
        <w:lastRenderedPageBreak/>
        <w:t xml:space="preserve">Повышение уровня жизни населения, а также создание комфортных условий для проживания является главным приоритетом направлений экономической и социальной политики до 2024 года, представленных в Указе Президента РФ от 07.05.2018 №204. Труновский </w:t>
      </w:r>
      <w:r w:rsidR="00034FC0" w:rsidRPr="00A04D60">
        <w:rPr>
          <w:rFonts w:eastAsia="Times New Roman"/>
          <w:sz w:val="28"/>
          <w:szCs w:val="28"/>
          <w:lang w:eastAsia="ru-RU"/>
        </w:rPr>
        <w:t xml:space="preserve">муниципальный округ        </w:t>
      </w:r>
      <w:r w:rsidRPr="00A04D60">
        <w:rPr>
          <w:sz w:val="28"/>
          <w:szCs w:val="28"/>
        </w:rPr>
        <w:t xml:space="preserve">  в рамках настоящей Стратегии по качеству жизни населения к 2035 году  позиционируется как </w:t>
      </w:r>
      <w:r w:rsidR="00034FC0" w:rsidRPr="00A04D60">
        <w:rPr>
          <w:sz w:val="28"/>
          <w:szCs w:val="28"/>
        </w:rPr>
        <w:t>округ</w:t>
      </w:r>
      <w:r w:rsidRPr="00A04D60">
        <w:rPr>
          <w:sz w:val="28"/>
          <w:szCs w:val="28"/>
        </w:rPr>
        <w:t xml:space="preserve">, привлекательный для жизни, учебы, работы и отдыха, предоставляющий возможности для самореализации каждого человека. </w:t>
      </w:r>
    </w:p>
    <w:p w:rsidR="008C2D87" w:rsidRPr="00A04D60" w:rsidRDefault="008C2D87" w:rsidP="00430E23">
      <w:pPr>
        <w:pStyle w:val="aa"/>
        <w:spacing w:line="276" w:lineRule="auto"/>
        <w:rPr>
          <w:rFonts w:eastAsia="Yu Mincho"/>
          <w:sz w:val="28"/>
          <w:szCs w:val="28"/>
          <w:lang w:eastAsia="ja-JP"/>
        </w:rPr>
      </w:pPr>
      <w:r w:rsidRPr="00A04D60">
        <w:rPr>
          <w:sz w:val="28"/>
          <w:szCs w:val="28"/>
        </w:rPr>
        <w:t>При этом достижение лидерских позиций невозможно без гармоничного развития всех факторов формирования высоких стандартов качества жизни и условий для накопления человеческого капитала. Ниже представлены направления социально-экономического развития, отвечающие за достижение поставленной цели</w:t>
      </w:r>
      <w:r w:rsidRPr="00A04D60">
        <w:rPr>
          <w:rFonts w:eastAsia="Yu Mincho"/>
          <w:sz w:val="28"/>
          <w:szCs w:val="28"/>
          <w:lang w:eastAsia="ja-JP"/>
        </w:rPr>
        <w:t>:</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формирование привлекательной, комфортной и доступной среды проживания;</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улучшение жилищных условий населения и повышение качества предоставляемых жилищно-коммунальных услуг;</w:t>
      </w:r>
    </w:p>
    <w:p w:rsidR="008C2D87" w:rsidRPr="00A04D60" w:rsidRDefault="008C2D87" w:rsidP="00430E23">
      <w:pPr>
        <w:numPr>
          <w:ilvl w:val="0"/>
          <w:numId w:val="38"/>
        </w:numPr>
        <w:spacing w:line="276" w:lineRule="auto"/>
        <w:ind w:left="0" w:firstLine="709"/>
        <w:rPr>
          <w:sz w:val="28"/>
        </w:rPr>
      </w:pPr>
      <w:r w:rsidRPr="00A04D60">
        <w:rPr>
          <w:sz w:val="28"/>
        </w:rPr>
        <w:t>повышение качества, разнообразия и доступности образовательных услуг;</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сохранение здоровья и увеличение продолжительности активного долголетия населения;</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удовлетворение потребностей населения в сфере культуры и спорта;</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улучшение экологической ситуации;</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формирование гибкого рынка труда, способного обеспечить конкурентную заработную плату;</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обеспечение безопасности.</w:t>
      </w:r>
    </w:p>
    <w:p w:rsidR="008C2D87" w:rsidRPr="00A04D60" w:rsidRDefault="008C2D87" w:rsidP="00430E23">
      <w:pPr>
        <w:pStyle w:val="aa"/>
        <w:spacing w:line="276" w:lineRule="auto"/>
        <w:rPr>
          <w:sz w:val="28"/>
          <w:szCs w:val="28"/>
        </w:rPr>
      </w:pPr>
      <w:r w:rsidRPr="00A04D60">
        <w:rPr>
          <w:sz w:val="28"/>
          <w:szCs w:val="28"/>
        </w:rPr>
        <w:t xml:space="preserve">Повышение качества жизни в сельской местности – стратегическая задача для Труновского </w:t>
      </w:r>
      <w:r w:rsidR="00034FC0" w:rsidRPr="00A04D60">
        <w:rPr>
          <w:rFonts w:eastAsia="Times New Roman"/>
          <w:sz w:val="28"/>
          <w:szCs w:val="28"/>
          <w:lang w:eastAsia="ru-RU"/>
        </w:rPr>
        <w:t>муниципального округа</w:t>
      </w:r>
      <w:r w:rsidRPr="00A04D60">
        <w:rPr>
          <w:sz w:val="28"/>
          <w:szCs w:val="28"/>
        </w:rPr>
        <w:t xml:space="preserve"> с сильным развитием АПК. Комплекс мероприятий, входящих в состав этой задачи, направлен на снижение миграционного оттока и включает в себя мероприятия, направленные на экономическое развитие села, а также обеспечение доступности базовых социальных услуг. В первую очередь, это мероприятия в области развития сельского хозяйства, направленные на формирование жизнеспособной конкурентной экономики, обеспечивающей рабочие места для населения, а также в области развития дорожной и коммунальной инфраструктуры (реконструкция и развитие системы водоснабжения и канализования, поддержание состояния автодорожного полотна в </w:t>
      </w:r>
      <w:r w:rsidRPr="00A04D60">
        <w:rPr>
          <w:sz w:val="28"/>
          <w:szCs w:val="28"/>
        </w:rPr>
        <w:lastRenderedPageBreak/>
        <w:t>нормативном состоянии). При этом значительное влияние на сокращение миграционного оттока будет оказывать комплекс мероприятий в области социального развития:</w:t>
      </w:r>
    </w:p>
    <w:p w:rsidR="008C2D87" w:rsidRPr="00A04D60" w:rsidRDefault="008C2D87" w:rsidP="00430E23">
      <w:pPr>
        <w:pStyle w:val="aa"/>
        <w:spacing w:line="276" w:lineRule="auto"/>
        <w:rPr>
          <w:sz w:val="28"/>
          <w:szCs w:val="28"/>
        </w:rPr>
      </w:pPr>
      <w:r w:rsidRPr="00A04D60">
        <w:rPr>
          <w:sz w:val="28"/>
          <w:szCs w:val="28"/>
        </w:rPr>
        <w:t xml:space="preserve">- улучшение качества и доступности образования за счет внедрения цифровых технологий в обучении (цифровая школа), создание центра молодежного инновационного творчества на территории </w:t>
      </w:r>
      <w:r w:rsidR="00034FC0" w:rsidRPr="00A04D60">
        <w:rPr>
          <w:rFonts w:eastAsia="Times New Roman"/>
          <w:sz w:val="28"/>
          <w:szCs w:val="28"/>
          <w:lang w:eastAsia="ru-RU"/>
        </w:rPr>
        <w:t>муниципального округа</w:t>
      </w:r>
      <w:r w:rsidRPr="00A04D60">
        <w:rPr>
          <w:sz w:val="28"/>
          <w:szCs w:val="28"/>
        </w:rPr>
        <w:t>;</w:t>
      </w:r>
    </w:p>
    <w:p w:rsidR="008C2D87" w:rsidRPr="00A04D60" w:rsidRDefault="008C2D87" w:rsidP="00430E23">
      <w:pPr>
        <w:pStyle w:val="aa"/>
        <w:spacing w:line="276" w:lineRule="auto"/>
        <w:rPr>
          <w:sz w:val="28"/>
          <w:szCs w:val="28"/>
        </w:rPr>
      </w:pPr>
      <w:r w:rsidRPr="00A04D60">
        <w:rPr>
          <w:sz w:val="28"/>
          <w:szCs w:val="28"/>
        </w:rPr>
        <w:t>- увеличение количества и разнообразия мероприятий культурно-досуговой сферы, а также повышение доступности услуг – модернизация материально-технической базы домов культуры, внедрение мобильных форм – библиобусы, передвижные киноустановки, автомузеи;</w:t>
      </w:r>
    </w:p>
    <w:p w:rsidR="008C2D87" w:rsidRPr="00A04D60" w:rsidRDefault="008C2D87" w:rsidP="00430E23">
      <w:pPr>
        <w:pStyle w:val="aa"/>
        <w:spacing w:line="276" w:lineRule="auto"/>
        <w:rPr>
          <w:sz w:val="28"/>
          <w:szCs w:val="28"/>
        </w:rPr>
      </w:pPr>
      <w:r w:rsidRPr="00A04D60">
        <w:rPr>
          <w:sz w:val="28"/>
          <w:szCs w:val="28"/>
        </w:rPr>
        <w:t>- улучшение качества и увеличение количества объектов спортивной инфраструктуры в сельской местности – реконструкция и строительство новых физкультурно-оздоровительных комплексов и спортивных площадок в т</w:t>
      </w:r>
      <w:r w:rsidR="00307551" w:rsidRPr="00A04D60">
        <w:rPr>
          <w:sz w:val="28"/>
          <w:szCs w:val="28"/>
        </w:rPr>
        <w:t xml:space="preserve">ом </w:t>
      </w:r>
      <w:r w:rsidRPr="00A04D60">
        <w:rPr>
          <w:sz w:val="28"/>
          <w:szCs w:val="28"/>
        </w:rPr>
        <w:t>ч</w:t>
      </w:r>
      <w:r w:rsidR="00307551" w:rsidRPr="00A04D60">
        <w:rPr>
          <w:sz w:val="28"/>
          <w:szCs w:val="28"/>
        </w:rPr>
        <w:t>исле</w:t>
      </w:r>
      <w:r w:rsidRPr="00A04D60">
        <w:rPr>
          <w:sz w:val="28"/>
          <w:szCs w:val="28"/>
        </w:rPr>
        <w:t xml:space="preserve"> за счет частных инвесторов и в рамках программы поддержки местных инициатив. При этом важным является создание в сельской местности условий для занятий спортом не только для молодежи (площадки для игровых видов спорта), но и для лиц средних и старших возрастов (уличные тренажеры, фитнес-залы, залы для занятий ЛФК).</w:t>
      </w:r>
    </w:p>
    <w:p w:rsidR="008C2D87" w:rsidRPr="00A04D60" w:rsidRDefault="008C2D87" w:rsidP="00430E23">
      <w:pPr>
        <w:pStyle w:val="aa"/>
        <w:spacing w:line="276" w:lineRule="auto"/>
        <w:rPr>
          <w:sz w:val="28"/>
          <w:szCs w:val="28"/>
        </w:rPr>
      </w:pPr>
      <w:r w:rsidRPr="00A04D60">
        <w:rPr>
          <w:sz w:val="28"/>
          <w:szCs w:val="28"/>
        </w:rPr>
        <w:t xml:space="preserve">Отдельно стоит выделить блок мер по обеспечению безопасности на территории Труновского </w:t>
      </w:r>
      <w:r w:rsidR="00034FC0" w:rsidRPr="00A04D60">
        <w:rPr>
          <w:rFonts w:eastAsia="Times New Roman"/>
          <w:sz w:val="28"/>
          <w:szCs w:val="28"/>
          <w:lang w:eastAsia="ru-RU"/>
        </w:rPr>
        <w:t>муниципального округа</w:t>
      </w:r>
      <w:r w:rsidRPr="00A04D60">
        <w:rPr>
          <w:sz w:val="28"/>
          <w:szCs w:val="28"/>
        </w:rPr>
        <w:t>:</w:t>
      </w:r>
    </w:p>
    <w:p w:rsidR="008C2D87" w:rsidRPr="00A04D60" w:rsidRDefault="008C2D87" w:rsidP="00430E23">
      <w:pPr>
        <w:pStyle w:val="aa"/>
        <w:spacing w:line="276" w:lineRule="auto"/>
        <w:rPr>
          <w:sz w:val="28"/>
          <w:szCs w:val="28"/>
        </w:rPr>
      </w:pPr>
      <w:r w:rsidRPr="00A04D60">
        <w:rPr>
          <w:sz w:val="28"/>
          <w:szCs w:val="28"/>
        </w:rPr>
        <w:t>- безопасность инфраструктурных объектов (обеспечение безопасности на дорогах – реконструкция полотна, организация оборудования перекрестков и наземных пешеходных переходов средствами освещения и светофорного регулирования, повышение эффективности системы управления дорожным движением);</w:t>
      </w:r>
    </w:p>
    <w:p w:rsidR="008C2D87" w:rsidRPr="00A04D60" w:rsidRDefault="008C2D87" w:rsidP="00430E23">
      <w:pPr>
        <w:pStyle w:val="aa"/>
        <w:spacing w:line="276" w:lineRule="auto"/>
        <w:rPr>
          <w:sz w:val="28"/>
          <w:szCs w:val="28"/>
        </w:rPr>
      </w:pPr>
      <w:r w:rsidRPr="00A04D60">
        <w:rPr>
          <w:sz w:val="28"/>
          <w:szCs w:val="28"/>
        </w:rPr>
        <w:t>- экологическая безопасность (организация более экологически безопасной утилизации ТКО);</w:t>
      </w:r>
    </w:p>
    <w:p w:rsidR="008C2D87" w:rsidRPr="00A04D60" w:rsidRDefault="008C2D87" w:rsidP="00430E23">
      <w:pPr>
        <w:pStyle w:val="aa"/>
        <w:spacing w:line="276" w:lineRule="auto"/>
        <w:rPr>
          <w:sz w:val="28"/>
          <w:szCs w:val="28"/>
        </w:rPr>
      </w:pPr>
      <w:r w:rsidRPr="00A04D60">
        <w:rPr>
          <w:sz w:val="28"/>
          <w:szCs w:val="28"/>
        </w:rPr>
        <w:t>- безопасность пищевых продуктов питания и продовольственная безопасность (развитие производства экологически чистых продуктов,  устойчивое развитие отрасли сельского хозяйства);</w:t>
      </w:r>
    </w:p>
    <w:p w:rsidR="008C2D87" w:rsidRPr="00A04D60" w:rsidRDefault="008C2D87" w:rsidP="00430E23">
      <w:pPr>
        <w:pStyle w:val="aa"/>
        <w:spacing w:line="276" w:lineRule="auto"/>
        <w:rPr>
          <w:sz w:val="28"/>
          <w:szCs w:val="28"/>
        </w:rPr>
      </w:pPr>
      <w:r w:rsidRPr="00A04D60">
        <w:rPr>
          <w:sz w:val="28"/>
          <w:szCs w:val="28"/>
        </w:rPr>
        <w:t>- информационная безопасность (в рамках развития цифровой экономики – осуществление организационных и технических мер по обеспечению информационной безопасности электронных данных (государственных,</w:t>
      </w:r>
      <w:r w:rsidR="00307551" w:rsidRPr="00A04D60">
        <w:rPr>
          <w:sz w:val="28"/>
          <w:szCs w:val="28"/>
        </w:rPr>
        <w:t xml:space="preserve"> коммерческих, медицинских, СМИ</w:t>
      </w:r>
      <w:r w:rsidRPr="00A04D60">
        <w:rPr>
          <w:sz w:val="28"/>
          <w:szCs w:val="28"/>
        </w:rPr>
        <w:t>));</w:t>
      </w:r>
    </w:p>
    <w:p w:rsidR="008C2D87" w:rsidRPr="00A04D60" w:rsidRDefault="008C2D87" w:rsidP="00430E23">
      <w:pPr>
        <w:spacing w:line="276" w:lineRule="auto"/>
        <w:rPr>
          <w:rFonts w:eastAsia="Times New Roman"/>
          <w:sz w:val="28"/>
        </w:rPr>
      </w:pPr>
      <w:r w:rsidRPr="00A04D60">
        <w:rPr>
          <w:sz w:val="28"/>
        </w:rPr>
        <w:t>- безопасность труда (обеспечение технической, технологической, экологической и эргономической безопасности мест труда, развитие системы оценки эффективности мероприятий по обеспечению безопасности труда).</w:t>
      </w:r>
      <w:r w:rsidRPr="00A04D60">
        <w:rPr>
          <w:rFonts w:eastAsia="Times New Roman"/>
          <w:sz w:val="28"/>
          <w:highlight w:val="green"/>
        </w:rPr>
        <w:t xml:space="preserve"> </w:t>
      </w:r>
    </w:p>
    <w:p w:rsidR="008C2D87" w:rsidRPr="00A04D60" w:rsidRDefault="008C2D87" w:rsidP="00A04D60">
      <w:pPr>
        <w:spacing w:line="276" w:lineRule="auto"/>
        <w:rPr>
          <w:sz w:val="28"/>
        </w:rPr>
      </w:pPr>
      <w:r w:rsidRPr="00A04D60">
        <w:rPr>
          <w:sz w:val="28"/>
        </w:rPr>
        <w:lastRenderedPageBreak/>
        <w:t>Ожидаемые результаты</w:t>
      </w:r>
    </w:p>
    <w:p w:rsidR="008C2D87" w:rsidRPr="00A04D60" w:rsidRDefault="008C2D87" w:rsidP="00430E23">
      <w:pPr>
        <w:pStyle w:val="aa"/>
        <w:spacing w:line="276" w:lineRule="auto"/>
        <w:rPr>
          <w:sz w:val="28"/>
          <w:szCs w:val="28"/>
        </w:rPr>
      </w:pPr>
      <w:r w:rsidRPr="00A04D60">
        <w:rPr>
          <w:sz w:val="28"/>
          <w:szCs w:val="28"/>
        </w:rPr>
        <w:t xml:space="preserve">В результате реализации Стратегии к 2035 году Труновский </w:t>
      </w:r>
      <w:r w:rsidR="004C3D9C" w:rsidRPr="00A04D60">
        <w:rPr>
          <w:rFonts w:eastAsia="Times New Roman"/>
          <w:sz w:val="28"/>
          <w:szCs w:val="28"/>
          <w:lang w:eastAsia="ru-RU"/>
        </w:rPr>
        <w:t>муниципальный округ</w:t>
      </w:r>
      <w:r w:rsidRPr="00A04D60">
        <w:rPr>
          <w:sz w:val="28"/>
          <w:szCs w:val="28"/>
        </w:rPr>
        <w:t xml:space="preserve"> станет привлекательным для жизни, учебы, работы и отдыха, предоставляющий возможности для самореализации каждого человека. За счет реализации мер по благоустройству населенных пунктов, повышению энергоэффективности зданий, а также по строительству и реконструкции инфраструктурных объектов, в </w:t>
      </w:r>
      <w:r w:rsidR="004C3D9C" w:rsidRPr="00A04D60">
        <w:rPr>
          <w:sz w:val="28"/>
          <w:szCs w:val="28"/>
        </w:rPr>
        <w:t>округе</w:t>
      </w:r>
      <w:r w:rsidRPr="00A04D60">
        <w:rPr>
          <w:sz w:val="28"/>
          <w:szCs w:val="28"/>
        </w:rPr>
        <w:t xml:space="preserve"> будет создана современная, комфортная среда для проживания. В </w:t>
      </w:r>
      <w:r w:rsidR="004C3D9C" w:rsidRPr="00A04D60">
        <w:rPr>
          <w:sz w:val="28"/>
          <w:szCs w:val="28"/>
        </w:rPr>
        <w:t>округе</w:t>
      </w:r>
      <w:r w:rsidRPr="00A04D60">
        <w:rPr>
          <w:sz w:val="28"/>
          <w:szCs w:val="28"/>
        </w:rPr>
        <w:t xml:space="preserve"> будет повсеместно обеспечен доступ к базовым социальным и цифровым услугам. Дети будут иметь образовательные возможности, а также возможности для физического и духовного развития не хуже, чем в городе, в том числе, за счет внедрения дистанционных форм обучения. </w:t>
      </w:r>
    </w:p>
    <w:p w:rsidR="00957DD1" w:rsidRPr="00A04D60" w:rsidRDefault="00957DD1" w:rsidP="000469A9">
      <w:pPr>
        <w:pStyle w:val="aa"/>
        <w:spacing w:line="276" w:lineRule="auto"/>
        <w:jc w:val="center"/>
        <w:rPr>
          <w:sz w:val="28"/>
          <w:szCs w:val="28"/>
        </w:rPr>
      </w:pPr>
    </w:p>
    <w:p w:rsidR="008679DF" w:rsidRPr="00A04D60" w:rsidRDefault="002B2FBF" w:rsidP="000469A9">
      <w:pPr>
        <w:pStyle w:val="aa"/>
        <w:spacing w:line="276" w:lineRule="auto"/>
        <w:jc w:val="center"/>
        <w:rPr>
          <w:sz w:val="28"/>
          <w:szCs w:val="28"/>
        </w:rPr>
      </w:pPr>
      <w:r w:rsidRPr="00A04D60">
        <w:rPr>
          <w:sz w:val="28"/>
          <w:szCs w:val="28"/>
        </w:rPr>
        <w:t>2</w:t>
      </w:r>
      <w:r w:rsidR="006523B7" w:rsidRPr="00A04D60">
        <w:rPr>
          <w:sz w:val="28"/>
          <w:szCs w:val="28"/>
        </w:rPr>
        <w:t xml:space="preserve">.2 </w:t>
      </w:r>
      <w:r w:rsidR="00A919CE" w:rsidRPr="00A04D60">
        <w:rPr>
          <w:sz w:val="28"/>
          <w:szCs w:val="28"/>
        </w:rPr>
        <w:t>Образование</w:t>
      </w:r>
    </w:p>
    <w:p w:rsidR="00E11CFC" w:rsidRPr="00A04D60" w:rsidRDefault="00E11CFC" w:rsidP="00E11CFC">
      <w:pPr>
        <w:pStyle w:val="aa"/>
        <w:spacing w:line="276" w:lineRule="auto"/>
        <w:rPr>
          <w:sz w:val="28"/>
          <w:szCs w:val="28"/>
        </w:rPr>
      </w:pPr>
      <w:r w:rsidRPr="00A04D60">
        <w:rPr>
          <w:sz w:val="28"/>
          <w:szCs w:val="28"/>
        </w:rPr>
        <w:t xml:space="preserve">Достигнутые результаты развития </w:t>
      </w:r>
    </w:p>
    <w:p w:rsidR="00E11CFC" w:rsidRPr="00A04D60" w:rsidRDefault="00E11CFC" w:rsidP="00E11CFC">
      <w:pPr>
        <w:pStyle w:val="aa"/>
        <w:spacing w:line="276" w:lineRule="auto"/>
        <w:jc w:val="center"/>
        <w:rPr>
          <w:sz w:val="28"/>
          <w:szCs w:val="28"/>
        </w:rPr>
      </w:pPr>
      <w:r w:rsidRPr="00A04D60">
        <w:rPr>
          <w:sz w:val="28"/>
          <w:szCs w:val="28"/>
        </w:rPr>
        <w:t>Дошкольное образование.</w:t>
      </w:r>
    </w:p>
    <w:p w:rsidR="00E11CFC" w:rsidRPr="00A04D60" w:rsidRDefault="00E11CFC" w:rsidP="00E11CFC">
      <w:pPr>
        <w:autoSpaceDE w:val="0"/>
        <w:autoSpaceDN w:val="0"/>
        <w:adjustRightInd w:val="0"/>
        <w:spacing w:line="276" w:lineRule="auto"/>
        <w:ind w:firstLine="708"/>
        <w:rPr>
          <w:rFonts w:eastAsia="Times New Roman"/>
          <w:sz w:val="28"/>
        </w:rPr>
      </w:pPr>
      <w:r w:rsidRPr="00A04D60">
        <w:rPr>
          <w:rFonts w:eastAsia="Times New Roman"/>
          <w:sz w:val="28"/>
        </w:rPr>
        <w:t>В сфере дошкольного образования приоритетным направлением деятельности остается обеспечение доступности дошкольного образования  детей. В соответствии с указом Президента от 07.05.2012</w:t>
      </w:r>
      <w:r w:rsidR="00957DD1" w:rsidRPr="00A04D60">
        <w:rPr>
          <w:rFonts w:eastAsia="Times New Roman"/>
          <w:sz w:val="28"/>
        </w:rPr>
        <w:t xml:space="preserve"> </w:t>
      </w:r>
      <w:r w:rsidRPr="00A04D60">
        <w:rPr>
          <w:rFonts w:eastAsia="Times New Roman"/>
          <w:sz w:val="28"/>
        </w:rPr>
        <w:t>г. № 599  «О мерах по реализации государственной политики в области образования и науки»  доступность дошкольного образования  детей в возрасте от  3 до 7 лет была обеспечена к 2016 году. Для решения данной задачи  доукомплектованы местами действующие группы в МКДОУ д/с № 30 «Лесная сказка»</w:t>
      </w:r>
      <w:r w:rsidR="00957DD1" w:rsidRPr="00A04D60">
        <w:rPr>
          <w:rFonts w:eastAsia="Times New Roman"/>
          <w:sz w:val="28"/>
        </w:rPr>
        <w:t xml:space="preserve"> </w:t>
      </w:r>
      <w:r w:rsidRPr="00A04D60">
        <w:rPr>
          <w:rFonts w:eastAsia="Times New Roman"/>
          <w:sz w:val="28"/>
        </w:rPr>
        <w:t>(35 мест), МКДОУ д</w:t>
      </w:r>
      <w:r w:rsidR="006C2F19" w:rsidRPr="00A04D60">
        <w:rPr>
          <w:rFonts w:eastAsia="Times New Roman"/>
          <w:sz w:val="28"/>
        </w:rPr>
        <w:t>/</w:t>
      </w:r>
      <w:r w:rsidRPr="00A04D60">
        <w:rPr>
          <w:rFonts w:eastAsia="Times New Roman"/>
          <w:sz w:val="28"/>
        </w:rPr>
        <w:t>с №1 «Аист» (15 мест), МКДОУ д</w:t>
      </w:r>
      <w:r w:rsidR="006C2F19" w:rsidRPr="00A04D60">
        <w:rPr>
          <w:rFonts w:eastAsia="Times New Roman"/>
          <w:sz w:val="28"/>
        </w:rPr>
        <w:t>/</w:t>
      </w:r>
      <w:r w:rsidRPr="00A04D60">
        <w:rPr>
          <w:rFonts w:eastAsia="Times New Roman"/>
          <w:sz w:val="28"/>
        </w:rPr>
        <w:t>с № 5 «Березка» (20 мест).</w:t>
      </w:r>
    </w:p>
    <w:p w:rsidR="00E11CFC" w:rsidRPr="00A04D60" w:rsidRDefault="00E11CFC" w:rsidP="00E11CFC">
      <w:pPr>
        <w:autoSpaceDE w:val="0"/>
        <w:autoSpaceDN w:val="0"/>
        <w:adjustRightInd w:val="0"/>
        <w:spacing w:line="276" w:lineRule="auto"/>
        <w:ind w:firstLine="708"/>
        <w:rPr>
          <w:rFonts w:eastAsia="Times New Roman"/>
          <w:sz w:val="28"/>
        </w:rPr>
      </w:pPr>
      <w:r w:rsidRPr="00A04D60">
        <w:rPr>
          <w:rFonts w:eastAsia="Times New Roman"/>
          <w:sz w:val="28"/>
        </w:rPr>
        <w:t>Для обеспечения доступности дошкольного образования  детей в возрасте от  2 месяцев до 3 лет планируется доукомплектование МКДОУ д/с № 3 «Радуга»</w:t>
      </w:r>
      <w:r w:rsidR="00957DD1" w:rsidRPr="00A04D60">
        <w:rPr>
          <w:rFonts w:eastAsia="Times New Roman"/>
          <w:sz w:val="28"/>
        </w:rPr>
        <w:t xml:space="preserve"> </w:t>
      </w:r>
      <w:r w:rsidRPr="00A04D60">
        <w:rPr>
          <w:rFonts w:eastAsia="Times New Roman"/>
          <w:sz w:val="28"/>
        </w:rPr>
        <w:t>(20 мест), МКДОУ д</w:t>
      </w:r>
      <w:r w:rsidR="00957DD1" w:rsidRPr="00A04D60">
        <w:rPr>
          <w:rFonts w:eastAsia="Times New Roman"/>
          <w:sz w:val="28"/>
        </w:rPr>
        <w:t>/</w:t>
      </w:r>
      <w:r w:rsidRPr="00A04D60">
        <w:rPr>
          <w:rFonts w:eastAsia="Times New Roman"/>
          <w:sz w:val="28"/>
        </w:rPr>
        <w:t>с №21 «Дюймовочка»</w:t>
      </w:r>
      <w:r w:rsidR="004C15CF" w:rsidRPr="00A04D60">
        <w:rPr>
          <w:rFonts w:eastAsia="Times New Roman"/>
          <w:sz w:val="28"/>
        </w:rPr>
        <w:t xml:space="preserve"> </w:t>
      </w:r>
      <w:r w:rsidRPr="00A04D60">
        <w:rPr>
          <w:rFonts w:eastAsia="Times New Roman"/>
          <w:sz w:val="28"/>
        </w:rPr>
        <w:t>(17 мест) и строительство нового дошкольного учреждения.</w:t>
      </w:r>
    </w:p>
    <w:p w:rsidR="00E11CFC" w:rsidRPr="00A04D60" w:rsidRDefault="00E11CFC" w:rsidP="00E11CFC">
      <w:pPr>
        <w:pStyle w:val="aa"/>
        <w:spacing w:line="276" w:lineRule="auto"/>
        <w:rPr>
          <w:sz w:val="28"/>
          <w:szCs w:val="28"/>
        </w:rPr>
      </w:pPr>
      <w:r w:rsidRPr="00A04D60">
        <w:rPr>
          <w:sz w:val="28"/>
          <w:szCs w:val="28"/>
        </w:rPr>
        <w:t>Общее образование.</w:t>
      </w:r>
    </w:p>
    <w:p w:rsidR="00E11CFC" w:rsidRPr="00A04D60" w:rsidRDefault="00E11CFC" w:rsidP="00E11CFC">
      <w:pPr>
        <w:pStyle w:val="aa"/>
        <w:spacing w:line="276" w:lineRule="auto"/>
        <w:rPr>
          <w:sz w:val="28"/>
          <w:szCs w:val="28"/>
        </w:rPr>
      </w:pPr>
      <w:r w:rsidRPr="00A04D60">
        <w:rPr>
          <w:sz w:val="28"/>
          <w:szCs w:val="28"/>
        </w:rPr>
        <w:t xml:space="preserve">В Труновском </w:t>
      </w:r>
      <w:r w:rsidR="00DB28E3" w:rsidRPr="00A04D60">
        <w:rPr>
          <w:sz w:val="28"/>
          <w:szCs w:val="28"/>
        </w:rPr>
        <w:t>муниципальном округе</w:t>
      </w:r>
      <w:r w:rsidRPr="00A04D60">
        <w:rPr>
          <w:sz w:val="28"/>
          <w:szCs w:val="28"/>
        </w:rPr>
        <w:t xml:space="preserve"> доля обучающихся в муниципальных общеобразовательн</w:t>
      </w:r>
      <w:r w:rsidR="00507A20" w:rsidRPr="00A04D60">
        <w:rPr>
          <w:sz w:val="28"/>
          <w:szCs w:val="28"/>
        </w:rPr>
        <w:t xml:space="preserve">ых </w:t>
      </w:r>
      <w:r w:rsidRPr="00A04D60">
        <w:rPr>
          <w:sz w:val="28"/>
          <w:szCs w:val="28"/>
        </w:rPr>
        <w:t>учреждениях в одну смену составила в 2017 году</w:t>
      </w:r>
      <w:r w:rsidR="00DB28E3" w:rsidRPr="00A04D60">
        <w:rPr>
          <w:sz w:val="28"/>
          <w:szCs w:val="28"/>
        </w:rPr>
        <w:t xml:space="preserve"> </w:t>
      </w:r>
      <w:r w:rsidR="006C2F19" w:rsidRPr="00A04D60">
        <w:rPr>
          <w:sz w:val="28"/>
          <w:szCs w:val="28"/>
        </w:rPr>
        <w:t xml:space="preserve"> </w:t>
      </w:r>
      <w:r w:rsidRPr="00A04D60">
        <w:rPr>
          <w:sz w:val="28"/>
          <w:szCs w:val="28"/>
        </w:rPr>
        <w:t>1,5 % (в 2013 году – 3,5</w:t>
      </w:r>
      <w:r w:rsidR="006C2F19" w:rsidRPr="00A04D60">
        <w:rPr>
          <w:sz w:val="28"/>
          <w:szCs w:val="28"/>
        </w:rPr>
        <w:t xml:space="preserve"> </w:t>
      </w:r>
      <w:r w:rsidRPr="00A04D60">
        <w:rPr>
          <w:sz w:val="28"/>
          <w:szCs w:val="28"/>
        </w:rPr>
        <w:t xml:space="preserve">%), что является индикатором снижения нехватки мест в общеобразовательных учреждениях. </w:t>
      </w:r>
    </w:p>
    <w:p w:rsidR="00E11CFC" w:rsidRPr="00A04D60" w:rsidRDefault="00E11CFC" w:rsidP="00E11CFC">
      <w:pPr>
        <w:pStyle w:val="aa"/>
        <w:spacing w:line="276" w:lineRule="auto"/>
        <w:rPr>
          <w:sz w:val="28"/>
          <w:szCs w:val="28"/>
        </w:rPr>
      </w:pPr>
      <w:r w:rsidRPr="00A04D60">
        <w:rPr>
          <w:sz w:val="28"/>
          <w:szCs w:val="28"/>
        </w:rPr>
        <w:t xml:space="preserve">Ежегодно в Труновском муниципальном </w:t>
      </w:r>
      <w:r w:rsidR="00DB28E3" w:rsidRPr="00A04D60">
        <w:rPr>
          <w:sz w:val="28"/>
          <w:szCs w:val="28"/>
        </w:rPr>
        <w:t>округе</w:t>
      </w:r>
      <w:r w:rsidRPr="00A04D60">
        <w:rPr>
          <w:sz w:val="28"/>
          <w:szCs w:val="28"/>
        </w:rPr>
        <w:t xml:space="preserve"> растет количество участников  всероссийской олимпиады школьников, свыше 700 участников, что составляет 62</w:t>
      </w:r>
      <w:r w:rsidR="005D1B9D" w:rsidRPr="00A04D60">
        <w:rPr>
          <w:sz w:val="28"/>
          <w:szCs w:val="28"/>
        </w:rPr>
        <w:t xml:space="preserve"> </w:t>
      </w:r>
      <w:r w:rsidRPr="00A04D60">
        <w:rPr>
          <w:sz w:val="28"/>
          <w:szCs w:val="28"/>
        </w:rPr>
        <w:t xml:space="preserve">% от общего количества учащихся 7-11 классов. Свои знания участники подтверждают на  региональном уровне.  </w:t>
      </w:r>
    </w:p>
    <w:p w:rsidR="00E11CFC" w:rsidRPr="00A04D60" w:rsidRDefault="00E11CFC" w:rsidP="00E11CFC">
      <w:pPr>
        <w:pStyle w:val="aa"/>
        <w:spacing w:line="276" w:lineRule="auto"/>
        <w:rPr>
          <w:sz w:val="28"/>
          <w:szCs w:val="28"/>
        </w:rPr>
      </w:pPr>
      <w:r w:rsidRPr="00A04D60">
        <w:rPr>
          <w:sz w:val="28"/>
          <w:szCs w:val="28"/>
        </w:rPr>
        <w:lastRenderedPageBreak/>
        <w:t>Другой проблемой является недостаточный уровень оснащения школ и использования в учебном процессе персональных компьютеров (далее – ПК). Так, в 2015</w:t>
      </w:r>
      <w:r w:rsidR="005519A9" w:rsidRPr="00A04D60">
        <w:rPr>
          <w:sz w:val="28"/>
          <w:szCs w:val="28"/>
        </w:rPr>
        <w:t xml:space="preserve"> </w:t>
      </w:r>
      <w:r w:rsidRPr="00A04D60">
        <w:rPr>
          <w:sz w:val="28"/>
          <w:szCs w:val="28"/>
        </w:rPr>
        <w:t>- 2017 годах число ПК, используемых в учебных целях, в муниципальных образовательных организациях на 1000 обучающихся оставило 80 при среднем по краю  показателе 100 ПК.</w:t>
      </w:r>
    </w:p>
    <w:p w:rsidR="00E11CFC" w:rsidRPr="00A04D60" w:rsidRDefault="00E11CFC" w:rsidP="00E11CFC">
      <w:pPr>
        <w:pStyle w:val="aa"/>
        <w:spacing w:line="276" w:lineRule="auto"/>
        <w:rPr>
          <w:sz w:val="28"/>
          <w:szCs w:val="28"/>
        </w:rPr>
      </w:pPr>
      <w:r w:rsidRPr="00A04D60">
        <w:rPr>
          <w:sz w:val="28"/>
          <w:szCs w:val="28"/>
        </w:rPr>
        <w:t xml:space="preserve">Налажена профориентационная работа: школьники </w:t>
      </w:r>
      <w:r w:rsidR="00DB28E3" w:rsidRPr="00A04D60">
        <w:rPr>
          <w:sz w:val="28"/>
          <w:szCs w:val="28"/>
        </w:rPr>
        <w:t>округа</w:t>
      </w:r>
      <w:r w:rsidRPr="00A04D60">
        <w:rPr>
          <w:sz w:val="28"/>
          <w:szCs w:val="28"/>
        </w:rPr>
        <w:t xml:space="preserve"> принимают участие в реализации мероприятий Всероссийской программы «Zасобой», с обучающимися старшеклассниками проводится анкетирование «Выбери свое будущее», ролевые игры, компьютерное тестирование «Выбор профессии – первый шаг во взрослую жизнь», мероприятия в рамках Всероссийской акции по профориентации «Всероссийская профдиагностика», мероприятия в рамках Всероссийского проекта по развитию системы ранней профориентации в целях содействия обучающимся 9-11 классов в выборе профессии.</w:t>
      </w:r>
    </w:p>
    <w:p w:rsidR="00E11CFC" w:rsidRPr="00A04D60" w:rsidRDefault="00E11CFC" w:rsidP="00E11CFC">
      <w:pPr>
        <w:pStyle w:val="aa"/>
        <w:spacing w:line="276" w:lineRule="auto"/>
        <w:jc w:val="center"/>
        <w:rPr>
          <w:sz w:val="28"/>
          <w:szCs w:val="28"/>
        </w:rPr>
      </w:pPr>
      <w:r w:rsidRPr="00A04D60">
        <w:rPr>
          <w:sz w:val="28"/>
          <w:szCs w:val="28"/>
        </w:rPr>
        <w:t>Дополнительное образование детей.</w:t>
      </w:r>
    </w:p>
    <w:p w:rsidR="00E11CFC" w:rsidRPr="00A04D60" w:rsidRDefault="00E11CFC" w:rsidP="00E11CFC">
      <w:pPr>
        <w:pStyle w:val="aa"/>
        <w:spacing w:line="276" w:lineRule="auto"/>
        <w:rPr>
          <w:sz w:val="28"/>
          <w:szCs w:val="28"/>
        </w:rPr>
      </w:pPr>
      <w:r w:rsidRPr="00A04D60">
        <w:rPr>
          <w:sz w:val="28"/>
          <w:szCs w:val="28"/>
        </w:rPr>
        <w:t xml:space="preserve">В настоящее время в Труновском муниципальном  </w:t>
      </w:r>
      <w:r w:rsidR="004C63E2" w:rsidRPr="00A04D60">
        <w:rPr>
          <w:sz w:val="28"/>
          <w:szCs w:val="28"/>
        </w:rPr>
        <w:t>округе</w:t>
      </w:r>
      <w:r w:rsidRPr="00A04D60">
        <w:rPr>
          <w:sz w:val="28"/>
          <w:szCs w:val="28"/>
        </w:rPr>
        <w:t xml:space="preserve"> функционирует развитая система дополнительного образования, которая  представлена  5 учреждениями  дополнительного образования детей - ДДТ, ДЮСШ, СЮТ, СЮН и детским оздоровительно-образовательным профильным центром «Колосок»,</w:t>
      </w:r>
      <w:r w:rsidR="005519A9" w:rsidRPr="00A04D60">
        <w:rPr>
          <w:sz w:val="28"/>
          <w:szCs w:val="28"/>
        </w:rPr>
        <w:t xml:space="preserve"> </w:t>
      </w:r>
      <w:r w:rsidRPr="00A04D60">
        <w:rPr>
          <w:sz w:val="28"/>
          <w:szCs w:val="28"/>
        </w:rPr>
        <w:t xml:space="preserve">с многообразными направлениями деятельности. Все учреждения дополнительного </w:t>
      </w:r>
      <w:r w:rsidR="001E06A6" w:rsidRPr="00A04D60">
        <w:rPr>
          <w:sz w:val="28"/>
          <w:szCs w:val="28"/>
        </w:rPr>
        <w:t xml:space="preserve">образования </w:t>
      </w:r>
      <w:r w:rsidRPr="00A04D60">
        <w:rPr>
          <w:sz w:val="28"/>
          <w:szCs w:val="28"/>
        </w:rPr>
        <w:t xml:space="preserve">имеют успешный опыт работы с детьми и населением, </w:t>
      </w:r>
      <w:r w:rsidRPr="00A04D60">
        <w:rPr>
          <w:color w:val="000000"/>
          <w:sz w:val="28"/>
          <w:szCs w:val="28"/>
        </w:rPr>
        <w:t xml:space="preserve">высокие результаты в краевых и во всероссийских мероприятиях. Из 5 учреждений дополнительного образования два учреждения являются бюджетными (СЮН, «Колосок»). </w:t>
      </w:r>
    </w:p>
    <w:p w:rsidR="00E11CFC" w:rsidRPr="00A04D60" w:rsidRDefault="00E11CFC" w:rsidP="00E11CFC">
      <w:pPr>
        <w:pStyle w:val="afffffb"/>
        <w:shd w:val="clear" w:color="auto" w:fill="FFFFFF"/>
        <w:spacing w:line="276" w:lineRule="auto"/>
        <w:ind w:firstLine="708"/>
        <w:rPr>
          <w:color w:val="000000"/>
          <w:sz w:val="28"/>
          <w:szCs w:val="28"/>
        </w:rPr>
      </w:pPr>
      <w:r w:rsidRPr="00A04D60">
        <w:rPr>
          <w:sz w:val="28"/>
          <w:szCs w:val="28"/>
        </w:rPr>
        <w:t>Общий охват детей занятиями дополнительным образованием составляет 2601 человек</w:t>
      </w:r>
      <w:r w:rsidR="002467DC" w:rsidRPr="00A04D60">
        <w:rPr>
          <w:sz w:val="28"/>
          <w:szCs w:val="28"/>
        </w:rPr>
        <w:t xml:space="preserve"> </w:t>
      </w:r>
      <w:r w:rsidRPr="00A04D60">
        <w:rPr>
          <w:sz w:val="28"/>
          <w:szCs w:val="28"/>
        </w:rPr>
        <w:t>или 74,4</w:t>
      </w:r>
      <w:r w:rsidR="005519A9" w:rsidRPr="00A04D60">
        <w:rPr>
          <w:sz w:val="28"/>
          <w:szCs w:val="28"/>
        </w:rPr>
        <w:t xml:space="preserve"> </w:t>
      </w:r>
      <w:r w:rsidRPr="00A04D60">
        <w:rPr>
          <w:sz w:val="28"/>
          <w:szCs w:val="28"/>
        </w:rPr>
        <w:t xml:space="preserve">% от общего количества детей в возрасте </w:t>
      </w:r>
      <w:r w:rsidR="005519A9" w:rsidRPr="00A04D60">
        <w:rPr>
          <w:sz w:val="28"/>
          <w:szCs w:val="28"/>
        </w:rPr>
        <w:t xml:space="preserve">  </w:t>
      </w:r>
      <w:r w:rsidRPr="00A04D60">
        <w:rPr>
          <w:sz w:val="28"/>
          <w:szCs w:val="28"/>
        </w:rPr>
        <w:t xml:space="preserve">5-18 лет, проживающих в </w:t>
      </w:r>
      <w:r w:rsidR="004C63E2" w:rsidRPr="00A04D60">
        <w:rPr>
          <w:sz w:val="28"/>
          <w:szCs w:val="28"/>
        </w:rPr>
        <w:t>муниципальном округе</w:t>
      </w:r>
      <w:r w:rsidRPr="00A04D60">
        <w:rPr>
          <w:sz w:val="28"/>
          <w:szCs w:val="28"/>
        </w:rPr>
        <w:t xml:space="preserve">. </w:t>
      </w:r>
      <w:r w:rsidRPr="00A04D60">
        <w:rPr>
          <w:color w:val="000000"/>
          <w:sz w:val="28"/>
          <w:szCs w:val="28"/>
        </w:rPr>
        <w:t xml:space="preserve">Дополнительное образование в Труновском </w:t>
      </w:r>
      <w:r w:rsidR="004C63E2" w:rsidRPr="00A04D60">
        <w:rPr>
          <w:color w:val="000000"/>
          <w:sz w:val="28"/>
          <w:szCs w:val="28"/>
        </w:rPr>
        <w:t>муниципальном округе</w:t>
      </w:r>
      <w:r w:rsidRPr="00A04D60">
        <w:rPr>
          <w:color w:val="000000"/>
          <w:sz w:val="28"/>
          <w:szCs w:val="28"/>
        </w:rPr>
        <w:t xml:space="preserve"> доступное и в основном бесплатное. Платные услуги оказывает МБОУ гимназия №</w:t>
      </w:r>
      <w:r w:rsidR="005D1B9D" w:rsidRPr="00A04D60">
        <w:rPr>
          <w:color w:val="000000"/>
          <w:sz w:val="28"/>
          <w:szCs w:val="28"/>
        </w:rPr>
        <w:t xml:space="preserve"> </w:t>
      </w:r>
      <w:r w:rsidRPr="00A04D60">
        <w:rPr>
          <w:color w:val="000000"/>
          <w:sz w:val="28"/>
          <w:szCs w:val="28"/>
        </w:rPr>
        <w:t>7 с. Донское (клу</w:t>
      </w:r>
      <w:r w:rsidR="004C63E2" w:rsidRPr="00A04D60">
        <w:rPr>
          <w:color w:val="000000"/>
          <w:sz w:val="28"/>
          <w:szCs w:val="28"/>
        </w:rPr>
        <w:t xml:space="preserve">б «Эдельвейс», количество детей </w:t>
      </w:r>
      <w:r w:rsidRPr="00A04D60">
        <w:rPr>
          <w:color w:val="000000"/>
          <w:sz w:val="28"/>
          <w:szCs w:val="28"/>
        </w:rPr>
        <w:t>15 человек)</w:t>
      </w:r>
    </w:p>
    <w:p w:rsidR="00E11CFC" w:rsidRPr="00A04D60" w:rsidRDefault="00E11CFC" w:rsidP="00E11CFC">
      <w:pPr>
        <w:pStyle w:val="aa"/>
        <w:spacing w:line="276" w:lineRule="auto"/>
        <w:rPr>
          <w:sz w:val="28"/>
          <w:szCs w:val="28"/>
        </w:rPr>
      </w:pPr>
      <w:r w:rsidRPr="00A04D60">
        <w:rPr>
          <w:sz w:val="28"/>
          <w:szCs w:val="28"/>
        </w:rPr>
        <w:t>По отрасли «Образование» 4 учреждения имеют условия архитектурной доступности для детей инвалидов, что составляет 80</w:t>
      </w:r>
      <w:r w:rsidR="005519A9" w:rsidRPr="00A04D60">
        <w:rPr>
          <w:sz w:val="28"/>
          <w:szCs w:val="28"/>
        </w:rPr>
        <w:t xml:space="preserve"> </w:t>
      </w:r>
      <w:r w:rsidRPr="00A04D60">
        <w:rPr>
          <w:sz w:val="28"/>
          <w:szCs w:val="28"/>
        </w:rPr>
        <w:t xml:space="preserve">%. </w:t>
      </w:r>
    </w:p>
    <w:p w:rsidR="00E11CFC" w:rsidRPr="00A04D60" w:rsidRDefault="00E11CFC" w:rsidP="00E11CFC">
      <w:pPr>
        <w:pStyle w:val="aa"/>
        <w:spacing w:line="276" w:lineRule="auto"/>
        <w:rPr>
          <w:sz w:val="28"/>
          <w:szCs w:val="28"/>
        </w:rPr>
      </w:pPr>
      <w:r w:rsidRPr="00A04D60">
        <w:rPr>
          <w:sz w:val="28"/>
          <w:szCs w:val="28"/>
        </w:rPr>
        <w:t>В целях популяризации массового спорта в 2018 году в  МБОУ гимназия №</w:t>
      </w:r>
      <w:r w:rsidR="004623DC" w:rsidRPr="00A04D60">
        <w:rPr>
          <w:sz w:val="28"/>
          <w:szCs w:val="28"/>
        </w:rPr>
        <w:t xml:space="preserve"> </w:t>
      </w:r>
      <w:r w:rsidRPr="00A04D60">
        <w:rPr>
          <w:sz w:val="28"/>
          <w:szCs w:val="28"/>
        </w:rPr>
        <w:t xml:space="preserve">7 с. Донского открыт спортивный класс по направленности – баскетбол. </w:t>
      </w:r>
    </w:p>
    <w:p w:rsidR="002E19B6" w:rsidRPr="00A04D60" w:rsidRDefault="002E19B6" w:rsidP="00E11CFC">
      <w:pPr>
        <w:pStyle w:val="aa"/>
        <w:spacing w:line="276" w:lineRule="auto"/>
        <w:rPr>
          <w:sz w:val="28"/>
          <w:szCs w:val="28"/>
        </w:rPr>
      </w:pPr>
    </w:p>
    <w:p w:rsidR="00E11CFC" w:rsidRPr="00A04D60" w:rsidRDefault="00E11CFC" w:rsidP="00E11CFC">
      <w:pPr>
        <w:pStyle w:val="aa"/>
        <w:spacing w:line="276" w:lineRule="auto"/>
        <w:jc w:val="center"/>
        <w:rPr>
          <w:sz w:val="28"/>
          <w:szCs w:val="28"/>
        </w:rPr>
      </w:pPr>
      <w:r w:rsidRPr="00A04D60">
        <w:rPr>
          <w:sz w:val="28"/>
          <w:szCs w:val="28"/>
        </w:rPr>
        <w:lastRenderedPageBreak/>
        <w:t>Обучение детей с ограниченными возможностями здоровья и инвалидностью.</w:t>
      </w:r>
    </w:p>
    <w:p w:rsidR="00E11CFC" w:rsidRPr="00A04D60" w:rsidRDefault="00E11CFC" w:rsidP="00E11CFC">
      <w:pPr>
        <w:pStyle w:val="aa"/>
        <w:spacing w:line="276" w:lineRule="auto"/>
        <w:rPr>
          <w:sz w:val="28"/>
          <w:szCs w:val="28"/>
        </w:rPr>
      </w:pPr>
      <w:r w:rsidRPr="00A04D60">
        <w:rPr>
          <w:sz w:val="28"/>
          <w:szCs w:val="28"/>
        </w:rPr>
        <w:t xml:space="preserve">Ежегодно наблюдается увеличение численности детей-инвалидов </w:t>
      </w:r>
      <w:r w:rsidR="005D1B9D" w:rsidRPr="00A04D60">
        <w:rPr>
          <w:sz w:val="28"/>
          <w:szCs w:val="28"/>
        </w:rPr>
        <w:t xml:space="preserve">            </w:t>
      </w:r>
      <w:r w:rsidRPr="00A04D60">
        <w:rPr>
          <w:sz w:val="28"/>
          <w:szCs w:val="28"/>
        </w:rPr>
        <w:t xml:space="preserve">от 0 до 18 лет и детей с ограниченными возможностями здоровья, что ставит перед системой образования </w:t>
      </w:r>
      <w:r w:rsidR="004C63E2" w:rsidRPr="00A04D60">
        <w:rPr>
          <w:sz w:val="28"/>
          <w:szCs w:val="28"/>
        </w:rPr>
        <w:t>муниципального округа</w:t>
      </w:r>
      <w:r w:rsidRPr="00A04D60">
        <w:rPr>
          <w:sz w:val="28"/>
          <w:szCs w:val="28"/>
        </w:rPr>
        <w:t xml:space="preserve"> задачу по развитию специального образования для детей, нуждающихся в особых условиях обучения. В общеобразовательных организациях </w:t>
      </w:r>
      <w:r w:rsidR="004C63E2" w:rsidRPr="00A04D60">
        <w:rPr>
          <w:sz w:val="28"/>
          <w:szCs w:val="28"/>
        </w:rPr>
        <w:t>округа</w:t>
      </w:r>
      <w:r w:rsidRPr="00A04D60">
        <w:rPr>
          <w:sz w:val="28"/>
          <w:szCs w:val="28"/>
        </w:rPr>
        <w:t xml:space="preserve">  обучаются свыше 300 детей с ограниченными возможностями здоровья и инвалидностью. </w:t>
      </w:r>
    </w:p>
    <w:p w:rsidR="00E11CFC" w:rsidRPr="00A04D60" w:rsidRDefault="00E11CFC" w:rsidP="00E11CFC">
      <w:pPr>
        <w:pStyle w:val="aa"/>
        <w:spacing w:line="276" w:lineRule="auto"/>
        <w:rPr>
          <w:sz w:val="28"/>
          <w:szCs w:val="28"/>
        </w:rPr>
      </w:pPr>
      <w:r w:rsidRPr="00A04D60">
        <w:rPr>
          <w:sz w:val="28"/>
          <w:szCs w:val="28"/>
        </w:rPr>
        <w:t xml:space="preserve"> В двух общеобразовательных организациях</w:t>
      </w:r>
      <w:r w:rsidR="00F27DD1" w:rsidRPr="00A04D60">
        <w:rPr>
          <w:sz w:val="28"/>
          <w:szCs w:val="28"/>
        </w:rPr>
        <w:t xml:space="preserve"> </w:t>
      </w:r>
      <w:r w:rsidRPr="00A04D60">
        <w:rPr>
          <w:sz w:val="28"/>
          <w:szCs w:val="28"/>
        </w:rPr>
        <w:t>(МКОУ СОШ №</w:t>
      </w:r>
      <w:r w:rsidR="005D1B9D" w:rsidRPr="00A04D60">
        <w:rPr>
          <w:sz w:val="28"/>
          <w:szCs w:val="28"/>
        </w:rPr>
        <w:t xml:space="preserve"> </w:t>
      </w:r>
      <w:r w:rsidRPr="00A04D60">
        <w:rPr>
          <w:sz w:val="28"/>
          <w:szCs w:val="28"/>
        </w:rPr>
        <w:t>3, МКОУ ООШ №</w:t>
      </w:r>
      <w:r w:rsidR="005D1B9D" w:rsidRPr="00A04D60">
        <w:rPr>
          <w:sz w:val="28"/>
          <w:szCs w:val="28"/>
        </w:rPr>
        <w:t xml:space="preserve"> </w:t>
      </w:r>
      <w:r w:rsidRPr="00A04D60">
        <w:rPr>
          <w:sz w:val="28"/>
          <w:szCs w:val="28"/>
        </w:rPr>
        <w:t>6) функционируют коррекционные</w:t>
      </w:r>
      <w:r w:rsidR="00D56153" w:rsidRPr="00A04D60">
        <w:rPr>
          <w:sz w:val="28"/>
          <w:szCs w:val="28"/>
        </w:rPr>
        <w:t xml:space="preserve"> </w:t>
      </w:r>
      <w:r w:rsidRPr="00A04D60">
        <w:rPr>
          <w:sz w:val="28"/>
          <w:szCs w:val="28"/>
        </w:rPr>
        <w:t>классы  для учащихся  с ограниченными возможностями здоровья: с умственной отсталостью и задержкой психического развития, организовано дистанционное и индивидуальное  обучение.</w:t>
      </w:r>
    </w:p>
    <w:p w:rsidR="00E11CFC" w:rsidRPr="00A04D60" w:rsidRDefault="00E11CFC" w:rsidP="00E11CFC">
      <w:pPr>
        <w:pStyle w:val="aa"/>
        <w:spacing w:line="276" w:lineRule="auto"/>
        <w:rPr>
          <w:sz w:val="28"/>
          <w:szCs w:val="28"/>
        </w:rPr>
      </w:pPr>
      <w:r w:rsidRPr="00A04D60">
        <w:rPr>
          <w:sz w:val="28"/>
          <w:szCs w:val="28"/>
        </w:rPr>
        <w:t>Особое внимание уделяется раннему выявлению и помощи семьям, имеющим детей до трех лет. На базе МКДОУ детский сад №</w:t>
      </w:r>
      <w:r w:rsidR="005D1B9D" w:rsidRPr="00A04D60">
        <w:rPr>
          <w:sz w:val="28"/>
          <w:szCs w:val="28"/>
        </w:rPr>
        <w:t xml:space="preserve"> </w:t>
      </w:r>
      <w:r w:rsidRPr="00A04D60">
        <w:rPr>
          <w:sz w:val="28"/>
          <w:szCs w:val="28"/>
        </w:rPr>
        <w:t xml:space="preserve">30 «Лесная сказка» работает Служба ранней помощи. </w:t>
      </w:r>
    </w:p>
    <w:p w:rsidR="00E11CFC" w:rsidRPr="00A04D60" w:rsidRDefault="00E11CFC" w:rsidP="00E11CFC">
      <w:pPr>
        <w:pStyle w:val="aa"/>
        <w:spacing w:line="276" w:lineRule="auto"/>
        <w:rPr>
          <w:sz w:val="28"/>
          <w:szCs w:val="28"/>
        </w:rPr>
      </w:pPr>
      <w:r w:rsidRPr="00A04D60">
        <w:rPr>
          <w:sz w:val="28"/>
          <w:szCs w:val="28"/>
        </w:rPr>
        <w:t>Основные направления дальнейшего развития.</w:t>
      </w:r>
    </w:p>
    <w:p w:rsidR="00E11CFC" w:rsidRPr="00A04D60" w:rsidRDefault="00E11CFC" w:rsidP="00E11CFC">
      <w:pPr>
        <w:pStyle w:val="aa"/>
        <w:spacing w:line="276" w:lineRule="auto"/>
        <w:rPr>
          <w:sz w:val="28"/>
          <w:szCs w:val="28"/>
        </w:rPr>
      </w:pPr>
      <w:r w:rsidRPr="00A04D60">
        <w:rPr>
          <w:sz w:val="28"/>
          <w:szCs w:val="28"/>
        </w:rPr>
        <w:t xml:space="preserve">Целью развития системы образования в </w:t>
      </w:r>
      <w:r w:rsidR="00485618" w:rsidRPr="00A04D60">
        <w:rPr>
          <w:sz w:val="28"/>
          <w:szCs w:val="28"/>
        </w:rPr>
        <w:t>округе</w:t>
      </w:r>
      <w:r w:rsidRPr="00A04D60">
        <w:rPr>
          <w:sz w:val="28"/>
          <w:szCs w:val="28"/>
        </w:rPr>
        <w:t xml:space="preserve"> является обеспечение доступного и качественного образования, способствующего всестороннему развитию личности каждого человека, самореализации граждан в течение всей жизни.</w:t>
      </w:r>
    </w:p>
    <w:p w:rsidR="00E11CFC" w:rsidRPr="00A04D60" w:rsidRDefault="00E11CFC" w:rsidP="00E11CFC">
      <w:pPr>
        <w:pStyle w:val="aa"/>
        <w:spacing w:line="276" w:lineRule="auto"/>
        <w:rPr>
          <w:sz w:val="28"/>
          <w:szCs w:val="28"/>
        </w:rPr>
      </w:pPr>
      <w:r w:rsidRPr="00A04D60">
        <w:rPr>
          <w:sz w:val="28"/>
          <w:szCs w:val="28"/>
        </w:rPr>
        <w:t xml:space="preserve">Основные направления дальнейшего развития сферы образования </w:t>
      </w:r>
      <w:r w:rsidR="00485618" w:rsidRPr="00A04D60">
        <w:rPr>
          <w:sz w:val="28"/>
          <w:szCs w:val="28"/>
        </w:rPr>
        <w:t>муниципального округа</w:t>
      </w:r>
      <w:r w:rsidRPr="00A04D60">
        <w:rPr>
          <w:sz w:val="28"/>
          <w:szCs w:val="28"/>
        </w:rPr>
        <w:t>:</w:t>
      </w:r>
    </w:p>
    <w:p w:rsidR="00E11CFC" w:rsidRPr="00A04D60" w:rsidRDefault="00E11CFC" w:rsidP="002B562B">
      <w:pPr>
        <w:pStyle w:val="aa"/>
        <w:spacing w:line="276" w:lineRule="auto"/>
        <w:rPr>
          <w:sz w:val="28"/>
          <w:szCs w:val="28"/>
        </w:rPr>
      </w:pPr>
      <w:r w:rsidRPr="00A04D60">
        <w:rPr>
          <w:sz w:val="28"/>
          <w:szCs w:val="28"/>
        </w:rPr>
        <w:t>1) 100</w:t>
      </w:r>
      <w:r w:rsidR="005D1B9D" w:rsidRPr="00A04D60">
        <w:rPr>
          <w:sz w:val="28"/>
          <w:szCs w:val="28"/>
        </w:rPr>
        <w:t xml:space="preserve"> </w:t>
      </w:r>
      <w:r w:rsidRPr="00A04D60">
        <w:rPr>
          <w:sz w:val="28"/>
          <w:szCs w:val="28"/>
        </w:rPr>
        <w:t xml:space="preserve">% доступность дошкольного образования детей в возрасте </w:t>
      </w:r>
      <w:r w:rsidR="002B562B" w:rsidRPr="00A04D60">
        <w:rPr>
          <w:sz w:val="28"/>
          <w:szCs w:val="28"/>
        </w:rPr>
        <w:t xml:space="preserve">         </w:t>
      </w:r>
      <w:r w:rsidRPr="00A04D60">
        <w:rPr>
          <w:sz w:val="28"/>
          <w:szCs w:val="28"/>
        </w:rPr>
        <w:t>от</w:t>
      </w:r>
      <w:r w:rsidR="002B562B" w:rsidRPr="00A04D60">
        <w:rPr>
          <w:sz w:val="28"/>
          <w:szCs w:val="28"/>
        </w:rPr>
        <w:t xml:space="preserve"> 2 месяцев</w:t>
      </w:r>
      <w:r w:rsidRPr="00A04D60">
        <w:rPr>
          <w:sz w:val="28"/>
          <w:szCs w:val="28"/>
        </w:rPr>
        <w:t xml:space="preserve"> до 3-х лет;</w:t>
      </w:r>
    </w:p>
    <w:p w:rsidR="00E11CFC" w:rsidRPr="00A04D60" w:rsidRDefault="00E11CFC" w:rsidP="00E11CFC">
      <w:pPr>
        <w:pStyle w:val="aa"/>
        <w:spacing w:line="276" w:lineRule="auto"/>
        <w:rPr>
          <w:sz w:val="28"/>
          <w:szCs w:val="28"/>
        </w:rPr>
      </w:pPr>
      <w:r w:rsidRPr="00A04D60">
        <w:rPr>
          <w:sz w:val="28"/>
          <w:szCs w:val="28"/>
        </w:rPr>
        <w:t>2) обновление содержания  образования с учетом федеральных государственных образовательных стандартов,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w:t>
      </w:r>
      <w:r w:rsidR="00F27DD1" w:rsidRPr="00A04D60">
        <w:rPr>
          <w:sz w:val="28"/>
          <w:szCs w:val="28"/>
        </w:rPr>
        <w:t xml:space="preserve"> </w:t>
      </w:r>
      <w:r w:rsidRPr="00A04D60">
        <w:rPr>
          <w:sz w:val="28"/>
          <w:szCs w:val="28"/>
        </w:rPr>
        <w:t>и совершенствование методов обучения предметной области «Технология», реализация комплекса мер по профессиональной ориентации;</w:t>
      </w:r>
    </w:p>
    <w:p w:rsidR="00E11CFC" w:rsidRPr="00A04D60" w:rsidRDefault="00E11CFC" w:rsidP="00E11CFC">
      <w:pPr>
        <w:pStyle w:val="aa"/>
        <w:spacing w:line="276" w:lineRule="auto"/>
        <w:rPr>
          <w:sz w:val="28"/>
          <w:szCs w:val="28"/>
        </w:rPr>
      </w:pPr>
      <w:r w:rsidRPr="00A04D60">
        <w:rPr>
          <w:sz w:val="28"/>
          <w:szCs w:val="28"/>
        </w:rPr>
        <w:t>3) повышение эффективности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11CFC" w:rsidRPr="00A04D60" w:rsidRDefault="00E11CFC" w:rsidP="00E11CFC">
      <w:pPr>
        <w:pStyle w:val="aa"/>
        <w:spacing w:line="276" w:lineRule="auto"/>
        <w:rPr>
          <w:sz w:val="28"/>
          <w:szCs w:val="28"/>
        </w:rPr>
      </w:pPr>
      <w:r w:rsidRPr="00A04D60">
        <w:rPr>
          <w:sz w:val="28"/>
          <w:szCs w:val="28"/>
        </w:rPr>
        <w:lastRenderedPageBreak/>
        <w:t>4) повышение уровня методической, психолого-педагогической компетенции не менее 100</w:t>
      </w:r>
      <w:r w:rsidR="005D1B9D" w:rsidRPr="00A04D60">
        <w:rPr>
          <w:sz w:val="28"/>
          <w:szCs w:val="28"/>
        </w:rPr>
        <w:t xml:space="preserve"> </w:t>
      </w:r>
      <w:r w:rsidRPr="00A04D60">
        <w:rPr>
          <w:sz w:val="28"/>
          <w:szCs w:val="28"/>
        </w:rPr>
        <w:t xml:space="preserve">% родителей, в том числе родителей детей в возрасте до 3-х лет, а также оказание поддержки гражданам, желающим принять на воспитание в свои семьи детей, оставшихся без попечения родителей, путем внедрения целевой модели информационно-просветительской поддержки родителей в </w:t>
      </w:r>
      <w:r w:rsidR="00485618" w:rsidRPr="00A04D60">
        <w:rPr>
          <w:sz w:val="28"/>
          <w:szCs w:val="28"/>
        </w:rPr>
        <w:t>округе</w:t>
      </w:r>
      <w:r w:rsidRPr="00A04D60">
        <w:rPr>
          <w:sz w:val="28"/>
          <w:szCs w:val="28"/>
        </w:rPr>
        <w:t>;</w:t>
      </w:r>
    </w:p>
    <w:p w:rsidR="00E11CFC" w:rsidRPr="00A04D60" w:rsidRDefault="00E11CFC" w:rsidP="00E11CFC">
      <w:pPr>
        <w:pStyle w:val="aa"/>
        <w:spacing w:line="276" w:lineRule="auto"/>
        <w:rPr>
          <w:sz w:val="28"/>
          <w:szCs w:val="28"/>
        </w:rPr>
      </w:pPr>
      <w:r w:rsidRPr="00A04D60">
        <w:rPr>
          <w:sz w:val="28"/>
          <w:szCs w:val="28"/>
        </w:rPr>
        <w:t>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11CFC" w:rsidRPr="00A04D60" w:rsidRDefault="00E11CFC" w:rsidP="00E11CFC">
      <w:pPr>
        <w:pStyle w:val="aa"/>
        <w:spacing w:line="276" w:lineRule="auto"/>
        <w:ind w:firstLine="708"/>
        <w:rPr>
          <w:sz w:val="28"/>
          <w:szCs w:val="28"/>
        </w:rPr>
      </w:pPr>
      <w:r w:rsidRPr="00A04D60">
        <w:rPr>
          <w:sz w:val="28"/>
          <w:szCs w:val="28"/>
        </w:rPr>
        <w:t>6) формирование системы профессиональных конкурсов в целях предоставления гражданам возможностей для профессионального и карьерного роста;</w:t>
      </w:r>
    </w:p>
    <w:p w:rsidR="00E11CFC" w:rsidRPr="00A04D60" w:rsidRDefault="00E11CFC" w:rsidP="00E11CFC">
      <w:pPr>
        <w:pStyle w:val="aa"/>
        <w:spacing w:line="276" w:lineRule="auto"/>
        <w:rPr>
          <w:sz w:val="28"/>
          <w:szCs w:val="28"/>
        </w:rPr>
      </w:pPr>
      <w:r w:rsidRPr="00A04D60">
        <w:rPr>
          <w:sz w:val="28"/>
          <w:szCs w:val="28"/>
        </w:rPr>
        <w:t>7) создание условий для развития наставничества, поддержки общественных инициатив и проектов, в том числе в сфере добровольчества (волонтерства).</w:t>
      </w:r>
    </w:p>
    <w:p w:rsidR="00E11CFC" w:rsidRPr="00A04D60" w:rsidRDefault="00E11CFC" w:rsidP="00E11CFC">
      <w:pPr>
        <w:pStyle w:val="aa"/>
        <w:spacing w:line="276" w:lineRule="auto"/>
        <w:rPr>
          <w:sz w:val="28"/>
          <w:szCs w:val="28"/>
        </w:rPr>
      </w:pPr>
      <w:r w:rsidRPr="00A04D60">
        <w:rPr>
          <w:sz w:val="28"/>
          <w:szCs w:val="28"/>
        </w:rPr>
        <w:t xml:space="preserve">В качестве решения поставленных задач  предлагается принять участие в  реализации </w:t>
      </w:r>
      <w:r w:rsidR="002B3CEA" w:rsidRPr="00A04D60">
        <w:rPr>
          <w:sz w:val="28"/>
          <w:szCs w:val="28"/>
        </w:rPr>
        <w:t>регионального проекта «Современная школа» в рамках национального</w:t>
      </w:r>
      <w:r w:rsidRPr="00A04D60">
        <w:rPr>
          <w:sz w:val="28"/>
          <w:szCs w:val="28"/>
        </w:rPr>
        <w:t xml:space="preserve"> проекта «Образование», для </w:t>
      </w:r>
      <w:r w:rsidR="005013FA" w:rsidRPr="00A04D60">
        <w:rPr>
          <w:sz w:val="28"/>
          <w:szCs w:val="28"/>
        </w:rPr>
        <w:t>этого</w:t>
      </w:r>
      <w:r w:rsidRPr="00A04D60">
        <w:rPr>
          <w:sz w:val="28"/>
          <w:szCs w:val="28"/>
        </w:rPr>
        <w:t xml:space="preserve"> выделены основные направления и первоочередные мероприятия по развитию образования в </w:t>
      </w:r>
      <w:r w:rsidR="00296063" w:rsidRPr="00A04D60">
        <w:rPr>
          <w:sz w:val="28"/>
          <w:szCs w:val="28"/>
        </w:rPr>
        <w:t>округе</w:t>
      </w:r>
      <w:r w:rsidRPr="00A04D60">
        <w:rPr>
          <w:sz w:val="28"/>
          <w:szCs w:val="28"/>
        </w:rPr>
        <w:t>, представленные в таблице 5.</w:t>
      </w:r>
    </w:p>
    <w:p w:rsidR="00E11CFC" w:rsidRPr="00A04D60" w:rsidRDefault="00E11CFC" w:rsidP="00E11CFC">
      <w:pPr>
        <w:pStyle w:val="aa"/>
        <w:spacing w:line="276" w:lineRule="auto"/>
        <w:rPr>
          <w:sz w:val="28"/>
          <w:szCs w:val="28"/>
        </w:rPr>
      </w:pPr>
      <w:r w:rsidRPr="00A04D60">
        <w:rPr>
          <w:sz w:val="28"/>
          <w:szCs w:val="28"/>
        </w:rPr>
        <w:t xml:space="preserve">Важным направлением развития является цифровизация образовательной деятельности. Использование ресурсов Российской электронной школы обеспечит равный доступ к электронным образовательным материалам, главное преимущество – возможность построения индивидуальной образовательной траектории для каждого ученика. </w:t>
      </w:r>
    </w:p>
    <w:p w:rsidR="00E11CFC" w:rsidRPr="00A04D60" w:rsidRDefault="00E11CFC" w:rsidP="00E11CFC">
      <w:pPr>
        <w:pStyle w:val="aa"/>
        <w:spacing w:line="276" w:lineRule="auto"/>
        <w:rPr>
          <w:sz w:val="28"/>
          <w:szCs w:val="28"/>
        </w:rPr>
      </w:pPr>
      <w:r w:rsidRPr="00A04D60">
        <w:rPr>
          <w:sz w:val="28"/>
          <w:szCs w:val="28"/>
        </w:rPr>
        <w:t>Развитие дополнительного образования детей будет осуществляться в рамках национального проекта «Образование» и регионального проекта «Успех каждого ребенка в Ставропольском крае»:  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w:t>
      </w:r>
      <w:r w:rsidR="00F27DD1" w:rsidRPr="00A04D60">
        <w:rPr>
          <w:sz w:val="28"/>
          <w:szCs w:val="28"/>
        </w:rPr>
        <w:t>е</w:t>
      </w:r>
      <w:r w:rsidRPr="00A04D60">
        <w:rPr>
          <w:sz w:val="28"/>
          <w:szCs w:val="28"/>
        </w:rPr>
        <w:t xml:space="preserve"> интересы детей, получить рекомендации по построению индивидуального учебного плана;</w:t>
      </w:r>
    </w:p>
    <w:p w:rsidR="00E11CFC" w:rsidRPr="00A04D60" w:rsidRDefault="00E11CFC" w:rsidP="00E11CFC">
      <w:pPr>
        <w:pStyle w:val="aa"/>
        <w:spacing w:line="276" w:lineRule="auto"/>
        <w:rPr>
          <w:sz w:val="28"/>
          <w:szCs w:val="28"/>
        </w:rPr>
      </w:pPr>
      <w:r w:rsidRPr="00A04D60">
        <w:rPr>
          <w:sz w:val="28"/>
          <w:szCs w:val="28"/>
        </w:rPr>
        <w:t>не менее 70</w:t>
      </w:r>
      <w:r w:rsidR="00F27DD1" w:rsidRPr="00A04D60">
        <w:rPr>
          <w:sz w:val="28"/>
          <w:szCs w:val="28"/>
        </w:rPr>
        <w:t xml:space="preserve"> </w:t>
      </w:r>
      <w:r w:rsidRPr="00A04D60">
        <w:rPr>
          <w:sz w:val="28"/>
          <w:szCs w:val="28"/>
        </w:rPr>
        <w:t>%  детей с ограниченными возможностями здоровья будут обучаться по дополнительным общеобразовательным программам, в том числе с использованием дистанционных технологий</w:t>
      </w:r>
      <w:r w:rsidR="00F27DD1" w:rsidRPr="00A04D60">
        <w:rPr>
          <w:sz w:val="28"/>
          <w:szCs w:val="28"/>
        </w:rPr>
        <w:t>.</w:t>
      </w:r>
      <w:r w:rsidRPr="00A04D60">
        <w:rPr>
          <w:sz w:val="28"/>
          <w:szCs w:val="28"/>
        </w:rPr>
        <w:t xml:space="preserve"> </w:t>
      </w:r>
      <w:r w:rsidR="00F27DD1" w:rsidRPr="00A04D60">
        <w:rPr>
          <w:sz w:val="28"/>
          <w:szCs w:val="28"/>
        </w:rPr>
        <w:t>Д</w:t>
      </w:r>
      <w:r w:rsidRPr="00A04D60">
        <w:rPr>
          <w:sz w:val="28"/>
          <w:szCs w:val="28"/>
        </w:rPr>
        <w:t>оля детей,  охваченных дополнительным образованием, в общей численности детей и молодежи в возрасте от 5 до 18 лет должна вырасти до 80</w:t>
      </w:r>
      <w:r w:rsidR="00F27DD1" w:rsidRPr="00A04D60">
        <w:rPr>
          <w:sz w:val="28"/>
          <w:szCs w:val="28"/>
        </w:rPr>
        <w:t xml:space="preserve"> </w:t>
      </w:r>
      <w:r w:rsidRPr="00A04D60">
        <w:rPr>
          <w:sz w:val="28"/>
          <w:szCs w:val="28"/>
        </w:rPr>
        <w:t>%.</w:t>
      </w:r>
    </w:p>
    <w:p w:rsidR="00E11CFC" w:rsidRPr="00A04D60" w:rsidRDefault="00E11CFC" w:rsidP="00E11CFC">
      <w:pPr>
        <w:pStyle w:val="aa"/>
        <w:spacing w:line="276" w:lineRule="auto"/>
        <w:rPr>
          <w:sz w:val="28"/>
          <w:szCs w:val="28"/>
        </w:rPr>
      </w:pPr>
      <w:r w:rsidRPr="00A04D60">
        <w:rPr>
          <w:sz w:val="28"/>
          <w:szCs w:val="28"/>
        </w:rPr>
        <w:lastRenderedPageBreak/>
        <w:t>Для достижения данной задачи предлагается разнообразить и открыть</w:t>
      </w:r>
      <w:r w:rsidR="007A3C6A" w:rsidRPr="00A04D60">
        <w:rPr>
          <w:sz w:val="28"/>
          <w:szCs w:val="28"/>
        </w:rPr>
        <w:t xml:space="preserve"> </w:t>
      </w:r>
      <w:r w:rsidRPr="00A04D60">
        <w:rPr>
          <w:sz w:val="28"/>
          <w:szCs w:val="28"/>
        </w:rPr>
        <w:t xml:space="preserve">новые кружки, секции в соответствии с запросами учащихся и родителей, участие школьников </w:t>
      </w:r>
      <w:r w:rsidR="00296063" w:rsidRPr="00A04D60">
        <w:rPr>
          <w:sz w:val="28"/>
          <w:szCs w:val="28"/>
        </w:rPr>
        <w:t>округа</w:t>
      </w:r>
      <w:r w:rsidRPr="00A04D60">
        <w:rPr>
          <w:sz w:val="28"/>
          <w:szCs w:val="28"/>
        </w:rPr>
        <w:t xml:space="preserve">  в открытых онлайн уроках «Проектория» и в проекте «Билет в будущее», направленных на раннюю профориентацию и приобретение профессиональных компетенций, отдых детей и их оздоровление в организациях дополнительного образования, введение системы персонифицированного финансирования в системе дополнительного образования, предполагающей наличие образовательных сертификатов для получения детьми в возрасте от 5 до 18 лет дополнительного образования за счет бюджетных средств.</w:t>
      </w:r>
    </w:p>
    <w:p w:rsidR="00E11CFC" w:rsidRPr="00A04D60" w:rsidRDefault="00E11CFC" w:rsidP="00E11CFC">
      <w:pPr>
        <w:pStyle w:val="aa"/>
        <w:spacing w:line="276" w:lineRule="auto"/>
        <w:rPr>
          <w:sz w:val="28"/>
          <w:szCs w:val="28"/>
        </w:rPr>
      </w:pPr>
      <w:r w:rsidRPr="00A04D60">
        <w:rPr>
          <w:sz w:val="28"/>
          <w:szCs w:val="28"/>
        </w:rPr>
        <w:t>Перспективы развития сферы дополнительного образования детей также нацелены на выявление и поддержку талантливых детей через развитие олимпиадного и конкурсного движения.</w:t>
      </w:r>
      <w:r w:rsidR="0048450C" w:rsidRPr="00A04D60">
        <w:rPr>
          <w:sz w:val="28"/>
          <w:szCs w:val="28"/>
        </w:rPr>
        <w:t xml:space="preserve"> </w:t>
      </w:r>
      <w:r w:rsidRPr="00A04D60">
        <w:rPr>
          <w:sz w:val="28"/>
          <w:szCs w:val="28"/>
        </w:rPr>
        <w:t>Будет обеспечена доступность дополнительного образования за счет создания</w:t>
      </w:r>
      <w:r w:rsidR="0048450C" w:rsidRPr="00A04D60">
        <w:rPr>
          <w:sz w:val="28"/>
          <w:szCs w:val="28"/>
        </w:rPr>
        <w:t xml:space="preserve"> </w:t>
      </w:r>
      <w:r w:rsidRPr="00A04D60">
        <w:rPr>
          <w:sz w:val="28"/>
          <w:szCs w:val="28"/>
        </w:rPr>
        <w:t>в муниципальных общеобразовательных организациях, условий для занятия физической культурой и спортом, а также за счет внедрения образовательных онлайн-курсов в общеобразовательных организациях.</w:t>
      </w:r>
    </w:p>
    <w:p w:rsidR="00E11CFC" w:rsidRPr="00A04D60" w:rsidRDefault="00E11CFC" w:rsidP="00E11CFC">
      <w:pPr>
        <w:autoSpaceDE w:val="0"/>
        <w:autoSpaceDN w:val="0"/>
        <w:adjustRightInd w:val="0"/>
        <w:spacing w:line="276" w:lineRule="auto"/>
        <w:ind w:firstLine="708"/>
        <w:rPr>
          <w:sz w:val="28"/>
        </w:rPr>
      </w:pPr>
      <w:r w:rsidRPr="00A04D60">
        <w:rPr>
          <w:sz w:val="28"/>
        </w:rPr>
        <w:t xml:space="preserve">С целью развития системы непрерывного инклюзивного образования района необходимо продолжить работу по совершенствованию деятельности территориальных психолого-медико-педагогических комиссий, работу коррекционных классов, дистанционного  и индивидуального обучения, реализации индивидуальных программ реабилитации (абилитации) детей-инвалидов и созданию в образовательных организациях универсальной безбарьерной среды для детей-инвалидов и детей с особыми образовательными потребностями. </w:t>
      </w:r>
    </w:p>
    <w:p w:rsidR="00E11CFC" w:rsidRPr="00A04D60" w:rsidRDefault="00E11CFC" w:rsidP="00E11CFC">
      <w:pPr>
        <w:pStyle w:val="aa"/>
        <w:spacing w:line="276" w:lineRule="auto"/>
        <w:rPr>
          <w:sz w:val="28"/>
          <w:szCs w:val="28"/>
        </w:rPr>
      </w:pPr>
      <w:r w:rsidRPr="00A04D60">
        <w:rPr>
          <w:sz w:val="28"/>
          <w:szCs w:val="28"/>
        </w:rPr>
        <w:t xml:space="preserve">В  целях решения кадровых проблем отрасли образования  в рамках федерального проекта примем участие в региональном проекте «Учитель будущего Ставрополья». В результате будет внедрена национальная система профессионального роста педагогических работников, охватывающая не менее 50 процентов учителей общеобразовательных организаций </w:t>
      </w:r>
      <w:r w:rsidR="00C74FC1" w:rsidRPr="00A04D60">
        <w:rPr>
          <w:sz w:val="28"/>
          <w:szCs w:val="28"/>
        </w:rPr>
        <w:t>муниципального округа</w:t>
      </w:r>
      <w:r w:rsidRPr="00A04D60">
        <w:rPr>
          <w:sz w:val="28"/>
          <w:szCs w:val="28"/>
        </w:rPr>
        <w:t xml:space="preserve">. Кроме того, будет реализован комплекс мер для непрерывного и планомерного повышения квалификации педагогических работников. </w:t>
      </w:r>
    </w:p>
    <w:p w:rsidR="00E11CFC" w:rsidRPr="00A04D60" w:rsidRDefault="00E11CFC" w:rsidP="00E11CFC">
      <w:pPr>
        <w:pStyle w:val="aa"/>
        <w:spacing w:line="276" w:lineRule="auto"/>
        <w:rPr>
          <w:sz w:val="28"/>
          <w:szCs w:val="28"/>
        </w:rPr>
      </w:pPr>
      <w:r w:rsidRPr="00A04D60">
        <w:rPr>
          <w:sz w:val="28"/>
          <w:szCs w:val="28"/>
        </w:rPr>
        <w:t>Не менее 70</w:t>
      </w:r>
      <w:r w:rsidR="00F27DD1" w:rsidRPr="00A04D60">
        <w:rPr>
          <w:sz w:val="28"/>
          <w:szCs w:val="28"/>
        </w:rPr>
        <w:t xml:space="preserve"> </w:t>
      </w:r>
      <w:r w:rsidRPr="00A04D60">
        <w:rPr>
          <w:sz w:val="28"/>
          <w:szCs w:val="28"/>
        </w:rPr>
        <w:t xml:space="preserve">% учителей в возрасте до 35 лет будут вовлечены в различные формы поддержки и сопровождения в первые три года работы. </w:t>
      </w:r>
    </w:p>
    <w:p w:rsidR="00E11CFC" w:rsidRPr="00A04D60" w:rsidRDefault="00E11CFC" w:rsidP="00E11CFC">
      <w:pPr>
        <w:pStyle w:val="aa"/>
        <w:spacing w:line="276" w:lineRule="auto"/>
        <w:rPr>
          <w:sz w:val="28"/>
          <w:szCs w:val="28"/>
        </w:rPr>
      </w:pPr>
      <w:r w:rsidRPr="00A04D60">
        <w:rPr>
          <w:sz w:val="28"/>
          <w:szCs w:val="28"/>
        </w:rPr>
        <w:t xml:space="preserve">Организация работы по обучению работающего и безработного населения по программам профессиональной переподготовки, опережающей профессиональной переподготовки, а также организация целевого обучения, </w:t>
      </w:r>
      <w:r w:rsidRPr="00A04D60">
        <w:rPr>
          <w:sz w:val="28"/>
          <w:szCs w:val="28"/>
        </w:rPr>
        <w:lastRenderedPageBreak/>
        <w:t>в системах как высшего, так и среднего профессионального образования с целью устранения дефицита квалифицированных рабочих кадров.</w:t>
      </w:r>
    </w:p>
    <w:p w:rsidR="00E11CFC" w:rsidRPr="00A04D60" w:rsidRDefault="00E11CFC" w:rsidP="00E11CFC">
      <w:pPr>
        <w:pStyle w:val="aa"/>
        <w:spacing w:line="276" w:lineRule="auto"/>
        <w:rPr>
          <w:sz w:val="28"/>
          <w:szCs w:val="28"/>
        </w:rPr>
      </w:pPr>
      <w:r w:rsidRPr="00A04D60">
        <w:rPr>
          <w:sz w:val="28"/>
          <w:szCs w:val="28"/>
        </w:rPr>
        <w:t xml:space="preserve">Таким образом, в </w:t>
      </w:r>
      <w:r w:rsidR="00C74FC1" w:rsidRPr="00A04D60">
        <w:rPr>
          <w:sz w:val="28"/>
          <w:szCs w:val="28"/>
        </w:rPr>
        <w:t>муниципальном округе</w:t>
      </w:r>
      <w:r w:rsidRPr="00A04D60">
        <w:rPr>
          <w:sz w:val="28"/>
          <w:szCs w:val="28"/>
        </w:rPr>
        <w:t xml:space="preserve"> будут созданы условия для карьерного роста учителя, в том числе на основе учета достижений педагога, повысится социальный статус педагогов и работников образования, что станет дополнительным стимулом для привлечения молодых и амбициозных специалистов в отрасль образования, повышения качества образования в целом.</w:t>
      </w:r>
    </w:p>
    <w:p w:rsidR="00E11CFC" w:rsidRPr="00A04D60" w:rsidRDefault="00E11CFC" w:rsidP="00E11CFC">
      <w:pPr>
        <w:pStyle w:val="aa"/>
        <w:spacing w:line="276" w:lineRule="auto"/>
        <w:jc w:val="right"/>
        <w:rPr>
          <w:sz w:val="28"/>
          <w:szCs w:val="28"/>
        </w:rPr>
      </w:pPr>
      <w:r w:rsidRPr="00A04D60">
        <w:rPr>
          <w:sz w:val="28"/>
          <w:szCs w:val="28"/>
        </w:rPr>
        <w:t>Таблица 5</w:t>
      </w:r>
    </w:p>
    <w:p w:rsidR="00E11CFC" w:rsidRPr="00A04D60" w:rsidRDefault="00E11CFC" w:rsidP="00E11CFC">
      <w:pPr>
        <w:pStyle w:val="aa"/>
        <w:spacing w:line="276" w:lineRule="auto"/>
        <w:jc w:val="center"/>
        <w:rPr>
          <w:sz w:val="28"/>
          <w:szCs w:val="28"/>
        </w:rPr>
      </w:pPr>
      <w:r w:rsidRPr="00A04D60">
        <w:rPr>
          <w:sz w:val="28"/>
          <w:szCs w:val="28"/>
        </w:rPr>
        <w:t xml:space="preserve">Основные направления и первоочередные мероприятия по развитию образования в Труновском </w:t>
      </w:r>
      <w:r w:rsidR="004107B5" w:rsidRPr="00A04D60">
        <w:rPr>
          <w:sz w:val="28"/>
          <w:szCs w:val="28"/>
        </w:rPr>
        <w:t>муниципальном округе</w:t>
      </w:r>
    </w:p>
    <w:p w:rsidR="00E11CFC" w:rsidRPr="00A04D60" w:rsidRDefault="00E11CFC" w:rsidP="00E11CFC">
      <w:pPr>
        <w:spacing w:line="276" w:lineRule="auto"/>
        <w:rPr>
          <w:sz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725"/>
        <w:gridCol w:w="5740"/>
      </w:tblGrid>
      <w:tr w:rsidR="00E11CFC" w:rsidRPr="00A04D60" w:rsidTr="00A04D60">
        <w:trPr>
          <w:trHeight w:val="323"/>
          <w:tblHeader/>
        </w:trPr>
        <w:tc>
          <w:tcPr>
            <w:tcW w:w="1968"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pStyle w:val="aa"/>
              <w:spacing w:line="276" w:lineRule="auto"/>
              <w:ind w:firstLine="0"/>
              <w:jc w:val="center"/>
              <w:rPr>
                <w:rFonts w:eastAsia="Times New Roman"/>
                <w:bCs/>
                <w:sz w:val="28"/>
                <w:szCs w:val="28"/>
              </w:rPr>
            </w:pPr>
            <w:r w:rsidRPr="00A04D60">
              <w:rPr>
                <w:rFonts w:eastAsia="Times New Roman"/>
                <w:bCs/>
                <w:sz w:val="28"/>
                <w:szCs w:val="28"/>
              </w:rPr>
              <w:t>Направления</w:t>
            </w:r>
          </w:p>
        </w:tc>
        <w:tc>
          <w:tcPr>
            <w:tcW w:w="3032"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pStyle w:val="aa"/>
              <w:spacing w:line="276" w:lineRule="auto"/>
              <w:ind w:firstLine="0"/>
              <w:jc w:val="center"/>
              <w:rPr>
                <w:rFonts w:eastAsia="Times New Roman"/>
                <w:sz w:val="28"/>
                <w:szCs w:val="28"/>
              </w:rPr>
            </w:pPr>
            <w:r w:rsidRPr="00A04D60">
              <w:rPr>
                <w:rFonts w:eastAsia="Times New Roman"/>
                <w:sz w:val="28"/>
                <w:szCs w:val="28"/>
              </w:rPr>
              <w:t>Первоочередные мероприятия</w:t>
            </w:r>
          </w:p>
        </w:tc>
      </w:tr>
      <w:tr w:rsidR="00E11CFC" w:rsidRPr="00A04D60" w:rsidTr="00A04D60">
        <w:trPr>
          <w:trHeight w:val="323"/>
          <w:tblHeader/>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jc w:val="center"/>
              <w:rPr>
                <w:rFonts w:eastAsia="Times New Roman"/>
                <w:bCs/>
                <w:sz w:val="28"/>
                <w:szCs w:val="28"/>
              </w:rPr>
            </w:pPr>
            <w:r w:rsidRPr="00A04D60">
              <w:rPr>
                <w:rFonts w:eastAsia="Times New Roman"/>
                <w:bCs/>
                <w:sz w:val="28"/>
                <w:szCs w:val="28"/>
              </w:rPr>
              <w:t>1</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jc w:val="center"/>
              <w:rPr>
                <w:rFonts w:eastAsia="Times New Roman"/>
                <w:sz w:val="28"/>
                <w:szCs w:val="28"/>
              </w:rPr>
            </w:pPr>
            <w:r w:rsidRPr="00A04D60">
              <w:rPr>
                <w:rFonts w:eastAsia="Times New Roman"/>
                <w:sz w:val="28"/>
                <w:szCs w:val="28"/>
              </w:rPr>
              <w:t>2</w:t>
            </w:r>
          </w:p>
        </w:tc>
      </w:tr>
      <w:tr w:rsidR="00E11CFC" w:rsidRPr="00A04D60" w:rsidTr="00A04D60">
        <w:trPr>
          <w:trHeight w:val="849"/>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bCs/>
                <w:sz w:val="28"/>
                <w:szCs w:val="28"/>
              </w:rPr>
              <w:t>1.Дошкольное образование</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Достижение 100</w:t>
            </w:r>
            <w:r w:rsidR="00F27DD1" w:rsidRPr="00A04D60">
              <w:rPr>
                <w:rFonts w:eastAsia="Times New Roman"/>
                <w:sz w:val="28"/>
                <w:szCs w:val="28"/>
              </w:rPr>
              <w:t xml:space="preserve"> </w:t>
            </w:r>
            <w:r w:rsidRPr="00A04D60">
              <w:rPr>
                <w:rFonts w:eastAsia="Times New Roman"/>
                <w:sz w:val="28"/>
                <w:szCs w:val="28"/>
              </w:rPr>
              <w:t xml:space="preserve">% </w:t>
            </w:r>
            <w:r w:rsidRPr="00A04D60">
              <w:rPr>
                <w:spacing w:val="-2"/>
                <w:sz w:val="28"/>
                <w:szCs w:val="28"/>
                <w:shd w:val="clear" w:color="auto" w:fill="FFFFFF"/>
              </w:rPr>
              <w:t>доступности дошкольного образования детей в возрасте до 3-х лет за счет строительства нового дошкольного  учреждения, а также за счет открытия (или доукомплектования) новых групп.</w:t>
            </w:r>
          </w:p>
        </w:tc>
      </w:tr>
      <w:tr w:rsidR="00E11CFC" w:rsidRPr="00A04D60" w:rsidTr="00A04D60">
        <w:trPr>
          <w:trHeight w:val="50"/>
        </w:trPr>
        <w:tc>
          <w:tcPr>
            <w:tcW w:w="1968"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spacing w:line="276" w:lineRule="auto"/>
              <w:ind w:firstLine="0"/>
              <w:rPr>
                <w:sz w:val="28"/>
              </w:rPr>
            </w:pPr>
            <w:r w:rsidRPr="00A04D60">
              <w:rPr>
                <w:rFonts w:eastAsia="Times New Roman"/>
                <w:sz w:val="28"/>
              </w:rPr>
              <w:t xml:space="preserve">2. Школьное образование </w:t>
            </w:r>
          </w:p>
          <w:p w:rsidR="00E11CFC" w:rsidRPr="00A04D60" w:rsidRDefault="00E11CFC" w:rsidP="00C32714">
            <w:pPr>
              <w:pStyle w:val="aa"/>
              <w:spacing w:line="276" w:lineRule="auto"/>
              <w:ind w:firstLine="0"/>
              <w:rPr>
                <w:rFonts w:eastAsia="Times New Roman"/>
                <w:sz w:val="28"/>
                <w:szCs w:val="28"/>
              </w:rPr>
            </w:pP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sz w:val="28"/>
                <w:szCs w:val="28"/>
              </w:rPr>
              <w:t>Создание новых мест в общеобразовательных организациях, снижение числа детей, занимающихся во вторую смену.</w:t>
            </w:r>
          </w:p>
        </w:tc>
      </w:tr>
      <w:tr w:rsidR="00E11CFC" w:rsidRPr="00A04D60" w:rsidTr="00A04D60">
        <w:trPr>
          <w:trHeight w:val="977"/>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sz w:val="28"/>
                <w:szCs w:val="28"/>
              </w:rPr>
              <w:t>3. Совершенствование методов обучения предметной области «Технология»</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 xml:space="preserve">Подготовка педагогических кадров </w:t>
            </w:r>
            <w:r w:rsidR="00FC6CE0" w:rsidRPr="00A04D60">
              <w:rPr>
                <w:rFonts w:eastAsia="Times New Roman"/>
                <w:sz w:val="28"/>
                <w:szCs w:val="28"/>
              </w:rPr>
              <w:t xml:space="preserve">                </w:t>
            </w:r>
            <w:r w:rsidRPr="00A04D60">
              <w:rPr>
                <w:rFonts w:eastAsia="Times New Roman"/>
                <w:sz w:val="28"/>
                <w:szCs w:val="28"/>
              </w:rPr>
              <w:t xml:space="preserve">по образовательным программам повышения квалификации в </w:t>
            </w:r>
            <w:r w:rsidRPr="00A04D60">
              <w:rPr>
                <w:sz w:val="28"/>
                <w:szCs w:val="28"/>
              </w:rPr>
              <w:t>предметной области «Технология».</w:t>
            </w:r>
          </w:p>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Обновление материально-технической базы технологических кабинетов.</w:t>
            </w:r>
          </w:p>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Внедрение обновленных программ обучения.</w:t>
            </w:r>
          </w:p>
        </w:tc>
      </w:tr>
      <w:tr w:rsidR="00E11CFC" w:rsidRPr="00A04D60" w:rsidTr="00A04D60">
        <w:trPr>
          <w:trHeight w:val="977"/>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spacing w:line="276" w:lineRule="auto"/>
              <w:ind w:firstLine="0"/>
              <w:rPr>
                <w:sz w:val="28"/>
              </w:rPr>
            </w:pPr>
            <w:r w:rsidRPr="00A04D60">
              <w:rPr>
                <w:sz w:val="28"/>
              </w:rPr>
              <w:t>4. Дополнительное образование детей</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4107B5">
            <w:pPr>
              <w:pStyle w:val="aa"/>
              <w:spacing w:line="276" w:lineRule="auto"/>
              <w:ind w:firstLine="0"/>
              <w:rPr>
                <w:rFonts w:eastAsia="Times New Roman"/>
                <w:sz w:val="28"/>
                <w:szCs w:val="28"/>
              </w:rPr>
            </w:pPr>
            <w:r w:rsidRPr="00A04D60">
              <w:rPr>
                <w:sz w:val="28"/>
                <w:szCs w:val="28"/>
              </w:rPr>
              <w:t>Достижение до 80</w:t>
            </w:r>
            <w:r w:rsidR="00F27DD1" w:rsidRPr="00A04D60">
              <w:rPr>
                <w:sz w:val="28"/>
                <w:szCs w:val="28"/>
              </w:rPr>
              <w:t xml:space="preserve"> </w:t>
            </w:r>
            <w:r w:rsidRPr="00A04D60">
              <w:rPr>
                <w:sz w:val="28"/>
                <w:szCs w:val="28"/>
              </w:rPr>
              <w:t xml:space="preserve">% дополнительного образования детей  в возрасте от 5 до 18 лет, </w:t>
            </w:r>
            <w:r w:rsidR="00FC6CE0" w:rsidRPr="00A04D60">
              <w:rPr>
                <w:sz w:val="28"/>
                <w:szCs w:val="28"/>
              </w:rPr>
              <w:t xml:space="preserve">     </w:t>
            </w:r>
            <w:r w:rsidRPr="00A04D60">
              <w:rPr>
                <w:sz w:val="28"/>
                <w:szCs w:val="28"/>
              </w:rPr>
              <w:t xml:space="preserve">в Труновском </w:t>
            </w:r>
            <w:r w:rsidR="004107B5" w:rsidRPr="00A04D60">
              <w:rPr>
                <w:sz w:val="28"/>
                <w:szCs w:val="28"/>
              </w:rPr>
              <w:t>муниципальном округе</w:t>
            </w:r>
            <w:r w:rsidRPr="00A04D60">
              <w:rPr>
                <w:sz w:val="28"/>
                <w:szCs w:val="28"/>
              </w:rPr>
              <w:t xml:space="preserve"> </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 xml:space="preserve">5. Организация психолого-педагогической, методической и консультативной помощи родителям детей, в том числе родителям детей с </w:t>
            </w:r>
            <w:r w:rsidRPr="00A04D60">
              <w:rPr>
                <w:rFonts w:eastAsia="Times New Roman"/>
                <w:sz w:val="28"/>
                <w:szCs w:val="28"/>
              </w:rPr>
              <w:lastRenderedPageBreak/>
              <w:t>ограниченными возможностями здоровья, родителям детей до 3 лет, гражданам, желающим принять на воспитание детей, оставшихся без попечения родителей</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lastRenderedPageBreak/>
              <w:t xml:space="preserve">Повышение уровня методической, психолого-педагогической компетентности родителей, </w:t>
            </w:r>
            <w:r w:rsidR="00FC6CE0" w:rsidRPr="00A04D60">
              <w:rPr>
                <w:rFonts w:eastAsia="Times New Roman"/>
                <w:sz w:val="28"/>
                <w:szCs w:val="28"/>
              </w:rPr>
              <w:t xml:space="preserve">   </w:t>
            </w:r>
            <w:r w:rsidRPr="00A04D60">
              <w:rPr>
                <w:rFonts w:eastAsia="Times New Roman"/>
                <w:sz w:val="28"/>
                <w:szCs w:val="28"/>
              </w:rPr>
              <w:t xml:space="preserve">в том числе родителей детей в возрасте до </w:t>
            </w:r>
            <w:r w:rsidR="00FC6CE0" w:rsidRPr="00A04D60">
              <w:rPr>
                <w:rFonts w:eastAsia="Times New Roman"/>
                <w:sz w:val="28"/>
                <w:szCs w:val="28"/>
              </w:rPr>
              <w:t xml:space="preserve">     </w:t>
            </w:r>
            <w:r w:rsidRPr="00A04D60">
              <w:rPr>
                <w:rFonts w:eastAsia="Times New Roman"/>
                <w:sz w:val="28"/>
                <w:szCs w:val="28"/>
              </w:rPr>
              <w:t xml:space="preserve">3 лет, а также гражданам, желающим принять на воспитание в свои семьи детей, оставшихся без попечительства </w:t>
            </w:r>
            <w:r w:rsidRPr="00A04D60">
              <w:rPr>
                <w:rFonts w:eastAsia="Times New Roman"/>
                <w:sz w:val="28"/>
                <w:szCs w:val="28"/>
              </w:rPr>
              <w:lastRenderedPageBreak/>
              <w:t>родителей, путем внедрения целевой модели информационно-просветительской поддержки родителей в крае</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lastRenderedPageBreak/>
              <w:t>6. Внедрение системы профессионального роста педагогических работников</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spacing w:val="-2"/>
                <w:sz w:val="28"/>
                <w:szCs w:val="28"/>
                <w:shd w:val="clear" w:color="auto" w:fill="FFFFFF"/>
              </w:rPr>
            </w:pPr>
            <w:r w:rsidRPr="00A04D60">
              <w:rPr>
                <w:spacing w:val="-2"/>
                <w:sz w:val="28"/>
                <w:szCs w:val="28"/>
                <w:shd w:val="clear" w:color="auto" w:fill="FFFFFF"/>
              </w:rPr>
              <w:t>Своевременное прохождение курсовой подготовки, получение высшего и второго высшего образования.</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7. Участие в Национальном проекте «Кадры для цифровой экономики»</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spacing w:line="276" w:lineRule="auto"/>
              <w:ind w:firstLine="0"/>
              <w:rPr>
                <w:rFonts w:eastAsia="Times New Roman"/>
                <w:sz w:val="28"/>
              </w:rPr>
            </w:pPr>
            <w:r w:rsidRPr="00A04D60">
              <w:rPr>
                <w:rFonts w:eastAsia="Times New Roman"/>
                <w:sz w:val="28"/>
              </w:rPr>
              <w:t>Увеличение  затрат на развитие цифровой экономики за счет всех источников;</w:t>
            </w:r>
          </w:p>
          <w:p w:rsidR="00E11CFC" w:rsidRPr="00A04D60" w:rsidRDefault="00E11CFC" w:rsidP="00C32714">
            <w:pPr>
              <w:spacing w:line="276" w:lineRule="auto"/>
              <w:ind w:firstLine="0"/>
              <w:rPr>
                <w:spacing w:val="-2"/>
                <w:sz w:val="28"/>
                <w:shd w:val="clear" w:color="auto" w:fill="FFFFFF"/>
              </w:rPr>
            </w:pPr>
            <w:r w:rsidRPr="00A04D60">
              <w:rPr>
                <w:rFonts w:eastAsia="Times New Roman"/>
                <w:sz w:val="28"/>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E11CFC">
            <w:pPr>
              <w:pStyle w:val="aa"/>
              <w:spacing w:line="276" w:lineRule="auto"/>
              <w:ind w:firstLine="0"/>
              <w:rPr>
                <w:rFonts w:eastAsia="Times New Roman"/>
                <w:sz w:val="28"/>
                <w:szCs w:val="28"/>
              </w:rPr>
            </w:pPr>
            <w:r w:rsidRPr="00A04D60">
              <w:rPr>
                <w:rFonts w:eastAsia="Times New Roman"/>
                <w:sz w:val="28"/>
                <w:szCs w:val="28"/>
              </w:rPr>
              <w:t>Инициировать участие в Государственной программе Ставропольского края «Социальная поддержка граждан» на 2019-2024</w:t>
            </w:r>
            <w:r w:rsidR="00A25BE6" w:rsidRPr="00A04D60">
              <w:rPr>
                <w:rFonts w:eastAsia="Times New Roman"/>
                <w:sz w:val="28"/>
                <w:szCs w:val="28"/>
              </w:rPr>
              <w:t xml:space="preserve"> </w:t>
            </w:r>
            <w:r w:rsidRPr="00A04D60">
              <w:rPr>
                <w:rFonts w:eastAsia="Times New Roman"/>
                <w:sz w:val="28"/>
                <w:szCs w:val="28"/>
              </w:rPr>
              <w:t>г.г.</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E11CFC">
            <w:pPr>
              <w:spacing w:line="276" w:lineRule="auto"/>
              <w:ind w:firstLine="103"/>
              <w:rPr>
                <w:rFonts w:eastAsia="Times New Roman"/>
                <w:sz w:val="28"/>
              </w:rPr>
            </w:pPr>
            <w:r w:rsidRPr="00A04D60">
              <w:rPr>
                <w:sz w:val="28"/>
              </w:rPr>
              <w:t>Продолжить работу по созданию в образовательных организациях универсальной безбарьерной среды для детей-инвалидов и детей с особыми образовательными потребностями.</w:t>
            </w:r>
          </w:p>
        </w:tc>
      </w:tr>
    </w:tbl>
    <w:p w:rsidR="00E11CFC" w:rsidRPr="00A04D60" w:rsidRDefault="00E11CFC" w:rsidP="00E11CFC">
      <w:pPr>
        <w:pStyle w:val="aa"/>
        <w:spacing w:line="276" w:lineRule="auto"/>
        <w:rPr>
          <w:sz w:val="28"/>
          <w:szCs w:val="28"/>
        </w:rPr>
      </w:pPr>
    </w:p>
    <w:p w:rsidR="00E11CFC" w:rsidRPr="00A04D60" w:rsidRDefault="00E11CFC" w:rsidP="00E11CFC">
      <w:pPr>
        <w:pStyle w:val="aa"/>
        <w:spacing w:line="276" w:lineRule="auto"/>
        <w:rPr>
          <w:sz w:val="28"/>
          <w:szCs w:val="28"/>
        </w:rPr>
      </w:pPr>
      <w:r w:rsidRPr="00A04D60">
        <w:rPr>
          <w:sz w:val="28"/>
          <w:szCs w:val="28"/>
        </w:rPr>
        <w:t>Ожидаемые результаты</w:t>
      </w:r>
    </w:p>
    <w:p w:rsidR="00E11CFC" w:rsidRPr="00A04D60" w:rsidRDefault="00E11CFC" w:rsidP="00E11CFC">
      <w:pPr>
        <w:pStyle w:val="aa"/>
        <w:spacing w:line="276" w:lineRule="auto"/>
        <w:rPr>
          <w:sz w:val="28"/>
          <w:szCs w:val="28"/>
        </w:rPr>
      </w:pPr>
      <w:r w:rsidRPr="00A04D60">
        <w:rPr>
          <w:sz w:val="28"/>
          <w:szCs w:val="28"/>
        </w:rPr>
        <w:t xml:space="preserve">Школа района в 2035 году – это современное образовательное учреждение с обновленной учебно-лабораторной базой и кабинетами трудового обучения, модернизированной цифровой инфраструктурой. </w:t>
      </w:r>
      <w:r w:rsidR="00FC6CE0" w:rsidRPr="00A04D60">
        <w:rPr>
          <w:sz w:val="28"/>
          <w:szCs w:val="28"/>
        </w:rPr>
        <w:t xml:space="preserve">          </w:t>
      </w:r>
      <w:r w:rsidRPr="00A04D60">
        <w:rPr>
          <w:sz w:val="28"/>
          <w:szCs w:val="28"/>
        </w:rPr>
        <w:t>В школах  будут созданы возможности для увеличения числа учащихся, осваивающих предпрофильные и профильные образовательные программы,  получит активное развитие профориентационная подготовка.</w:t>
      </w:r>
    </w:p>
    <w:p w:rsidR="00A1541C" w:rsidRPr="00A04D60" w:rsidRDefault="00E11CFC" w:rsidP="00A04D60">
      <w:pPr>
        <w:pStyle w:val="aa"/>
        <w:spacing w:line="276" w:lineRule="auto"/>
        <w:rPr>
          <w:sz w:val="28"/>
          <w:szCs w:val="28"/>
        </w:rPr>
      </w:pPr>
      <w:r w:rsidRPr="00A04D60">
        <w:rPr>
          <w:sz w:val="28"/>
          <w:szCs w:val="28"/>
        </w:rPr>
        <w:t xml:space="preserve"> За счет активной политики в области раннего развития детей и поддержки талантов в Труновском </w:t>
      </w:r>
      <w:r w:rsidR="00A1541C" w:rsidRPr="00A04D60">
        <w:rPr>
          <w:sz w:val="28"/>
          <w:szCs w:val="28"/>
        </w:rPr>
        <w:t>муниципальном округе</w:t>
      </w:r>
      <w:r w:rsidRPr="00A04D60">
        <w:rPr>
          <w:sz w:val="28"/>
          <w:szCs w:val="28"/>
        </w:rPr>
        <w:t xml:space="preserve"> возрастет численность победителей и призеров  региональных, Всероссийских  олимпиад.</w:t>
      </w:r>
      <w:r w:rsidR="00A04D60">
        <w:rPr>
          <w:sz w:val="28"/>
          <w:szCs w:val="28"/>
        </w:rPr>
        <w:t xml:space="preserve"> </w:t>
      </w:r>
      <w:r w:rsidRPr="00A04D60">
        <w:rPr>
          <w:sz w:val="28"/>
          <w:szCs w:val="28"/>
        </w:rPr>
        <w:t>К 2035 году качественным дополнительным образованием будет охвачено более 80</w:t>
      </w:r>
      <w:r w:rsidR="00F27DD1" w:rsidRPr="00A04D60">
        <w:rPr>
          <w:sz w:val="28"/>
          <w:szCs w:val="28"/>
        </w:rPr>
        <w:t xml:space="preserve"> </w:t>
      </w:r>
      <w:r w:rsidRPr="00A04D60">
        <w:rPr>
          <w:sz w:val="28"/>
          <w:szCs w:val="28"/>
        </w:rPr>
        <w:t xml:space="preserve">% всех детей </w:t>
      </w:r>
      <w:r w:rsidR="00A1541C" w:rsidRPr="00A04D60">
        <w:rPr>
          <w:sz w:val="28"/>
          <w:szCs w:val="28"/>
        </w:rPr>
        <w:t>муниципального округа</w:t>
      </w:r>
      <w:r w:rsidRPr="00A04D60">
        <w:rPr>
          <w:sz w:val="28"/>
          <w:szCs w:val="28"/>
        </w:rPr>
        <w:t xml:space="preserve"> в возрасте от 5 до 18 лет, в том числе в сельской местности.</w:t>
      </w:r>
    </w:p>
    <w:p w:rsidR="00A1541C" w:rsidRPr="00A04D60" w:rsidRDefault="008B3902" w:rsidP="007145B7">
      <w:pPr>
        <w:pStyle w:val="23"/>
        <w:spacing w:line="276" w:lineRule="auto"/>
        <w:ind w:left="360"/>
        <w:jc w:val="center"/>
        <w:rPr>
          <w:rFonts w:eastAsia="MS Gothic"/>
        </w:rPr>
      </w:pPr>
      <w:bookmarkStart w:id="20" w:name="_Toc529463689"/>
      <w:bookmarkStart w:id="21" w:name="_Toc535599176"/>
      <w:r w:rsidRPr="00A04D60">
        <w:rPr>
          <w:rFonts w:eastAsia="MS Gothic"/>
        </w:rPr>
        <w:lastRenderedPageBreak/>
        <w:t>2.3.</w:t>
      </w:r>
      <w:r w:rsidR="00150EE9" w:rsidRPr="00A04D60">
        <w:rPr>
          <w:rFonts w:eastAsia="MS Gothic"/>
        </w:rPr>
        <w:t>Здравоохранение</w:t>
      </w:r>
      <w:bookmarkStart w:id="22" w:name="_Toc500291196"/>
      <w:bookmarkStart w:id="23" w:name="_Toc529463690"/>
      <w:bookmarkStart w:id="24" w:name="_Toc535599177"/>
      <w:bookmarkEnd w:id="20"/>
      <w:bookmarkEnd w:id="21"/>
    </w:p>
    <w:p w:rsidR="007145B7" w:rsidRPr="00A04D60" w:rsidRDefault="007145B7" w:rsidP="007145B7">
      <w:pPr>
        <w:pStyle w:val="aa"/>
      </w:pPr>
    </w:p>
    <w:p w:rsidR="00DB0F39" w:rsidRPr="00A04D60" w:rsidRDefault="00DB0F39" w:rsidP="00E071DD">
      <w:pPr>
        <w:pStyle w:val="aa"/>
        <w:spacing w:line="276" w:lineRule="auto"/>
        <w:ind w:left="720" w:hanging="11"/>
        <w:rPr>
          <w:sz w:val="28"/>
          <w:szCs w:val="28"/>
        </w:rPr>
      </w:pPr>
      <w:r w:rsidRPr="00A04D60">
        <w:rPr>
          <w:sz w:val="28"/>
          <w:szCs w:val="28"/>
        </w:rPr>
        <w:t>Достигнутые результаты развития.</w:t>
      </w:r>
    </w:p>
    <w:p w:rsidR="00DB0F39" w:rsidRPr="00A04D60" w:rsidRDefault="00DB0F39" w:rsidP="00E071DD">
      <w:pPr>
        <w:pStyle w:val="aa"/>
        <w:spacing w:line="276" w:lineRule="auto"/>
        <w:rPr>
          <w:sz w:val="28"/>
          <w:szCs w:val="28"/>
        </w:rPr>
      </w:pPr>
      <w:r w:rsidRPr="00A04D60">
        <w:rPr>
          <w:sz w:val="28"/>
          <w:szCs w:val="28"/>
        </w:rPr>
        <w:t xml:space="preserve">В Труновском </w:t>
      </w:r>
      <w:r w:rsidR="00A1541C" w:rsidRPr="00A04D60">
        <w:rPr>
          <w:sz w:val="28"/>
          <w:szCs w:val="28"/>
        </w:rPr>
        <w:t>муниципальном округе</w:t>
      </w:r>
      <w:r w:rsidRPr="00A04D60">
        <w:rPr>
          <w:sz w:val="28"/>
          <w:szCs w:val="28"/>
        </w:rPr>
        <w:t xml:space="preserve"> ожидаемая продолжительность жизни при рождении (далее – ОПЖ) мужчин составила 65,7 лет, женщин 77,02 года, что является ниже краевого показателя. </w:t>
      </w:r>
    </w:p>
    <w:p w:rsidR="00DB0F39" w:rsidRPr="00A04D60" w:rsidRDefault="00DB0F39" w:rsidP="00E071DD">
      <w:pPr>
        <w:pStyle w:val="aa"/>
        <w:spacing w:line="276" w:lineRule="auto"/>
        <w:rPr>
          <w:sz w:val="28"/>
          <w:szCs w:val="28"/>
        </w:rPr>
      </w:pPr>
      <w:r w:rsidRPr="00A04D60">
        <w:rPr>
          <w:sz w:val="28"/>
          <w:szCs w:val="28"/>
        </w:rPr>
        <w:t xml:space="preserve">В структуре стандартизованного коэффициента смертности </w:t>
      </w:r>
      <w:r w:rsidR="00A1541C" w:rsidRPr="00A04D60">
        <w:rPr>
          <w:sz w:val="28"/>
          <w:szCs w:val="28"/>
        </w:rPr>
        <w:t>муниципального округа</w:t>
      </w:r>
      <w:r w:rsidRPr="00A04D60">
        <w:rPr>
          <w:sz w:val="28"/>
          <w:szCs w:val="28"/>
        </w:rPr>
        <w:t xml:space="preserve">  первое место  занимают болезни системы кровообращения (далее – БСК, 55,9%), второе – старость (21,2%), третье – злокачественные новообразования (далее – НОВ, 11%). </w:t>
      </w:r>
    </w:p>
    <w:p w:rsidR="00DB0F39" w:rsidRPr="00A04D60" w:rsidRDefault="00DB0F39" w:rsidP="00E071DD">
      <w:pPr>
        <w:pStyle w:val="aa"/>
        <w:spacing w:line="276" w:lineRule="auto"/>
        <w:rPr>
          <w:sz w:val="28"/>
          <w:szCs w:val="28"/>
        </w:rPr>
      </w:pPr>
      <w:r w:rsidRPr="00A04D60">
        <w:rPr>
          <w:sz w:val="28"/>
          <w:szCs w:val="28"/>
        </w:rPr>
        <w:t xml:space="preserve">Эти три причины обуславливают 88,1 % смертности в районе. Долгие годы смертность от БСК как у мужчин, так и у женщин в районе была ниже  краевого и среднероссийского уровня, но с 2014 года ситуация изменилась, и в </w:t>
      </w:r>
      <w:r w:rsidR="00A1541C" w:rsidRPr="00A04D60">
        <w:rPr>
          <w:sz w:val="28"/>
          <w:szCs w:val="28"/>
        </w:rPr>
        <w:t>муниципальном округе</w:t>
      </w:r>
      <w:r w:rsidRPr="00A04D60">
        <w:rPr>
          <w:sz w:val="28"/>
          <w:szCs w:val="28"/>
        </w:rPr>
        <w:t xml:space="preserve">  показатели смертности от БСК превысили краевые и среднероссийские. </w:t>
      </w:r>
    </w:p>
    <w:p w:rsidR="00DB0F39" w:rsidRPr="00A04D60" w:rsidRDefault="00DB0F39" w:rsidP="00E071DD">
      <w:pPr>
        <w:pStyle w:val="aa"/>
        <w:spacing w:line="276" w:lineRule="auto"/>
        <w:rPr>
          <w:sz w:val="28"/>
          <w:szCs w:val="28"/>
        </w:rPr>
      </w:pPr>
      <w:r w:rsidRPr="00A04D60">
        <w:rPr>
          <w:sz w:val="28"/>
          <w:szCs w:val="28"/>
        </w:rPr>
        <w:t xml:space="preserve"> Повышение дисциплины водителей, качества организации дорожного движения, развертывание сети травмоцентров и приобретение реанимобилей для оперативной помощи пострадавшим может стать важной действенной мерой по сокращению смертности от внешних причин. В </w:t>
      </w:r>
      <w:r w:rsidR="003C756E" w:rsidRPr="00A04D60">
        <w:rPr>
          <w:sz w:val="28"/>
          <w:szCs w:val="28"/>
        </w:rPr>
        <w:t>муниципальном округе</w:t>
      </w:r>
      <w:r w:rsidRPr="00A04D60">
        <w:rPr>
          <w:sz w:val="28"/>
          <w:szCs w:val="28"/>
        </w:rPr>
        <w:t xml:space="preserve"> уже начата работа в этом направлении и для достижения значимых результатов она будет продолжена.</w:t>
      </w:r>
    </w:p>
    <w:p w:rsidR="00DB0F39" w:rsidRPr="00A04D60" w:rsidRDefault="00DB0F39" w:rsidP="00E071DD">
      <w:pPr>
        <w:pStyle w:val="aa"/>
        <w:spacing w:line="276" w:lineRule="auto"/>
        <w:rPr>
          <w:sz w:val="28"/>
          <w:szCs w:val="28"/>
        </w:rPr>
      </w:pPr>
      <w:r w:rsidRPr="00A04D60">
        <w:rPr>
          <w:sz w:val="28"/>
          <w:szCs w:val="28"/>
        </w:rPr>
        <w:t xml:space="preserve">В </w:t>
      </w:r>
      <w:r w:rsidRPr="00A04D60">
        <w:rPr>
          <w:sz w:val="28"/>
        </w:rPr>
        <w:t>Государственном бюджетном учреждении здравоохранения Ставропольского края «Труновская районная больница»</w:t>
      </w:r>
      <w:r w:rsidRPr="00A04D60">
        <w:rPr>
          <w:sz w:val="28"/>
          <w:szCs w:val="28"/>
        </w:rPr>
        <w:t xml:space="preserve"> сохраняются кадровые диспропорции и дефицит по отдельным специальностям некоторых категорий медицинских работников – врачей и  средних медицинских работников.</w:t>
      </w:r>
    </w:p>
    <w:p w:rsidR="00DB0F39" w:rsidRPr="00A04D60" w:rsidRDefault="00DB0F39" w:rsidP="00E071DD">
      <w:pPr>
        <w:pStyle w:val="aa"/>
        <w:spacing w:line="276" w:lineRule="auto"/>
        <w:rPr>
          <w:sz w:val="28"/>
          <w:szCs w:val="28"/>
        </w:rPr>
      </w:pPr>
      <w:r w:rsidRPr="00A04D60">
        <w:rPr>
          <w:sz w:val="28"/>
          <w:szCs w:val="28"/>
        </w:rPr>
        <w:t>Основные направления дальнейшего развития.</w:t>
      </w:r>
    </w:p>
    <w:p w:rsidR="00DB0F39" w:rsidRDefault="00DB0F39" w:rsidP="00E071DD">
      <w:pPr>
        <w:spacing w:line="276" w:lineRule="auto"/>
        <w:rPr>
          <w:sz w:val="28"/>
        </w:rPr>
      </w:pPr>
      <w:r w:rsidRPr="00A04D60">
        <w:rPr>
          <w:sz w:val="28"/>
        </w:rPr>
        <w:t xml:space="preserve">В связи с тем, что с 01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Труновского муниципального </w:t>
      </w:r>
      <w:r w:rsidR="003C756E" w:rsidRPr="00A04D60">
        <w:rPr>
          <w:sz w:val="28"/>
        </w:rPr>
        <w:t xml:space="preserve">округа  </w:t>
      </w:r>
      <w:r w:rsidRPr="00A04D60">
        <w:rPr>
          <w:sz w:val="28"/>
        </w:rPr>
        <w:t xml:space="preserve">в частности, определены </w:t>
      </w:r>
      <w:r w:rsidR="00FC6CE0" w:rsidRPr="00A04D60">
        <w:rPr>
          <w:sz w:val="28"/>
        </w:rPr>
        <w:t xml:space="preserve">     </w:t>
      </w:r>
      <w:r w:rsidRPr="00A04D60">
        <w:rPr>
          <w:sz w:val="28"/>
        </w:rPr>
        <w:t>в Стратегии социально-экономического развития Ставропольского края до 2035 года.</w:t>
      </w:r>
    </w:p>
    <w:p w:rsidR="00F74D39" w:rsidRDefault="00F74D39" w:rsidP="00E071DD">
      <w:pPr>
        <w:spacing w:line="276" w:lineRule="auto"/>
        <w:rPr>
          <w:sz w:val="28"/>
        </w:rPr>
      </w:pPr>
    </w:p>
    <w:p w:rsidR="00F74D39" w:rsidRPr="00A04D60" w:rsidRDefault="00F74D39" w:rsidP="00E071DD">
      <w:pPr>
        <w:spacing w:line="276" w:lineRule="auto"/>
      </w:pPr>
    </w:p>
    <w:p w:rsidR="009768C6" w:rsidRPr="00A04D60" w:rsidRDefault="008B3902" w:rsidP="008B3902">
      <w:pPr>
        <w:pStyle w:val="23"/>
        <w:spacing w:line="276" w:lineRule="auto"/>
        <w:ind w:firstLine="709"/>
        <w:jc w:val="center"/>
        <w:rPr>
          <w:rFonts w:eastAsia="MS Gothic"/>
        </w:rPr>
      </w:pPr>
      <w:r w:rsidRPr="00A04D60">
        <w:rPr>
          <w:rFonts w:eastAsia="MS Gothic"/>
        </w:rPr>
        <w:lastRenderedPageBreak/>
        <w:t>2.4</w:t>
      </w:r>
      <w:r w:rsidR="00EB3B51" w:rsidRPr="00A04D60">
        <w:rPr>
          <w:rFonts w:eastAsia="MS Gothic"/>
        </w:rPr>
        <w:t>. </w:t>
      </w:r>
      <w:r w:rsidR="00150EE9" w:rsidRPr="00A04D60">
        <w:rPr>
          <w:rFonts w:eastAsia="MS Gothic"/>
        </w:rPr>
        <w:t>Социальная и молодежная политика</w:t>
      </w:r>
      <w:bookmarkEnd w:id="22"/>
      <w:bookmarkEnd w:id="23"/>
      <w:bookmarkEnd w:id="24"/>
    </w:p>
    <w:p w:rsidR="00327A79" w:rsidRPr="00A04D60" w:rsidRDefault="00327A79" w:rsidP="00EE237E">
      <w:pPr>
        <w:pStyle w:val="aa"/>
        <w:spacing w:line="276" w:lineRule="auto"/>
        <w:rPr>
          <w:color w:val="FF0000"/>
          <w:sz w:val="28"/>
          <w:szCs w:val="28"/>
        </w:rPr>
      </w:pP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Система социальной защиты населения, сформированная </w:t>
      </w:r>
      <w:r w:rsidR="00FC6CE0" w:rsidRPr="00A04D60">
        <w:rPr>
          <w:spacing w:val="2"/>
          <w:sz w:val="28"/>
        </w:rPr>
        <w:t xml:space="preserve">                     </w:t>
      </w:r>
      <w:r w:rsidRPr="00A04D60">
        <w:rPr>
          <w:spacing w:val="2"/>
          <w:sz w:val="28"/>
        </w:rPr>
        <w:t xml:space="preserve">в Труновском </w:t>
      </w:r>
      <w:r w:rsidR="00842445" w:rsidRPr="00A04D60">
        <w:rPr>
          <w:spacing w:val="2"/>
          <w:sz w:val="28"/>
        </w:rPr>
        <w:t>муниципальном округе</w:t>
      </w:r>
      <w:r w:rsidRPr="00A04D60">
        <w:rPr>
          <w:spacing w:val="2"/>
          <w:sz w:val="28"/>
        </w:rPr>
        <w:t>, представляет собой комплекс мер экономического, правового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Приоритетными направлениями в рамках социальной политики являются:</w:t>
      </w:r>
    </w:p>
    <w:p w:rsidR="00C6064A" w:rsidRPr="00A04D60" w:rsidRDefault="00C6064A" w:rsidP="00EE237E">
      <w:pPr>
        <w:shd w:val="clear" w:color="auto" w:fill="FFFFFF"/>
        <w:tabs>
          <w:tab w:val="left" w:pos="709"/>
        </w:tabs>
        <w:spacing w:line="276" w:lineRule="auto"/>
        <w:textAlignment w:val="baseline"/>
        <w:rPr>
          <w:spacing w:val="2"/>
          <w:sz w:val="28"/>
        </w:rPr>
      </w:pPr>
      <w:r w:rsidRPr="00A04D60">
        <w:rPr>
          <w:spacing w:val="2"/>
          <w:sz w:val="28"/>
        </w:rPr>
        <w:t xml:space="preserve"> создание безбарьерной среды и обеспечение равных возможностей для инвалидов;</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адресная социальная поддержка малообеспеченных граждан;</w:t>
      </w:r>
    </w:p>
    <w:p w:rsidR="00237FD1" w:rsidRPr="00A04D60" w:rsidRDefault="00237FD1" w:rsidP="00237FD1">
      <w:pPr>
        <w:shd w:val="clear" w:color="auto" w:fill="FFFFFF"/>
        <w:spacing w:line="276" w:lineRule="auto"/>
        <w:ind w:firstLine="851"/>
        <w:textAlignment w:val="baseline"/>
        <w:rPr>
          <w:spacing w:val="2"/>
          <w:sz w:val="28"/>
        </w:rPr>
      </w:pPr>
      <w:r w:rsidRPr="00A04D60">
        <w:rPr>
          <w:spacing w:val="2"/>
          <w:sz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государственная поддержка сем</w:t>
      </w:r>
      <w:r w:rsidR="005A4B04" w:rsidRPr="00A04D60">
        <w:rPr>
          <w:spacing w:val="2"/>
          <w:sz w:val="28"/>
        </w:rPr>
        <w:t>ей</w:t>
      </w:r>
      <w:r w:rsidR="00C6064A" w:rsidRPr="00A04D60">
        <w:rPr>
          <w:spacing w:val="2"/>
          <w:sz w:val="28"/>
        </w:rPr>
        <w:t xml:space="preserve"> с детьми, в том числе реализация мероприятий по стимулированию рождаемости.</w:t>
      </w:r>
    </w:p>
    <w:p w:rsidR="00C6064A" w:rsidRPr="00A04D60" w:rsidRDefault="00C6064A" w:rsidP="00EE237E">
      <w:pPr>
        <w:shd w:val="clear" w:color="auto" w:fill="FFFFFF"/>
        <w:spacing w:line="276" w:lineRule="auto"/>
        <w:textAlignment w:val="baseline"/>
        <w:rPr>
          <w:spacing w:val="2"/>
          <w:sz w:val="28"/>
        </w:rPr>
      </w:pPr>
      <w:r w:rsidRPr="00A04D60">
        <w:rPr>
          <w:sz w:val="28"/>
        </w:rPr>
        <w:t xml:space="preserve">Основными качественными характеристиками социальной поддержки граждан в Труновском </w:t>
      </w:r>
      <w:r w:rsidR="00842445" w:rsidRPr="00A04D60">
        <w:rPr>
          <w:sz w:val="28"/>
        </w:rPr>
        <w:t>муниципальном округе</w:t>
      </w:r>
      <w:r w:rsidRPr="00A04D60">
        <w:rPr>
          <w:sz w:val="28"/>
        </w:rPr>
        <w:t xml:space="preserve"> являются:</w:t>
      </w:r>
    </w:p>
    <w:p w:rsidR="00C6064A" w:rsidRPr="00A04D60" w:rsidRDefault="00C6064A" w:rsidP="00EE237E">
      <w:pPr>
        <w:autoSpaceDE w:val="0"/>
        <w:autoSpaceDN w:val="0"/>
        <w:adjustRightInd w:val="0"/>
        <w:spacing w:line="276" w:lineRule="auto"/>
        <w:ind w:firstLine="720"/>
        <w:rPr>
          <w:sz w:val="28"/>
        </w:rPr>
      </w:pPr>
      <w:r w:rsidRPr="00A04D60">
        <w:rPr>
          <w:sz w:val="28"/>
        </w:rPr>
        <w:t>финансирование мер социальной поддержки граждан за счет средств федерального бюджета, краевого бюджета;</w:t>
      </w:r>
    </w:p>
    <w:p w:rsidR="00C6064A" w:rsidRPr="00A04D60" w:rsidRDefault="00C6064A" w:rsidP="00EE237E">
      <w:pPr>
        <w:autoSpaceDE w:val="0"/>
        <w:autoSpaceDN w:val="0"/>
        <w:adjustRightInd w:val="0"/>
        <w:spacing w:line="276" w:lineRule="auto"/>
        <w:ind w:firstLine="720"/>
        <w:rPr>
          <w:sz w:val="28"/>
        </w:rPr>
      </w:pPr>
      <w:r w:rsidRPr="00A04D60">
        <w:rPr>
          <w:sz w:val="28"/>
        </w:rPr>
        <w:t>заявительный принцип предоставления мер социальной поддержки гражданам;</w:t>
      </w:r>
    </w:p>
    <w:p w:rsidR="00C6064A" w:rsidRPr="00A04D60" w:rsidRDefault="00C6064A" w:rsidP="00EE237E">
      <w:pPr>
        <w:autoSpaceDE w:val="0"/>
        <w:autoSpaceDN w:val="0"/>
        <w:adjustRightInd w:val="0"/>
        <w:spacing w:line="276" w:lineRule="auto"/>
        <w:ind w:firstLine="720"/>
        <w:rPr>
          <w:sz w:val="28"/>
        </w:rPr>
      </w:pPr>
      <w:r w:rsidRPr="00A04D60">
        <w:rPr>
          <w:sz w:val="28"/>
        </w:rPr>
        <w:t>дифференциация подходов к предоставлению мер социальной поддержки граждан, учитывающая особенности групп получателей, в том числе:</w:t>
      </w:r>
    </w:p>
    <w:p w:rsidR="00C6064A" w:rsidRPr="00A04D60" w:rsidRDefault="00C6064A" w:rsidP="00EE237E">
      <w:pPr>
        <w:autoSpaceDE w:val="0"/>
        <w:autoSpaceDN w:val="0"/>
        <w:adjustRightInd w:val="0"/>
        <w:spacing w:line="276" w:lineRule="auto"/>
        <w:ind w:firstLine="720"/>
        <w:rPr>
          <w:sz w:val="28"/>
        </w:rPr>
      </w:pPr>
      <w:r w:rsidRPr="00A04D60">
        <w:rPr>
          <w:sz w:val="28"/>
        </w:rP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w:t>
      </w:r>
    </w:p>
    <w:p w:rsidR="00C6064A" w:rsidRPr="00A04D60" w:rsidRDefault="00C6064A" w:rsidP="00EE237E">
      <w:pPr>
        <w:autoSpaceDE w:val="0"/>
        <w:autoSpaceDN w:val="0"/>
        <w:adjustRightInd w:val="0"/>
        <w:spacing w:line="276" w:lineRule="auto"/>
        <w:ind w:firstLine="720"/>
        <w:rPr>
          <w:sz w:val="28"/>
        </w:rPr>
      </w:pPr>
      <w:r w:rsidRPr="00A04D60">
        <w:rPr>
          <w:sz w:val="28"/>
        </w:rPr>
        <w:t>дифференциация форм социальной поддержки граждан с учетом особенностей групп получателей;</w:t>
      </w:r>
    </w:p>
    <w:p w:rsidR="00922886" w:rsidRPr="00A04D60" w:rsidRDefault="00C6064A" w:rsidP="00922886">
      <w:pPr>
        <w:autoSpaceDE w:val="0"/>
        <w:autoSpaceDN w:val="0"/>
        <w:adjustRightInd w:val="0"/>
        <w:spacing w:line="276" w:lineRule="auto"/>
        <w:ind w:firstLine="720"/>
        <w:rPr>
          <w:sz w:val="28"/>
        </w:rPr>
      </w:pPr>
      <w:r w:rsidRPr="00A04D60">
        <w:rPr>
          <w:sz w:val="28"/>
        </w:rPr>
        <w:t>дифференциация сроков и периодичности предоставления мер социальной поддержки.</w:t>
      </w:r>
    </w:p>
    <w:p w:rsidR="00C6064A" w:rsidRPr="00A04D60" w:rsidRDefault="00C6064A" w:rsidP="00922886">
      <w:pPr>
        <w:autoSpaceDE w:val="0"/>
        <w:autoSpaceDN w:val="0"/>
        <w:adjustRightInd w:val="0"/>
        <w:spacing w:line="276" w:lineRule="auto"/>
        <w:ind w:firstLine="720"/>
        <w:rPr>
          <w:sz w:val="28"/>
        </w:rPr>
      </w:pPr>
      <w:r w:rsidRPr="00A04D60">
        <w:rPr>
          <w:iCs/>
          <w:sz w:val="28"/>
        </w:rPr>
        <w:t xml:space="preserve">Стратегическая цель </w:t>
      </w:r>
      <w:r w:rsidRPr="00A04D60">
        <w:rPr>
          <w:bCs/>
          <w:iCs/>
          <w:sz w:val="28"/>
        </w:rPr>
        <w:t xml:space="preserve">развития отрасли до 2035 года: повышение уровня и качества жизни в Труновском </w:t>
      </w:r>
      <w:r w:rsidR="0069755E" w:rsidRPr="00A04D60">
        <w:rPr>
          <w:bCs/>
          <w:iCs/>
          <w:sz w:val="28"/>
        </w:rPr>
        <w:t>муниципальном округе</w:t>
      </w:r>
      <w:r w:rsidRPr="00A04D60">
        <w:rPr>
          <w:bCs/>
          <w:iCs/>
          <w:sz w:val="28"/>
        </w:rPr>
        <w:t xml:space="preserve">, рост </w:t>
      </w:r>
      <w:r w:rsidRPr="00A04D60">
        <w:rPr>
          <w:iCs/>
          <w:sz w:val="28"/>
        </w:rPr>
        <w:t>социальной защищенности населения.</w:t>
      </w:r>
      <w:r w:rsidRPr="00A04D60">
        <w:rPr>
          <w:sz w:val="28"/>
        </w:rPr>
        <w:t xml:space="preserve">    </w:t>
      </w:r>
    </w:p>
    <w:p w:rsidR="00C6064A" w:rsidRPr="00A04D60" w:rsidRDefault="00667815" w:rsidP="00EE237E">
      <w:pPr>
        <w:shd w:val="clear" w:color="auto" w:fill="FFFFFF"/>
        <w:spacing w:line="276" w:lineRule="auto"/>
        <w:textAlignment w:val="baseline"/>
        <w:rPr>
          <w:spacing w:val="2"/>
          <w:sz w:val="28"/>
        </w:rPr>
      </w:pPr>
      <w:r w:rsidRPr="00A04D60">
        <w:rPr>
          <w:spacing w:val="2"/>
          <w:sz w:val="28"/>
        </w:rPr>
        <w:lastRenderedPageBreak/>
        <w:t xml:space="preserve"> </w:t>
      </w:r>
      <w:r w:rsidR="00C6064A" w:rsidRPr="00A04D60">
        <w:rPr>
          <w:spacing w:val="2"/>
          <w:sz w:val="28"/>
        </w:rPr>
        <w:t>Для достижения указанной цели необходимо решение следующих задач:</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Задача 1. Осуществление отдельных государственных полномочий </w:t>
      </w:r>
      <w:r w:rsidR="00FC6CE0" w:rsidRPr="00A04D60">
        <w:rPr>
          <w:spacing w:val="2"/>
          <w:sz w:val="28"/>
        </w:rPr>
        <w:t xml:space="preserve">      </w:t>
      </w:r>
      <w:r w:rsidRPr="00A04D60">
        <w:rPr>
          <w:spacing w:val="2"/>
          <w:sz w:val="28"/>
        </w:rPr>
        <w:t>в области социальной поддержки отдельных категорий граждан.</w:t>
      </w:r>
    </w:p>
    <w:p w:rsidR="00C6064A" w:rsidRPr="00A04D60" w:rsidRDefault="00C6064A" w:rsidP="00EE237E">
      <w:pPr>
        <w:shd w:val="clear" w:color="auto" w:fill="FFFFFF"/>
        <w:spacing w:line="276" w:lineRule="auto"/>
        <w:textAlignment w:val="baseline"/>
        <w:rPr>
          <w:b/>
          <w:spacing w:val="2"/>
          <w:sz w:val="28"/>
        </w:rPr>
      </w:pPr>
      <w:r w:rsidRPr="00A04D60">
        <w:rPr>
          <w:spacing w:val="2"/>
          <w:sz w:val="28"/>
        </w:rPr>
        <w:t>Мероприятия:</w:t>
      </w:r>
      <w:r w:rsidRPr="00A04D60">
        <w:rPr>
          <w:spacing w:val="2"/>
          <w:sz w:val="28"/>
        </w:rPr>
        <w:br/>
        <w:t xml:space="preserve">предоставление мер социальной поддержки 100 процентам граждан, обратившимся и имеющим право на их получение в соответствии </w:t>
      </w:r>
      <w:r w:rsidR="00FC6CE0" w:rsidRPr="00A04D60">
        <w:rPr>
          <w:spacing w:val="2"/>
          <w:sz w:val="28"/>
        </w:rPr>
        <w:t xml:space="preserve">                 </w:t>
      </w:r>
      <w:r w:rsidRPr="00A04D60">
        <w:rPr>
          <w:spacing w:val="2"/>
          <w:sz w:val="28"/>
        </w:rPr>
        <w:t>с законодательством Российской Федерации и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2. Совершенствование социальной поддержки семьи и детей.</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autoSpaceDE w:val="0"/>
        <w:autoSpaceDN w:val="0"/>
        <w:adjustRightInd w:val="0"/>
        <w:spacing w:line="276" w:lineRule="auto"/>
        <w:rPr>
          <w:spacing w:val="2"/>
          <w:sz w:val="28"/>
        </w:rPr>
      </w:pPr>
      <w:r w:rsidRPr="00A04D60">
        <w:rPr>
          <w:sz w:val="28"/>
        </w:rPr>
        <w:t>развитие принципов    адресного   подхода к  оказанию социальной помощи</w:t>
      </w:r>
      <w:r w:rsidR="001130CD" w:rsidRPr="00A04D60">
        <w:rPr>
          <w:sz w:val="28"/>
        </w:rPr>
        <w:t xml:space="preserve"> </w:t>
      </w:r>
      <w:r w:rsidRPr="00A04D60">
        <w:rPr>
          <w:sz w:val="28"/>
        </w:rPr>
        <w:t>нуждающимся гражданам на основании объективных критериев;</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привлечение отдельных категорий граждан к активному участию в мероприятиях, направленных на укрепление семейных ценностей, в том числе: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мероприятиях, посвященных Международному Дню защиты детей, Дню семьи, любви и верности, Дню знаний, Дню матери;</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новогодних и рождественских праздничных мероприятиях.</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3. Реабилитация людей с ограниченными возможностями здоровья и пожилых людей.</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привлечение инвалидов, детей-инвалидов, пожилых граждан </w:t>
      </w:r>
      <w:r w:rsidR="00FC6CE0" w:rsidRPr="00A04D60">
        <w:rPr>
          <w:spacing w:val="2"/>
          <w:sz w:val="28"/>
        </w:rPr>
        <w:t xml:space="preserve">               </w:t>
      </w:r>
      <w:r w:rsidRPr="00A04D60">
        <w:rPr>
          <w:spacing w:val="2"/>
          <w:sz w:val="28"/>
        </w:rPr>
        <w:t xml:space="preserve">к участию в культурно-массовых мероприятиях на территории Труновского </w:t>
      </w:r>
      <w:r w:rsidR="0001582C" w:rsidRPr="00A04D60">
        <w:rPr>
          <w:spacing w:val="2"/>
          <w:sz w:val="28"/>
        </w:rPr>
        <w:t>муниципального округа</w:t>
      </w:r>
      <w:r w:rsidRPr="00A04D60">
        <w:rPr>
          <w:spacing w:val="2"/>
          <w:sz w:val="28"/>
        </w:rPr>
        <w:t>.</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4. Создание «доступной среды» для инвалидов и других маломобильных групп населения.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осуществление контроля за соответствием предъявляемых к сдаче </w:t>
      </w:r>
      <w:r w:rsidR="00FC6CE0" w:rsidRPr="00A04D60">
        <w:rPr>
          <w:spacing w:val="2"/>
          <w:sz w:val="28"/>
        </w:rPr>
        <w:t xml:space="preserve">       </w:t>
      </w:r>
      <w:r w:rsidRPr="00A04D60">
        <w:rPr>
          <w:spacing w:val="2"/>
          <w:sz w:val="28"/>
        </w:rPr>
        <w:t>в эксплуатацию объектов техническим условиям на проектирование;</w:t>
      </w:r>
    </w:p>
    <w:p w:rsidR="004023FE" w:rsidRPr="00A04D60" w:rsidRDefault="00C6064A" w:rsidP="00EE237E">
      <w:pPr>
        <w:shd w:val="clear" w:color="auto" w:fill="FFFFFF"/>
        <w:spacing w:line="276" w:lineRule="auto"/>
        <w:textAlignment w:val="baseline"/>
        <w:rPr>
          <w:spacing w:val="2"/>
          <w:sz w:val="28"/>
        </w:rPr>
      </w:pPr>
      <w:r w:rsidRPr="00A04D60">
        <w:rPr>
          <w:spacing w:val="2"/>
          <w:sz w:val="28"/>
        </w:rPr>
        <w:t xml:space="preserve">обеспечение условий для беспрепятственного доступа инвалидов </w:t>
      </w:r>
      <w:r w:rsidR="00FC6CE0" w:rsidRPr="00A04D60">
        <w:rPr>
          <w:spacing w:val="2"/>
          <w:sz w:val="28"/>
        </w:rPr>
        <w:t xml:space="preserve">       </w:t>
      </w:r>
      <w:r w:rsidRPr="00A04D60">
        <w:rPr>
          <w:spacing w:val="2"/>
          <w:sz w:val="28"/>
        </w:rPr>
        <w:t xml:space="preserve">и других маломобильных групп населения к объектам социальной, инженерной и транспортной инфраструктур на территории Труновского </w:t>
      </w:r>
      <w:r w:rsidR="0069755E" w:rsidRPr="00A04D60">
        <w:rPr>
          <w:spacing w:val="2"/>
          <w:sz w:val="28"/>
        </w:rPr>
        <w:t>муниципального округа</w:t>
      </w:r>
      <w:r w:rsidRPr="00A04D60">
        <w:rPr>
          <w:spacing w:val="2"/>
          <w:sz w:val="28"/>
        </w:rPr>
        <w:t>.</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Ожидаемые результаты:</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увеличение доли доступных для инвалидов и других маломобильных групп населения объектов социальной, инженерной и транспортной инфраструктур, введенных в эксплуатацию;</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lastRenderedPageBreak/>
        <w:t>увеличение доли государственных и муниципальных услуг, предоставляемых инвалидам в области социальной поддержки населения;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повышение доступности к мероприятиям социальной направленности.</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5</w:t>
      </w:r>
      <w:r w:rsidR="006B6843" w:rsidRPr="00A04D60">
        <w:rPr>
          <w:b/>
          <w:spacing w:val="2"/>
          <w:sz w:val="28"/>
        </w:rPr>
        <w:t>.</w:t>
      </w:r>
      <w:r w:rsidRPr="00A04D60">
        <w:rPr>
          <w:b/>
          <w:spacing w:val="2"/>
          <w:sz w:val="28"/>
        </w:rPr>
        <w:t xml:space="preserve">  </w:t>
      </w:r>
      <w:r w:rsidRPr="00A04D60">
        <w:rPr>
          <w:spacing w:val="2"/>
          <w:sz w:val="28"/>
        </w:rPr>
        <w:t>Предоставлени</w:t>
      </w:r>
      <w:r w:rsidR="008B3902" w:rsidRPr="00A04D60">
        <w:rPr>
          <w:spacing w:val="2"/>
          <w:sz w:val="28"/>
        </w:rPr>
        <w:t>е</w:t>
      </w:r>
      <w:r w:rsidRPr="00A04D60">
        <w:rPr>
          <w:spacing w:val="2"/>
          <w:sz w:val="28"/>
        </w:rPr>
        <w:t xml:space="preserve"> государственных и муниципальных услуг.</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 Стратегическ</w:t>
      </w:r>
      <w:r w:rsidR="008B3902" w:rsidRPr="00A04D60">
        <w:rPr>
          <w:spacing w:val="2"/>
          <w:sz w:val="28"/>
        </w:rPr>
        <w:t>ой целью</w:t>
      </w:r>
      <w:r w:rsidRPr="00A04D60">
        <w:rPr>
          <w:spacing w:val="2"/>
          <w:sz w:val="28"/>
        </w:rPr>
        <w:t xml:space="preserve"> по оптимизации предоставления государственных и муниципальных услуг явля</w:t>
      </w:r>
      <w:r w:rsidR="008B3902" w:rsidRPr="00A04D60">
        <w:rPr>
          <w:spacing w:val="2"/>
          <w:sz w:val="28"/>
        </w:rPr>
        <w:t>е</w:t>
      </w:r>
      <w:r w:rsidRPr="00A04D60">
        <w:rPr>
          <w:spacing w:val="2"/>
          <w:sz w:val="28"/>
        </w:rPr>
        <w:t>тся</w:t>
      </w:r>
      <w:r w:rsidR="008B3902" w:rsidRPr="00A04D60">
        <w:rPr>
          <w:spacing w:val="2"/>
          <w:sz w:val="28"/>
        </w:rPr>
        <w:t xml:space="preserve"> </w:t>
      </w:r>
      <w:r w:rsidRPr="00A04D60">
        <w:rPr>
          <w:spacing w:val="2"/>
          <w:sz w:val="28"/>
        </w:rPr>
        <w:t>повышение качества и доступности</w:t>
      </w:r>
      <w:r w:rsidR="0001582C" w:rsidRPr="00A04D60">
        <w:rPr>
          <w:spacing w:val="2"/>
          <w:sz w:val="28"/>
        </w:rPr>
        <w:t xml:space="preserve"> предоставления государственных </w:t>
      </w:r>
      <w:r w:rsidRPr="00A04D60">
        <w:rPr>
          <w:spacing w:val="2"/>
          <w:sz w:val="28"/>
        </w:rPr>
        <w:t xml:space="preserve">и муниципальных услуг в Труновском муниципальном </w:t>
      </w:r>
      <w:r w:rsidR="0069755E" w:rsidRPr="00A04D60">
        <w:rPr>
          <w:spacing w:val="2"/>
          <w:sz w:val="28"/>
        </w:rPr>
        <w:t>округе</w:t>
      </w:r>
      <w:r w:rsidRPr="00A04D60">
        <w:rPr>
          <w:spacing w:val="2"/>
          <w:sz w:val="28"/>
        </w:rPr>
        <w:t>, в том числе</w:t>
      </w:r>
      <w:r w:rsidR="0001582C" w:rsidRPr="00A04D60">
        <w:rPr>
          <w:spacing w:val="2"/>
          <w:sz w:val="28"/>
        </w:rPr>
        <w:t xml:space="preserve"> </w:t>
      </w:r>
      <w:r w:rsidRPr="00A04D60">
        <w:rPr>
          <w:spacing w:val="2"/>
          <w:sz w:val="28"/>
        </w:rPr>
        <w:t>в электронной форме.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Для достижения указанн</w:t>
      </w:r>
      <w:r w:rsidR="008B3902" w:rsidRPr="00A04D60">
        <w:rPr>
          <w:spacing w:val="2"/>
          <w:sz w:val="28"/>
        </w:rPr>
        <w:t>ой</w:t>
      </w:r>
      <w:r w:rsidRPr="00A04D60">
        <w:rPr>
          <w:spacing w:val="2"/>
          <w:sz w:val="28"/>
        </w:rPr>
        <w:t xml:space="preserve"> цел</w:t>
      </w:r>
      <w:r w:rsidR="008B3902" w:rsidRPr="00A04D60">
        <w:rPr>
          <w:spacing w:val="2"/>
          <w:sz w:val="28"/>
        </w:rPr>
        <w:t>и</w:t>
      </w:r>
      <w:r w:rsidRPr="00A04D60">
        <w:rPr>
          <w:spacing w:val="2"/>
          <w:sz w:val="28"/>
        </w:rPr>
        <w:t xml:space="preserve"> необходимо решение следующих задач:</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информирование населения о предоставлении государственных и муниципальных услуг в электронной форме; </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обеспечение предоставления государственных и муниципальных услуг, в том числе в многофункциональном центре, в электронной форме.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размещение информации о предоставлении государственных и муниципальных услуг в электронной форме в информационно - телекоммуникационной сети «Интернет», на официальном сайте органов местного самоуправления Труновского муниципального </w:t>
      </w:r>
      <w:r w:rsidR="00B87B03" w:rsidRPr="00A04D60">
        <w:rPr>
          <w:spacing w:val="2"/>
          <w:sz w:val="28"/>
        </w:rPr>
        <w:t>округа</w:t>
      </w:r>
      <w:r w:rsidRPr="00A04D60">
        <w:rPr>
          <w:spacing w:val="2"/>
          <w:sz w:val="28"/>
        </w:rPr>
        <w:t xml:space="preserve"> Ставропольского края, в общественно – политической газете Труновского района Ставропольского края «Нива»; </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разработка и внедрение административных регламентов предоставления муниципальных и государственных услуг, предоставляемых управлением труда и социальной защиты населения администрации Труновского муниципального </w:t>
      </w:r>
      <w:r w:rsidR="00B87B03" w:rsidRPr="00A04D60">
        <w:rPr>
          <w:spacing w:val="2"/>
          <w:sz w:val="28"/>
        </w:rPr>
        <w:t>округа</w:t>
      </w:r>
      <w:r w:rsidRPr="00A04D60">
        <w:rPr>
          <w:spacing w:val="2"/>
          <w:sz w:val="28"/>
        </w:rPr>
        <w:t xml:space="preserve"> Ставропольского края при осуществлении отдельных государственных полномочий Российской Федерации и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организация и предоставление муниципальных услуг в электронной форме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организация предоставления государственных и муниципальных услуг в муниципальном казенном учреждении «Многофункциональный центр предоставления государственных и муниципальных услуг в Труновском районе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lastRenderedPageBreak/>
        <w:t xml:space="preserve">проведение мониторинга уровня удовлетворенности населения качеством и доступностью государственных и муниципальных услуг, предоставляемых в Труновском муниципальном </w:t>
      </w:r>
      <w:r w:rsidR="00B87B03" w:rsidRPr="00A04D60">
        <w:rPr>
          <w:spacing w:val="2"/>
          <w:sz w:val="28"/>
        </w:rPr>
        <w:t>округе</w:t>
      </w:r>
      <w:r w:rsidRPr="00A04D60">
        <w:rPr>
          <w:spacing w:val="2"/>
          <w:sz w:val="28"/>
        </w:rPr>
        <w:t>.</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Ожидаемые результаты:</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повышение уровня информированности населения Труновского муниципального </w:t>
      </w:r>
      <w:r w:rsidR="00B87B03" w:rsidRPr="00A04D60">
        <w:rPr>
          <w:spacing w:val="2"/>
          <w:sz w:val="28"/>
        </w:rPr>
        <w:t>округа</w:t>
      </w:r>
      <w:r w:rsidRPr="00A04D60">
        <w:rPr>
          <w:spacing w:val="2"/>
          <w:sz w:val="28"/>
        </w:rPr>
        <w:t xml:space="preserve"> Ставропольского края о возможности получения государственных и муниципальных услуг в электронной форме;</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увеличение доли государственных и муниципальных услуг, по которым результат можно получить в электронной форме;</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повышение качества предоставления государственных и муниципальных услуг в Труновском муниципальном </w:t>
      </w:r>
      <w:r w:rsidR="00B87B03" w:rsidRPr="00A04D60">
        <w:rPr>
          <w:spacing w:val="2"/>
          <w:sz w:val="28"/>
        </w:rPr>
        <w:t>округе</w:t>
      </w:r>
      <w:r w:rsidRPr="00A04D60">
        <w:rPr>
          <w:spacing w:val="2"/>
          <w:sz w:val="28"/>
        </w:rPr>
        <w:t>;</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увеличение доли заявителей, удовлетворенных качеством и доступностью государственных и муниципальных услуг, предоставляемых </w:t>
      </w:r>
      <w:r w:rsidR="00FC6CE0" w:rsidRPr="00A04D60">
        <w:rPr>
          <w:spacing w:val="2"/>
          <w:sz w:val="28"/>
        </w:rPr>
        <w:t xml:space="preserve">  </w:t>
      </w:r>
      <w:r w:rsidRPr="00A04D60">
        <w:rPr>
          <w:spacing w:val="2"/>
          <w:sz w:val="28"/>
        </w:rPr>
        <w:t xml:space="preserve">в Труновском муниципальном </w:t>
      </w:r>
      <w:r w:rsidR="00B87B03" w:rsidRPr="00A04D60">
        <w:rPr>
          <w:spacing w:val="2"/>
          <w:sz w:val="28"/>
        </w:rPr>
        <w:t>округе</w:t>
      </w:r>
      <w:r w:rsidRPr="00A04D60">
        <w:rPr>
          <w:spacing w:val="2"/>
          <w:sz w:val="28"/>
        </w:rPr>
        <w:t>.</w:t>
      </w:r>
    </w:p>
    <w:p w:rsidR="00DD497D" w:rsidRPr="00A04D60" w:rsidRDefault="00DD497D" w:rsidP="00EE237E">
      <w:pPr>
        <w:spacing w:line="276" w:lineRule="auto"/>
        <w:rPr>
          <w:sz w:val="28"/>
        </w:rPr>
      </w:pPr>
      <w:r w:rsidRPr="00A04D60">
        <w:rPr>
          <w:sz w:val="28"/>
        </w:rPr>
        <w:t xml:space="preserve">Одним из приоритетных направлений молодёжной политики Труновского муниципального </w:t>
      </w:r>
      <w:r w:rsidR="005D7F59" w:rsidRPr="00A04D60">
        <w:rPr>
          <w:sz w:val="28"/>
        </w:rPr>
        <w:t>округа</w:t>
      </w:r>
      <w:r w:rsidRPr="00A04D60">
        <w:rPr>
          <w:sz w:val="28"/>
        </w:rPr>
        <w:t xml:space="preserve"> является реализация образовательных проектов, обеспечивающих возможности для профориентации и получения дополнительного образования не только обучающимися, но и населением трудоспособного возраста. Реализация подобного рода проектов (получение онлайн и офлайн образования, стимулирование инновационного предпринимательства и предоставление возможностей профессиональной переподготовки для всех категорий граждан) не только повысит уровень образованности населения, но и предоставит возможности для повышения стоимости трудовых кадров на рынке труда, стимулирования предпринимательской активности, повышения уровня доходов населения и, в целом, повышения уровня жизни населения и конкурентоспособности </w:t>
      </w:r>
      <w:r w:rsidR="000B7DB9" w:rsidRPr="00A04D60">
        <w:rPr>
          <w:sz w:val="28"/>
        </w:rPr>
        <w:t>муниципального округа</w:t>
      </w:r>
      <w:r w:rsidRPr="00A04D60">
        <w:rPr>
          <w:sz w:val="28"/>
        </w:rPr>
        <w:t>.</w:t>
      </w:r>
    </w:p>
    <w:p w:rsidR="00DD497D" w:rsidRPr="00A04D60" w:rsidRDefault="00DD497D" w:rsidP="00EE237E">
      <w:pPr>
        <w:spacing w:line="276" w:lineRule="auto"/>
        <w:rPr>
          <w:sz w:val="28"/>
        </w:rPr>
      </w:pPr>
      <w:r w:rsidRPr="00A04D60">
        <w:rPr>
          <w:sz w:val="28"/>
        </w:rPr>
        <w:t xml:space="preserve">В сфере молодёжной политики наиболее ярким и масштабным ежегодным мероприятием, проводимым в Ставропольском крае, является Северо-Кавказский молодёжный форум «Машук». Так, в форуме «Машук-2018» приняли участие 10 человек из Труновского муниципального </w:t>
      </w:r>
      <w:r w:rsidR="005D7F59" w:rsidRPr="00A04D60">
        <w:rPr>
          <w:sz w:val="28"/>
        </w:rPr>
        <w:t>округа</w:t>
      </w:r>
      <w:r w:rsidRPr="00A04D60">
        <w:rPr>
          <w:sz w:val="28"/>
        </w:rPr>
        <w:t xml:space="preserve">. </w:t>
      </w:r>
      <w:r w:rsidR="00FC6CE0" w:rsidRPr="00A04D60">
        <w:rPr>
          <w:sz w:val="28"/>
        </w:rPr>
        <w:t xml:space="preserve"> </w:t>
      </w:r>
      <w:r w:rsidR="005D7F59" w:rsidRPr="00A04D60">
        <w:rPr>
          <w:sz w:val="28"/>
        </w:rPr>
        <w:t xml:space="preserve"> </w:t>
      </w:r>
      <w:r w:rsidRPr="00A04D60">
        <w:rPr>
          <w:sz w:val="28"/>
        </w:rPr>
        <w:t xml:space="preserve">3 проекта, представленных участниками из Труновского муниципального </w:t>
      </w:r>
      <w:r w:rsidR="005D7F59" w:rsidRPr="00A04D60">
        <w:rPr>
          <w:sz w:val="28"/>
        </w:rPr>
        <w:t>округа</w:t>
      </w:r>
      <w:r w:rsidRPr="00A04D60">
        <w:rPr>
          <w:sz w:val="28"/>
        </w:rPr>
        <w:t xml:space="preserve">, получили грантовую поддержку в рамках конкурса проектов </w:t>
      </w:r>
      <w:r w:rsidR="00FC6CE0" w:rsidRPr="00A04D60">
        <w:rPr>
          <w:sz w:val="28"/>
        </w:rPr>
        <w:t xml:space="preserve">     </w:t>
      </w:r>
      <w:r w:rsidR="005D7F59" w:rsidRPr="00A04D60">
        <w:rPr>
          <w:sz w:val="28"/>
        </w:rPr>
        <w:t xml:space="preserve"> </w:t>
      </w:r>
      <w:r w:rsidR="00FC6CE0" w:rsidRPr="00A04D60">
        <w:rPr>
          <w:sz w:val="28"/>
        </w:rPr>
        <w:t xml:space="preserve">      </w:t>
      </w:r>
      <w:r w:rsidRPr="00A04D60">
        <w:rPr>
          <w:sz w:val="28"/>
        </w:rPr>
        <w:t xml:space="preserve">на общую сумму 500 000 рублей. Кроме того, в </w:t>
      </w:r>
      <w:r w:rsidR="0054691B" w:rsidRPr="00A04D60">
        <w:rPr>
          <w:sz w:val="28"/>
        </w:rPr>
        <w:t>муниципальном округе</w:t>
      </w:r>
      <w:r w:rsidRPr="00A04D60">
        <w:rPr>
          <w:sz w:val="28"/>
        </w:rPr>
        <w:t xml:space="preserve"> активно реализуются творческие мероприятия для молодёжи: «Школьная весна Ставрополья», «Солдатский конверт», «Юниор-Лига КВН Труновского </w:t>
      </w:r>
      <w:r w:rsidR="005D7F59" w:rsidRPr="00A04D60">
        <w:rPr>
          <w:sz w:val="28"/>
        </w:rPr>
        <w:t>округа</w:t>
      </w:r>
      <w:r w:rsidRPr="00A04D60">
        <w:rPr>
          <w:sz w:val="28"/>
        </w:rPr>
        <w:t>» и др.</w:t>
      </w:r>
    </w:p>
    <w:p w:rsidR="00DD497D" w:rsidRPr="00A04D60" w:rsidRDefault="00DD497D" w:rsidP="00EE237E">
      <w:pPr>
        <w:spacing w:line="276" w:lineRule="auto"/>
        <w:rPr>
          <w:sz w:val="28"/>
        </w:rPr>
      </w:pPr>
      <w:r w:rsidRPr="00A04D60">
        <w:rPr>
          <w:sz w:val="28"/>
        </w:rPr>
        <w:lastRenderedPageBreak/>
        <w:t xml:space="preserve">Одним из приоритетных направлений в рамках реализации молодёжной политики в Труновском </w:t>
      </w:r>
      <w:r w:rsidR="005D7F59" w:rsidRPr="00A04D60">
        <w:rPr>
          <w:sz w:val="28"/>
        </w:rPr>
        <w:t>муниципальном округе</w:t>
      </w:r>
      <w:r w:rsidRPr="00A04D60">
        <w:rPr>
          <w:sz w:val="28"/>
        </w:rPr>
        <w:t xml:space="preserve"> является поддержка талантливой молодёжи, также необходимо развитие добровольчества (волонтёрства), развитие талантов и способностей у детей, подготовка ряда мероприятий патриотической и образовательной направленности, в частности, участие в региональных и всероссийских молодёжных форумах, а также создание организаций, обеспечивающих возможности для сотрудничества активной социально ориентированной молодёжи – предпринимателей и волонтёров.</w:t>
      </w:r>
    </w:p>
    <w:p w:rsidR="00DD497D" w:rsidRPr="00A04D60" w:rsidRDefault="00DD497D" w:rsidP="00EE237E">
      <w:pPr>
        <w:spacing w:line="276" w:lineRule="auto"/>
        <w:rPr>
          <w:sz w:val="28"/>
        </w:rPr>
      </w:pPr>
      <w:r w:rsidRPr="00A04D60">
        <w:rPr>
          <w:sz w:val="28"/>
        </w:rPr>
        <w:t xml:space="preserve">Важнейшим направлением в рамках реализации молодёжной политики в Труновском муниципальном </w:t>
      </w:r>
      <w:r w:rsidR="005D7F59" w:rsidRPr="00A04D60">
        <w:rPr>
          <w:sz w:val="28"/>
        </w:rPr>
        <w:t>округе</w:t>
      </w:r>
      <w:r w:rsidRPr="00A04D60">
        <w:rPr>
          <w:sz w:val="28"/>
        </w:rPr>
        <w:t xml:space="preserve"> является вовлечение молодёжи в предметную, профессиональную и иную деятельность. Участие молодых жителей </w:t>
      </w:r>
      <w:r w:rsidR="005D7F59" w:rsidRPr="00A04D60">
        <w:rPr>
          <w:sz w:val="28"/>
        </w:rPr>
        <w:t>округа</w:t>
      </w:r>
      <w:r w:rsidRPr="00A04D60">
        <w:rPr>
          <w:sz w:val="28"/>
        </w:rPr>
        <w:t xml:space="preserve"> во всех федеральных программах платформы «Россия – страна возможностей», а также создание её регионального блока на территории Ставропольского края позволит максимально расширить возможности жителей </w:t>
      </w:r>
      <w:r w:rsidR="005D7F59" w:rsidRPr="00A04D60">
        <w:rPr>
          <w:sz w:val="28"/>
        </w:rPr>
        <w:t>округа</w:t>
      </w:r>
      <w:r w:rsidRPr="00A04D60">
        <w:rPr>
          <w:sz w:val="28"/>
        </w:rPr>
        <w:t xml:space="preserve"> от 14 до 30 лет по следующим направлениям: школьное обучение и воспитание, профессиональное образование, кадровый потенциал, развитие профессиональных компетенций, добровольчество и развитие молодёжных социально-ориентированных некоммерческих организаций.</w:t>
      </w:r>
    </w:p>
    <w:p w:rsidR="00DD497D" w:rsidRPr="00A04D60" w:rsidRDefault="00DD497D" w:rsidP="00EE237E">
      <w:pPr>
        <w:spacing w:line="276" w:lineRule="auto"/>
        <w:rPr>
          <w:sz w:val="28"/>
        </w:rPr>
      </w:pPr>
      <w:r w:rsidRPr="00A04D60">
        <w:rPr>
          <w:sz w:val="28"/>
        </w:rPr>
        <w:t>развитие институтов гражданского общества и реализация молодёжной политики увеличит число общественных инициатив социальной направленности. Ещё одним результатом работы в этом направлении станет улучшение ситуации с негативным влиянием на молодёжь идеологии терроризма и экстремизма, преступностью в среде молодёжи, а также будет являться фактором отвлечения молодёжи от употребления алкоголя и наркотиков.</w:t>
      </w:r>
    </w:p>
    <w:p w:rsidR="00EB3B51" w:rsidRPr="00A04D60" w:rsidRDefault="00EB3B51" w:rsidP="00EE237E">
      <w:pPr>
        <w:pStyle w:val="aa"/>
        <w:spacing w:line="276" w:lineRule="auto"/>
        <w:rPr>
          <w:rFonts w:eastAsia="Times New Roman"/>
          <w:sz w:val="28"/>
          <w:szCs w:val="28"/>
        </w:rPr>
      </w:pPr>
    </w:p>
    <w:p w:rsidR="00EB3B51" w:rsidRPr="00A04D60" w:rsidRDefault="00C36EC4" w:rsidP="00786FF5">
      <w:pPr>
        <w:pStyle w:val="23"/>
        <w:spacing w:line="276" w:lineRule="auto"/>
        <w:ind w:firstLine="709"/>
        <w:jc w:val="center"/>
        <w:rPr>
          <w:szCs w:val="28"/>
        </w:rPr>
      </w:pPr>
      <w:bookmarkStart w:id="25" w:name="_Toc529463691"/>
      <w:bookmarkStart w:id="26" w:name="_Toc535599178"/>
      <w:bookmarkStart w:id="27" w:name="_Hlk517976289"/>
      <w:bookmarkStart w:id="28" w:name="_Hlk531370726"/>
      <w:r w:rsidRPr="00A04D60">
        <w:rPr>
          <w:rFonts w:eastAsia="MS Gothic"/>
        </w:rPr>
        <w:t>2.5.</w:t>
      </w:r>
      <w:r w:rsidR="00EB3B51" w:rsidRPr="00A04D60">
        <w:rPr>
          <w:rFonts w:eastAsia="MS Gothic"/>
        </w:rPr>
        <w:t> </w:t>
      </w:r>
      <w:r w:rsidR="00150EE9" w:rsidRPr="00A04D60">
        <w:rPr>
          <w:rFonts w:eastAsia="MS Gothic"/>
        </w:rPr>
        <w:t>Культура</w:t>
      </w:r>
      <w:bookmarkEnd w:id="25"/>
      <w:r w:rsidR="00327A79" w:rsidRPr="00A04D60">
        <w:rPr>
          <w:rFonts w:eastAsia="MS Gothic"/>
        </w:rPr>
        <w:t>.</w:t>
      </w:r>
      <w:bookmarkEnd w:id="26"/>
    </w:p>
    <w:p w:rsidR="00AC57EB" w:rsidRPr="00A04D60" w:rsidRDefault="009768C6" w:rsidP="00EE237E">
      <w:pPr>
        <w:pStyle w:val="aa"/>
        <w:spacing w:line="276" w:lineRule="auto"/>
        <w:rPr>
          <w:sz w:val="28"/>
          <w:szCs w:val="28"/>
        </w:rPr>
      </w:pPr>
      <w:r w:rsidRPr="00A04D60">
        <w:rPr>
          <w:sz w:val="28"/>
          <w:szCs w:val="28"/>
        </w:rPr>
        <w:t>Достигнутые результаты развития</w:t>
      </w:r>
      <w:r w:rsidR="00AC57EB" w:rsidRPr="00A04D60">
        <w:rPr>
          <w:sz w:val="28"/>
          <w:szCs w:val="28"/>
        </w:rPr>
        <w:t>.</w:t>
      </w:r>
    </w:p>
    <w:p w:rsidR="003F23C9" w:rsidRPr="00A04D60" w:rsidRDefault="00313E73" w:rsidP="003F23C9">
      <w:pPr>
        <w:spacing w:line="276" w:lineRule="auto"/>
        <w:ind w:firstLine="360"/>
        <w:rPr>
          <w:sz w:val="28"/>
        </w:rPr>
      </w:pPr>
      <w:r w:rsidRPr="00A04D60">
        <w:rPr>
          <w:sz w:val="28"/>
        </w:rPr>
        <w:t>Сеть учреждений культуры  в Труновском</w:t>
      </w:r>
      <w:r w:rsidR="007A079C" w:rsidRPr="00A04D60">
        <w:rPr>
          <w:sz w:val="28"/>
        </w:rPr>
        <w:t xml:space="preserve"> </w:t>
      </w:r>
      <w:r w:rsidRPr="00A04D60">
        <w:rPr>
          <w:sz w:val="28"/>
        </w:rPr>
        <w:t xml:space="preserve">муниципальном </w:t>
      </w:r>
      <w:r w:rsidR="005D7F59" w:rsidRPr="00A04D60">
        <w:rPr>
          <w:sz w:val="28"/>
        </w:rPr>
        <w:t>округе</w:t>
      </w:r>
      <w:r w:rsidRPr="00A04D60">
        <w:rPr>
          <w:sz w:val="28"/>
        </w:rPr>
        <w:t xml:space="preserve"> представлена</w:t>
      </w:r>
      <w:r w:rsidR="003F23C9" w:rsidRPr="00A04D60">
        <w:rPr>
          <w:sz w:val="28"/>
        </w:rPr>
        <w:t xml:space="preserve"> </w:t>
      </w:r>
      <w:r w:rsidRPr="00A04D60">
        <w:rPr>
          <w:sz w:val="28"/>
        </w:rPr>
        <w:t>15 учреждениями культурно-досугового типа (дома культуры, клубы)</w:t>
      </w:r>
      <w:r w:rsidR="003F23C9" w:rsidRPr="00A04D60">
        <w:rPr>
          <w:sz w:val="28"/>
        </w:rPr>
        <w:t>.</w:t>
      </w:r>
    </w:p>
    <w:p w:rsidR="00313E73" w:rsidRPr="00A04D60" w:rsidRDefault="00313E73" w:rsidP="00EE237E">
      <w:pPr>
        <w:spacing w:line="276" w:lineRule="auto"/>
        <w:rPr>
          <w:sz w:val="28"/>
        </w:rPr>
      </w:pPr>
      <w:r w:rsidRPr="00A04D60">
        <w:rPr>
          <w:sz w:val="28"/>
        </w:rPr>
        <w:t xml:space="preserve"> В 241 кружке и формировании  занимались 3 964 человека. Детских кружков и формирований - 150, участников в них 2330 человек. Проведено </w:t>
      </w:r>
      <w:r w:rsidR="00122D6B" w:rsidRPr="00A04D60">
        <w:rPr>
          <w:sz w:val="28"/>
        </w:rPr>
        <w:t xml:space="preserve">   </w:t>
      </w:r>
      <w:r w:rsidRPr="00A04D60">
        <w:rPr>
          <w:sz w:val="28"/>
        </w:rPr>
        <w:t xml:space="preserve">5 169 культурно-массовых мероприятий, которые посетили 295 552 человека, в том числе 62 261 человек дети. Число платных клубных культурно-досуговых мероприятий составило 480, посетителей   35 030 человек. Девять </w:t>
      </w:r>
      <w:r w:rsidRPr="00A04D60">
        <w:rPr>
          <w:sz w:val="28"/>
        </w:rPr>
        <w:lastRenderedPageBreak/>
        <w:t xml:space="preserve">коллективов в </w:t>
      </w:r>
      <w:r w:rsidR="007A079C" w:rsidRPr="00A04D60">
        <w:rPr>
          <w:sz w:val="28"/>
        </w:rPr>
        <w:t>муниципальном округе</w:t>
      </w:r>
      <w:r w:rsidRPr="00A04D60">
        <w:rPr>
          <w:sz w:val="28"/>
        </w:rPr>
        <w:t xml:space="preserve"> имеют звание «Народный коллектив самодеятельного художественного творчества», один коллектив имеет звание  «Образцовый коллектив самодеятельного художественного творчества».</w:t>
      </w:r>
    </w:p>
    <w:p w:rsidR="00313E73" w:rsidRPr="00A04D60" w:rsidRDefault="00313E73" w:rsidP="00EE237E">
      <w:pPr>
        <w:spacing w:line="276" w:lineRule="auto"/>
        <w:rPr>
          <w:sz w:val="28"/>
        </w:rPr>
      </w:pPr>
      <w:r w:rsidRPr="00A04D60">
        <w:rPr>
          <w:sz w:val="28"/>
        </w:rPr>
        <w:t xml:space="preserve"> В репертуаре коллективов – русские, народные, казачьи старинные песни</w:t>
      </w:r>
      <w:r w:rsidR="003F23C9" w:rsidRPr="00A04D60">
        <w:rPr>
          <w:sz w:val="28"/>
        </w:rPr>
        <w:t xml:space="preserve"> </w:t>
      </w:r>
      <w:r w:rsidRPr="00A04D60">
        <w:rPr>
          <w:sz w:val="28"/>
        </w:rPr>
        <w:t>и обряды.</w:t>
      </w:r>
    </w:p>
    <w:p w:rsidR="00313E73" w:rsidRPr="00A04D60" w:rsidRDefault="00313E73" w:rsidP="00EE237E">
      <w:pPr>
        <w:spacing w:line="276" w:lineRule="auto"/>
        <w:ind w:firstLine="360"/>
        <w:rPr>
          <w:sz w:val="28"/>
        </w:rPr>
      </w:pPr>
      <w:r w:rsidRPr="00A04D60">
        <w:rPr>
          <w:sz w:val="28"/>
        </w:rPr>
        <w:t xml:space="preserve">     Киносеть Труновского </w:t>
      </w:r>
      <w:r w:rsidR="003F23C9" w:rsidRPr="00A04D60">
        <w:rPr>
          <w:sz w:val="28"/>
        </w:rPr>
        <w:t>муниципального округа</w:t>
      </w:r>
      <w:r w:rsidRPr="00A04D60">
        <w:rPr>
          <w:sz w:val="28"/>
        </w:rPr>
        <w:t xml:space="preserve"> представлена 6 киноустановками</w:t>
      </w:r>
      <w:r w:rsidR="003F23C9" w:rsidRPr="00A04D60">
        <w:rPr>
          <w:sz w:val="28"/>
        </w:rPr>
        <w:t xml:space="preserve"> </w:t>
      </w:r>
      <w:r w:rsidRPr="00A04D60">
        <w:rPr>
          <w:sz w:val="28"/>
        </w:rPr>
        <w:t>и 1 видеоустановкой, которые расположены в домах культуры.</w:t>
      </w:r>
    </w:p>
    <w:p w:rsidR="00313E73" w:rsidRPr="00A04D60" w:rsidRDefault="00313E73" w:rsidP="007A079C">
      <w:pPr>
        <w:spacing w:line="276" w:lineRule="auto"/>
        <w:ind w:firstLine="708"/>
        <w:rPr>
          <w:sz w:val="28"/>
        </w:rPr>
      </w:pPr>
      <w:r w:rsidRPr="00A04D60">
        <w:rPr>
          <w:sz w:val="28"/>
        </w:rPr>
        <w:t xml:space="preserve">В состав муниципального казенного учреждения «Труновская межпоселенческая центральная библиотека» входит 17 библиотек. </w:t>
      </w:r>
      <w:r w:rsidRPr="00A04D60">
        <w:rPr>
          <w:color w:val="000000"/>
          <w:sz w:val="28"/>
        </w:rPr>
        <w:t>М</w:t>
      </w:r>
      <w:r w:rsidRPr="00A04D60">
        <w:rPr>
          <w:color w:val="000000"/>
          <w:sz w:val="28"/>
          <w:lang w:val="de-DE"/>
        </w:rPr>
        <w:t>униципальные библиотеки активно уч</w:t>
      </w:r>
      <w:r w:rsidRPr="00A04D60">
        <w:rPr>
          <w:color w:val="000000"/>
          <w:sz w:val="28"/>
        </w:rPr>
        <w:t>а</w:t>
      </w:r>
      <w:r w:rsidRPr="00A04D60">
        <w:rPr>
          <w:color w:val="000000"/>
          <w:sz w:val="28"/>
          <w:lang w:val="de-DE"/>
        </w:rPr>
        <w:t>ствовали</w:t>
      </w:r>
      <w:r w:rsidRPr="00A04D60">
        <w:rPr>
          <w:color w:val="000000"/>
          <w:sz w:val="28"/>
        </w:rPr>
        <w:t xml:space="preserve"> </w:t>
      </w:r>
      <w:r w:rsidRPr="00A04D60">
        <w:rPr>
          <w:color w:val="000000"/>
          <w:sz w:val="28"/>
          <w:lang w:val="de-DE"/>
        </w:rPr>
        <w:t xml:space="preserve">в формировании комфортной среды жизнедеятельности населенных пунктов Труновского </w:t>
      </w:r>
      <w:r w:rsidR="003F23C9" w:rsidRPr="00A04D60">
        <w:rPr>
          <w:color w:val="000000"/>
          <w:sz w:val="28"/>
        </w:rPr>
        <w:t>муниципального округа</w:t>
      </w:r>
      <w:r w:rsidRPr="00A04D60">
        <w:rPr>
          <w:color w:val="000000"/>
          <w:sz w:val="28"/>
          <w:lang w:val="de-DE"/>
        </w:rPr>
        <w:t>. Достигнуты следующие целевые показатели муниципальной «дорожной карты»:</w:t>
      </w:r>
      <w:r w:rsidR="007A079C" w:rsidRPr="00A04D60">
        <w:rPr>
          <w:color w:val="000000"/>
          <w:sz w:val="28"/>
        </w:rPr>
        <w:t xml:space="preserve"> </w:t>
      </w:r>
      <w:r w:rsidRPr="00A04D60">
        <w:rPr>
          <w:sz w:val="28"/>
        </w:rPr>
        <w:t>библиотечный фонд составляет 309 784   экземпляра книг,  число читателей</w:t>
      </w:r>
      <w:r w:rsidR="002C26C1" w:rsidRPr="00A04D60">
        <w:rPr>
          <w:sz w:val="28"/>
        </w:rPr>
        <w:t xml:space="preserve"> </w:t>
      </w:r>
      <w:r w:rsidRPr="00A04D60">
        <w:rPr>
          <w:sz w:val="28"/>
        </w:rPr>
        <w:t>– 17701</w:t>
      </w:r>
      <w:r w:rsidRPr="00A04D60">
        <w:rPr>
          <w:color w:val="FF0000"/>
          <w:sz w:val="28"/>
        </w:rPr>
        <w:t xml:space="preserve"> </w:t>
      </w:r>
      <w:r w:rsidRPr="00A04D60">
        <w:rPr>
          <w:sz w:val="28"/>
        </w:rPr>
        <w:t xml:space="preserve">человек, книговыдача – 317 331 экз. книг, </w:t>
      </w:r>
      <w:r w:rsidR="002C26C1" w:rsidRPr="00A04D60">
        <w:rPr>
          <w:sz w:val="28"/>
        </w:rPr>
        <w:t>ч</w:t>
      </w:r>
      <w:r w:rsidRPr="00A04D60">
        <w:rPr>
          <w:sz w:val="28"/>
        </w:rPr>
        <w:t xml:space="preserve">исло посещений 138471. Одиннадцать  библиотек </w:t>
      </w:r>
      <w:r w:rsidR="003F23C9" w:rsidRPr="00A04D60">
        <w:rPr>
          <w:sz w:val="28"/>
        </w:rPr>
        <w:t>округа</w:t>
      </w:r>
      <w:r w:rsidRPr="00A04D60">
        <w:rPr>
          <w:sz w:val="28"/>
        </w:rPr>
        <w:t xml:space="preserve"> подключены к сети Интернет.</w:t>
      </w:r>
    </w:p>
    <w:p w:rsidR="00313E73" w:rsidRPr="00A04D60" w:rsidRDefault="00313E73" w:rsidP="00EE237E">
      <w:pPr>
        <w:spacing w:line="276" w:lineRule="auto"/>
        <w:rPr>
          <w:sz w:val="28"/>
        </w:rPr>
      </w:pPr>
      <w:r w:rsidRPr="00A04D60">
        <w:rPr>
          <w:sz w:val="28"/>
        </w:rPr>
        <w:t>В современных социально-экономических условиях эффективное развитие библиотеки любого типа и вида зависит от ее способности своевременно реагировать на потребности особой категории пользователей, предвосхищать их. В связи с этим</w:t>
      </w:r>
      <w:r w:rsidR="002C26C1" w:rsidRPr="00A04D60">
        <w:rPr>
          <w:sz w:val="28"/>
        </w:rPr>
        <w:t>,</w:t>
      </w:r>
      <w:r w:rsidRPr="00A04D60">
        <w:rPr>
          <w:sz w:val="28"/>
        </w:rPr>
        <w:t xml:space="preserve"> библиотеки находятся в постоянном поиске новых идей, применяются различные инновации, не отказываясь от традиций. В результате эффективной реализации программ и проектов определяется круг потенциальных абонентов библиотек. При этом апробируются и внедряются наиболее эффективные методы работы, поддерживается и развивается  социальное партнерство с заинтересованными организациями и учреждениями.</w:t>
      </w:r>
    </w:p>
    <w:p w:rsidR="00313E73" w:rsidRPr="00A04D60" w:rsidRDefault="00313E73" w:rsidP="00EE237E">
      <w:pPr>
        <w:spacing w:line="276" w:lineRule="auto"/>
        <w:rPr>
          <w:sz w:val="28"/>
        </w:rPr>
      </w:pPr>
      <w:r w:rsidRPr="00A04D60">
        <w:rPr>
          <w:sz w:val="28"/>
        </w:rPr>
        <w:t xml:space="preserve">В рамках реализации Национального проекта «Культура» разработана концепция модернизации муниципальных библиотек Российской Федерации на основе модельного стандарта деятельности общедоступной библиотеки, утвержденная министерством культуры Российской Федерации. Общедоступная муниципальная библиотека – это коммуникационная площадка общественного диалога, интеллектуального и социального развития, просвещения и культурного досуга населения. Также общедоступная муниципальная библиотека – площадка общения, коммуникации и реализации инициатив граждан, занимающих активную жизненную позицию, модератор местного гражданского общества, инструмент повышения качества жизни. В основе организации пространства </w:t>
      </w:r>
      <w:r w:rsidRPr="00A04D60">
        <w:rPr>
          <w:sz w:val="28"/>
        </w:rPr>
        <w:lastRenderedPageBreak/>
        <w:t xml:space="preserve">общедоступной библиотеки лежит понимание ее как центра живого общения и коммуникации граждан, задача которого – реализация всех видов интеллектуального взаимодействия.  </w:t>
      </w:r>
    </w:p>
    <w:p w:rsidR="00313E73" w:rsidRPr="00A04D60" w:rsidRDefault="00313E73" w:rsidP="00EE237E">
      <w:pPr>
        <w:suppressAutoHyphens/>
        <w:autoSpaceDE w:val="0"/>
        <w:autoSpaceDN w:val="0"/>
        <w:adjustRightInd w:val="0"/>
        <w:spacing w:line="276" w:lineRule="auto"/>
        <w:ind w:firstLine="708"/>
        <w:rPr>
          <w:sz w:val="28"/>
        </w:rPr>
      </w:pPr>
      <w:r w:rsidRPr="00A04D60">
        <w:rPr>
          <w:sz w:val="28"/>
        </w:rPr>
        <w:t xml:space="preserve">Муниципальным бюджетным учреждением культуры </w:t>
      </w:r>
      <w:r w:rsidR="00B91425" w:rsidRPr="00A04D60">
        <w:rPr>
          <w:sz w:val="28"/>
        </w:rPr>
        <w:t>«Музей Труновского муниципального округа Ставропольского края»</w:t>
      </w:r>
      <w:r w:rsidRPr="00A04D60">
        <w:rPr>
          <w:sz w:val="28"/>
        </w:rPr>
        <w:t xml:space="preserve"> проведено 23 массовых мероприятия, 22 выставки, 227 экскурсий, </w:t>
      </w:r>
      <w:r w:rsidR="00FC6CE0" w:rsidRPr="00A04D60">
        <w:rPr>
          <w:sz w:val="28"/>
        </w:rPr>
        <w:t xml:space="preserve">      </w:t>
      </w:r>
      <w:r w:rsidRPr="00A04D60">
        <w:rPr>
          <w:sz w:val="28"/>
        </w:rPr>
        <w:t>67 лекций. Музей посетило 1</w:t>
      </w:r>
      <w:r w:rsidR="00925435" w:rsidRPr="00A04D60">
        <w:rPr>
          <w:sz w:val="28"/>
        </w:rPr>
        <w:t>7</w:t>
      </w:r>
      <w:r w:rsidRPr="00A04D60">
        <w:rPr>
          <w:sz w:val="28"/>
        </w:rPr>
        <w:t> 0</w:t>
      </w:r>
      <w:r w:rsidR="00925435" w:rsidRPr="00A04D60">
        <w:rPr>
          <w:sz w:val="28"/>
        </w:rPr>
        <w:t>19</w:t>
      </w:r>
      <w:r w:rsidRPr="00A04D60">
        <w:rPr>
          <w:sz w:val="28"/>
        </w:rPr>
        <w:t xml:space="preserve"> человек. В музейный электронный каталог за год внесено 967 предметов. Выявлены территории, обладающие историко-культурными и природно-ландшафтными ресурсами и сформирована система достопримечательных мест Труновского </w:t>
      </w:r>
      <w:r w:rsidR="0010765D" w:rsidRPr="00A04D60">
        <w:rPr>
          <w:sz w:val="28"/>
        </w:rPr>
        <w:t>муниципального округа</w:t>
      </w:r>
      <w:r w:rsidRPr="00A04D60">
        <w:rPr>
          <w:sz w:val="28"/>
        </w:rPr>
        <w:t>.</w:t>
      </w:r>
    </w:p>
    <w:p w:rsidR="00313E73" w:rsidRPr="00A04D60" w:rsidRDefault="00313E73" w:rsidP="00EE237E">
      <w:pPr>
        <w:tabs>
          <w:tab w:val="left" w:pos="3178"/>
        </w:tabs>
        <w:suppressAutoHyphens/>
        <w:autoSpaceDE w:val="0"/>
        <w:autoSpaceDN w:val="0"/>
        <w:adjustRightInd w:val="0"/>
        <w:spacing w:line="276" w:lineRule="auto"/>
        <w:rPr>
          <w:sz w:val="28"/>
        </w:rPr>
      </w:pPr>
      <w:r w:rsidRPr="00A04D60">
        <w:rPr>
          <w:sz w:val="28"/>
        </w:rPr>
        <w:t>В  целях развития разнообразных форм культурно-познавательного туризма</w:t>
      </w:r>
      <w:r w:rsidRPr="00A04D60">
        <w:rPr>
          <w:color w:val="FF0000"/>
          <w:sz w:val="28"/>
        </w:rPr>
        <w:t xml:space="preserve"> </w:t>
      </w:r>
      <w:r w:rsidR="002C26C1" w:rsidRPr="00A04D60">
        <w:rPr>
          <w:sz w:val="28"/>
        </w:rPr>
        <w:t>р</w:t>
      </w:r>
      <w:r w:rsidRPr="00A04D60">
        <w:rPr>
          <w:sz w:val="28"/>
        </w:rPr>
        <w:t>азработано 3 автобусных туристических маршрута:</w:t>
      </w:r>
      <w:r w:rsidRPr="00A04D60">
        <w:rPr>
          <w:color w:val="FF0000"/>
          <w:sz w:val="28"/>
        </w:rPr>
        <w:t xml:space="preserve"> </w:t>
      </w:r>
      <w:r w:rsidRPr="00A04D60">
        <w:rPr>
          <w:sz w:val="28"/>
        </w:rPr>
        <w:t xml:space="preserve">«Исторические, культурные и природные достопримечательности Труновского </w:t>
      </w:r>
      <w:r w:rsidR="00C71EEB" w:rsidRPr="00A04D60">
        <w:rPr>
          <w:sz w:val="28"/>
        </w:rPr>
        <w:t>муниципального округа</w:t>
      </w:r>
      <w:r w:rsidRPr="00A04D60">
        <w:rPr>
          <w:sz w:val="28"/>
        </w:rPr>
        <w:t>»,</w:t>
      </w:r>
      <w:r w:rsidRPr="00A04D60">
        <w:rPr>
          <w:color w:val="FF0000"/>
          <w:sz w:val="28"/>
        </w:rPr>
        <w:t xml:space="preserve"> </w:t>
      </w:r>
      <w:r w:rsidRPr="00A04D60">
        <w:rPr>
          <w:sz w:val="28"/>
        </w:rPr>
        <w:t xml:space="preserve">«Безопасное – родина талантов и героев», «В моем степном и песенном краю», </w:t>
      </w:r>
      <w:r w:rsidR="00DE25E6" w:rsidRPr="00A04D60">
        <w:rPr>
          <w:sz w:val="28"/>
        </w:rPr>
        <w:t xml:space="preserve">в экскурсиях </w:t>
      </w:r>
      <w:r w:rsidRPr="00A04D60">
        <w:rPr>
          <w:sz w:val="28"/>
        </w:rPr>
        <w:t>приняли участие 292 человека. В рамках туристического маршрута «Вдоль по линии Кавказа», организованного Российским военно-историческим обществом и Ставропольским государственным музеем-заповедником, музей организовал 5</w:t>
      </w:r>
      <w:r w:rsidRPr="00A04D60">
        <w:rPr>
          <w:color w:val="FF0000"/>
          <w:sz w:val="28"/>
        </w:rPr>
        <w:t xml:space="preserve"> </w:t>
      </w:r>
      <w:r w:rsidRPr="00A04D60">
        <w:rPr>
          <w:sz w:val="28"/>
        </w:rPr>
        <w:t xml:space="preserve">обзорных экскурсий для путешественников. Сотрудники музея предлагают, в целях развития детского туризма, организовывать обменные туристические поездки группами учащихся с соседними </w:t>
      </w:r>
      <w:r w:rsidR="00C71EEB" w:rsidRPr="00A04D60">
        <w:rPr>
          <w:sz w:val="28"/>
        </w:rPr>
        <w:t>округами</w:t>
      </w:r>
      <w:r w:rsidRPr="00A04D60">
        <w:rPr>
          <w:sz w:val="28"/>
        </w:rPr>
        <w:t xml:space="preserve"> и городом Ставрополем. Разработана экскурсия по памятникам и воинским захоронениям </w:t>
      </w:r>
      <w:r w:rsidR="00C71EEB" w:rsidRPr="00A04D60">
        <w:rPr>
          <w:sz w:val="28"/>
        </w:rPr>
        <w:t>муниципального округа</w:t>
      </w:r>
      <w:r w:rsidRPr="00A04D60">
        <w:rPr>
          <w:sz w:val="28"/>
        </w:rPr>
        <w:t xml:space="preserve"> для школьников, в целях патриотического воспитания молодежи. С целью организации досуга несовершеннолетних, музей готов проводить автобусные и пешеходные экскурсии  по </w:t>
      </w:r>
      <w:r w:rsidR="00DE25E6" w:rsidRPr="00A04D60">
        <w:rPr>
          <w:sz w:val="28"/>
        </w:rPr>
        <w:t>округу</w:t>
      </w:r>
      <w:r w:rsidRPr="00A04D60">
        <w:rPr>
          <w:sz w:val="28"/>
        </w:rPr>
        <w:t xml:space="preserve"> и за его пределы для семей, имеющих детей. Есть возможность разработать отдельный маршрут по православным храмам </w:t>
      </w:r>
      <w:r w:rsidR="00C71EEB" w:rsidRPr="00A04D60">
        <w:rPr>
          <w:sz w:val="28"/>
        </w:rPr>
        <w:t>округа</w:t>
      </w:r>
      <w:r w:rsidRPr="00A04D60">
        <w:rPr>
          <w:sz w:val="28"/>
        </w:rPr>
        <w:t xml:space="preserve"> для  групп паломников.</w:t>
      </w:r>
    </w:p>
    <w:p w:rsidR="00313E73" w:rsidRPr="00A04D60" w:rsidRDefault="00313E73" w:rsidP="00EE237E">
      <w:pPr>
        <w:pStyle w:val="314"/>
        <w:spacing w:line="276" w:lineRule="auto"/>
        <w:rPr>
          <w:szCs w:val="28"/>
        </w:rPr>
      </w:pPr>
      <w:r w:rsidRPr="00A04D60">
        <w:rPr>
          <w:szCs w:val="28"/>
        </w:rPr>
        <w:t xml:space="preserve">            Для улучшения условий деятельности музеев создана Единая электронная база данных о музейных предметах и коллекциях путем компьютеризации и перевода музейных фондов на электронные носители,</w:t>
      </w:r>
      <w:r w:rsidRPr="00A04D60">
        <w:rPr>
          <w:color w:val="FF0000"/>
          <w:szCs w:val="28"/>
        </w:rPr>
        <w:t xml:space="preserve"> </w:t>
      </w:r>
      <w:r w:rsidRPr="00A04D60">
        <w:rPr>
          <w:szCs w:val="28"/>
        </w:rPr>
        <w:t xml:space="preserve">что позволило осуществить  эффективный контроль за их учетом, хранением, а также расширить доступ граждан к культурным ценностям, создать благоприятные условия для научного использования учащимися школ </w:t>
      </w:r>
      <w:r w:rsidR="00C71EEB" w:rsidRPr="00A04D60">
        <w:rPr>
          <w:szCs w:val="28"/>
        </w:rPr>
        <w:t xml:space="preserve">муниципального округа </w:t>
      </w:r>
      <w:r w:rsidRPr="00A04D60">
        <w:rPr>
          <w:szCs w:val="28"/>
        </w:rPr>
        <w:t>музейных фондов.</w:t>
      </w:r>
      <w:r w:rsidRPr="00A04D60">
        <w:rPr>
          <w:color w:val="FF0000"/>
          <w:szCs w:val="28"/>
        </w:rPr>
        <w:t xml:space="preserve"> </w:t>
      </w:r>
      <w:r w:rsidRPr="00A04D60">
        <w:rPr>
          <w:szCs w:val="28"/>
        </w:rPr>
        <w:t xml:space="preserve">Внесено в государственную коллекцию музейных фондов  1054 экспоната. Музей работает в программе «АС-Музей-3». </w:t>
      </w:r>
      <w:r w:rsidR="00B91425" w:rsidRPr="00A04D60">
        <w:t>Муниципальное бюджетное учреждение культуры «Музей Труновского муниципального округа Ставропольского края»</w:t>
      </w:r>
      <w:r w:rsidRPr="00A04D60">
        <w:rPr>
          <w:szCs w:val="28"/>
        </w:rPr>
        <w:t xml:space="preserve"> осуществляет экспозиционно-выставочную, культурно-массовую и научно-</w:t>
      </w:r>
      <w:r w:rsidRPr="00A04D60">
        <w:rPr>
          <w:szCs w:val="28"/>
        </w:rPr>
        <w:lastRenderedPageBreak/>
        <w:t xml:space="preserve">просветительскую работу при сотрудничестве с </w:t>
      </w:r>
      <w:r w:rsidR="00FF41C0" w:rsidRPr="00A04D60">
        <w:rPr>
          <w:szCs w:val="28"/>
        </w:rPr>
        <w:t>администрацией Труновского муниципального округа</w:t>
      </w:r>
      <w:r w:rsidRPr="00A04D60">
        <w:rPr>
          <w:szCs w:val="28"/>
        </w:rPr>
        <w:t xml:space="preserve">, общественными организациями, частными лицами. </w:t>
      </w:r>
    </w:p>
    <w:p w:rsidR="00313E73" w:rsidRPr="00A04D60" w:rsidRDefault="00313E73" w:rsidP="00DE25E6">
      <w:pPr>
        <w:spacing w:line="276" w:lineRule="auto"/>
        <w:ind w:firstLine="851"/>
        <w:rPr>
          <w:sz w:val="28"/>
        </w:rPr>
      </w:pPr>
      <w:r w:rsidRPr="00A04D60">
        <w:rPr>
          <w:sz w:val="28"/>
        </w:rPr>
        <w:t xml:space="preserve">Муниципальные учреждения дополнительного образования  включают 3 детских музыкальных, 1 филиал детской музыкальной школы и </w:t>
      </w:r>
      <w:r w:rsidR="00DE25E6" w:rsidRPr="00A04D60">
        <w:rPr>
          <w:sz w:val="28"/>
        </w:rPr>
        <w:t xml:space="preserve"> 1</w:t>
      </w:r>
      <w:r w:rsidRPr="00A04D60">
        <w:rPr>
          <w:sz w:val="28"/>
        </w:rPr>
        <w:t xml:space="preserve"> художественную школы.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Обучающиеся учреждений дополнительного образования в сфере культуры участвовали в международных (51 чел.), всероссийских (63 чел.), региональных (54 чел.), зональных (16 чел.), краевых (16 чел.) и районных (17 чел.) выставках и конкурсах. На 01 января 2019 года количество обучающихся составило 449 чел. </w:t>
      </w:r>
    </w:p>
    <w:p w:rsidR="00153326" w:rsidRPr="00A04D60" w:rsidRDefault="009D6D15" w:rsidP="00DE25E6">
      <w:pPr>
        <w:spacing w:line="276" w:lineRule="auto"/>
        <w:rPr>
          <w:sz w:val="28"/>
        </w:rPr>
      </w:pPr>
      <w:r w:rsidRPr="00A04D60">
        <w:rPr>
          <w:sz w:val="28"/>
        </w:rPr>
        <w:t xml:space="preserve">Благодаря реализации на территории </w:t>
      </w:r>
      <w:r w:rsidR="00FF41C0" w:rsidRPr="00A04D60">
        <w:rPr>
          <w:sz w:val="28"/>
        </w:rPr>
        <w:t>муниципального округа</w:t>
      </w:r>
      <w:r w:rsidRPr="00A04D60">
        <w:rPr>
          <w:sz w:val="28"/>
        </w:rPr>
        <w:t xml:space="preserve"> </w:t>
      </w:r>
      <w:r w:rsidR="00787E0A" w:rsidRPr="00A04D60">
        <w:rPr>
          <w:sz w:val="28"/>
        </w:rPr>
        <w:t xml:space="preserve">краевой </w:t>
      </w:r>
      <w:r w:rsidRPr="00A04D60">
        <w:rPr>
          <w:sz w:val="28"/>
        </w:rPr>
        <w:t>программы «Местных инициатив»</w:t>
      </w:r>
      <w:r w:rsidRPr="00A04D60">
        <w:rPr>
          <w:color w:val="FF0000"/>
          <w:sz w:val="28"/>
        </w:rPr>
        <w:t xml:space="preserve"> </w:t>
      </w:r>
      <w:r w:rsidRPr="00A04D60">
        <w:rPr>
          <w:color w:val="000000" w:themeColor="text1"/>
          <w:sz w:val="28"/>
        </w:rPr>
        <w:t>удается</w:t>
      </w:r>
      <w:r w:rsidRPr="00A04D60">
        <w:rPr>
          <w:color w:val="FF0000"/>
          <w:sz w:val="28"/>
        </w:rPr>
        <w:t xml:space="preserve"> </w:t>
      </w:r>
      <w:r w:rsidRPr="00A04D60">
        <w:rPr>
          <w:sz w:val="28"/>
        </w:rPr>
        <w:t xml:space="preserve">укрепить материально-техническую базу учреждений культуры. В 2018 году </w:t>
      </w:r>
      <w:r w:rsidR="00153326" w:rsidRPr="00A04D60">
        <w:rPr>
          <w:sz w:val="28"/>
        </w:rPr>
        <w:t>в п</w:t>
      </w:r>
      <w:r w:rsidRPr="00A04D60">
        <w:rPr>
          <w:sz w:val="28"/>
        </w:rPr>
        <w:t xml:space="preserve">оселке </w:t>
      </w:r>
      <w:r w:rsidR="00153326" w:rsidRPr="00A04D60">
        <w:rPr>
          <w:sz w:val="28"/>
        </w:rPr>
        <w:t>им</w:t>
      </w:r>
      <w:r w:rsidRPr="00A04D60">
        <w:rPr>
          <w:sz w:val="28"/>
        </w:rPr>
        <w:t>ени</w:t>
      </w:r>
      <w:r w:rsidR="00153326" w:rsidRPr="00A04D60">
        <w:rPr>
          <w:sz w:val="28"/>
        </w:rPr>
        <w:t xml:space="preserve"> Кирова произведен ремонт кровли здания дома культуры</w:t>
      </w:r>
      <w:r w:rsidRPr="00A04D60">
        <w:rPr>
          <w:sz w:val="28"/>
        </w:rPr>
        <w:t xml:space="preserve">, </w:t>
      </w:r>
      <w:r w:rsidR="00153326" w:rsidRPr="00A04D60">
        <w:rPr>
          <w:sz w:val="28"/>
        </w:rPr>
        <w:t>в с</w:t>
      </w:r>
      <w:r w:rsidRPr="00A04D60">
        <w:rPr>
          <w:sz w:val="28"/>
        </w:rPr>
        <w:t>еле</w:t>
      </w:r>
      <w:r w:rsidR="00153326" w:rsidRPr="00A04D60">
        <w:rPr>
          <w:sz w:val="28"/>
        </w:rPr>
        <w:t xml:space="preserve"> Труновском прове</w:t>
      </w:r>
      <w:r w:rsidR="00D601FD" w:rsidRPr="00A04D60">
        <w:rPr>
          <w:sz w:val="28"/>
        </w:rPr>
        <w:t xml:space="preserve">дено </w:t>
      </w:r>
      <w:r w:rsidR="00153326" w:rsidRPr="00A04D60">
        <w:rPr>
          <w:sz w:val="28"/>
        </w:rPr>
        <w:t>обновление материально-технической базы центрального дома культуры.</w:t>
      </w:r>
      <w:r w:rsidRPr="00A04D60">
        <w:rPr>
          <w:sz w:val="28"/>
        </w:rPr>
        <w:t xml:space="preserve"> В 2019 году в </w:t>
      </w:r>
      <w:r w:rsidR="00153326" w:rsidRPr="00A04D60">
        <w:rPr>
          <w:sz w:val="28"/>
        </w:rPr>
        <w:t>с</w:t>
      </w:r>
      <w:r w:rsidRPr="00A04D60">
        <w:rPr>
          <w:sz w:val="28"/>
        </w:rPr>
        <w:t>еле</w:t>
      </w:r>
      <w:r w:rsidR="00153326" w:rsidRPr="00A04D60">
        <w:rPr>
          <w:sz w:val="28"/>
        </w:rPr>
        <w:t xml:space="preserve"> Безопас</w:t>
      </w:r>
      <w:r w:rsidR="00D601FD" w:rsidRPr="00A04D60">
        <w:rPr>
          <w:sz w:val="28"/>
        </w:rPr>
        <w:t>ном</w:t>
      </w:r>
      <w:r w:rsidR="00153326" w:rsidRPr="00A04D60">
        <w:rPr>
          <w:sz w:val="28"/>
        </w:rPr>
        <w:t xml:space="preserve"> замен</w:t>
      </w:r>
      <w:r w:rsidRPr="00A04D60">
        <w:rPr>
          <w:sz w:val="28"/>
        </w:rPr>
        <w:t>ены</w:t>
      </w:r>
      <w:r w:rsidR="00153326" w:rsidRPr="00A04D60">
        <w:rPr>
          <w:sz w:val="28"/>
        </w:rPr>
        <w:t xml:space="preserve"> котл</w:t>
      </w:r>
      <w:r w:rsidRPr="00A04D60">
        <w:rPr>
          <w:sz w:val="28"/>
        </w:rPr>
        <w:t>ы</w:t>
      </w:r>
      <w:r w:rsidR="00153326" w:rsidRPr="00A04D60">
        <w:rPr>
          <w:sz w:val="28"/>
        </w:rPr>
        <w:t xml:space="preserve"> и отоплени</w:t>
      </w:r>
      <w:r w:rsidR="00D601FD" w:rsidRPr="00A04D60">
        <w:rPr>
          <w:sz w:val="28"/>
        </w:rPr>
        <w:t>е</w:t>
      </w:r>
      <w:r w:rsidR="00153326" w:rsidRPr="00A04D60">
        <w:rPr>
          <w:sz w:val="28"/>
        </w:rPr>
        <w:t xml:space="preserve"> в доме культуры</w:t>
      </w:r>
      <w:r w:rsidR="00892D6E" w:rsidRPr="00A04D60">
        <w:rPr>
          <w:sz w:val="28"/>
        </w:rPr>
        <w:t>, а в селе</w:t>
      </w:r>
      <w:r w:rsidR="008F4942" w:rsidRPr="00A04D60">
        <w:rPr>
          <w:sz w:val="28"/>
        </w:rPr>
        <w:t xml:space="preserve"> </w:t>
      </w:r>
      <w:r w:rsidR="00153326" w:rsidRPr="00A04D60">
        <w:rPr>
          <w:sz w:val="28"/>
        </w:rPr>
        <w:t xml:space="preserve">Донском </w:t>
      </w:r>
      <w:r w:rsidR="00892D6E" w:rsidRPr="00A04D60">
        <w:rPr>
          <w:sz w:val="28"/>
        </w:rPr>
        <w:t>приобрели сцену для проведения праздничных мероприятий на стадионе.</w:t>
      </w:r>
    </w:p>
    <w:p w:rsidR="00313E73" w:rsidRPr="00A04D60" w:rsidRDefault="00313E73" w:rsidP="00EE237E">
      <w:pPr>
        <w:pStyle w:val="aa"/>
        <w:spacing w:line="276" w:lineRule="auto"/>
        <w:rPr>
          <w:sz w:val="28"/>
          <w:szCs w:val="28"/>
        </w:rPr>
      </w:pPr>
      <w:r w:rsidRPr="00A04D60">
        <w:rPr>
          <w:sz w:val="28"/>
          <w:szCs w:val="28"/>
        </w:rPr>
        <w:t>Основные направления дальнейшего развития</w:t>
      </w:r>
    </w:p>
    <w:p w:rsidR="00313E73" w:rsidRPr="00A04D60" w:rsidRDefault="00313E73" w:rsidP="00EE237E">
      <w:pPr>
        <w:pStyle w:val="aa"/>
        <w:spacing w:line="276" w:lineRule="auto"/>
        <w:rPr>
          <w:sz w:val="28"/>
          <w:szCs w:val="28"/>
        </w:rPr>
      </w:pPr>
      <w:r w:rsidRPr="00A04D60">
        <w:rPr>
          <w:sz w:val="28"/>
          <w:szCs w:val="28"/>
        </w:rPr>
        <w:t>Согласно Указа Президента Российской Федерации от 24.12.2014                 № 808 «Об утверждении Основ государственной культурной политики»,                а также  Стратегии государственной культурной политики на период</w:t>
      </w:r>
      <w:r w:rsidR="00FC6CE0" w:rsidRPr="00A04D60">
        <w:rPr>
          <w:sz w:val="28"/>
          <w:szCs w:val="28"/>
        </w:rPr>
        <w:t xml:space="preserve">   </w:t>
      </w:r>
      <w:r w:rsidR="00FF41C0" w:rsidRPr="00A04D60">
        <w:rPr>
          <w:sz w:val="28"/>
          <w:szCs w:val="28"/>
        </w:rPr>
        <w:t xml:space="preserve">         </w:t>
      </w:r>
      <w:r w:rsidRPr="00A04D60">
        <w:rPr>
          <w:sz w:val="28"/>
          <w:szCs w:val="28"/>
        </w:rPr>
        <w:t xml:space="preserve">до 2030 года, утвержденной распоряжением Правительства Российской Федерации  от 29 февраля 2016 года  № 326-р, главными целями государственной культурной политики  является  укрепление единства общества, создание условий для развития культурного потенциала, передачи традиционных ценностей, норм, обычаев, создание условий для воспитания граждан.   </w:t>
      </w:r>
    </w:p>
    <w:p w:rsidR="00313E73" w:rsidRPr="00A04D60" w:rsidRDefault="00313E73" w:rsidP="00EE237E">
      <w:pPr>
        <w:pStyle w:val="aa"/>
        <w:spacing w:line="276" w:lineRule="auto"/>
        <w:rPr>
          <w:sz w:val="28"/>
          <w:szCs w:val="28"/>
        </w:rPr>
      </w:pPr>
      <w:r w:rsidRPr="00A04D60">
        <w:rPr>
          <w:sz w:val="28"/>
          <w:szCs w:val="28"/>
        </w:rPr>
        <w:t xml:space="preserve">В Указе президента Российской Федерации № 204 от 7 мая 2018 года «О национальных целях и стратегических задачах развития Российской Федерации на период до 2024 года» «культура» обозначена в качестве одного из приоритетных направлений развития страны. Ключевыми направлениями развития должны стать: </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сохранение исторического и культурного наследия</w:t>
      </w:r>
      <w:r w:rsidRPr="00A04D60">
        <w:rPr>
          <w:sz w:val="28"/>
          <w:szCs w:val="28"/>
        </w:rPr>
        <w:t xml:space="preserve"> </w:t>
      </w:r>
      <w:r w:rsidR="00313E73" w:rsidRPr="00A04D60">
        <w:rPr>
          <w:sz w:val="28"/>
          <w:szCs w:val="28"/>
        </w:rPr>
        <w:t>и его использование для воспитания и образования;</w:t>
      </w:r>
    </w:p>
    <w:p w:rsidR="00313E73" w:rsidRPr="00A04D60" w:rsidRDefault="00797873" w:rsidP="00EE237E">
      <w:pPr>
        <w:pStyle w:val="aa"/>
        <w:spacing w:line="276" w:lineRule="auto"/>
        <w:rPr>
          <w:sz w:val="28"/>
          <w:szCs w:val="28"/>
        </w:rPr>
      </w:pPr>
      <w:r w:rsidRPr="00A04D60">
        <w:rPr>
          <w:sz w:val="28"/>
          <w:szCs w:val="28"/>
        </w:rPr>
        <w:lastRenderedPageBreak/>
        <w:t xml:space="preserve">- </w:t>
      </w:r>
      <w:r w:rsidR="00313E73" w:rsidRPr="00A04D60">
        <w:rPr>
          <w:sz w:val="28"/>
          <w:szCs w:val="28"/>
        </w:rPr>
        <w:t>укрепление российской гражданской идентичности на основе духовно-нравственных и культурных ценностей народов;</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создание (реконструкция) культурно-образовательных</w:t>
      </w:r>
      <w:r w:rsidRPr="00A04D60">
        <w:rPr>
          <w:sz w:val="28"/>
          <w:szCs w:val="28"/>
        </w:rPr>
        <w:t xml:space="preserve"> </w:t>
      </w:r>
      <w:r w:rsidR="00313E73" w:rsidRPr="00A04D60">
        <w:rPr>
          <w:sz w:val="28"/>
          <w:szCs w:val="28"/>
        </w:rPr>
        <w:t>и музейных комплексов, включающих в себя концертные залы, музыкальные, хореографические и другие учреждения, а также выставочные пространства;</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обеспечение детских музыкальных, художественных школ необходимыми инструментами, оборудованием и материалами;</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продвижение талантливой молодежи в сфере музыкального искусства;</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реконструкция культурно-досуговых организаций клубного типа, развитие муниципальных библиотек;</w:t>
      </w:r>
    </w:p>
    <w:p w:rsidR="007D6215" w:rsidRPr="00A04D60" w:rsidRDefault="007D6215" w:rsidP="007D6215">
      <w:pPr>
        <w:pStyle w:val="aa"/>
        <w:spacing w:line="276" w:lineRule="auto"/>
        <w:rPr>
          <w:sz w:val="28"/>
          <w:szCs w:val="28"/>
        </w:rPr>
      </w:pPr>
      <w:r w:rsidRPr="00A04D60">
        <w:rPr>
          <w:sz w:val="28"/>
          <w:szCs w:val="28"/>
        </w:rPr>
        <w:t>- подготовка кадров для организаций культуры через реализацию учреждениями дополнительного образования в сфере культуры и искусства   дополнительных  предпрофессиональных общеобразовательных программ     в области искусства, дающих возможность выпускникам школ продолжать получение музыкального и художественного образования в средних и высших учебных заведениях;</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поддержка добровольческих движений, в том числе в сфере сохранения культурного наследия народов Российской Федерации.</w:t>
      </w:r>
    </w:p>
    <w:p w:rsidR="00313E73" w:rsidRPr="00A04D60" w:rsidRDefault="00313E73" w:rsidP="00EE237E">
      <w:pPr>
        <w:pStyle w:val="aa"/>
        <w:spacing w:line="276" w:lineRule="auto"/>
        <w:rPr>
          <w:sz w:val="28"/>
          <w:szCs w:val="28"/>
        </w:rPr>
      </w:pPr>
      <w:r w:rsidRPr="00A04D60">
        <w:rPr>
          <w:sz w:val="28"/>
          <w:szCs w:val="28"/>
        </w:rPr>
        <w:t xml:space="preserve">Ниже представлены ключевые направления развития отрасли культуры в Труновском </w:t>
      </w:r>
      <w:r w:rsidR="00637249" w:rsidRPr="00A04D60">
        <w:rPr>
          <w:sz w:val="28"/>
          <w:szCs w:val="28"/>
        </w:rPr>
        <w:t>муниципальном округе</w:t>
      </w:r>
      <w:r w:rsidRPr="00A04D60">
        <w:rPr>
          <w:sz w:val="28"/>
          <w:szCs w:val="28"/>
        </w:rPr>
        <w:t xml:space="preserve"> до 2035 года.</w:t>
      </w:r>
    </w:p>
    <w:p w:rsidR="00313E73" w:rsidRPr="00A04D60" w:rsidRDefault="00313E73" w:rsidP="00EE237E">
      <w:pPr>
        <w:pStyle w:val="aa"/>
        <w:spacing w:line="276" w:lineRule="auto"/>
        <w:rPr>
          <w:sz w:val="28"/>
          <w:szCs w:val="28"/>
        </w:rPr>
      </w:pPr>
      <w:r w:rsidRPr="00A04D60">
        <w:rPr>
          <w:sz w:val="28"/>
          <w:szCs w:val="28"/>
        </w:rPr>
        <w:t>1. Укрепление материально-технической базы учреждений культуры            и обеспечение доступа граждан к знаниям, информации, культурным ценностям и благам в сельской местности</w:t>
      </w:r>
    </w:p>
    <w:p w:rsidR="00EB5564" w:rsidRPr="00A04D60" w:rsidRDefault="00313E73" w:rsidP="00EB5564">
      <w:pPr>
        <w:pStyle w:val="aa"/>
        <w:spacing w:line="276" w:lineRule="auto"/>
        <w:rPr>
          <w:sz w:val="28"/>
          <w:szCs w:val="28"/>
        </w:rPr>
      </w:pPr>
      <w:r w:rsidRPr="00A04D60">
        <w:rPr>
          <w:sz w:val="28"/>
          <w:szCs w:val="28"/>
        </w:rPr>
        <w:t>Важным направлением является создание в небольших депопулирующих сельских населенных пунктах временных площадок для осуществления гастрольной деятельност</w:t>
      </w:r>
      <w:r w:rsidR="00804181" w:rsidRPr="00A04D60">
        <w:rPr>
          <w:sz w:val="28"/>
          <w:szCs w:val="28"/>
        </w:rPr>
        <w:t xml:space="preserve">и как краевых коллективов, так </w:t>
      </w:r>
      <w:r w:rsidRPr="00A04D60">
        <w:rPr>
          <w:sz w:val="28"/>
          <w:szCs w:val="28"/>
        </w:rPr>
        <w:t>и коллективов из других регионов для проведения музыкальных фестивалей в «живом» формате на открытых площадках в летнее время. Эти мероприятия позволят не только повысить охват населения услугами библиотек, домов культуры, музеев, но и в перспективе замедлят миграционный отток из сельских территорий.</w:t>
      </w:r>
      <w:r w:rsidR="00EB5564" w:rsidRPr="00A04D60">
        <w:rPr>
          <w:sz w:val="28"/>
          <w:szCs w:val="28"/>
        </w:rPr>
        <w:t xml:space="preserve"> </w:t>
      </w:r>
    </w:p>
    <w:p w:rsidR="00313E73" w:rsidRPr="00A04D60" w:rsidRDefault="001A759C" w:rsidP="00EE237E">
      <w:pPr>
        <w:pStyle w:val="aa"/>
        <w:spacing w:line="276" w:lineRule="auto"/>
        <w:rPr>
          <w:color w:val="000000" w:themeColor="text1"/>
          <w:sz w:val="28"/>
          <w:szCs w:val="28"/>
        </w:rPr>
      </w:pPr>
      <w:r w:rsidRPr="00A04D60">
        <w:rPr>
          <w:sz w:val="28"/>
          <w:szCs w:val="28"/>
        </w:rPr>
        <w:t>Для д</w:t>
      </w:r>
      <w:r w:rsidR="00665D58" w:rsidRPr="00A04D60">
        <w:rPr>
          <w:sz w:val="28"/>
          <w:szCs w:val="28"/>
        </w:rPr>
        <w:t>альнейше</w:t>
      </w:r>
      <w:r w:rsidRPr="00A04D60">
        <w:rPr>
          <w:sz w:val="28"/>
          <w:szCs w:val="28"/>
        </w:rPr>
        <w:t>го</w:t>
      </w:r>
      <w:r w:rsidR="00665D58" w:rsidRPr="00A04D60">
        <w:rPr>
          <w:sz w:val="28"/>
          <w:szCs w:val="28"/>
        </w:rPr>
        <w:t xml:space="preserve"> развити</w:t>
      </w:r>
      <w:r w:rsidRPr="00A04D60">
        <w:rPr>
          <w:sz w:val="28"/>
          <w:szCs w:val="28"/>
        </w:rPr>
        <w:t>я</w:t>
      </w:r>
      <w:r w:rsidR="00665D58" w:rsidRPr="00A04D60">
        <w:rPr>
          <w:sz w:val="28"/>
          <w:szCs w:val="28"/>
        </w:rPr>
        <w:t xml:space="preserve"> </w:t>
      </w:r>
      <w:r w:rsidRPr="00A04D60">
        <w:rPr>
          <w:sz w:val="28"/>
          <w:szCs w:val="28"/>
        </w:rPr>
        <w:t>необходима</w:t>
      </w:r>
      <w:r w:rsidR="00665D58" w:rsidRPr="00A04D60">
        <w:rPr>
          <w:sz w:val="28"/>
          <w:szCs w:val="28"/>
        </w:rPr>
        <w:t xml:space="preserve"> модернизаци</w:t>
      </w:r>
      <w:r w:rsidRPr="00A04D60">
        <w:rPr>
          <w:sz w:val="28"/>
          <w:szCs w:val="28"/>
        </w:rPr>
        <w:t>я</w:t>
      </w:r>
      <w:r w:rsidR="00665D58" w:rsidRPr="00A04D60">
        <w:rPr>
          <w:sz w:val="28"/>
          <w:szCs w:val="28"/>
        </w:rPr>
        <w:t xml:space="preserve">  материально-технической  базы  учреждений  культуры и учреждений образования в сфере культуры и искусства. </w:t>
      </w:r>
      <w:r w:rsidR="00EB5564" w:rsidRPr="00A04D60">
        <w:rPr>
          <w:color w:val="000000" w:themeColor="text1"/>
          <w:sz w:val="28"/>
          <w:szCs w:val="28"/>
        </w:rPr>
        <w:t xml:space="preserve">Финансирование работ по </w:t>
      </w:r>
      <w:r w:rsidR="005F7403" w:rsidRPr="00A04D60">
        <w:rPr>
          <w:color w:val="000000" w:themeColor="text1"/>
          <w:sz w:val="28"/>
          <w:szCs w:val="28"/>
        </w:rPr>
        <w:t>укреплению материально-технической базы учреждений</w:t>
      </w:r>
      <w:r w:rsidR="00EB5564" w:rsidRPr="00A04D60">
        <w:rPr>
          <w:color w:val="000000" w:themeColor="text1"/>
          <w:sz w:val="28"/>
          <w:szCs w:val="28"/>
        </w:rPr>
        <w:t xml:space="preserve"> возможно в рамках </w:t>
      </w:r>
      <w:r w:rsidR="005F7403" w:rsidRPr="00A04D60">
        <w:rPr>
          <w:color w:val="000000" w:themeColor="text1"/>
          <w:sz w:val="28"/>
          <w:szCs w:val="28"/>
        </w:rPr>
        <w:t xml:space="preserve">государственной </w:t>
      </w:r>
      <w:r w:rsidR="00EB5564" w:rsidRPr="00A04D60">
        <w:rPr>
          <w:color w:val="000000" w:themeColor="text1"/>
          <w:sz w:val="28"/>
          <w:szCs w:val="28"/>
        </w:rPr>
        <w:t xml:space="preserve">программы «Местных инициатив», активно реализуемой в </w:t>
      </w:r>
      <w:r w:rsidR="00414444" w:rsidRPr="00A04D60">
        <w:rPr>
          <w:color w:val="000000" w:themeColor="text1"/>
          <w:sz w:val="28"/>
          <w:szCs w:val="28"/>
        </w:rPr>
        <w:t>муниципальном округе</w:t>
      </w:r>
      <w:r w:rsidR="00EB5564" w:rsidRPr="00A04D60">
        <w:rPr>
          <w:color w:val="000000" w:themeColor="text1"/>
          <w:sz w:val="28"/>
          <w:szCs w:val="28"/>
        </w:rPr>
        <w:t>.</w:t>
      </w:r>
    </w:p>
    <w:p w:rsidR="00313E73" w:rsidRPr="00A04D60" w:rsidRDefault="00313E73" w:rsidP="00EE237E">
      <w:pPr>
        <w:pStyle w:val="aa"/>
        <w:spacing w:line="276" w:lineRule="auto"/>
        <w:rPr>
          <w:sz w:val="28"/>
          <w:szCs w:val="28"/>
        </w:rPr>
      </w:pPr>
      <w:r w:rsidRPr="00A04D60">
        <w:rPr>
          <w:sz w:val="28"/>
          <w:szCs w:val="28"/>
        </w:rPr>
        <w:lastRenderedPageBreak/>
        <w:t xml:space="preserve">2. Увеличение творческой активности на территории </w:t>
      </w:r>
      <w:r w:rsidR="00414444" w:rsidRPr="00A04D60">
        <w:rPr>
          <w:sz w:val="28"/>
          <w:szCs w:val="28"/>
        </w:rPr>
        <w:t>муниципального округа</w:t>
      </w:r>
      <w:r w:rsidRPr="00A04D60">
        <w:rPr>
          <w:sz w:val="28"/>
          <w:szCs w:val="28"/>
        </w:rPr>
        <w:t xml:space="preserve">, формирование имиджа Труновского </w:t>
      </w:r>
      <w:r w:rsidR="00414444" w:rsidRPr="00A04D60">
        <w:rPr>
          <w:sz w:val="28"/>
          <w:szCs w:val="28"/>
        </w:rPr>
        <w:t>муниципального округа</w:t>
      </w:r>
    </w:p>
    <w:p w:rsidR="00313E73" w:rsidRPr="00A04D60" w:rsidRDefault="00313E73" w:rsidP="00EE237E">
      <w:pPr>
        <w:pStyle w:val="aa"/>
        <w:spacing w:line="276" w:lineRule="auto"/>
        <w:rPr>
          <w:sz w:val="28"/>
          <w:szCs w:val="28"/>
        </w:rPr>
      </w:pPr>
      <w:r w:rsidRPr="00A04D60">
        <w:rPr>
          <w:sz w:val="28"/>
          <w:szCs w:val="28"/>
        </w:rPr>
        <w:t xml:space="preserve">Стратегией предлагается дальнейшая поддержка местных культурно-досуговых центров, расширение практики привлечения коллективов                      из других регионов. </w:t>
      </w:r>
    </w:p>
    <w:p w:rsidR="00313E73" w:rsidRPr="00A04D60" w:rsidRDefault="00313E73" w:rsidP="00EE237E">
      <w:pPr>
        <w:spacing w:line="276" w:lineRule="auto"/>
        <w:rPr>
          <w:sz w:val="28"/>
        </w:rPr>
      </w:pPr>
      <w:r w:rsidRPr="00A04D60">
        <w:rPr>
          <w:sz w:val="28"/>
        </w:rPr>
        <w:t xml:space="preserve">Значимым проектом в области повышения привлекательности является создание творческо-интеллектуального центра при муниципальном казенном учреждении «Труновская межпоселенческая центральная библиотека».                На базе центра планируется проводить творческие мастерские и культурно-досуговые мероприятия с участием молодежи. Все предпосылки для этого имеются: помещение, молодежный актив библиотеки, организационные возможности и кадровый состав учреждения. </w:t>
      </w:r>
    </w:p>
    <w:p w:rsidR="00313E73" w:rsidRPr="00A04D60" w:rsidRDefault="00313E73" w:rsidP="00FB6C47">
      <w:pPr>
        <w:pStyle w:val="aa"/>
        <w:numPr>
          <w:ilvl w:val="0"/>
          <w:numId w:val="29"/>
        </w:numPr>
        <w:spacing w:line="276" w:lineRule="auto"/>
        <w:rPr>
          <w:sz w:val="28"/>
          <w:szCs w:val="28"/>
        </w:rPr>
      </w:pPr>
      <w:r w:rsidRPr="00A04D60">
        <w:rPr>
          <w:sz w:val="28"/>
          <w:szCs w:val="28"/>
        </w:rPr>
        <w:t>Подготовка кадров для организаций культуры</w:t>
      </w:r>
    </w:p>
    <w:p w:rsidR="00313E73" w:rsidRPr="00A04D60" w:rsidRDefault="00313E73" w:rsidP="00EE237E">
      <w:pPr>
        <w:pStyle w:val="aa"/>
        <w:spacing w:line="276" w:lineRule="auto"/>
        <w:rPr>
          <w:sz w:val="28"/>
          <w:szCs w:val="28"/>
        </w:rPr>
      </w:pPr>
      <w:r w:rsidRPr="00A04D60">
        <w:rPr>
          <w:sz w:val="28"/>
          <w:szCs w:val="28"/>
        </w:rPr>
        <w:t>Недостаток кадров ведет к торможению развития сектора культуры, несформированности того креативного пространства, которое заставит развиваться данный сектор. В связи с этим предлагается переодически проводить повышение квалификации работников культуры.</w:t>
      </w:r>
    </w:p>
    <w:p w:rsidR="00313E73" w:rsidRPr="00A04D60" w:rsidRDefault="00313E73" w:rsidP="00FB6C47">
      <w:pPr>
        <w:pStyle w:val="aa"/>
        <w:numPr>
          <w:ilvl w:val="0"/>
          <w:numId w:val="15"/>
        </w:numPr>
        <w:spacing w:line="276" w:lineRule="auto"/>
        <w:ind w:left="0" w:firstLine="709"/>
        <w:rPr>
          <w:sz w:val="28"/>
          <w:szCs w:val="28"/>
        </w:rPr>
      </w:pPr>
      <w:r w:rsidRPr="00A04D60">
        <w:rPr>
          <w:sz w:val="28"/>
          <w:szCs w:val="28"/>
        </w:rPr>
        <w:t>Поддержка добровольческих движений в сфере культуры (волонтерства)</w:t>
      </w:r>
    </w:p>
    <w:p w:rsidR="00313E73" w:rsidRPr="00A04D60" w:rsidRDefault="00313E73" w:rsidP="00EE237E">
      <w:pPr>
        <w:pStyle w:val="aa"/>
        <w:spacing w:line="276" w:lineRule="auto"/>
        <w:rPr>
          <w:sz w:val="28"/>
          <w:szCs w:val="28"/>
        </w:rPr>
      </w:pPr>
      <w:r w:rsidRPr="00A04D60">
        <w:rPr>
          <w:sz w:val="28"/>
          <w:szCs w:val="28"/>
        </w:rPr>
        <w:t xml:space="preserve">Добровольцы способствуют привлечению внебюджетных средств                   в социальную сферу, а также содействуют повышению качества жизни населения. Добровольцы могут быть вовлечены в реализацию проектов в сфере культуры, в том числе, в сфере сохранения культурного наследия народов Российской Федерации.  </w:t>
      </w:r>
    </w:p>
    <w:p w:rsidR="00313E73" w:rsidRPr="00A04D60" w:rsidRDefault="00313E73" w:rsidP="00FB6C47">
      <w:pPr>
        <w:pStyle w:val="aa"/>
        <w:numPr>
          <w:ilvl w:val="0"/>
          <w:numId w:val="15"/>
        </w:numPr>
        <w:spacing w:line="276" w:lineRule="auto"/>
        <w:rPr>
          <w:sz w:val="28"/>
          <w:szCs w:val="28"/>
        </w:rPr>
      </w:pPr>
      <w:r w:rsidRPr="00A04D60">
        <w:rPr>
          <w:sz w:val="28"/>
          <w:szCs w:val="28"/>
        </w:rPr>
        <w:t>Цифровизация культуры</w:t>
      </w:r>
    </w:p>
    <w:p w:rsidR="00313E73" w:rsidRPr="00A04D60" w:rsidRDefault="00313E73" w:rsidP="00EE237E">
      <w:pPr>
        <w:pStyle w:val="aa"/>
        <w:spacing w:line="276" w:lineRule="auto"/>
        <w:rPr>
          <w:sz w:val="28"/>
          <w:szCs w:val="28"/>
        </w:rPr>
      </w:pPr>
      <w:r w:rsidRPr="00A04D60">
        <w:rPr>
          <w:sz w:val="28"/>
          <w:szCs w:val="28"/>
        </w:rPr>
        <w:t>Цифровизация в сфере культуры должна обеспечить активное вовлечение в целевую аудиторию учреждений культуры нового поколения, ориентированного в основном на цифровой формат восприятия информации.</w:t>
      </w:r>
    </w:p>
    <w:p w:rsidR="00313E73" w:rsidRPr="00A04D60" w:rsidRDefault="00313E73" w:rsidP="00EE237E">
      <w:pPr>
        <w:pStyle w:val="aa"/>
        <w:spacing w:line="276" w:lineRule="auto"/>
        <w:rPr>
          <w:sz w:val="28"/>
          <w:szCs w:val="28"/>
        </w:rPr>
      </w:pPr>
      <w:r w:rsidRPr="00A04D60">
        <w:rPr>
          <w:sz w:val="28"/>
          <w:szCs w:val="28"/>
        </w:rPr>
        <w:t xml:space="preserve">Необходимо увеличить вклад Труновского </w:t>
      </w:r>
      <w:r w:rsidR="00F4683C" w:rsidRPr="00A04D60">
        <w:rPr>
          <w:sz w:val="28"/>
          <w:szCs w:val="28"/>
        </w:rPr>
        <w:t>муниципального округа</w:t>
      </w:r>
      <w:r w:rsidRPr="00A04D60">
        <w:rPr>
          <w:sz w:val="28"/>
          <w:szCs w:val="28"/>
        </w:rPr>
        <w:t xml:space="preserve"> и активизацию размещения оцифрованного контента материального и нематериального культурного наследия на портале «Культура.рф».</w:t>
      </w:r>
    </w:p>
    <w:p w:rsidR="00313E73" w:rsidRPr="00A04D60" w:rsidRDefault="00313E73" w:rsidP="00EE237E">
      <w:pPr>
        <w:pStyle w:val="aa"/>
        <w:spacing w:line="276" w:lineRule="auto"/>
        <w:rPr>
          <w:sz w:val="28"/>
          <w:szCs w:val="28"/>
        </w:rPr>
      </w:pPr>
      <w:r w:rsidRPr="00A04D60">
        <w:rPr>
          <w:sz w:val="28"/>
          <w:szCs w:val="28"/>
        </w:rPr>
        <w:t>Одним из важнейших трендов в цифровизации культуры являются технологии дополненной реальности, которые могут использоваться как для дополнения музейных экспозиций, так и для создания самостоятельных продуктов – например, в проектах исторических реконструкций, а также как надстройка систем навигации для туристов, которая также является необходимым продуктом в отношении цифровизации сферы культуры.</w:t>
      </w:r>
    </w:p>
    <w:p w:rsidR="00313E73" w:rsidRPr="00A04D60" w:rsidRDefault="00313E73" w:rsidP="00EE237E">
      <w:pPr>
        <w:pStyle w:val="aa"/>
        <w:spacing w:line="276" w:lineRule="auto"/>
        <w:rPr>
          <w:sz w:val="28"/>
          <w:szCs w:val="28"/>
        </w:rPr>
      </w:pPr>
      <w:r w:rsidRPr="00A04D60">
        <w:rPr>
          <w:sz w:val="28"/>
          <w:szCs w:val="28"/>
        </w:rPr>
        <w:lastRenderedPageBreak/>
        <w:t>Цифровые технологии, применяемые для построения качественно новой системы управления отраслью культуры, дают возможность экономии финансовых ресурсов и привлечения дополнительного внебюджетного финансирования как непос</w:t>
      </w:r>
      <w:r w:rsidR="000B2A93" w:rsidRPr="00A04D60">
        <w:rPr>
          <w:sz w:val="28"/>
          <w:szCs w:val="28"/>
        </w:rPr>
        <w:t xml:space="preserve">редственно в цифровизацию, так </w:t>
      </w:r>
      <w:r w:rsidRPr="00A04D60">
        <w:rPr>
          <w:sz w:val="28"/>
          <w:szCs w:val="28"/>
        </w:rPr>
        <w:t xml:space="preserve">и </w:t>
      </w:r>
      <w:r w:rsidR="00FC6CE0" w:rsidRPr="00A04D60">
        <w:rPr>
          <w:sz w:val="28"/>
          <w:szCs w:val="28"/>
        </w:rPr>
        <w:t xml:space="preserve">                          </w:t>
      </w:r>
      <w:r w:rsidRPr="00A04D60">
        <w:rPr>
          <w:sz w:val="28"/>
          <w:szCs w:val="28"/>
        </w:rPr>
        <w:t xml:space="preserve">в проектирование и строительство при создании, модернизации, реконструкции и восстановлении объектов культуры и культурного наследия. В этом плане особого внимания заслуживают BIM-технологии (buildinginformationmodel) и комплексные цифровые модели </w:t>
      </w:r>
      <w:r w:rsidR="000B2A93" w:rsidRPr="00A04D60">
        <w:rPr>
          <w:sz w:val="28"/>
          <w:szCs w:val="28"/>
        </w:rPr>
        <w:t>населенных пунктов</w:t>
      </w:r>
      <w:r w:rsidRPr="00A04D60">
        <w:rPr>
          <w:sz w:val="28"/>
          <w:szCs w:val="28"/>
        </w:rPr>
        <w:t>, позволяющие за счет внебюджетных средств осуществить определение границ памятников культурного наследия, тем самым обеспечивая возможность привлечения как государственных, так</w:t>
      </w:r>
      <w:r w:rsidR="00122D6B" w:rsidRPr="00A04D60">
        <w:rPr>
          <w:sz w:val="28"/>
          <w:szCs w:val="28"/>
        </w:rPr>
        <w:t xml:space="preserve">           </w:t>
      </w:r>
      <w:r w:rsidRPr="00A04D60">
        <w:rPr>
          <w:sz w:val="28"/>
          <w:szCs w:val="28"/>
        </w:rPr>
        <w:t xml:space="preserve">         и частных инвестиций в эти объекты.</w:t>
      </w:r>
    </w:p>
    <w:p w:rsidR="00313E73" w:rsidRPr="00A04D60" w:rsidRDefault="00313E73" w:rsidP="00FB6C47">
      <w:pPr>
        <w:pStyle w:val="aa"/>
        <w:numPr>
          <w:ilvl w:val="0"/>
          <w:numId w:val="15"/>
        </w:numPr>
        <w:spacing w:line="276" w:lineRule="auto"/>
        <w:rPr>
          <w:sz w:val="28"/>
          <w:szCs w:val="28"/>
        </w:rPr>
      </w:pPr>
      <w:r w:rsidRPr="00A04D60">
        <w:rPr>
          <w:sz w:val="28"/>
          <w:szCs w:val="28"/>
        </w:rPr>
        <w:t>Привлечение финансирования в сферу культуры</w:t>
      </w:r>
    </w:p>
    <w:p w:rsidR="00313E73" w:rsidRPr="00A04D60" w:rsidRDefault="00313E73" w:rsidP="00EE237E">
      <w:pPr>
        <w:pStyle w:val="aa"/>
        <w:spacing w:line="276" w:lineRule="auto"/>
        <w:rPr>
          <w:sz w:val="28"/>
          <w:szCs w:val="28"/>
        </w:rPr>
      </w:pPr>
      <w:r w:rsidRPr="00A04D60">
        <w:rPr>
          <w:sz w:val="28"/>
          <w:szCs w:val="28"/>
        </w:rPr>
        <w:t>Культура, в том числе инфраструктура культуры и нематериальные объекты, не является высокодоходным инвестиционным объектом. Однако, культура создает значительные косвенные эффекты для других отраслей,            и в ряде случаев вклад культуры может быть непосредственно оценен.</w:t>
      </w:r>
    </w:p>
    <w:p w:rsidR="00313E73" w:rsidRPr="00A04D60" w:rsidRDefault="00313E73" w:rsidP="00EE237E">
      <w:pPr>
        <w:pStyle w:val="aa"/>
        <w:spacing w:line="276" w:lineRule="auto"/>
        <w:rPr>
          <w:sz w:val="28"/>
          <w:szCs w:val="28"/>
        </w:rPr>
      </w:pPr>
      <w:r w:rsidRPr="00A04D60">
        <w:rPr>
          <w:sz w:val="28"/>
          <w:szCs w:val="28"/>
        </w:rPr>
        <w:t xml:space="preserve">В частности, культурные объекты, в том числе (но не исключительно) объекты культурного наследия, являются одной из ключевых аттракций для туризма, так как путешественник, в первую очередь, заинтересован                  в приобретении нового опыта и знаний. Качественная инфраструктура размещения в этом смысле необходима и важна, но вторична. При этом, при всей важности культурных объектов, для привлечения туристов в </w:t>
      </w:r>
      <w:r w:rsidR="009F5408" w:rsidRPr="00A04D60">
        <w:rPr>
          <w:sz w:val="28"/>
          <w:szCs w:val="28"/>
        </w:rPr>
        <w:t>муниципальный округ</w:t>
      </w:r>
      <w:r w:rsidR="00170BE1" w:rsidRPr="00A04D60">
        <w:rPr>
          <w:sz w:val="28"/>
          <w:szCs w:val="28"/>
        </w:rPr>
        <w:t>,</w:t>
      </w:r>
      <w:r w:rsidRPr="00A04D60">
        <w:rPr>
          <w:sz w:val="28"/>
          <w:szCs w:val="28"/>
        </w:rPr>
        <w:t xml:space="preserve"> денежный поток, приходящийся на культурные объекты, ничтожно мал и не позволяет в приемлемые сроки окупить создание, реконструкцию, реновацию или восстановление культурных объектов. </w:t>
      </w:r>
    </w:p>
    <w:p w:rsidR="00313E73" w:rsidRPr="00A04D60" w:rsidRDefault="00313E73" w:rsidP="00EE237E">
      <w:pPr>
        <w:pStyle w:val="affff0"/>
        <w:spacing w:line="276" w:lineRule="auto"/>
        <w:rPr>
          <w:sz w:val="28"/>
        </w:rPr>
      </w:pPr>
      <w:r w:rsidRPr="00A04D60">
        <w:rPr>
          <w:sz w:val="28"/>
        </w:rPr>
        <w:t>Ожидаемые результаты</w:t>
      </w:r>
    </w:p>
    <w:p w:rsidR="00313E73" w:rsidRPr="00A04D60" w:rsidRDefault="00313E73" w:rsidP="00EE237E">
      <w:pPr>
        <w:pStyle w:val="aa"/>
        <w:spacing w:line="276" w:lineRule="auto"/>
        <w:rPr>
          <w:sz w:val="28"/>
          <w:szCs w:val="28"/>
        </w:rPr>
      </w:pPr>
      <w:r w:rsidRPr="00A04D60">
        <w:rPr>
          <w:sz w:val="28"/>
          <w:szCs w:val="28"/>
        </w:rPr>
        <w:t xml:space="preserve">Результатом реализации Стратегии станет укрепление идентичности жителей Труновского </w:t>
      </w:r>
      <w:r w:rsidR="009F5408" w:rsidRPr="00A04D60">
        <w:rPr>
          <w:sz w:val="28"/>
          <w:szCs w:val="28"/>
        </w:rPr>
        <w:t>муниципального округа</w:t>
      </w:r>
      <w:r w:rsidRPr="00A04D60">
        <w:rPr>
          <w:sz w:val="28"/>
          <w:szCs w:val="28"/>
        </w:rPr>
        <w:t xml:space="preserve">. Для населения Труновского </w:t>
      </w:r>
      <w:r w:rsidR="009F5408" w:rsidRPr="00A04D60">
        <w:rPr>
          <w:sz w:val="28"/>
          <w:szCs w:val="28"/>
        </w:rPr>
        <w:t>муниципального округа</w:t>
      </w:r>
      <w:r w:rsidRPr="00A04D60">
        <w:rPr>
          <w:sz w:val="28"/>
          <w:szCs w:val="28"/>
        </w:rPr>
        <w:t xml:space="preserve"> будет сформирована уникальная культурно-досуговая среда, удовлетворяющая запросам всех групп потребителей, будет сохранена и качественно улучшена инфраструктура культурных объектов в сельской местности.</w:t>
      </w:r>
    </w:p>
    <w:p w:rsidR="007E0FBD" w:rsidRPr="00A04D60" w:rsidRDefault="007E0FBD" w:rsidP="00EE237E">
      <w:pPr>
        <w:spacing w:line="276" w:lineRule="auto"/>
        <w:rPr>
          <w:sz w:val="28"/>
        </w:rPr>
      </w:pPr>
    </w:p>
    <w:p w:rsidR="005F7AEC" w:rsidRPr="00A04D60" w:rsidRDefault="002770F7" w:rsidP="002770F7">
      <w:pPr>
        <w:pStyle w:val="23"/>
        <w:spacing w:line="276" w:lineRule="auto"/>
        <w:ind w:firstLine="709"/>
        <w:jc w:val="center"/>
        <w:rPr>
          <w:szCs w:val="28"/>
        </w:rPr>
      </w:pPr>
      <w:bookmarkStart w:id="29" w:name="_Toc529463692"/>
      <w:bookmarkStart w:id="30" w:name="_Toc535599179"/>
      <w:bookmarkEnd w:id="27"/>
      <w:bookmarkEnd w:id="28"/>
      <w:r w:rsidRPr="00A04D60">
        <w:t>2.6</w:t>
      </w:r>
      <w:r w:rsidR="005F7AEC" w:rsidRPr="00A04D60">
        <w:t>. </w:t>
      </w:r>
      <w:r w:rsidR="00150EE9" w:rsidRPr="00A04D60">
        <w:t>Спорт</w:t>
      </w:r>
      <w:bookmarkEnd w:id="29"/>
      <w:bookmarkEnd w:id="30"/>
    </w:p>
    <w:p w:rsidR="009768C6" w:rsidRPr="00A04D60" w:rsidRDefault="009768C6" w:rsidP="00EE237E">
      <w:pPr>
        <w:pStyle w:val="aa"/>
        <w:spacing w:line="276" w:lineRule="auto"/>
        <w:rPr>
          <w:sz w:val="28"/>
          <w:szCs w:val="28"/>
        </w:rPr>
      </w:pPr>
      <w:r w:rsidRPr="00A04D60">
        <w:rPr>
          <w:sz w:val="28"/>
          <w:szCs w:val="28"/>
        </w:rPr>
        <w:t>Достигнутые результаты развития</w:t>
      </w:r>
    </w:p>
    <w:p w:rsidR="003262FF" w:rsidRPr="00A04D60" w:rsidRDefault="003262FF" w:rsidP="00EE237E">
      <w:pPr>
        <w:spacing w:line="276" w:lineRule="auto"/>
        <w:ind w:firstLine="708"/>
        <w:rPr>
          <w:sz w:val="28"/>
        </w:rPr>
      </w:pPr>
      <w:r w:rsidRPr="00A04D60">
        <w:rPr>
          <w:sz w:val="28"/>
        </w:rPr>
        <w:lastRenderedPageBreak/>
        <w:t>Комитетом</w:t>
      </w:r>
      <w:r w:rsidR="003508AE" w:rsidRPr="00A04D60">
        <w:rPr>
          <w:sz w:val="28"/>
        </w:rPr>
        <w:t xml:space="preserve"> по физической культуре и спорту администрации Труновского муниципального </w:t>
      </w:r>
      <w:r w:rsidR="00A33128" w:rsidRPr="00A04D60">
        <w:rPr>
          <w:sz w:val="28"/>
        </w:rPr>
        <w:t>округа</w:t>
      </w:r>
      <w:r w:rsidRPr="00A04D60">
        <w:rPr>
          <w:sz w:val="28"/>
        </w:rPr>
        <w:t xml:space="preserve">, всеми спортивными организациями Труновского </w:t>
      </w:r>
      <w:r w:rsidR="00A33128" w:rsidRPr="00A04D60">
        <w:rPr>
          <w:sz w:val="28"/>
        </w:rPr>
        <w:t>муниципального округа</w:t>
      </w:r>
      <w:r w:rsidRPr="00A04D60">
        <w:rPr>
          <w:sz w:val="28"/>
        </w:rPr>
        <w:t xml:space="preserve"> проведено 157 спортивно-массовых мероприятий, в которых приняло участие 9,9 тыс. человек.</w:t>
      </w:r>
    </w:p>
    <w:p w:rsidR="003262FF" w:rsidRPr="00A04D60" w:rsidRDefault="003262FF" w:rsidP="00EE237E">
      <w:pPr>
        <w:spacing w:line="276" w:lineRule="auto"/>
        <w:ind w:firstLine="708"/>
        <w:rPr>
          <w:sz w:val="28"/>
        </w:rPr>
      </w:pPr>
      <w:r w:rsidRPr="00A04D60">
        <w:rPr>
          <w:sz w:val="28"/>
        </w:rPr>
        <w:t xml:space="preserve">За последние годы активизировалась работа по развитию базовых видов спорта. Детские команды по футболу и рукопашному бою регулярно занимают призовые места в краевых соревнованиях, участвуют во Всероссийских турнирах. </w:t>
      </w:r>
    </w:p>
    <w:p w:rsidR="00C63EC4" w:rsidRPr="00A04D60" w:rsidRDefault="003262FF" w:rsidP="00EE237E">
      <w:pPr>
        <w:spacing w:line="276" w:lineRule="auto"/>
        <w:ind w:firstLine="708"/>
        <w:rPr>
          <w:color w:val="FF0000"/>
          <w:sz w:val="28"/>
        </w:rPr>
      </w:pPr>
      <w:r w:rsidRPr="00A04D60">
        <w:rPr>
          <w:sz w:val="28"/>
        </w:rPr>
        <w:t>Проводится работа по развитию материально-технической базы физической культуры и спорта</w:t>
      </w:r>
      <w:r w:rsidR="00AB4877" w:rsidRPr="00A04D60">
        <w:rPr>
          <w:sz w:val="28"/>
        </w:rPr>
        <w:t>.</w:t>
      </w:r>
      <w:r w:rsidRPr="00A04D60">
        <w:rPr>
          <w:sz w:val="28"/>
        </w:rPr>
        <w:t xml:space="preserve"> </w:t>
      </w:r>
      <w:r w:rsidR="00AB4877" w:rsidRPr="00A04D60">
        <w:rPr>
          <w:sz w:val="28"/>
        </w:rPr>
        <w:t>В</w:t>
      </w:r>
      <w:r w:rsidRPr="00A04D60">
        <w:rPr>
          <w:sz w:val="28"/>
        </w:rPr>
        <w:t xml:space="preserve"> рамках программы «Поддержка проектов развития территорий муниципальных образований Ставропольского края, основанных на местных инициати</w:t>
      </w:r>
      <w:r w:rsidR="00AB4877" w:rsidRPr="00A04D60">
        <w:rPr>
          <w:sz w:val="28"/>
        </w:rPr>
        <w:t>вах</w:t>
      </w:r>
      <w:r w:rsidR="00A61F74" w:rsidRPr="00A04D60">
        <w:rPr>
          <w:sz w:val="28"/>
        </w:rPr>
        <w:t>»</w:t>
      </w:r>
      <w:r w:rsidR="00AB4877" w:rsidRPr="00A04D60">
        <w:rPr>
          <w:sz w:val="28"/>
        </w:rPr>
        <w:t xml:space="preserve"> в течение трех последних лет благоустроена территория стадиона в селе Донском, обустроены </w:t>
      </w:r>
      <w:r w:rsidR="00FC6CE0" w:rsidRPr="00A04D60">
        <w:rPr>
          <w:sz w:val="28"/>
        </w:rPr>
        <w:t xml:space="preserve">                    </w:t>
      </w:r>
      <w:r w:rsidR="00AB4877" w:rsidRPr="00A04D60">
        <w:rPr>
          <w:sz w:val="28"/>
        </w:rPr>
        <w:t xml:space="preserve">2 спортивные площадки в селе Подлесном и одна в поселке имени Кирова, </w:t>
      </w:r>
      <w:r w:rsidR="00FC6CE0" w:rsidRPr="00A04D60">
        <w:rPr>
          <w:sz w:val="28"/>
        </w:rPr>
        <w:t xml:space="preserve">   </w:t>
      </w:r>
      <w:r w:rsidR="00AB4877" w:rsidRPr="00A04D60">
        <w:rPr>
          <w:sz w:val="28"/>
        </w:rPr>
        <w:t>в селах Труновском и Новая Кугульта установлены уличные тренажеры и воркауты.</w:t>
      </w:r>
    </w:p>
    <w:p w:rsidR="003262FF" w:rsidRPr="00A04D60" w:rsidRDefault="003262FF" w:rsidP="00307E52">
      <w:pPr>
        <w:spacing w:line="276" w:lineRule="auto"/>
        <w:jc w:val="left"/>
        <w:rPr>
          <w:sz w:val="28"/>
        </w:rPr>
      </w:pPr>
      <w:r w:rsidRPr="00A04D60">
        <w:rPr>
          <w:sz w:val="28"/>
        </w:rPr>
        <w:t>Основные направления дальнейшего развития</w:t>
      </w:r>
    </w:p>
    <w:p w:rsidR="003262FF" w:rsidRPr="00A04D60" w:rsidRDefault="007840E0" w:rsidP="007840E0">
      <w:pPr>
        <w:spacing w:line="276" w:lineRule="auto"/>
        <w:ind w:firstLine="708"/>
        <w:rPr>
          <w:sz w:val="28"/>
        </w:rPr>
      </w:pPr>
      <w:r w:rsidRPr="00A04D60">
        <w:rPr>
          <w:sz w:val="28"/>
        </w:rPr>
        <w:t xml:space="preserve">Согласно Указа («О национальных целях и стратегических задачах развития Российской Федерации на период до 2024 года») доля граждан </w:t>
      </w:r>
      <w:r w:rsidR="00FC6CE0" w:rsidRPr="00A04D60">
        <w:rPr>
          <w:sz w:val="28"/>
        </w:rPr>
        <w:t xml:space="preserve">       </w:t>
      </w:r>
      <w:r w:rsidRPr="00A04D60">
        <w:rPr>
          <w:sz w:val="28"/>
        </w:rPr>
        <w:t xml:space="preserve">в возрасте от 3 до 79 лет, систематически занимающихся физической культурой и спортом, должна увеличиться до 55% от общей численности населения в возрасте от 3 до 79 лет. </w:t>
      </w:r>
      <w:r w:rsidR="003262FF" w:rsidRPr="00A04D60">
        <w:rPr>
          <w:sz w:val="28"/>
        </w:rPr>
        <w:t>В связи с этой задачей</w:t>
      </w:r>
      <w:r w:rsidR="003508AE" w:rsidRPr="00A04D60">
        <w:rPr>
          <w:sz w:val="28"/>
        </w:rPr>
        <w:t>,</w:t>
      </w:r>
      <w:r w:rsidR="003262FF" w:rsidRPr="00A04D60">
        <w:rPr>
          <w:sz w:val="28"/>
        </w:rPr>
        <w:t xml:space="preserve"> приоритетным является развитие физической культуры и спорта среди широких слоев населения, укрепление материально-спортивной базы учреждений, совершенствование работы с физкультурными кадрами, поиск и внедрение новых форм физкультурно-оздоровительной и спортивной работы. В числе мер в данном направлении можно перечислить:</w:t>
      </w:r>
    </w:p>
    <w:p w:rsidR="003262FF" w:rsidRPr="00A04D60" w:rsidRDefault="003262FF" w:rsidP="00EE237E">
      <w:pPr>
        <w:pStyle w:val="aa"/>
        <w:spacing w:line="276" w:lineRule="auto"/>
        <w:rPr>
          <w:sz w:val="28"/>
          <w:szCs w:val="28"/>
        </w:rPr>
      </w:pPr>
      <w:r w:rsidRPr="00A04D60">
        <w:rPr>
          <w:sz w:val="28"/>
          <w:szCs w:val="28"/>
        </w:rPr>
        <w:t>- создание для всех категорий и групп населения условий для занятий физической культур</w:t>
      </w:r>
      <w:r w:rsidR="003508AE" w:rsidRPr="00A04D60">
        <w:rPr>
          <w:sz w:val="28"/>
          <w:szCs w:val="28"/>
        </w:rPr>
        <w:t>ой</w:t>
      </w:r>
      <w:r w:rsidRPr="00A04D60">
        <w:rPr>
          <w:sz w:val="28"/>
          <w:szCs w:val="28"/>
        </w:rPr>
        <w:t xml:space="preserve"> и спортом, массовым спортом, в том числе повышение уровня обеспеченности населения объектами спорта и подготовка спортивного резерва;</w:t>
      </w:r>
    </w:p>
    <w:p w:rsidR="003262FF" w:rsidRPr="00A04D60" w:rsidRDefault="003262FF" w:rsidP="00EE237E">
      <w:pPr>
        <w:pStyle w:val="aa"/>
        <w:spacing w:line="276" w:lineRule="auto"/>
        <w:rPr>
          <w:sz w:val="28"/>
          <w:szCs w:val="28"/>
        </w:rPr>
      </w:pPr>
      <w:r w:rsidRPr="00A04D60">
        <w:rPr>
          <w:sz w:val="28"/>
          <w:szCs w:val="28"/>
        </w:rPr>
        <w:t>- привлечение внебюджетных источников для укрепления материально-технической базы спортивных объектов;</w:t>
      </w:r>
    </w:p>
    <w:p w:rsidR="003262FF" w:rsidRPr="00A04D60" w:rsidRDefault="003262FF" w:rsidP="00EE237E">
      <w:pPr>
        <w:pStyle w:val="aa"/>
        <w:spacing w:line="276" w:lineRule="auto"/>
        <w:rPr>
          <w:sz w:val="28"/>
          <w:szCs w:val="28"/>
        </w:rPr>
      </w:pPr>
      <w:r w:rsidRPr="00A04D60">
        <w:rPr>
          <w:sz w:val="28"/>
          <w:szCs w:val="28"/>
        </w:rPr>
        <w:t>- разработку и внедрение системы мониторинга физического развития и физической подготовленности учащейся молодежи с целью оперативного анализа ситуации и разработки соответствующих программ физической культуры, формирования здорового образа жизни, оптимизации процесса физической подготовки допризывников и призывников.</w:t>
      </w:r>
    </w:p>
    <w:p w:rsidR="003262FF" w:rsidRPr="00A04D60" w:rsidRDefault="003262FF" w:rsidP="00EE237E">
      <w:pPr>
        <w:spacing w:line="276" w:lineRule="auto"/>
        <w:rPr>
          <w:sz w:val="28"/>
        </w:rPr>
      </w:pPr>
      <w:r w:rsidRPr="00A04D60">
        <w:rPr>
          <w:sz w:val="28"/>
        </w:rPr>
        <w:lastRenderedPageBreak/>
        <w:t xml:space="preserve">Кроме материально-технической базы, для развития спорта высших достижений в </w:t>
      </w:r>
      <w:r w:rsidR="00170BE1" w:rsidRPr="00A04D60">
        <w:rPr>
          <w:sz w:val="28"/>
        </w:rPr>
        <w:t>муниципальном округе</w:t>
      </w:r>
      <w:r w:rsidRPr="00A04D60">
        <w:rPr>
          <w:sz w:val="28"/>
        </w:rPr>
        <w:t xml:space="preserve"> необходима реализация мер в части кадровой политики - создание достойных условий для работы молодых специалистов, разработка и внедрение механизмов материального стимулирования перспективных спортсменов и талантливых тренеров.</w:t>
      </w:r>
      <w:r w:rsidR="00A04D60">
        <w:rPr>
          <w:sz w:val="28"/>
        </w:rPr>
        <w:t xml:space="preserve"> </w:t>
      </w:r>
      <w:r w:rsidRPr="00A04D60">
        <w:rPr>
          <w:sz w:val="28"/>
        </w:rPr>
        <w:t xml:space="preserve">В целях создания долгосрочного положительного социально-экономического эффекта для культурной, спортивной и туристической отраслей, в Труновском </w:t>
      </w:r>
      <w:r w:rsidR="001F12B3" w:rsidRPr="00A04D60">
        <w:rPr>
          <w:sz w:val="28"/>
        </w:rPr>
        <w:t>муниципальном округе</w:t>
      </w:r>
      <w:r w:rsidRPr="00A04D60">
        <w:rPr>
          <w:sz w:val="28"/>
        </w:rPr>
        <w:t xml:space="preserve"> планируется проведение Чемпионатов Ставропольского края, Всероссийских соревнований по различным видам спорта.</w:t>
      </w:r>
    </w:p>
    <w:p w:rsidR="003262FF" w:rsidRPr="00A04D60" w:rsidRDefault="003262FF" w:rsidP="00EE237E">
      <w:pPr>
        <w:spacing w:line="276" w:lineRule="auto"/>
        <w:rPr>
          <w:sz w:val="28"/>
        </w:rPr>
      </w:pPr>
      <w:r w:rsidRPr="00A04D60">
        <w:rPr>
          <w:sz w:val="28"/>
        </w:rPr>
        <w:t xml:space="preserve">За счет нового строительства и реконструкции объектов спортивной инфраструктуры в </w:t>
      </w:r>
      <w:r w:rsidR="001F12B3" w:rsidRPr="00A04D60">
        <w:rPr>
          <w:sz w:val="28"/>
        </w:rPr>
        <w:t>муниципальном  округе</w:t>
      </w:r>
      <w:r w:rsidR="007A704F" w:rsidRPr="00A04D60">
        <w:rPr>
          <w:sz w:val="28"/>
        </w:rPr>
        <w:t>,</w:t>
      </w:r>
      <w:r w:rsidRPr="00A04D60">
        <w:rPr>
          <w:sz w:val="28"/>
        </w:rPr>
        <w:t xml:space="preserve"> </w:t>
      </w:r>
      <w:r w:rsidR="007A704F" w:rsidRPr="00A04D60">
        <w:rPr>
          <w:sz w:val="28"/>
        </w:rPr>
        <w:t xml:space="preserve">в том числе за счет механизмов программы поддержки местных инициатив края, </w:t>
      </w:r>
      <w:r w:rsidRPr="00A04D60">
        <w:rPr>
          <w:sz w:val="28"/>
        </w:rPr>
        <w:t xml:space="preserve">вырастет обеспеченность населения спортивными сооружениями, что наряду с мероприятиями, направленными на популяризацию здорового образа жизни среди населения </w:t>
      </w:r>
      <w:r w:rsidR="001F12B3" w:rsidRPr="00A04D60">
        <w:rPr>
          <w:sz w:val="28"/>
        </w:rPr>
        <w:t>муниципального округа</w:t>
      </w:r>
      <w:r w:rsidRPr="00A04D60">
        <w:rPr>
          <w:sz w:val="28"/>
        </w:rPr>
        <w:t>, будет способствовать росту доли населения, систематически занимающихся физической культурой и спортом, а соответственно общему оздоровлени</w:t>
      </w:r>
      <w:r w:rsidR="003508AE" w:rsidRPr="00A04D60">
        <w:rPr>
          <w:sz w:val="28"/>
        </w:rPr>
        <w:t>ю</w:t>
      </w:r>
      <w:r w:rsidRPr="00A04D60">
        <w:rPr>
          <w:sz w:val="28"/>
        </w:rPr>
        <w:t xml:space="preserve"> населения. </w:t>
      </w:r>
    </w:p>
    <w:p w:rsidR="003262FF" w:rsidRPr="00A04D60" w:rsidRDefault="003262FF" w:rsidP="00EE237E">
      <w:pPr>
        <w:spacing w:line="276" w:lineRule="auto"/>
        <w:rPr>
          <w:sz w:val="28"/>
        </w:rPr>
      </w:pPr>
      <w:r w:rsidRPr="00A04D60">
        <w:rPr>
          <w:sz w:val="28"/>
        </w:rPr>
        <w:t>На первом этапе реализации Стратегии будут активно развиваться виды спорта, не требующие создания специальной дорогостоящей инфраструктуры.</w:t>
      </w:r>
    </w:p>
    <w:p w:rsidR="003262FF" w:rsidRPr="00A04D60" w:rsidRDefault="003262FF" w:rsidP="00EE237E">
      <w:pPr>
        <w:spacing w:line="276" w:lineRule="auto"/>
        <w:rPr>
          <w:sz w:val="28"/>
        </w:rPr>
      </w:pPr>
      <w:r w:rsidRPr="00A04D60">
        <w:rPr>
          <w:sz w:val="28"/>
        </w:rPr>
        <w:t>В целях развития видов спорта предполагается строительство комбинированной   спортивной  площадки  в  с. Донском,  в с. Безопасном   и пос. им. Кирова, укладка синтетического покрытия площадки в с. Подлесном, ремонт спортивных залов МКОУ СОШ № 3 с. Безопасного, МКОУ ООШ № 6 и МБОУ Гимназии № 7 с. Донского.</w:t>
      </w:r>
    </w:p>
    <w:p w:rsidR="003262FF" w:rsidRPr="00A04D60" w:rsidRDefault="003262FF" w:rsidP="00EE237E">
      <w:pPr>
        <w:spacing w:line="276" w:lineRule="auto"/>
        <w:rPr>
          <w:sz w:val="28"/>
        </w:rPr>
      </w:pPr>
      <w:r w:rsidRPr="00A04D60">
        <w:rPr>
          <w:sz w:val="28"/>
        </w:rPr>
        <w:t xml:space="preserve">В целях проведения крупных спортивных и культурных мероприятий необходимо осуществить реконструкцию стадиона и строительство спортивного центра с универсальным игровым залом в с. Донском, а так же  строительство физкультурно-оздоровительного комплекса в пос. им. Кирова. </w:t>
      </w:r>
    </w:p>
    <w:p w:rsidR="00B50C0E" w:rsidRPr="00A04D60" w:rsidRDefault="00B50C0E" w:rsidP="00EE237E">
      <w:pPr>
        <w:spacing w:line="276" w:lineRule="auto"/>
        <w:rPr>
          <w:sz w:val="28"/>
        </w:rPr>
      </w:pPr>
    </w:p>
    <w:p w:rsidR="00A07B04" w:rsidRPr="00A04D60" w:rsidRDefault="00A07B04" w:rsidP="00AF65FA">
      <w:pPr>
        <w:pStyle w:val="1f4"/>
        <w:spacing w:before="0" w:after="0" w:line="276" w:lineRule="auto"/>
        <w:jc w:val="center"/>
        <w:rPr>
          <w:sz w:val="28"/>
          <w:szCs w:val="28"/>
        </w:rPr>
      </w:pPr>
      <w:r w:rsidRPr="00A04D60">
        <w:rPr>
          <w:bCs/>
          <w:color w:val="000000"/>
          <w:sz w:val="28"/>
          <w:szCs w:val="28"/>
        </w:rPr>
        <w:t xml:space="preserve">2.7  Об особенностях реализации государственной национальной политики в Труновском муниципальном </w:t>
      </w:r>
      <w:r w:rsidR="001F12B3" w:rsidRPr="00A04D60">
        <w:rPr>
          <w:bCs/>
          <w:color w:val="000000"/>
          <w:sz w:val="28"/>
          <w:szCs w:val="28"/>
        </w:rPr>
        <w:t>округе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Особенности межнациональных и этноконфессиональных отношений в Труновском </w:t>
      </w:r>
      <w:r w:rsidR="001F12B3"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w:t>
      </w:r>
    </w:p>
    <w:p w:rsidR="00A07B04" w:rsidRPr="00A04D60" w:rsidRDefault="00A07B04" w:rsidP="00A07B04">
      <w:pPr>
        <w:tabs>
          <w:tab w:val="left" w:pos="851"/>
        </w:tabs>
        <w:spacing w:line="276" w:lineRule="auto"/>
        <w:rPr>
          <w:sz w:val="28"/>
        </w:rPr>
      </w:pPr>
      <w:r w:rsidRPr="00A04D60">
        <w:rPr>
          <w:sz w:val="28"/>
        </w:rPr>
        <w:tab/>
        <w:t xml:space="preserve">Население Труновского района составляет 31818 человек. Для национального состава характерно преобладание русского населения 79,9%. В национальный состав Труновского </w:t>
      </w:r>
      <w:r w:rsidR="00FD2066" w:rsidRPr="00A04D60">
        <w:rPr>
          <w:sz w:val="28"/>
        </w:rPr>
        <w:t>муниципального округа</w:t>
      </w:r>
      <w:r w:rsidRPr="00A04D60">
        <w:rPr>
          <w:sz w:val="28"/>
        </w:rPr>
        <w:t xml:space="preserve"> входят более </w:t>
      </w:r>
      <w:r w:rsidR="00FC6CE0" w:rsidRPr="00A04D60">
        <w:rPr>
          <w:sz w:val="28"/>
        </w:rPr>
        <w:t xml:space="preserve">                              </w:t>
      </w:r>
      <w:r w:rsidRPr="00A04D60">
        <w:rPr>
          <w:sz w:val="28"/>
        </w:rPr>
        <w:lastRenderedPageBreak/>
        <w:t xml:space="preserve">18 национальностей. Самые многочисленные национальности: русские, армяне, чеченцы, цыгане, даргинцы, украинцы, азербайджанцы. </w:t>
      </w:r>
      <w:r w:rsidRPr="00A04D60">
        <w:rPr>
          <w:bCs/>
          <w:sz w:val="28"/>
        </w:rPr>
        <w:t xml:space="preserve">На территории Труновского </w:t>
      </w:r>
      <w:r w:rsidR="00FD2066" w:rsidRPr="00A04D60">
        <w:rPr>
          <w:sz w:val="28"/>
        </w:rPr>
        <w:t>муниципального округа</w:t>
      </w:r>
      <w:r w:rsidRPr="00A04D60">
        <w:rPr>
          <w:bCs/>
          <w:sz w:val="28"/>
        </w:rPr>
        <w:t xml:space="preserve"> осуществляют свою деятельность  три национальные диаспоры: армянская, чеченская, изидская. </w:t>
      </w:r>
      <w:r w:rsidRPr="00A04D60">
        <w:rPr>
          <w:sz w:val="28"/>
        </w:rPr>
        <w:t xml:space="preserve"> Благодаря объединяющей роли русского народа, многовековому межкультурному и межнациональному и этноконфессиональному взаимодействию на территории Труновского </w:t>
      </w:r>
      <w:r w:rsidR="00FD2066" w:rsidRPr="00A04D60">
        <w:rPr>
          <w:sz w:val="28"/>
        </w:rPr>
        <w:t>муниципального округа</w:t>
      </w:r>
      <w:r w:rsidRPr="00A04D60">
        <w:rPr>
          <w:sz w:val="28"/>
        </w:rPr>
        <w:t xml:space="preserve"> сформировались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гуманизм, социальная справедливость, взаимопомощь и коллективизм. В каждом </w:t>
      </w:r>
      <w:r w:rsidR="00FD2066" w:rsidRPr="00A04D60">
        <w:rPr>
          <w:sz w:val="28"/>
        </w:rPr>
        <w:t>населенном пункте</w:t>
      </w:r>
      <w:r w:rsidRPr="00A04D60">
        <w:rPr>
          <w:sz w:val="28"/>
        </w:rPr>
        <w:t xml:space="preserve"> действуют этнические советы. Также на территории </w:t>
      </w:r>
      <w:r w:rsidR="00FD2066" w:rsidRPr="00A04D60">
        <w:rPr>
          <w:sz w:val="28"/>
        </w:rPr>
        <w:t>муниципального округа</w:t>
      </w:r>
      <w:r w:rsidRPr="00A04D60">
        <w:rPr>
          <w:sz w:val="28"/>
        </w:rPr>
        <w:t xml:space="preserve"> создан и активно работает молодежный этнический совет.</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Общая оценка состояния межнациональных и этноконфессиональных отношений в Труновском </w:t>
      </w:r>
      <w:r w:rsidR="00FD2066"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Межнациональные отношения характеризуются динамическим равновесием этносоциальных и этнокультурных интересов граждан и этнических групп. Этноконфессиональные отношения сбалансированы.</w:t>
      </w:r>
    </w:p>
    <w:p w:rsidR="00A07B04" w:rsidRPr="00A04D60" w:rsidRDefault="00A07B04" w:rsidP="00A07B04">
      <w:pPr>
        <w:spacing w:line="276" w:lineRule="auto"/>
        <w:rPr>
          <w:sz w:val="28"/>
        </w:rPr>
      </w:pPr>
      <w:r w:rsidRPr="00A04D60">
        <w:rPr>
          <w:sz w:val="28"/>
        </w:rPr>
        <w:t xml:space="preserve">Состояние межнациональных и этноконфессиональных отношений на территориях Труновского </w:t>
      </w:r>
      <w:r w:rsidR="00D95689" w:rsidRPr="00A04D60">
        <w:rPr>
          <w:sz w:val="28"/>
        </w:rPr>
        <w:t>муниципального округа</w:t>
      </w:r>
      <w:r w:rsidRPr="00A04D60">
        <w:rPr>
          <w:sz w:val="28"/>
        </w:rPr>
        <w:t xml:space="preserve">. Межнациональные и этноконфессиональные противоречия, в том числе на бытовой основе, не выявлены. Массовые протестные акции, вызванные межнациональными и этноконфессиональными проблемами, не проводились. Бытовые конфликты и происшествия, способные привести к столкновениям на национальной и религиозной почве, не выявлены. Прогноз возможного развития межнациональной и этноконфессиональной ситуации в Труновском </w:t>
      </w:r>
      <w:r w:rsidR="00D95689" w:rsidRPr="00A04D60">
        <w:rPr>
          <w:sz w:val="28"/>
        </w:rPr>
        <w:t>муниципальном округе</w:t>
      </w:r>
      <w:r w:rsidRPr="00A04D60">
        <w:rPr>
          <w:sz w:val="28"/>
        </w:rPr>
        <w:t xml:space="preserve"> положительный, стабильный.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Жители Труновского </w:t>
      </w:r>
      <w:r w:rsidR="00D95689"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положительно оценивают состояние межнациональных отношений в обществе.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Основными направлениями реализации государственной национальной политики в Труновском </w:t>
      </w:r>
      <w:r w:rsidR="00D95689"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 xml:space="preserve"> в социально-экономической сфере являются:</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eastAsia="Calibri" w:hAnsi="Times New Roman" w:cs="Times New Roman"/>
          <w:sz w:val="28"/>
          <w:szCs w:val="28"/>
          <w:lang w:eastAsia="en-US"/>
        </w:rPr>
        <w:t xml:space="preserve">Одним из важных направлений деятельности </w:t>
      </w:r>
      <w:r w:rsidR="00D95689" w:rsidRPr="00A04D60">
        <w:rPr>
          <w:rFonts w:ascii="Times New Roman" w:eastAsia="Calibri" w:hAnsi="Times New Roman" w:cs="Times New Roman"/>
          <w:sz w:val="28"/>
          <w:szCs w:val="28"/>
          <w:lang w:eastAsia="en-US"/>
        </w:rPr>
        <w:t>администрации</w:t>
      </w:r>
      <w:r w:rsidRPr="00A04D60">
        <w:rPr>
          <w:rFonts w:ascii="Times New Roman" w:eastAsia="Calibri" w:hAnsi="Times New Roman" w:cs="Times New Roman"/>
          <w:sz w:val="28"/>
          <w:szCs w:val="28"/>
          <w:lang w:eastAsia="en-US"/>
        </w:rPr>
        <w:t xml:space="preserve"> Труновского </w:t>
      </w:r>
      <w:r w:rsidR="00D95689" w:rsidRPr="00A04D60">
        <w:rPr>
          <w:rFonts w:ascii="Times New Roman" w:hAnsi="Times New Roman" w:cs="Times New Roman"/>
          <w:sz w:val="28"/>
        </w:rPr>
        <w:t>муниципального округа</w:t>
      </w:r>
      <w:r w:rsidRPr="00A04D60">
        <w:rPr>
          <w:rFonts w:ascii="Times New Roman" w:eastAsia="Calibri" w:hAnsi="Times New Roman" w:cs="Times New Roman"/>
          <w:sz w:val="28"/>
          <w:szCs w:val="28"/>
          <w:lang w:eastAsia="en-US"/>
        </w:rPr>
        <w:t xml:space="preserve"> является укрепление межнационального и межконфессионального согласия, профилактика межэтнических  конфликтов и проявлений экстремизма среди жителей </w:t>
      </w:r>
      <w:r w:rsidR="000B29D0" w:rsidRPr="00A04D60">
        <w:rPr>
          <w:rFonts w:ascii="Times New Roman" w:eastAsia="Calibri" w:hAnsi="Times New Roman" w:cs="Times New Roman"/>
          <w:sz w:val="28"/>
          <w:szCs w:val="28"/>
          <w:lang w:eastAsia="en-US"/>
        </w:rPr>
        <w:t>округа</w:t>
      </w:r>
      <w:r w:rsidRPr="00A04D60">
        <w:rPr>
          <w:rFonts w:ascii="Times New Roman" w:eastAsia="Calibri" w:hAnsi="Times New Roman" w:cs="Times New Roman"/>
          <w:sz w:val="28"/>
          <w:szCs w:val="28"/>
          <w:lang w:eastAsia="en-US"/>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lastRenderedPageBreak/>
        <w:t>упрочение и популяризация позитивного имиджа Ставропольского края как безопасной, привлекательной, успешной территории Российской Федерации с уникальным полиэтничным и поликультурным портретом населения, выраженными общероссийскими патриотическими традициями;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разработка, внедрение и реализация </w:t>
      </w:r>
      <w:r w:rsidR="000B29D0" w:rsidRPr="00A04D60">
        <w:rPr>
          <w:rFonts w:ascii="Times New Roman" w:hAnsi="Times New Roman" w:cs="Times New Roman"/>
          <w:sz w:val="28"/>
          <w:szCs w:val="28"/>
        </w:rPr>
        <w:t>администрацией Труновского муниципального округа</w:t>
      </w:r>
      <w:r w:rsidRPr="00A04D60">
        <w:rPr>
          <w:rFonts w:ascii="Times New Roman" w:hAnsi="Times New Roman" w:cs="Times New Roman"/>
          <w:sz w:val="28"/>
          <w:szCs w:val="28"/>
        </w:rPr>
        <w:t xml:space="preserve"> во взаимодействии с институтами гражданского общества и работодателями программ адаптации иностранных граждан в Ставропольском крае и их интеграции в российское общество;</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создание организационных условий для увеличения числа социально-ответственных общественных организаций, оказывающих социально значимые услуги в сфере межнациональных и этноконфессиональных отношений, а также для расширения сегмента благотворительности, меценатства, добровольчества в данной сфере;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недопущение социальной и территориальной изоляции иностранных граждан на территории Труновского </w:t>
      </w:r>
      <w:r w:rsidR="00FF6750"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устранение способствующих этому условий;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усиление роли казачества в решении муниципальных задач посредством формирования эффективных механизмов общественно-муниципального партнерства;</w:t>
      </w:r>
    </w:p>
    <w:p w:rsidR="00A07B04" w:rsidRPr="00A04D60" w:rsidRDefault="00A07B04" w:rsidP="00A07B04">
      <w:pPr>
        <w:spacing w:line="276" w:lineRule="auto"/>
        <w:rPr>
          <w:sz w:val="28"/>
        </w:rPr>
      </w:pPr>
      <w:r w:rsidRPr="00A04D60">
        <w:rPr>
          <w:color w:val="000000"/>
          <w:sz w:val="28"/>
        </w:rPr>
        <w:t xml:space="preserve">проведение в образовательных учреждениях Труновского </w:t>
      </w:r>
      <w:r w:rsidR="00FF6750" w:rsidRPr="00A04D60">
        <w:rPr>
          <w:sz w:val="28"/>
        </w:rPr>
        <w:t>муниципального округа</w:t>
      </w:r>
      <w:r w:rsidRPr="00A04D60">
        <w:rPr>
          <w:color w:val="000000"/>
          <w:sz w:val="28"/>
        </w:rPr>
        <w:t xml:space="preserve"> культурно-просветительских и воспитательных мероприятий для несовершеннолетних, направленных на развитие идей межнациональной и межрелигиозной толерантности, веротерпимости, разъяснение сути противоправной деятельности экстремистских структур, ответственности за экстремистскую деятельность с участием представителей общественных и религиозных организаций, деятелей культуры и искусства района;</w:t>
      </w:r>
    </w:p>
    <w:p w:rsidR="00A07B04" w:rsidRPr="00A04D60" w:rsidRDefault="00A07B04" w:rsidP="00A07B04">
      <w:pPr>
        <w:tabs>
          <w:tab w:val="left" w:pos="1570"/>
        </w:tabs>
        <w:spacing w:line="276" w:lineRule="auto"/>
        <w:rPr>
          <w:sz w:val="28"/>
        </w:rPr>
      </w:pPr>
      <w:r w:rsidRPr="00A04D60">
        <w:rPr>
          <w:sz w:val="28"/>
        </w:rPr>
        <w:t>размещение в местах массового пребывания жителей, на официальн</w:t>
      </w:r>
      <w:r w:rsidR="00FF6750" w:rsidRPr="00A04D60">
        <w:rPr>
          <w:sz w:val="28"/>
        </w:rPr>
        <w:t>ом</w:t>
      </w:r>
      <w:r w:rsidRPr="00A04D60">
        <w:rPr>
          <w:sz w:val="28"/>
        </w:rPr>
        <w:t xml:space="preserve"> сайт</w:t>
      </w:r>
      <w:r w:rsidR="00FF6750" w:rsidRPr="00A04D60">
        <w:rPr>
          <w:sz w:val="28"/>
        </w:rPr>
        <w:t>е</w:t>
      </w:r>
      <w:r w:rsidRPr="00A04D60">
        <w:rPr>
          <w:sz w:val="28"/>
        </w:rPr>
        <w:t xml:space="preserve"> органов местного самоуправления Труновского </w:t>
      </w:r>
      <w:r w:rsidR="00FF6750" w:rsidRPr="00A04D60">
        <w:rPr>
          <w:sz w:val="28"/>
        </w:rPr>
        <w:t>муниципального округа</w:t>
      </w:r>
      <w:r w:rsidRPr="00A04D60">
        <w:rPr>
          <w:sz w:val="28"/>
        </w:rPr>
        <w:t xml:space="preserve"> материалов</w:t>
      </w:r>
      <w:r w:rsidR="00FF6750" w:rsidRPr="00A04D60">
        <w:rPr>
          <w:sz w:val="28"/>
        </w:rPr>
        <w:t xml:space="preserve"> </w:t>
      </w:r>
      <w:r w:rsidRPr="00A04D60">
        <w:rPr>
          <w:sz w:val="28"/>
        </w:rPr>
        <w:t>с указанием контактов для обращения в отдел МВД России по Труновскому району в случае возникновения экстремистской ситуации, а также направленных на предупреждение возникновения экстремизма и повышение бдительности жителей района.</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Ожидаемые результаты реализации Стратегии государственной национальной политики Российской Федерации в Труновском </w:t>
      </w:r>
      <w:r w:rsidR="00FF6750"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укрепление гражданского единства населения Труновского района на базе общероссийских социокультурных ценностей;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lastRenderedPageBreak/>
        <w:t>сохранение на уровне преобладающего большинства доли граждан, положительно оценивающих состояние межнациональных и этноконфессиональных отношений;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отсутствие дискриминации по признаку национальной, языковой или религиозной принадлежности;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увеличение доли граждан, не испытывающих негативного отношения </w:t>
      </w:r>
      <w:r w:rsidR="00FC6CE0" w:rsidRPr="00A04D60">
        <w:rPr>
          <w:rFonts w:ascii="Times New Roman" w:hAnsi="Times New Roman" w:cs="Times New Roman"/>
          <w:sz w:val="28"/>
          <w:szCs w:val="28"/>
        </w:rPr>
        <w:t xml:space="preserve"> </w:t>
      </w:r>
      <w:r w:rsidRPr="00A04D60">
        <w:rPr>
          <w:rFonts w:ascii="Times New Roman" w:hAnsi="Times New Roman" w:cs="Times New Roman"/>
          <w:sz w:val="28"/>
          <w:szCs w:val="28"/>
        </w:rPr>
        <w:t>к иностранным гражданам;</w:t>
      </w:r>
    </w:p>
    <w:p w:rsidR="00A07B04" w:rsidRPr="00A04D60" w:rsidRDefault="00A07B04" w:rsidP="00A07B04">
      <w:pPr>
        <w:autoSpaceDE w:val="0"/>
        <w:autoSpaceDN w:val="0"/>
        <w:adjustRightInd w:val="0"/>
        <w:spacing w:line="276" w:lineRule="auto"/>
        <w:ind w:firstLine="708"/>
        <w:rPr>
          <w:sz w:val="28"/>
        </w:rPr>
      </w:pPr>
      <w:r w:rsidRPr="00A04D60">
        <w:rPr>
          <w:sz w:val="28"/>
        </w:rPr>
        <w:t xml:space="preserve">формирование у жителей Труновского </w:t>
      </w:r>
      <w:r w:rsidR="006C6B59" w:rsidRPr="00A04D60">
        <w:rPr>
          <w:sz w:val="28"/>
        </w:rPr>
        <w:t>муниципального округа</w:t>
      </w:r>
      <w:r w:rsidRPr="00A04D60">
        <w:rPr>
          <w:sz w:val="28"/>
        </w:rPr>
        <w:t xml:space="preserve"> норм здорового восприятия культурных и религиозных особенностей представителей разных этнических групп, в том числе лиц цыганской национальности;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минимизация в Труновском </w:t>
      </w:r>
      <w:r w:rsidR="006C6B59"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экстремистских и националистических проявлений;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отсутствие на территории Труновского </w:t>
      </w:r>
      <w:r w:rsidR="006C6B59"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межнациональных и межрелигиозных конфликтов;</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обеспечение в Труновском </w:t>
      </w:r>
      <w:r w:rsidR="00B01C48"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устойчивого динамического равновесия этносоциальных и этнокультурных интересов граждан и этнических групп.</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укрепление единства народов Российской Федерации, проживающих на территории Труновского </w:t>
      </w:r>
      <w:r w:rsidR="00B01C48"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и общероссийской гражданской идентичности, формирование единого культурного пространства;</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предотвращение, мирное разрешение конфликтных ситуаций в сфере межнациональных и этноконфессиональных отношений;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создание условий для социальной и культурной адаптации иностранных граждан в Труновском </w:t>
      </w:r>
      <w:r w:rsidR="00B01C48"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и их интеграции в российское общество.</w:t>
      </w:r>
    </w:p>
    <w:p w:rsidR="009768C6" w:rsidRDefault="009768C6"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150EE9" w:rsidRPr="00A04D60" w:rsidRDefault="00767B18" w:rsidP="00922886">
      <w:pPr>
        <w:pStyle w:val="affff4"/>
        <w:spacing w:line="276" w:lineRule="auto"/>
        <w:jc w:val="center"/>
        <w:rPr>
          <w:caps w:val="0"/>
        </w:rPr>
      </w:pPr>
      <w:bookmarkStart w:id="31" w:name="_Toc529463693"/>
      <w:bookmarkStart w:id="32" w:name="_Toc535599180"/>
      <w:r w:rsidRPr="00A04D60">
        <w:rPr>
          <w:caps w:val="0"/>
        </w:rPr>
        <w:lastRenderedPageBreak/>
        <w:t>3</w:t>
      </w:r>
      <w:r w:rsidR="008E2427" w:rsidRPr="00A04D60">
        <w:rPr>
          <w:caps w:val="0"/>
        </w:rPr>
        <w:t xml:space="preserve">. Основные направления экономического развития Труновского муниципального </w:t>
      </w:r>
      <w:r w:rsidR="00B01C48" w:rsidRPr="00A04D60">
        <w:rPr>
          <w:caps w:val="0"/>
        </w:rPr>
        <w:t>округа</w:t>
      </w:r>
      <w:r w:rsidR="008E2427" w:rsidRPr="00A04D60">
        <w:rPr>
          <w:caps w:val="0"/>
        </w:rPr>
        <w:t xml:space="preserve"> Ставропольского края</w:t>
      </w:r>
      <w:bookmarkEnd w:id="31"/>
      <w:r w:rsidR="008E2427" w:rsidRPr="00A04D60">
        <w:rPr>
          <w:caps w:val="0"/>
        </w:rPr>
        <w:t>.</w:t>
      </w:r>
      <w:bookmarkEnd w:id="32"/>
    </w:p>
    <w:p w:rsidR="00BF5AA3" w:rsidRPr="00A04D60" w:rsidRDefault="00BF5AA3" w:rsidP="008F1F1B">
      <w:pPr>
        <w:spacing w:line="276" w:lineRule="auto"/>
        <w:ind w:firstLine="540"/>
        <w:rPr>
          <w:sz w:val="28"/>
        </w:rPr>
      </w:pPr>
      <w:r w:rsidRPr="00A04D60">
        <w:rPr>
          <w:sz w:val="28"/>
        </w:rPr>
        <w:t xml:space="preserve">Экономика Труновского </w:t>
      </w:r>
      <w:r w:rsidR="00B01C48" w:rsidRPr="00A04D60">
        <w:rPr>
          <w:sz w:val="28"/>
        </w:rPr>
        <w:t>муниципального округа</w:t>
      </w:r>
      <w:r w:rsidRPr="00A04D60">
        <w:rPr>
          <w:sz w:val="28"/>
        </w:rPr>
        <w:t xml:space="preserve"> позволяет  однозначно определить приоритет, лидерство за сельскохозяйственной отраслью. В основу прогнозной модели экономического развития  </w:t>
      </w:r>
      <w:r w:rsidR="00B01C48" w:rsidRPr="00A04D60">
        <w:rPr>
          <w:sz w:val="28"/>
        </w:rPr>
        <w:t>муниципального округа</w:t>
      </w:r>
      <w:r w:rsidRPr="00A04D60">
        <w:rPr>
          <w:sz w:val="28"/>
        </w:rPr>
        <w:t xml:space="preserve"> положена идея формирования конкурентоспособной и инвестиционно привлекательной территории, достижение высокого уровня экономического развития, адекватного имеющемуся потенциалу. При этом важной стратегической задачей становится формирование и развитие новых «точек» роста. Из особенностей </w:t>
      </w:r>
      <w:r w:rsidR="00883C0F" w:rsidRPr="00A04D60">
        <w:rPr>
          <w:sz w:val="28"/>
        </w:rPr>
        <w:t>муниципального округа</w:t>
      </w:r>
      <w:r w:rsidRPr="00A04D60">
        <w:rPr>
          <w:sz w:val="28"/>
        </w:rPr>
        <w:t xml:space="preserve"> вытекает концепция целенаправленности стратегии экономического развития. Развитие территории предлагается решать путем реализации  приоритетного стратегического направления - развитие агропромышленного комплекса,  а также внедрения инновационных технологий во всех областях деятельности. </w:t>
      </w:r>
    </w:p>
    <w:p w:rsidR="008F1F1B" w:rsidRPr="00A04D60" w:rsidRDefault="00BF5AA3" w:rsidP="008F1F1B">
      <w:pPr>
        <w:autoSpaceDE w:val="0"/>
        <w:autoSpaceDN w:val="0"/>
        <w:adjustRightInd w:val="0"/>
        <w:spacing w:line="276" w:lineRule="auto"/>
        <w:ind w:firstLine="540"/>
        <w:rPr>
          <w:sz w:val="28"/>
        </w:rPr>
      </w:pPr>
      <w:r w:rsidRPr="00A04D60">
        <w:rPr>
          <w:sz w:val="28"/>
        </w:rPr>
        <w:t xml:space="preserve">Уникальные природно-климатические условия, наличие плодородных земель, богатый опыт и производственный потенциал предопределяют необходимость дальнейшего наращивания производства широкого ассортимента конкурентоспособной высококачественной сельскохозяйственной продукции.   Основой экономики </w:t>
      </w:r>
      <w:r w:rsidR="00883C0F" w:rsidRPr="00A04D60">
        <w:rPr>
          <w:sz w:val="28"/>
        </w:rPr>
        <w:t>муниципального округа</w:t>
      </w:r>
      <w:r w:rsidRPr="00A04D60">
        <w:rPr>
          <w:sz w:val="28"/>
        </w:rPr>
        <w:t xml:space="preserve"> станет модернизированный агропромышленный комплекс с высоким  уровнем производительности труда и доходности, с развитой товаропроводящей системой.  Аграрный сектор  </w:t>
      </w:r>
      <w:r w:rsidR="00883C0F" w:rsidRPr="00A04D60">
        <w:rPr>
          <w:sz w:val="28"/>
        </w:rPr>
        <w:t>муниципального округа</w:t>
      </w:r>
      <w:r w:rsidRPr="00A04D60">
        <w:rPr>
          <w:sz w:val="28"/>
        </w:rPr>
        <w:t xml:space="preserve">  займет ведущие позиции по семеноводству  и селекционно-племенной работе, производству экологически чистой продукции, освоению ресурсосберегающих технологий, сохранению почвенного плодородия. </w:t>
      </w:r>
    </w:p>
    <w:p w:rsidR="008F1F1B" w:rsidRPr="00A04D60" w:rsidRDefault="008F1F1B" w:rsidP="008F1F1B">
      <w:pPr>
        <w:autoSpaceDE w:val="0"/>
        <w:autoSpaceDN w:val="0"/>
        <w:adjustRightInd w:val="0"/>
        <w:spacing w:line="276" w:lineRule="auto"/>
        <w:ind w:firstLine="540"/>
        <w:rPr>
          <w:sz w:val="28"/>
        </w:rPr>
      </w:pPr>
      <w:r w:rsidRPr="00A04D60">
        <w:rPr>
          <w:sz w:val="28"/>
        </w:rPr>
        <w:t>Переход к устойчивому и динамичному развитию экономики предполагается осуществлять по следующим направлениям:</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агропромышленного комплекса;</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инвестиционной деятельности;</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потребительского рынка;</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малого и среднего предпринимательства;</w:t>
      </w:r>
    </w:p>
    <w:p w:rsidR="00BF5AA3" w:rsidRPr="00A04D60" w:rsidRDefault="008F1F1B" w:rsidP="00F8274E">
      <w:pPr>
        <w:autoSpaceDE w:val="0"/>
        <w:autoSpaceDN w:val="0"/>
        <w:adjustRightInd w:val="0"/>
        <w:spacing w:line="276" w:lineRule="auto"/>
        <w:ind w:firstLine="567"/>
        <w:rPr>
          <w:color w:val="FF0000"/>
        </w:rPr>
      </w:pPr>
      <w:r w:rsidRPr="00A04D60">
        <w:rPr>
          <w:sz w:val="28"/>
        </w:rPr>
        <w:t>развитие инновационной деятельности.</w:t>
      </w:r>
    </w:p>
    <w:p w:rsidR="00150EE9" w:rsidRPr="00A04D60" w:rsidRDefault="00150EE9" w:rsidP="00EE237E">
      <w:pPr>
        <w:pStyle w:val="aa"/>
        <w:spacing w:line="276" w:lineRule="auto"/>
      </w:pPr>
    </w:p>
    <w:p w:rsidR="00150EE9" w:rsidRPr="00A04D60" w:rsidRDefault="00767B18" w:rsidP="00EE237E">
      <w:pPr>
        <w:pStyle w:val="23"/>
        <w:spacing w:line="276" w:lineRule="auto"/>
        <w:ind w:firstLine="709"/>
        <w:rPr>
          <w:rFonts w:eastAsia="MS Gothic"/>
        </w:rPr>
      </w:pPr>
      <w:bookmarkStart w:id="33" w:name="_Toc529463694"/>
      <w:bookmarkStart w:id="34" w:name="_Toc535599181"/>
      <w:r w:rsidRPr="00A04D60">
        <w:rPr>
          <w:rFonts w:eastAsia="MS Gothic"/>
        </w:rPr>
        <w:t>3</w:t>
      </w:r>
      <w:r w:rsidR="001117C4" w:rsidRPr="00A04D60">
        <w:rPr>
          <w:rFonts w:eastAsia="MS Gothic"/>
        </w:rPr>
        <w:t>.1. </w:t>
      </w:r>
      <w:r w:rsidR="00D41D42" w:rsidRPr="00A04D60">
        <w:rPr>
          <w:rFonts w:eastAsia="MS Gothic"/>
        </w:rPr>
        <w:t>Агропромышленный комплекс</w:t>
      </w:r>
      <w:bookmarkEnd w:id="33"/>
      <w:bookmarkEnd w:id="34"/>
    </w:p>
    <w:p w:rsidR="001117C4" w:rsidRPr="00A04D60" w:rsidRDefault="001117C4" w:rsidP="00EE237E">
      <w:pPr>
        <w:pStyle w:val="aa"/>
        <w:spacing w:line="276" w:lineRule="auto"/>
      </w:pPr>
    </w:p>
    <w:p w:rsidR="0084784F" w:rsidRPr="00A04D60" w:rsidRDefault="0084784F" w:rsidP="00EE237E">
      <w:pPr>
        <w:spacing w:line="276" w:lineRule="auto"/>
        <w:ind w:firstLine="720"/>
        <w:rPr>
          <w:rFonts w:eastAsia="BatangChe"/>
          <w:sz w:val="28"/>
          <w:lang w:eastAsia="ru-RU"/>
        </w:rPr>
      </w:pPr>
      <w:r w:rsidRPr="00A04D60">
        <w:rPr>
          <w:rFonts w:eastAsia="BatangChe"/>
          <w:sz w:val="28"/>
          <w:lang w:eastAsia="ru-RU"/>
        </w:rPr>
        <w:t>Достигнутые результаты развития.</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xml:space="preserve">Сельское хозяйство является ведущей отраслью </w:t>
      </w:r>
      <w:r w:rsidR="00883C0F" w:rsidRPr="00A04D60">
        <w:rPr>
          <w:sz w:val="28"/>
        </w:rPr>
        <w:t>муниципального округа</w:t>
      </w:r>
      <w:r w:rsidRPr="00A04D60">
        <w:rPr>
          <w:rFonts w:eastAsia="Times New Roman"/>
          <w:sz w:val="28"/>
          <w:lang w:eastAsia="ru-RU"/>
        </w:rPr>
        <w:t xml:space="preserve">, на долю которого приходится более 76 процентов отгруженных </w:t>
      </w:r>
      <w:r w:rsidRPr="00A04D60">
        <w:rPr>
          <w:rFonts w:eastAsia="Times New Roman"/>
          <w:sz w:val="28"/>
          <w:lang w:eastAsia="ru-RU"/>
        </w:rPr>
        <w:lastRenderedPageBreak/>
        <w:t xml:space="preserve">товаров, работ и услуг и играет важнейшую роль в обеспечении продовольственной безопасности </w:t>
      </w:r>
      <w:r w:rsidR="00883C0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outlineLvl w:val="0"/>
        <w:rPr>
          <w:sz w:val="28"/>
        </w:rPr>
      </w:pPr>
      <w:r w:rsidRPr="00A04D60">
        <w:rPr>
          <w:rFonts w:eastAsia="Times New Roman"/>
          <w:sz w:val="28"/>
          <w:lang w:eastAsia="ru-RU"/>
        </w:rPr>
        <w:t xml:space="preserve"> Агропромышленный бизнес быстро наращивает уровень технического развития, внедряя новые технологии, в последние годы удалось преодолеть колебания производства и обеспечить устойчивые темпы роста. Общий объем производства продукции в сопоставимых ценах за истекшие 5 лет вырос в 1,6 раза и составил по итогам 2018 года 5,82</w:t>
      </w:r>
      <w:r w:rsidRPr="00A04D60">
        <w:rPr>
          <w:sz w:val="28"/>
        </w:rPr>
        <w:t xml:space="preserve"> млрд. рублей.</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Особенностью структуры агропромышленного комплекса Труновского муниципального </w:t>
      </w:r>
      <w:r w:rsidR="00883C0F" w:rsidRPr="00A04D60">
        <w:rPr>
          <w:rFonts w:eastAsia="Times New Roman"/>
          <w:sz w:val="28"/>
          <w:lang w:eastAsia="ru-RU"/>
        </w:rPr>
        <w:t>округа</w:t>
      </w:r>
      <w:r w:rsidRPr="00A04D60">
        <w:rPr>
          <w:rFonts w:eastAsia="Times New Roman"/>
          <w:sz w:val="28"/>
          <w:lang w:eastAsia="ru-RU"/>
        </w:rPr>
        <w:t xml:space="preserve"> является преобладание растениеводства (87,0 %) над животноводством. </w:t>
      </w:r>
      <w:r w:rsidR="00883C0F" w:rsidRPr="00A04D60">
        <w:rPr>
          <w:rFonts w:eastAsia="Times New Roman"/>
          <w:sz w:val="28"/>
          <w:lang w:eastAsia="ru-RU"/>
        </w:rPr>
        <w:t>Округ</w:t>
      </w:r>
      <w:r w:rsidRPr="00A04D60">
        <w:rPr>
          <w:rFonts w:eastAsia="Times New Roman"/>
          <w:sz w:val="28"/>
          <w:lang w:eastAsia="ru-RU"/>
        </w:rPr>
        <w:t xml:space="preserve"> находиться на пятом месте в крае по отгрузке растениеводческой продукции, но при этом существенно отстает от </w:t>
      </w:r>
      <w:r w:rsidR="00883C0F" w:rsidRPr="00A04D60">
        <w:rPr>
          <w:rFonts w:eastAsia="Times New Roman"/>
          <w:sz w:val="28"/>
          <w:lang w:eastAsia="ru-RU"/>
        </w:rPr>
        <w:t>округов</w:t>
      </w:r>
      <w:r w:rsidRPr="00A04D60">
        <w:rPr>
          <w:rFonts w:eastAsia="Times New Roman"/>
          <w:sz w:val="28"/>
          <w:lang w:eastAsia="ru-RU"/>
        </w:rPr>
        <w:t xml:space="preserve"> по уровню развития животноводства и перерабатывающей промышленности, что ведет к недополучению добавленной стоимости в сравнении с другими аграрными </w:t>
      </w:r>
      <w:r w:rsidR="00883C0F" w:rsidRPr="00A04D60">
        <w:rPr>
          <w:rFonts w:eastAsia="Times New Roman"/>
          <w:sz w:val="28"/>
          <w:lang w:eastAsia="ru-RU"/>
        </w:rPr>
        <w:t>округами</w:t>
      </w:r>
      <w:r w:rsidRPr="00A04D60">
        <w:rPr>
          <w:rFonts w:eastAsia="Times New Roman"/>
          <w:sz w:val="28"/>
          <w:lang w:eastAsia="ru-RU"/>
        </w:rPr>
        <w:t xml:space="preserve"> края.</w:t>
      </w:r>
    </w:p>
    <w:p w:rsidR="0084784F" w:rsidRPr="00A04D60" w:rsidRDefault="0084784F" w:rsidP="00EE237E">
      <w:pPr>
        <w:spacing w:line="276" w:lineRule="auto"/>
        <w:rPr>
          <w:sz w:val="28"/>
        </w:rPr>
      </w:pPr>
      <w:r w:rsidRPr="00A04D60">
        <w:rPr>
          <w:sz w:val="28"/>
        </w:rPr>
        <w:t xml:space="preserve">По итогам 2018 года </w:t>
      </w:r>
      <w:r w:rsidR="00883C0F" w:rsidRPr="00A04D60">
        <w:rPr>
          <w:sz w:val="28"/>
        </w:rPr>
        <w:t>муниципальный округ</w:t>
      </w:r>
      <w:r w:rsidRPr="00A04D60">
        <w:rPr>
          <w:sz w:val="28"/>
        </w:rPr>
        <w:t xml:space="preserve"> занял пятое место в рейтинге </w:t>
      </w:r>
      <w:r w:rsidR="00B07B66" w:rsidRPr="00A04D60">
        <w:rPr>
          <w:sz w:val="28"/>
        </w:rPr>
        <w:t>муниципальных округов</w:t>
      </w:r>
      <w:r w:rsidRPr="00A04D60">
        <w:rPr>
          <w:sz w:val="28"/>
        </w:rPr>
        <w:t xml:space="preserve"> Ставропольского края по валовому сбору зерновых и зернобобовых культур (380,5 тыс. тонн), 4 место – по валовому сбору сахарной свеклы (119,0 тыс. тонн), 5 место – по валовому сбору семян подсолнечника</w:t>
      </w:r>
      <w:r w:rsidR="00B07B66" w:rsidRPr="00A04D60">
        <w:rPr>
          <w:sz w:val="28"/>
        </w:rPr>
        <w:t xml:space="preserve"> </w:t>
      </w:r>
      <w:r w:rsidRPr="00A04D60">
        <w:rPr>
          <w:sz w:val="28"/>
        </w:rPr>
        <w:t xml:space="preserve">(30,0 тыс. тонн), </w:t>
      </w:r>
      <w:r w:rsidR="00FC6CE0" w:rsidRPr="00A04D60">
        <w:rPr>
          <w:sz w:val="28"/>
        </w:rPr>
        <w:t xml:space="preserve">    </w:t>
      </w:r>
      <w:r w:rsidRPr="00A04D60">
        <w:rPr>
          <w:sz w:val="28"/>
        </w:rPr>
        <w:t xml:space="preserve">3 место – по плодам (5,2 тыс. тонн), </w:t>
      </w:r>
      <w:r w:rsidR="00B07B66" w:rsidRPr="00A04D60">
        <w:rPr>
          <w:sz w:val="28"/>
        </w:rPr>
        <w:t xml:space="preserve">        </w:t>
      </w:r>
      <w:r w:rsidRPr="00A04D60">
        <w:rPr>
          <w:sz w:val="28"/>
        </w:rPr>
        <w:t>25 место – по производству скота и птицы на убой в живом весе (3,1 тыс. тонн), 23 место – по производству молока (19,0 тыс. тонн).</w:t>
      </w:r>
    </w:p>
    <w:p w:rsidR="0084784F" w:rsidRPr="00A04D60" w:rsidRDefault="0084784F" w:rsidP="00EE237E">
      <w:pPr>
        <w:spacing w:line="276" w:lineRule="auto"/>
        <w:ind w:firstLine="720"/>
        <w:rPr>
          <w:sz w:val="28"/>
        </w:rPr>
      </w:pPr>
      <w:r w:rsidRPr="00A04D60">
        <w:rPr>
          <w:sz w:val="28"/>
        </w:rPr>
        <w:t xml:space="preserve">В </w:t>
      </w:r>
      <w:r w:rsidR="00B07B66" w:rsidRPr="00A04D60">
        <w:rPr>
          <w:sz w:val="28"/>
        </w:rPr>
        <w:t>муниципальном округе</w:t>
      </w:r>
      <w:r w:rsidRPr="00A04D60">
        <w:rPr>
          <w:sz w:val="28"/>
        </w:rPr>
        <w:t xml:space="preserve"> одной из ключевых культур возделывания являются зернобобовые, посевная площадь которых в 2018 году 87043 га, это </w:t>
      </w:r>
      <w:r w:rsidR="008978AE" w:rsidRPr="00A04D60">
        <w:rPr>
          <w:sz w:val="28"/>
        </w:rPr>
        <w:t xml:space="preserve">                </w:t>
      </w:r>
      <w:r w:rsidRPr="00A04D60">
        <w:rPr>
          <w:sz w:val="28"/>
        </w:rPr>
        <w:t>на 3298 га больше 2017 года.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По уникальной технологии промышленного производства садов с использованием системы капельного орошения осуществляется выращивание яблонь и слив.</w:t>
      </w:r>
    </w:p>
    <w:p w:rsidR="00A05454" w:rsidRPr="00A04D60" w:rsidRDefault="00A05454" w:rsidP="00A05454">
      <w:pPr>
        <w:spacing w:line="276" w:lineRule="auto"/>
        <w:rPr>
          <w:rFonts w:eastAsia="Times New Roman"/>
          <w:sz w:val="28"/>
          <w:lang w:eastAsia="ru-RU"/>
        </w:rPr>
      </w:pPr>
      <w:r w:rsidRPr="00A04D60">
        <w:rPr>
          <w:rFonts w:eastAsia="Times New Roman"/>
          <w:sz w:val="28"/>
          <w:lang w:eastAsia="ru-RU"/>
        </w:rPr>
        <w:t xml:space="preserve">Труновский </w:t>
      </w:r>
      <w:r w:rsidR="00B07B66" w:rsidRPr="00A04D60">
        <w:rPr>
          <w:sz w:val="28"/>
        </w:rPr>
        <w:t>муниципальный округ</w:t>
      </w:r>
      <w:r w:rsidRPr="00A04D60">
        <w:rPr>
          <w:rFonts w:eastAsia="Times New Roman"/>
          <w:sz w:val="28"/>
          <w:lang w:eastAsia="ru-RU"/>
        </w:rPr>
        <w:t xml:space="preserve"> обладает значительным потенциалом в производстве плодов и ягод и занимает одно из первых мест в крае по их производству. В 2018 году производство плодов составило 5,8 тыс. тонн, это на 1,0 тыс. тонн больше 2017 года.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Общее поголовье крупного рогатого скота в Труновском </w:t>
      </w:r>
      <w:r w:rsidR="00B07B66" w:rsidRPr="00A04D60">
        <w:rPr>
          <w:sz w:val="28"/>
        </w:rPr>
        <w:t>муниципальном округе</w:t>
      </w:r>
      <w:r w:rsidRPr="00A04D60">
        <w:rPr>
          <w:rFonts w:eastAsia="Times New Roman"/>
          <w:sz w:val="28"/>
          <w:lang w:eastAsia="ru-RU"/>
        </w:rPr>
        <w:t xml:space="preserve"> на 01.01.2019 года составило 7,0 тыс. голов (2,0</w:t>
      </w:r>
      <w:r w:rsidR="008978AE" w:rsidRPr="00A04D60">
        <w:rPr>
          <w:rFonts w:eastAsia="Times New Roman"/>
          <w:sz w:val="28"/>
          <w:lang w:eastAsia="ru-RU"/>
        </w:rPr>
        <w:t xml:space="preserve"> </w:t>
      </w:r>
      <w:r w:rsidRPr="00A04D60">
        <w:rPr>
          <w:rFonts w:eastAsia="Times New Roman"/>
          <w:sz w:val="28"/>
          <w:lang w:eastAsia="ru-RU"/>
        </w:rPr>
        <w:t xml:space="preserve">% от общей численности скота по краю, 21-е место в рейтинге </w:t>
      </w:r>
      <w:r w:rsidR="00B07B66" w:rsidRPr="00A04D60">
        <w:rPr>
          <w:rFonts w:eastAsia="Times New Roman"/>
          <w:sz w:val="28"/>
          <w:lang w:eastAsia="ru-RU"/>
        </w:rPr>
        <w:t>округов</w:t>
      </w:r>
      <w:r w:rsidRPr="00A04D60">
        <w:rPr>
          <w:rFonts w:eastAsia="Times New Roman"/>
          <w:sz w:val="28"/>
          <w:lang w:eastAsia="ru-RU"/>
        </w:rPr>
        <w:t xml:space="preserve">), в том числе в сельскохозяйственных организациях – 1,2 тыс. голов, в ЛПХ и </w:t>
      </w:r>
      <w:r w:rsidR="008978AE" w:rsidRPr="00A04D60">
        <w:rPr>
          <w:rFonts w:eastAsia="Times New Roman"/>
          <w:sz w:val="28"/>
          <w:lang w:eastAsia="ru-RU"/>
        </w:rPr>
        <w:t xml:space="preserve">                   </w:t>
      </w:r>
      <w:r w:rsidRPr="00A04D60">
        <w:rPr>
          <w:rFonts w:eastAsia="Times New Roman"/>
          <w:sz w:val="28"/>
          <w:lang w:eastAsia="ru-RU"/>
        </w:rPr>
        <w:t>КФХ – 6,0 тыс. голов или 83</w:t>
      </w:r>
      <w:r w:rsidR="008978AE" w:rsidRPr="00A04D60">
        <w:rPr>
          <w:rFonts w:eastAsia="Times New Roman"/>
          <w:sz w:val="28"/>
          <w:lang w:eastAsia="ru-RU"/>
        </w:rPr>
        <w:t xml:space="preserve"> </w:t>
      </w:r>
      <w:r w:rsidRPr="00A04D60">
        <w:rPr>
          <w:rFonts w:eastAsia="Times New Roman"/>
          <w:sz w:val="28"/>
          <w:lang w:eastAsia="ru-RU"/>
        </w:rPr>
        <w:t xml:space="preserve">% от общего поголовья.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Динамика поголовья показывает устойчивое снижение (к 2019 году -     40 % от показателя 2014</w:t>
      </w:r>
      <w:r w:rsidR="008978AE" w:rsidRPr="00A04D60">
        <w:rPr>
          <w:rFonts w:eastAsia="Times New Roman"/>
          <w:sz w:val="28"/>
          <w:lang w:eastAsia="ru-RU"/>
        </w:rPr>
        <w:t xml:space="preserve"> </w:t>
      </w:r>
      <w:r w:rsidRPr="00A04D60">
        <w:rPr>
          <w:rFonts w:eastAsia="Times New Roman"/>
          <w:sz w:val="28"/>
          <w:lang w:eastAsia="ru-RU"/>
        </w:rPr>
        <w:t>года).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lastRenderedPageBreak/>
        <w:t>Поголовье коров снизилось на 32</w:t>
      </w:r>
      <w:r w:rsidR="008978AE" w:rsidRPr="00A04D60">
        <w:rPr>
          <w:rFonts w:eastAsia="Times New Roman"/>
          <w:sz w:val="28"/>
          <w:lang w:eastAsia="ru-RU"/>
        </w:rPr>
        <w:t xml:space="preserve"> </w:t>
      </w:r>
      <w:r w:rsidRPr="00A04D60">
        <w:rPr>
          <w:rFonts w:eastAsia="Times New Roman"/>
          <w:sz w:val="28"/>
          <w:lang w:eastAsia="ru-RU"/>
        </w:rPr>
        <w:t xml:space="preserve">% с 2014 годом (с 4,8 тыс. голов до 3,0 тыс. голов в 2018 году). Сокращение поголовья коров в </w:t>
      </w:r>
      <w:r w:rsidR="00B07B66" w:rsidRPr="00A04D60">
        <w:rPr>
          <w:sz w:val="28"/>
        </w:rPr>
        <w:t>муниципальном округе</w:t>
      </w:r>
      <w:r w:rsidRPr="00A04D60">
        <w:rPr>
          <w:rFonts w:eastAsia="Times New Roman"/>
          <w:sz w:val="28"/>
          <w:lang w:eastAsia="ru-RU"/>
        </w:rPr>
        <w:t xml:space="preserve"> привело к общему сокращению объёмов производства молока с 27 тыс. тонн в 2014 году до уровня 19,0 тыс. тонн в 2018 году.</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Поголовье свиней находится на уровне 9,2 тыс. голов или </w:t>
      </w:r>
      <w:r w:rsidR="008978AE" w:rsidRPr="00A04D60">
        <w:rPr>
          <w:rFonts w:eastAsia="Times New Roman"/>
          <w:sz w:val="28"/>
          <w:lang w:eastAsia="ru-RU"/>
        </w:rPr>
        <w:t xml:space="preserve">                    </w:t>
      </w:r>
      <w:r w:rsidRPr="00A04D60">
        <w:rPr>
          <w:rFonts w:eastAsia="Times New Roman"/>
          <w:sz w:val="28"/>
          <w:lang w:eastAsia="ru-RU"/>
        </w:rPr>
        <w:t>на</w:t>
      </w:r>
      <w:r w:rsidR="008978AE" w:rsidRPr="00A04D60">
        <w:rPr>
          <w:rFonts w:eastAsia="Times New Roman"/>
          <w:sz w:val="28"/>
          <w:lang w:eastAsia="ru-RU"/>
        </w:rPr>
        <w:t xml:space="preserve"> </w:t>
      </w:r>
      <w:r w:rsidRPr="00A04D60">
        <w:rPr>
          <w:rFonts w:eastAsia="Times New Roman"/>
          <w:sz w:val="28"/>
          <w:lang w:eastAsia="ru-RU"/>
        </w:rPr>
        <w:t>15</w:t>
      </w:r>
      <w:r w:rsidR="008978AE" w:rsidRPr="00A04D60">
        <w:rPr>
          <w:rFonts w:eastAsia="Times New Roman"/>
          <w:sz w:val="28"/>
          <w:lang w:eastAsia="ru-RU"/>
        </w:rPr>
        <w:t xml:space="preserve"> </w:t>
      </w:r>
      <w:r w:rsidRPr="00A04D60">
        <w:rPr>
          <w:rFonts w:eastAsia="Times New Roman"/>
          <w:sz w:val="28"/>
          <w:lang w:eastAsia="ru-RU"/>
        </w:rPr>
        <w:t xml:space="preserve">% меньше в сравнении с 2014 годом. В том числе в сельскохозяйственных организациях количество свиней составляет – </w:t>
      </w:r>
      <w:r w:rsidR="008978AE" w:rsidRPr="00A04D60">
        <w:rPr>
          <w:rFonts w:eastAsia="Times New Roman"/>
          <w:sz w:val="28"/>
          <w:lang w:eastAsia="ru-RU"/>
        </w:rPr>
        <w:t xml:space="preserve">          </w:t>
      </w:r>
      <w:r w:rsidRPr="00A04D60">
        <w:rPr>
          <w:rFonts w:eastAsia="Times New Roman"/>
          <w:sz w:val="28"/>
          <w:lang w:eastAsia="ru-RU"/>
        </w:rPr>
        <w:t>4,9 тыс. голов, что больше 2014 года на 13</w:t>
      </w:r>
      <w:r w:rsidR="008978AE" w:rsidRPr="00A04D60">
        <w:rPr>
          <w:rFonts w:eastAsia="Times New Roman"/>
          <w:sz w:val="28"/>
          <w:lang w:eastAsia="ru-RU"/>
        </w:rPr>
        <w:t xml:space="preserve"> </w:t>
      </w:r>
      <w:r w:rsidRPr="00A04D60">
        <w:rPr>
          <w:rFonts w:eastAsia="Times New Roman"/>
          <w:sz w:val="28"/>
          <w:lang w:eastAsia="ru-RU"/>
        </w:rPr>
        <w:t>%.</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Численность поголовья овец в хозяйствах всех категорий </w:t>
      </w:r>
      <w:r w:rsidR="000D30DC" w:rsidRPr="00A04D60">
        <w:rPr>
          <w:sz w:val="28"/>
        </w:rPr>
        <w:t>муниципального округа</w:t>
      </w:r>
      <w:r w:rsidRPr="00A04D60">
        <w:rPr>
          <w:rFonts w:eastAsia="Times New Roman"/>
          <w:sz w:val="28"/>
          <w:lang w:eastAsia="ru-RU"/>
        </w:rPr>
        <w:t xml:space="preserve"> составляет – 10,1 тыс. голов, в сельскохозяйственных организациях –</w:t>
      </w:r>
      <w:r w:rsidR="008978AE" w:rsidRPr="00A04D60">
        <w:rPr>
          <w:rFonts w:eastAsia="Times New Roman"/>
          <w:sz w:val="28"/>
          <w:lang w:eastAsia="ru-RU"/>
        </w:rPr>
        <w:t xml:space="preserve"> </w:t>
      </w:r>
      <w:r w:rsidRPr="00A04D60">
        <w:rPr>
          <w:rFonts w:eastAsia="Times New Roman"/>
          <w:sz w:val="28"/>
          <w:lang w:eastAsia="ru-RU"/>
        </w:rPr>
        <w:t xml:space="preserve">1,6 тыс. голов. Снижение поголовья овец в </w:t>
      </w:r>
      <w:r w:rsidR="000D30DC" w:rsidRPr="00A04D60">
        <w:rPr>
          <w:sz w:val="28"/>
        </w:rPr>
        <w:t>муниципальном округе</w:t>
      </w:r>
      <w:r w:rsidRPr="00A04D60">
        <w:rPr>
          <w:rFonts w:eastAsia="Times New Roman"/>
          <w:sz w:val="28"/>
          <w:lang w:eastAsia="ru-RU"/>
        </w:rPr>
        <w:t xml:space="preserve"> произошло в 2 с лишним раза, в сельскохозяйственных организациях </w:t>
      </w:r>
      <w:r w:rsidR="000D30DC" w:rsidRPr="00A04D60">
        <w:rPr>
          <w:sz w:val="28"/>
        </w:rPr>
        <w:t>муниципального округа</w:t>
      </w:r>
      <w:r w:rsidRPr="00A04D60">
        <w:rPr>
          <w:rFonts w:eastAsia="Times New Roman"/>
          <w:sz w:val="28"/>
          <w:lang w:eastAsia="ru-RU"/>
        </w:rPr>
        <w:t xml:space="preserve"> снижение поголовья произошло в 7 раз к 2014 году.</w:t>
      </w:r>
    </w:p>
    <w:p w:rsidR="00F8274E"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Производство мяса всех видов во всех категориях хозяйств в 2018 году составило – 3,1 тыс. тонн, в сельскохозяйственных организациях </w:t>
      </w:r>
      <w:r w:rsidR="008978AE" w:rsidRPr="00A04D60">
        <w:rPr>
          <w:rFonts w:eastAsia="Times New Roman"/>
          <w:sz w:val="28"/>
          <w:lang w:eastAsia="ru-RU"/>
        </w:rPr>
        <w:t xml:space="preserve">                  </w:t>
      </w:r>
      <w:r w:rsidRPr="00A04D60">
        <w:rPr>
          <w:rFonts w:eastAsia="Times New Roman"/>
          <w:sz w:val="28"/>
          <w:lang w:eastAsia="ru-RU"/>
        </w:rPr>
        <w:t xml:space="preserve">0,6 тыс. тонн, это меньше 2014 года на 2,5 тыс. тонн, прежде всего это связано со снижением поголовья всех видов животных в сельскохозяйственных организациях </w:t>
      </w:r>
      <w:r w:rsidR="000D30DC"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Значительный объем животноводческой продукции производится в КФХ и ЛПХ,</w:t>
      </w:r>
      <w:r w:rsidRPr="00A04D60">
        <w:rPr>
          <w:sz w:val="28"/>
        </w:rPr>
        <w:t xml:space="preserve"> </w:t>
      </w:r>
      <w:r w:rsidRPr="00A04D60">
        <w:rPr>
          <w:rFonts w:eastAsia="Times New Roman"/>
          <w:sz w:val="28"/>
          <w:lang w:eastAsia="ru-RU"/>
        </w:rPr>
        <w:t xml:space="preserve">показавших в 2018 году рост производства продукции животноводства на фоне общего понижения. </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В целом на этот сектор экономики приходится порядка 78 % производства мяса и 63</w:t>
      </w:r>
      <w:r w:rsidR="008978AE" w:rsidRPr="00A04D60">
        <w:rPr>
          <w:rFonts w:eastAsia="Times New Roman"/>
          <w:sz w:val="28"/>
          <w:lang w:eastAsia="ru-RU"/>
        </w:rPr>
        <w:t xml:space="preserve"> </w:t>
      </w:r>
      <w:r w:rsidRPr="00A04D60">
        <w:rPr>
          <w:rFonts w:eastAsia="Times New Roman"/>
          <w:sz w:val="28"/>
          <w:lang w:eastAsia="ru-RU"/>
        </w:rPr>
        <w:t>% молока.</w:t>
      </w:r>
    </w:p>
    <w:p w:rsidR="00722CDE" w:rsidRPr="00A04D60" w:rsidRDefault="00722CDE" w:rsidP="00EE237E">
      <w:pPr>
        <w:spacing w:line="276" w:lineRule="auto"/>
        <w:ind w:firstLine="684"/>
        <w:rPr>
          <w:rFonts w:eastAsia="Times New Roman"/>
          <w:sz w:val="28"/>
          <w:lang w:eastAsia="ru-RU"/>
        </w:rPr>
      </w:pPr>
      <w:r w:rsidRPr="00A04D60">
        <w:rPr>
          <w:rFonts w:eastAsia="Times New Roman"/>
          <w:sz w:val="28"/>
          <w:lang w:eastAsia="ru-RU"/>
        </w:rPr>
        <w:t xml:space="preserve">На территории </w:t>
      </w:r>
      <w:r w:rsidR="000D30DC" w:rsidRPr="00A04D60">
        <w:rPr>
          <w:sz w:val="28"/>
        </w:rPr>
        <w:t>муниципального округа</w:t>
      </w:r>
      <w:r w:rsidRPr="00A04D60">
        <w:rPr>
          <w:rFonts w:eastAsia="Times New Roman"/>
          <w:sz w:val="28"/>
          <w:lang w:eastAsia="ru-RU"/>
        </w:rPr>
        <w:t xml:space="preserve"> </w:t>
      </w:r>
      <w:r w:rsidR="009D6452" w:rsidRPr="00A04D60">
        <w:rPr>
          <w:rFonts w:eastAsia="Times New Roman"/>
          <w:sz w:val="28"/>
          <w:lang w:eastAsia="ru-RU"/>
        </w:rPr>
        <w:t>внешнеэкономическую деятельность осуществляет одно предприятие – ЗАО «Совхоз имени Кирова». В 2018 году осуществлялись поставки гороха в Австрию в объеме 2 тыс. тонн (в 2017 г</w:t>
      </w:r>
      <w:r w:rsidR="008978AE" w:rsidRPr="00A04D60">
        <w:rPr>
          <w:rFonts w:eastAsia="Times New Roman"/>
          <w:sz w:val="28"/>
          <w:lang w:eastAsia="ru-RU"/>
        </w:rPr>
        <w:t>.</w:t>
      </w:r>
      <w:r w:rsidR="009D6452" w:rsidRPr="00A04D60">
        <w:rPr>
          <w:rFonts w:eastAsia="Times New Roman"/>
          <w:sz w:val="28"/>
          <w:lang w:eastAsia="ru-RU"/>
        </w:rPr>
        <w:t xml:space="preserve"> – 2031 т</w:t>
      </w:r>
      <w:r w:rsidR="00FC6CE0" w:rsidRPr="00A04D60">
        <w:rPr>
          <w:rFonts w:eastAsia="Times New Roman"/>
          <w:sz w:val="28"/>
          <w:lang w:eastAsia="ru-RU"/>
        </w:rPr>
        <w:t>.</w:t>
      </w:r>
      <w:r w:rsidR="009D6452" w:rsidRPr="00A04D60">
        <w:rPr>
          <w:rFonts w:eastAsia="Times New Roman"/>
          <w:sz w:val="28"/>
          <w:lang w:eastAsia="ru-RU"/>
        </w:rPr>
        <w:t>, в 2016 г. – 5345 т.)</w:t>
      </w:r>
      <w:r w:rsidR="001315FD" w:rsidRPr="00A04D60">
        <w:rPr>
          <w:rFonts w:eastAsia="Times New Roman"/>
          <w:sz w:val="28"/>
          <w:lang w:eastAsia="ru-RU"/>
        </w:rPr>
        <w:t xml:space="preserve"> Снижение объемов экспорта связано с тем, что </w:t>
      </w:r>
      <w:r w:rsidR="00367B30" w:rsidRPr="00A04D60">
        <w:rPr>
          <w:rFonts w:eastAsia="Times New Roman"/>
          <w:sz w:val="28"/>
          <w:lang w:eastAsia="ru-RU"/>
        </w:rPr>
        <w:t xml:space="preserve">цена реализации продукции по стране </w:t>
      </w:r>
      <w:r w:rsidR="001315FD" w:rsidRPr="00A04D60">
        <w:rPr>
          <w:rFonts w:eastAsia="Times New Roman"/>
          <w:sz w:val="28"/>
          <w:lang w:eastAsia="ru-RU"/>
        </w:rPr>
        <w:t>выгодн</w:t>
      </w:r>
      <w:r w:rsidR="00367B30" w:rsidRPr="00A04D60">
        <w:rPr>
          <w:rFonts w:eastAsia="Times New Roman"/>
          <w:sz w:val="28"/>
          <w:lang w:eastAsia="ru-RU"/>
        </w:rPr>
        <w:t>ее</w:t>
      </w:r>
      <w:r w:rsidR="001315FD" w:rsidRPr="00A04D60">
        <w:rPr>
          <w:rFonts w:eastAsia="Times New Roman"/>
          <w:sz w:val="28"/>
          <w:lang w:eastAsia="ru-RU"/>
        </w:rPr>
        <w:t xml:space="preserve"> </w:t>
      </w:r>
      <w:r w:rsidR="00367B30" w:rsidRPr="00A04D60">
        <w:rPr>
          <w:rFonts w:eastAsia="Times New Roman"/>
          <w:sz w:val="28"/>
          <w:lang w:eastAsia="ru-RU"/>
        </w:rPr>
        <w:t>экспортной цены.</w:t>
      </w:r>
    </w:p>
    <w:p w:rsidR="0084784F" w:rsidRPr="00A04D60" w:rsidRDefault="0084784F" w:rsidP="00EE237E">
      <w:pPr>
        <w:spacing w:line="276" w:lineRule="auto"/>
        <w:rPr>
          <w:sz w:val="28"/>
        </w:rPr>
      </w:pPr>
      <w:r w:rsidRPr="00A04D60">
        <w:rPr>
          <w:sz w:val="28"/>
        </w:rPr>
        <w:t>Сильные и слабые стороны, возможности и угрозы развития АПК района предоставлены в таблицах.</w:t>
      </w:r>
    </w:p>
    <w:p w:rsidR="0084784F" w:rsidRPr="00A04D60" w:rsidRDefault="0084784F" w:rsidP="00EE237E">
      <w:pPr>
        <w:spacing w:line="276" w:lineRule="auto"/>
        <w:ind w:firstLine="567"/>
        <w:rPr>
          <w:rFonts w:eastAsia="Times New Roman"/>
          <w:sz w:val="28"/>
          <w:lang w:eastAsia="ru-RU"/>
        </w:rPr>
      </w:pPr>
      <w:r w:rsidRPr="00A04D60">
        <w:rPr>
          <w:rFonts w:eastAsia="Times New Roman"/>
          <w:sz w:val="28"/>
          <w:lang w:eastAsia="ru-RU"/>
        </w:rPr>
        <w:t xml:space="preserve">                                                                                                           Таблица </w:t>
      </w:r>
      <w:r w:rsidR="00767B18" w:rsidRPr="00A04D60">
        <w:rPr>
          <w:rFonts w:eastAsia="Times New Roman"/>
          <w:sz w:val="28"/>
          <w:lang w:eastAsia="ru-RU"/>
        </w:rPr>
        <w:t>6</w:t>
      </w:r>
    </w:p>
    <w:p w:rsidR="0084784F" w:rsidRPr="00A04D60" w:rsidRDefault="0084784F" w:rsidP="00EE237E">
      <w:pPr>
        <w:spacing w:line="276" w:lineRule="auto"/>
        <w:ind w:firstLine="684"/>
        <w:rPr>
          <w:rFonts w:eastAsia="Times New Roman"/>
          <w:color w:val="FF0000"/>
          <w:sz w:val="28"/>
          <w:lang w:eastAsia="ru-RU"/>
        </w:rPr>
      </w:pPr>
      <w:r w:rsidRPr="00A04D60">
        <w:rPr>
          <w:rFonts w:eastAsia="Times New Roman"/>
          <w:sz w:val="28"/>
          <w:lang w:eastAsia="ru-RU"/>
        </w:rPr>
        <w:t xml:space="preserve">Сильные и слабые стороны развития агропромышленного комплекса Труновского </w:t>
      </w:r>
      <w:r w:rsidR="000D30DC" w:rsidRPr="00A04D60">
        <w:rPr>
          <w:sz w:val="28"/>
        </w:rPr>
        <w:t>муниципального округа</w:t>
      </w:r>
      <w:r w:rsidRPr="00A04D60">
        <w:rPr>
          <w:rFonts w:eastAsia="Times New Roman"/>
          <w:sz w:val="28"/>
          <w:lang w:eastAsia="ru-RU"/>
        </w:rPr>
        <w:t>.</w:t>
      </w:r>
      <w:r w:rsidRPr="00A04D60">
        <w:rPr>
          <w:rFonts w:eastAsia="Times New Roman"/>
          <w:color w:val="FF0000"/>
          <w:sz w:val="28"/>
          <w:lang w:eastAsia="ru-RU"/>
        </w:rPr>
        <w:t xml:space="preserve"> </w:t>
      </w:r>
    </w:p>
    <w:p w:rsidR="0084784F" w:rsidRPr="00A04D60" w:rsidRDefault="0084784F" w:rsidP="00EE237E">
      <w:pPr>
        <w:spacing w:line="276" w:lineRule="auto"/>
        <w:ind w:firstLine="684"/>
        <w:rPr>
          <w:rFonts w:eastAsia="Times New Roman"/>
          <w:color w:val="FF0000"/>
          <w:sz w:val="28"/>
          <w:lang w:eastAsia="ru-RU"/>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33"/>
      </w:tblGrid>
      <w:tr w:rsidR="0084784F" w:rsidRPr="00A04D60" w:rsidTr="008B1A33">
        <w:trPr>
          <w:trHeight w:val="288"/>
        </w:trPr>
        <w:tc>
          <w:tcPr>
            <w:tcW w:w="4646"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633" w:type="dxa"/>
          </w:tcPr>
          <w:p w:rsidR="0084784F" w:rsidRPr="00A04D60" w:rsidRDefault="0084784F" w:rsidP="00EE237E">
            <w:pPr>
              <w:spacing w:line="276" w:lineRule="auto"/>
              <w:rPr>
                <w:rFonts w:eastAsia="Times New Roman"/>
                <w:color w:val="FF0000"/>
                <w:sz w:val="28"/>
                <w:lang w:eastAsia="ru-RU"/>
              </w:rPr>
            </w:pPr>
            <w:r w:rsidRPr="00A04D60">
              <w:rPr>
                <w:rFonts w:eastAsia="Times New Roman"/>
                <w:sz w:val="28"/>
                <w:lang w:eastAsia="ru-RU"/>
              </w:rPr>
              <w:t>Слабые стороны</w:t>
            </w:r>
          </w:p>
        </w:tc>
      </w:tr>
      <w:tr w:rsidR="0084784F" w:rsidRPr="00A04D60" w:rsidTr="008B1A33">
        <w:trPr>
          <w:trHeight w:val="288"/>
        </w:trPr>
        <w:tc>
          <w:tcPr>
            <w:tcW w:w="4646"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1</w:t>
            </w:r>
          </w:p>
        </w:tc>
        <w:tc>
          <w:tcPr>
            <w:tcW w:w="4633"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2</w:t>
            </w:r>
          </w:p>
        </w:tc>
      </w:tr>
      <w:tr w:rsidR="0084784F" w:rsidRPr="00A04D60" w:rsidTr="008B1A33">
        <w:trPr>
          <w:trHeight w:val="288"/>
        </w:trPr>
        <w:tc>
          <w:tcPr>
            <w:tcW w:w="4646" w:type="dxa"/>
          </w:tcPr>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lastRenderedPageBreak/>
              <w:t xml:space="preserve">1. Наличие развитого высокопроизводительного аграрного бизнеса;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2. Наличие у агропромышленного бизнеса собственных мощностей по хранению и переработке сельскохозяйственной продукции;</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3. Сравнительно сбалансированная укладная структура сельского хозяйства – наличие и сильного аграрного бизнеса, и развитого фермерского хозяйства;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4.  Сохранение плодородия почв;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 Реализации инвестиционного проекта по саду интенсивной технологии выращивания;</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6. Большая площадь потенциального водного орошения;</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7. Возможность заниматься возделыванием овощей открытого грунта, ягод;</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8. Относительная финансовая устойчивость аграрного бизнеса;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9. Сравнительно высокий уровень рентабельности в растениеводстве.</w:t>
            </w:r>
          </w:p>
          <w:p w:rsidR="0084784F" w:rsidRPr="00A04D60" w:rsidRDefault="0084784F" w:rsidP="00EE237E">
            <w:pPr>
              <w:spacing w:line="276" w:lineRule="auto"/>
              <w:rPr>
                <w:rFonts w:eastAsia="Times New Roman"/>
                <w:b/>
                <w:color w:val="FF0000"/>
                <w:sz w:val="28"/>
                <w:lang w:eastAsia="ru-RU"/>
              </w:rPr>
            </w:pPr>
          </w:p>
        </w:tc>
        <w:tc>
          <w:tcPr>
            <w:tcW w:w="4633" w:type="dxa"/>
          </w:tcPr>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1. Усиленная специализация растениеводства на зерне – риски финансовой устойчивости предприятий из-за внешних и внутренних факторов;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2. Устойчивая ликвидация отрасли животноводства в сельскохозяйственных предприятиях </w:t>
            </w:r>
            <w:r w:rsidR="000D30DC"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3. Наличие большого количества средних и малых хозяйств, не способных самостоятельно сформировать партии для экспорта или поставок продовольствия на рынки крупнейших агломераций;</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4. Н</w:t>
            </w:r>
            <w:r w:rsidRPr="00A04D60">
              <w:rPr>
                <w:sz w:val="28"/>
              </w:rPr>
              <w:t>едостаточный уровень развития местной аграрной логистической инфраструктуры для малого и среднего бизнеса;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 Недостаточные мощности и высокий износ специализированной инфраструктуры хранения продукции;</w:t>
            </w:r>
          </w:p>
          <w:p w:rsidR="0084784F" w:rsidRPr="00A04D60" w:rsidRDefault="0084784F" w:rsidP="00EE237E">
            <w:pPr>
              <w:spacing w:line="276" w:lineRule="auto"/>
              <w:rPr>
                <w:rFonts w:eastAsia="Times New Roman"/>
                <w:b/>
                <w:color w:val="FF0000"/>
                <w:sz w:val="28"/>
                <w:lang w:eastAsia="ru-RU"/>
              </w:rPr>
            </w:pPr>
            <w:r w:rsidRPr="00A04D60">
              <w:rPr>
                <w:rFonts w:eastAsia="Times New Roman"/>
                <w:sz w:val="28"/>
                <w:lang w:eastAsia="ru-RU"/>
              </w:rPr>
              <w:t>6. Невысокий уровень инвестиций</w:t>
            </w:r>
          </w:p>
        </w:tc>
      </w:tr>
    </w:tbl>
    <w:p w:rsidR="0084784F" w:rsidRPr="00A04D60" w:rsidRDefault="0084784F" w:rsidP="00EE237E">
      <w:pPr>
        <w:spacing w:line="276" w:lineRule="auto"/>
        <w:ind w:firstLine="684"/>
        <w:rPr>
          <w:rFonts w:eastAsia="Times New Roman"/>
          <w:b/>
          <w:color w:val="FF0000"/>
          <w:sz w:val="28"/>
          <w:lang w:eastAsia="ru-RU"/>
        </w:rPr>
      </w:pPr>
    </w:p>
    <w:p w:rsidR="0084784F" w:rsidRPr="00A04D60" w:rsidRDefault="0084784F" w:rsidP="00EE237E">
      <w:pPr>
        <w:spacing w:line="276" w:lineRule="auto"/>
        <w:ind w:firstLine="684"/>
        <w:jc w:val="center"/>
        <w:rPr>
          <w:rFonts w:eastAsia="Times New Roman"/>
          <w:sz w:val="28"/>
          <w:lang w:eastAsia="ru-RU"/>
        </w:rPr>
      </w:pPr>
      <w:r w:rsidRPr="00A04D60">
        <w:rPr>
          <w:rFonts w:eastAsia="Times New Roman"/>
          <w:sz w:val="28"/>
          <w:lang w:eastAsia="ru-RU"/>
        </w:rPr>
        <w:t xml:space="preserve">                                                                                                          Таблиц</w:t>
      </w:r>
      <w:r w:rsidR="008113A7" w:rsidRPr="00A04D60">
        <w:rPr>
          <w:rFonts w:eastAsia="Times New Roman"/>
          <w:sz w:val="28"/>
          <w:lang w:eastAsia="ru-RU"/>
        </w:rPr>
        <w:t>а</w:t>
      </w:r>
      <w:r w:rsidRPr="00A04D60">
        <w:rPr>
          <w:rFonts w:eastAsia="Times New Roman"/>
          <w:sz w:val="28"/>
          <w:lang w:eastAsia="ru-RU"/>
        </w:rPr>
        <w:t xml:space="preserve"> </w:t>
      </w:r>
      <w:r w:rsidR="00767B18" w:rsidRPr="00A04D60">
        <w:rPr>
          <w:rFonts w:eastAsia="Times New Roman"/>
          <w:sz w:val="28"/>
          <w:lang w:eastAsia="ru-RU"/>
        </w:rPr>
        <w:t>7</w:t>
      </w:r>
    </w:p>
    <w:p w:rsidR="0084784F" w:rsidRPr="00A04D60" w:rsidRDefault="0084784F" w:rsidP="00EE237E">
      <w:pPr>
        <w:spacing w:line="276" w:lineRule="auto"/>
        <w:ind w:firstLine="684"/>
        <w:jc w:val="center"/>
        <w:rPr>
          <w:rFonts w:eastAsia="Times New Roman"/>
          <w:sz w:val="28"/>
          <w:lang w:eastAsia="ru-RU"/>
        </w:rPr>
      </w:pPr>
      <w:r w:rsidRPr="00A04D60">
        <w:rPr>
          <w:rFonts w:eastAsia="Times New Roman"/>
          <w:sz w:val="28"/>
          <w:lang w:eastAsia="ru-RU"/>
        </w:rPr>
        <w:t>Возможности и угрозы развития АПК района.</w:t>
      </w:r>
    </w:p>
    <w:p w:rsidR="0084784F" w:rsidRPr="00A04D60" w:rsidRDefault="0084784F" w:rsidP="00EE237E">
      <w:pPr>
        <w:spacing w:line="276" w:lineRule="auto"/>
        <w:ind w:firstLine="708"/>
        <w:outlineLvl w:val="0"/>
        <w:rPr>
          <w:rFonts w:eastAsia="Times New Roman"/>
          <w:sz w:val="28"/>
          <w:lang w:eastAsia="ru-RU"/>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734"/>
      </w:tblGrid>
      <w:tr w:rsidR="0084784F" w:rsidRPr="00A04D60" w:rsidTr="008B1A33">
        <w:trPr>
          <w:trHeight w:val="313"/>
        </w:trPr>
        <w:tc>
          <w:tcPr>
            <w:tcW w:w="4595"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Возможности</w:t>
            </w:r>
          </w:p>
        </w:tc>
        <w:tc>
          <w:tcPr>
            <w:tcW w:w="4734"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Угрозы</w:t>
            </w:r>
          </w:p>
        </w:tc>
      </w:tr>
      <w:tr w:rsidR="0084784F" w:rsidRPr="00A04D60" w:rsidTr="008B1A33">
        <w:trPr>
          <w:trHeight w:val="313"/>
        </w:trPr>
        <w:tc>
          <w:tcPr>
            <w:tcW w:w="4595"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1</w:t>
            </w:r>
          </w:p>
        </w:tc>
        <w:tc>
          <w:tcPr>
            <w:tcW w:w="4734"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2</w:t>
            </w:r>
          </w:p>
        </w:tc>
      </w:tr>
      <w:tr w:rsidR="0084784F" w:rsidRPr="00A04D60" w:rsidTr="008B1A33">
        <w:trPr>
          <w:trHeight w:val="313"/>
        </w:trPr>
        <w:tc>
          <w:tcPr>
            <w:tcW w:w="4595" w:type="dxa"/>
          </w:tcPr>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 xml:space="preserve">Рост эффективности и </w:t>
            </w:r>
            <w:r w:rsidRPr="00A04D60">
              <w:rPr>
                <w:rFonts w:eastAsia="Times New Roman"/>
                <w:sz w:val="28"/>
                <w:lang w:eastAsia="ru-RU"/>
              </w:rPr>
              <w:lastRenderedPageBreak/>
              <w:t>рентабельности за счет внедрения «умных» технологий, технологий точного земледелия;</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Увеличение доходов от реализации на рынке крупных городов (торговые сети, рестораны, продовольственные рынки): свежего продовольствия, экологической и фермерской продукции;</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Достраивание производственных цепочек за счет производств высокорентабельной продукции: интенсивные сады, ягоды и др.;</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Обеспечение эффективных условий хранения продукции в целях реализации продукции в период высоких цен, сокращение потерь при хранении;</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Развитие сельского туризма;</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Производство экологически чистой продукции.</w:t>
            </w:r>
          </w:p>
        </w:tc>
        <w:tc>
          <w:tcPr>
            <w:tcW w:w="4734" w:type="dxa"/>
          </w:tcPr>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lastRenderedPageBreak/>
              <w:t xml:space="preserve">Сокращение государственной </w:t>
            </w:r>
            <w:r w:rsidRPr="00A04D60">
              <w:rPr>
                <w:rFonts w:eastAsia="Times New Roman"/>
                <w:sz w:val="28"/>
                <w:lang w:eastAsia="ru-RU"/>
              </w:rPr>
              <w:lastRenderedPageBreak/>
              <w:t>поддержки, особенно прямого субсидирования;</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Возможное сокращение государственного регулирования рынка зерна;</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Долгосрочное падение мировых цен на рынке зерна из-за стремительного роста производства в странах-импортерах;</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Ограничения экспорта из-за геополитических причин.</w:t>
            </w:r>
          </w:p>
        </w:tc>
      </w:tr>
    </w:tbl>
    <w:p w:rsidR="0084784F" w:rsidRPr="00A04D60" w:rsidRDefault="0084784F" w:rsidP="00EE237E">
      <w:pPr>
        <w:spacing w:line="276" w:lineRule="auto"/>
        <w:ind w:firstLine="708"/>
        <w:outlineLvl w:val="0"/>
        <w:rPr>
          <w:rFonts w:eastAsia="Times New Roman"/>
          <w:sz w:val="28"/>
          <w:lang w:eastAsia="ru-RU"/>
        </w:rPr>
      </w:pP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Основные направления дальнейшего развития.</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xml:space="preserve">Стратегическая цель – обеспечение ускоренного развития АПК </w:t>
      </w:r>
      <w:r w:rsidR="00043875" w:rsidRPr="00A04D60">
        <w:rPr>
          <w:sz w:val="28"/>
        </w:rPr>
        <w:t>муниципального округа</w:t>
      </w:r>
      <w:r w:rsidRPr="00A04D60">
        <w:rPr>
          <w:rFonts w:eastAsia="Times New Roman"/>
          <w:sz w:val="28"/>
          <w:lang w:eastAsia="ru-RU"/>
        </w:rPr>
        <w:t xml:space="preserve"> за счет повышения конкурентоспособности отрасли, роста производительности базовых секторов сельского хозяйства, диверсификации аграрного производства и развития переработки сельскохозяйственной продукции.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Для обеспечения стратегической цели необходимо выполнить следующие задачи:</w:t>
      </w:r>
    </w:p>
    <w:p w:rsidR="0084784F" w:rsidRPr="00A04D60" w:rsidRDefault="0084784F" w:rsidP="00EE237E">
      <w:pPr>
        <w:spacing w:line="276" w:lineRule="auto"/>
        <w:outlineLvl w:val="0"/>
        <w:rPr>
          <w:rFonts w:eastAsia="Times New Roman"/>
          <w:sz w:val="28"/>
          <w:lang w:eastAsia="ru-RU"/>
        </w:rPr>
      </w:pPr>
      <w:r w:rsidRPr="00A04D60">
        <w:rPr>
          <w:rFonts w:eastAsia="Times New Roman"/>
          <w:sz w:val="28"/>
          <w:lang w:eastAsia="ru-RU"/>
        </w:rPr>
        <w:t>1.</w:t>
      </w:r>
      <w:r w:rsidRPr="00A04D60">
        <w:rPr>
          <w:rFonts w:eastAsia="Times New Roman"/>
          <w:sz w:val="28"/>
          <w:lang w:eastAsia="ru-RU"/>
        </w:rPr>
        <w:tab/>
        <w:t xml:space="preserve">Развитие производства качественного и доступного продовольствия на территории </w:t>
      </w:r>
      <w:r w:rsidR="00043875"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outlineLvl w:val="0"/>
        <w:rPr>
          <w:rFonts w:eastAsia="Times New Roman"/>
          <w:sz w:val="28"/>
          <w:lang w:eastAsia="ru-RU"/>
        </w:rPr>
      </w:pPr>
      <w:r w:rsidRPr="00A04D60">
        <w:rPr>
          <w:rFonts w:eastAsia="Times New Roman"/>
          <w:sz w:val="28"/>
          <w:lang w:eastAsia="ru-RU"/>
        </w:rPr>
        <w:t xml:space="preserve">2. </w:t>
      </w:r>
      <w:r w:rsidRPr="00A04D60">
        <w:rPr>
          <w:rFonts w:eastAsia="Times New Roman"/>
          <w:sz w:val="28"/>
          <w:lang w:eastAsia="ru-RU"/>
        </w:rPr>
        <w:tab/>
        <w:t>Увеличение объёмов производства основных видов продукции растениеводства.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3.</w:t>
      </w:r>
      <w:r w:rsidRPr="00A04D60">
        <w:rPr>
          <w:rFonts w:eastAsia="Times New Roman"/>
          <w:sz w:val="28"/>
          <w:lang w:eastAsia="ru-RU"/>
        </w:rPr>
        <w:tab/>
        <w:t>Увеличение объемов производства основных видов продукции животноводства.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lastRenderedPageBreak/>
        <w:t>4.</w:t>
      </w:r>
      <w:r w:rsidRPr="00A04D60">
        <w:rPr>
          <w:rFonts w:eastAsia="Times New Roman"/>
          <w:sz w:val="28"/>
          <w:lang w:eastAsia="ru-RU"/>
        </w:rPr>
        <w:tab/>
        <w:t xml:space="preserve">Поддержка и развитие крестьянских (фермерских) хозяйств Труновского </w:t>
      </w:r>
      <w:r w:rsidR="00043875" w:rsidRPr="00A04D60">
        <w:rPr>
          <w:sz w:val="28"/>
        </w:rPr>
        <w:t>муниципального округа</w:t>
      </w:r>
      <w:r w:rsidRPr="00A04D60">
        <w:rPr>
          <w:rFonts w:eastAsia="Times New Roman"/>
          <w:sz w:val="28"/>
          <w:lang w:eastAsia="ru-RU"/>
        </w:rPr>
        <w:t xml:space="preserve"> и создание кооперативов.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w:t>
      </w:r>
      <w:r w:rsidRPr="00A04D60">
        <w:rPr>
          <w:rFonts w:eastAsia="Times New Roman"/>
          <w:sz w:val="28"/>
          <w:lang w:eastAsia="ru-RU"/>
        </w:rPr>
        <w:tab/>
        <w:t xml:space="preserve">Повышение конкурентоспособности производства в агропромышленном комплексе для обеспечения устойчивости и расширения присутствия </w:t>
      </w:r>
      <w:r w:rsidR="000117C0" w:rsidRPr="00A04D60">
        <w:rPr>
          <w:sz w:val="28"/>
        </w:rPr>
        <w:t>муниципального округа</w:t>
      </w:r>
      <w:r w:rsidRPr="00A04D60">
        <w:rPr>
          <w:rFonts w:eastAsia="Times New Roman"/>
          <w:sz w:val="28"/>
          <w:lang w:eastAsia="ru-RU"/>
        </w:rPr>
        <w:t xml:space="preserve"> на рынках края.</w:t>
      </w:r>
    </w:p>
    <w:p w:rsidR="00E1767E" w:rsidRPr="00A04D60" w:rsidRDefault="00E1767E" w:rsidP="00EE237E">
      <w:pPr>
        <w:spacing w:line="276" w:lineRule="auto"/>
        <w:rPr>
          <w:rFonts w:eastAsia="Times New Roman"/>
          <w:sz w:val="28"/>
          <w:lang w:eastAsia="ru-RU"/>
        </w:rPr>
      </w:pPr>
      <w:r w:rsidRPr="00A04D60">
        <w:rPr>
          <w:rFonts w:eastAsia="Times New Roman"/>
          <w:sz w:val="28"/>
          <w:lang w:eastAsia="ru-RU"/>
        </w:rPr>
        <w:t>6. Развитие внешнеэкономической деятельности.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Сдвиг рынка продуктов питания будет связан с развитием рынка персонализированного питания, основанного на передовых технологиях производства и сбыта продукции: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рынка органических продуктов, произведённых на базе органического земледелия, для наиболее обеспеченной части жителей городов;</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рынка технологий точного земледелия для повышения производительности и эффективности – обеспечение роста производства в условиях дефицита земельных ресурсов;</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развитие растениеводства в долгосрочной перспективе будет происходить путем постепенного и устойчивого роста урожайности сельскохозяйственных культур;</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совершенствованию структуры посевных площадей;</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насыщению севооборотов высоколиквидными культурами с одновременным совершенствованием технологий их возделывания и внедрением современных сортов и гибридов.</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Основные мероприятия </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Достижение цели и задач предполагается решение следующих мероприятий в области развития агропромышленного комплекса: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стимулирование развития сельскохозяйственного производства;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создание инфраструктуры хранения, переработки и сбыта сельскохозяйственной продукции;</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   повышение финансовой устойчивости малых форм хозяйствования в </w:t>
      </w:r>
      <w:r w:rsidR="000117C0" w:rsidRPr="00A04D60">
        <w:rPr>
          <w:sz w:val="28"/>
        </w:rPr>
        <w:t>муниципальном округе</w:t>
      </w:r>
      <w:r w:rsidRPr="00A04D60">
        <w:rPr>
          <w:rFonts w:eastAsia="Times New Roman"/>
          <w:sz w:val="28"/>
          <w:lang w:eastAsia="ru-RU"/>
        </w:rPr>
        <w:t>;</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t>- с</w:t>
      </w:r>
      <w:r w:rsidR="0084784F" w:rsidRPr="00A04D60">
        <w:rPr>
          <w:rFonts w:eastAsia="Times New Roman"/>
          <w:sz w:val="28"/>
          <w:lang w:eastAsia="ru-RU"/>
        </w:rPr>
        <w:t>овершенствование структуры посевной площади сельскохозяйственных культур;</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t xml:space="preserve">-    </w:t>
      </w:r>
      <w:r w:rsidR="0084784F" w:rsidRPr="00A04D60">
        <w:rPr>
          <w:rFonts w:eastAsia="Times New Roman"/>
          <w:sz w:val="28"/>
          <w:lang w:eastAsia="ru-RU"/>
        </w:rPr>
        <w:t>восстановление численности поголовья в хозяйствах всех категорий;</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обновлени</w:t>
      </w:r>
      <w:r w:rsidR="00767B18" w:rsidRPr="00A04D60">
        <w:rPr>
          <w:rFonts w:eastAsia="Times New Roman"/>
          <w:sz w:val="28"/>
          <w:lang w:eastAsia="ru-RU"/>
        </w:rPr>
        <w:t>е</w:t>
      </w:r>
      <w:r w:rsidRPr="00A04D60">
        <w:rPr>
          <w:rFonts w:eastAsia="Times New Roman"/>
          <w:sz w:val="28"/>
          <w:lang w:eastAsia="ru-RU"/>
        </w:rPr>
        <w:t xml:space="preserve"> машинно-тракторного парка, его техническая и технологическая модернизация;</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w:t>
      </w:r>
      <w:r w:rsidR="008978AE" w:rsidRPr="00A04D60">
        <w:rPr>
          <w:sz w:val="28"/>
        </w:rPr>
        <w:t xml:space="preserve"> </w:t>
      </w:r>
      <w:r w:rsidRPr="00A04D60">
        <w:rPr>
          <w:rFonts w:eastAsia="Times New Roman"/>
          <w:sz w:val="28"/>
          <w:lang w:eastAsia="ru-RU"/>
        </w:rPr>
        <w:t>необходимо усиление научного обеспечения по актуальным направлениям развития растениеводства;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w:t>
      </w:r>
      <w:r w:rsidR="00767B18" w:rsidRPr="00A04D60">
        <w:rPr>
          <w:rFonts w:eastAsia="Times New Roman"/>
          <w:sz w:val="28"/>
          <w:lang w:eastAsia="ru-RU"/>
        </w:rPr>
        <w:t xml:space="preserve"> </w:t>
      </w:r>
      <w:r w:rsidRPr="00A04D60">
        <w:rPr>
          <w:rFonts w:eastAsia="Times New Roman"/>
          <w:sz w:val="28"/>
          <w:lang w:eastAsia="ru-RU"/>
        </w:rPr>
        <w:t xml:space="preserve"> масштабное развитие сельскохозяйственной кооперации;</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lastRenderedPageBreak/>
        <w:t xml:space="preserve">- </w:t>
      </w:r>
      <w:r w:rsidR="0084784F" w:rsidRPr="00A04D60">
        <w:rPr>
          <w:rFonts w:eastAsia="Times New Roman"/>
          <w:sz w:val="28"/>
          <w:lang w:eastAsia="ru-RU"/>
        </w:rPr>
        <w:t>восстановление мелиорации.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Ключевой стратегической задачей </w:t>
      </w:r>
      <w:r w:rsidR="000117C0" w:rsidRPr="00A04D60">
        <w:rPr>
          <w:sz w:val="28"/>
        </w:rPr>
        <w:t>муниципального округа</w:t>
      </w:r>
      <w:r w:rsidRPr="00A04D60">
        <w:rPr>
          <w:rFonts w:eastAsia="Times New Roman"/>
          <w:sz w:val="28"/>
          <w:lang w:eastAsia="ru-RU"/>
        </w:rPr>
        <w:t>, которая будет решена в заявленном периоде, является сохранение сельскохозяйственной занятости как элемента обеспечения устойчивости в сельской местности, сохранение уникального образа жизни и культуры сельских территорий за счет развития сельскохозяйственной потребкооперации.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Ожидаемые результаты</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В результате реализации выделенных направлений ожидается:</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производства продукции сельского в хозяйствах всех категорий на территории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рентабельности сельскохозяйственных организаций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средней номинальной начисленной заработной платы работников, занятых в сфере сельского хозяйства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сохранение доли прибыльных сельскохозяйственных организаций Труновского </w:t>
      </w:r>
      <w:r w:rsidR="002051CF" w:rsidRPr="00A04D60">
        <w:rPr>
          <w:sz w:val="28"/>
        </w:rPr>
        <w:t>муниципального округа</w:t>
      </w:r>
      <w:r w:rsidRPr="00A04D60">
        <w:rPr>
          <w:rFonts w:eastAsia="Times New Roman"/>
          <w:sz w:val="28"/>
          <w:lang w:eastAsia="ru-RU"/>
        </w:rPr>
        <w:t xml:space="preserve"> в общем их объеме не менее </w:t>
      </w:r>
      <w:r w:rsidR="006334C2" w:rsidRPr="00A04D60">
        <w:rPr>
          <w:rFonts w:eastAsia="Times New Roman"/>
          <w:sz w:val="28"/>
          <w:lang w:eastAsia="ru-RU"/>
        </w:rPr>
        <w:t xml:space="preserve">              </w:t>
      </w:r>
      <w:r w:rsidRPr="00A04D60">
        <w:rPr>
          <w:rFonts w:eastAsia="Times New Roman"/>
          <w:sz w:val="28"/>
          <w:lang w:eastAsia="ru-RU"/>
        </w:rPr>
        <w:t>100 процентов;</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физического объёма инвестиций в основной капитал сельского хозяйства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развитие переработки сельскохозяйственной продукции, в т. ч. расширение малой переработки за счет широкого вовлечения в процесс агропромышленных хозяйств, фермеров, сельских кооперативов;</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 xml:space="preserve">увеличение числа высокопроизводительных рабочих мест в сфере АПК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Развитие территории Труновского района на период действия Стратегии прогнозируются климатические изменения, связанные с глобальным потеплением. Произойдет частичное замещение степных территорий – сухостепными.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Как следствие, увеличение площади территории, не способной давать урожай без дополнительного орошения, в связи с чем необходимо применение адаптивных научно-обоснованных систем земледелия, ор</w:t>
      </w:r>
      <w:r w:rsidR="002051CF" w:rsidRPr="00A04D60">
        <w:rPr>
          <w:rFonts w:eastAsia="Times New Roman"/>
          <w:sz w:val="28"/>
          <w:lang w:eastAsia="ru-RU"/>
        </w:rPr>
        <w:t>и</w:t>
      </w:r>
      <w:r w:rsidRPr="00A04D60">
        <w:rPr>
          <w:rFonts w:eastAsia="Times New Roman"/>
          <w:sz w:val="28"/>
          <w:lang w:eastAsia="ru-RU"/>
        </w:rPr>
        <w:t>ентированных на изменяющиеся природные условия и риски.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Невысокая водообеспеченность земледелия </w:t>
      </w:r>
      <w:r w:rsidR="002051CF" w:rsidRPr="00A04D60">
        <w:rPr>
          <w:sz w:val="28"/>
        </w:rPr>
        <w:t>муниципального округа</w:t>
      </w:r>
      <w:r w:rsidRPr="00A04D60">
        <w:rPr>
          <w:rFonts w:eastAsia="Times New Roman"/>
          <w:sz w:val="28"/>
          <w:lang w:eastAsia="ru-RU"/>
        </w:rPr>
        <w:t xml:space="preserve"> усиливает требования по рациональному использованию водных ресурсов. Увеличение площади орошаемых земель возможно при использовании современных рес</w:t>
      </w:r>
      <w:r w:rsidR="002051CF" w:rsidRPr="00A04D60">
        <w:rPr>
          <w:rFonts w:eastAsia="Times New Roman"/>
          <w:sz w:val="28"/>
          <w:lang w:eastAsia="ru-RU"/>
        </w:rPr>
        <w:t>у</w:t>
      </w:r>
      <w:r w:rsidRPr="00A04D60">
        <w:rPr>
          <w:rFonts w:eastAsia="Times New Roman"/>
          <w:sz w:val="28"/>
          <w:lang w:eastAsia="ru-RU"/>
        </w:rPr>
        <w:t>рсосберегающих методов орошения.</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lastRenderedPageBreak/>
        <w:t>К 2035 году планируется:</w:t>
      </w:r>
    </w:p>
    <w:p w:rsidR="0084784F" w:rsidRPr="00A04D60" w:rsidRDefault="00A26D60" w:rsidP="00A26D60">
      <w:pPr>
        <w:spacing w:line="276" w:lineRule="auto"/>
        <w:ind w:firstLine="708"/>
        <w:rPr>
          <w:rFonts w:eastAsia="Times New Roman"/>
          <w:sz w:val="28"/>
          <w:lang w:eastAsia="ru-RU"/>
        </w:rPr>
      </w:pPr>
      <w:r w:rsidRPr="00A04D60">
        <w:rPr>
          <w:rFonts w:eastAsia="Times New Roman"/>
          <w:sz w:val="28"/>
          <w:lang w:eastAsia="ru-RU"/>
        </w:rPr>
        <w:t xml:space="preserve">увеличение площади многолетних насаждений (сады, ягодники) </w:t>
      </w:r>
      <w:r w:rsidR="006334C2" w:rsidRPr="00A04D60">
        <w:rPr>
          <w:rFonts w:eastAsia="Times New Roman"/>
          <w:sz w:val="28"/>
          <w:lang w:eastAsia="ru-RU"/>
        </w:rPr>
        <w:t xml:space="preserve">           </w:t>
      </w:r>
      <w:r w:rsidRPr="00A04D60">
        <w:rPr>
          <w:rFonts w:eastAsia="Times New Roman"/>
          <w:sz w:val="28"/>
          <w:lang w:eastAsia="ru-RU"/>
        </w:rPr>
        <w:t xml:space="preserve">в 2,0 раза (администрацией Труновского </w:t>
      </w:r>
      <w:r w:rsidR="002051CF" w:rsidRPr="00A04D60">
        <w:rPr>
          <w:sz w:val="28"/>
        </w:rPr>
        <w:t>муниципального округа</w:t>
      </w:r>
      <w:r w:rsidR="002051CF" w:rsidRPr="00A04D60">
        <w:rPr>
          <w:rFonts w:eastAsia="Times New Roman"/>
          <w:sz w:val="28"/>
          <w:lang w:eastAsia="ru-RU"/>
        </w:rPr>
        <w:t xml:space="preserve"> </w:t>
      </w:r>
      <w:r w:rsidRPr="00A04D60">
        <w:rPr>
          <w:rFonts w:eastAsia="Times New Roman"/>
          <w:sz w:val="28"/>
          <w:lang w:eastAsia="ru-RU"/>
        </w:rPr>
        <w:t>Ставропольского края под закладку сада выделен земельный участок площадью 315 гектаров ООО «Нива С»)</w:t>
      </w:r>
      <w:r w:rsidR="0084784F" w:rsidRPr="00A04D60">
        <w:rPr>
          <w:rFonts w:eastAsia="Times New Roman"/>
          <w:sz w:val="28"/>
          <w:lang w:eastAsia="ru-RU"/>
        </w:rPr>
        <w:t>;</w:t>
      </w:r>
    </w:p>
    <w:p w:rsidR="00E720F1" w:rsidRPr="00A04D60" w:rsidRDefault="0084784F" w:rsidP="00767B18">
      <w:pPr>
        <w:pStyle w:val="a"/>
        <w:numPr>
          <w:ilvl w:val="0"/>
          <w:numId w:val="0"/>
        </w:numPr>
        <w:spacing w:line="276" w:lineRule="auto"/>
        <w:ind w:firstLine="709"/>
        <w:rPr>
          <w:rFonts w:eastAsia="Times New Roman"/>
          <w:sz w:val="28"/>
          <w:lang w:eastAsia="ru-RU"/>
        </w:rPr>
      </w:pPr>
      <w:r w:rsidRPr="00A04D60">
        <w:rPr>
          <w:rFonts w:eastAsia="Times New Roman"/>
          <w:sz w:val="28"/>
          <w:lang w:eastAsia="ru-RU"/>
        </w:rPr>
        <w:t xml:space="preserve">внедрить ресурсосберегающие методы орошения.  </w:t>
      </w:r>
    </w:p>
    <w:p w:rsidR="00EE4BD2" w:rsidRPr="00A04D60" w:rsidRDefault="00EE4BD2" w:rsidP="00EE237E">
      <w:pPr>
        <w:pStyle w:val="a"/>
        <w:numPr>
          <w:ilvl w:val="0"/>
          <w:numId w:val="0"/>
        </w:numPr>
        <w:spacing w:line="276" w:lineRule="auto"/>
        <w:rPr>
          <w:sz w:val="28"/>
        </w:rPr>
      </w:pPr>
    </w:p>
    <w:p w:rsidR="00150EE9" w:rsidRPr="00A04D60" w:rsidRDefault="00181D62" w:rsidP="00EE237E">
      <w:pPr>
        <w:pStyle w:val="23"/>
        <w:spacing w:line="276" w:lineRule="auto"/>
        <w:ind w:firstLine="709"/>
        <w:rPr>
          <w:rFonts w:eastAsia="MS Gothic"/>
        </w:rPr>
      </w:pPr>
      <w:bookmarkStart w:id="35" w:name="_Toc529463695"/>
      <w:bookmarkStart w:id="36" w:name="_Toc535599183"/>
      <w:r w:rsidRPr="00A04D60">
        <w:rPr>
          <w:rFonts w:eastAsia="MS Gothic"/>
        </w:rPr>
        <w:t>3</w:t>
      </w:r>
      <w:r w:rsidR="00B8417E" w:rsidRPr="00A04D60">
        <w:rPr>
          <w:rFonts w:eastAsia="MS Gothic"/>
        </w:rPr>
        <w:t xml:space="preserve">.2. </w:t>
      </w:r>
      <w:r w:rsidR="00EE4BD2" w:rsidRPr="00A04D60">
        <w:rPr>
          <w:rFonts w:eastAsia="MS Gothic"/>
        </w:rPr>
        <w:t>Т</w:t>
      </w:r>
      <w:r w:rsidR="006C784F" w:rsidRPr="00A04D60">
        <w:rPr>
          <w:rFonts w:eastAsia="MS Gothic"/>
        </w:rPr>
        <w:t>опливно-энергетический комплекс. Текущее состояние, перспективы развития</w:t>
      </w:r>
      <w:bookmarkEnd w:id="35"/>
      <w:bookmarkEnd w:id="36"/>
    </w:p>
    <w:p w:rsidR="006C784F" w:rsidRPr="00A04D60" w:rsidRDefault="006C784F" w:rsidP="00EE237E">
      <w:pPr>
        <w:pStyle w:val="aa"/>
        <w:spacing w:line="276" w:lineRule="auto"/>
      </w:pPr>
    </w:p>
    <w:p w:rsidR="00943EE1" w:rsidRPr="00A04D60" w:rsidRDefault="00943EE1" w:rsidP="002051CF">
      <w:pPr>
        <w:spacing w:line="276" w:lineRule="auto"/>
        <w:rPr>
          <w:sz w:val="28"/>
        </w:rPr>
      </w:pPr>
      <w:r w:rsidRPr="00A04D60">
        <w:rPr>
          <w:sz w:val="28"/>
        </w:rPr>
        <w:t>Комплекс коммунальной инфраструктуры Труновского</w:t>
      </w:r>
      <w:r w:rsidR="002051CF" w:rsidRPr="00A04D60">
        <w:rPr>
          <w:sz w:val="28"/>
        </w:rPr>
        <w:t xml:space="preserve"> муниципального округа</w:t>
      </w:r>
    </w:p>
    <w:p w:rsidR="00943EE1" w:rsidRPr="00A04D60" w:rsidRDefault="00943EE1" w:rsidP="008113A7">
      <w:pPr>
        <w:spacing w:line="276" w:lineRule="auto"/>
        <w:rPr>
          <w:rFonts w:eastAsia="Times New Roman"/>
          <w:b/>
          <w:sz w:val="28"/>
          <w:lang w:eastAsia="ru-RU"/>
        </w:rPr>
      </w:pPr>
      <w:r w:rsidRPr="00A04D60">
        <w:rPr>
          <w:rFonts w:eastAsia="Times New Roman"/>
          <w:sz w:val="28"/>
          <w:lang w:eastAsia="ru-RU"/>
        </w:rPr>
        <w:t xml:space="preserve">Развитие коммунального комплекса является стратегической задачей для </w:t>
      </w:r>
      <w:r w:rsidR="00BB20D3" w:rsidRPr="00A04D60">
        <w:rPr>
          <w:sz w:val="28"/>
        </w:rPr>
        <w:t>муниципального округа</w:t>
      </w:r>
      <w:r w:rsidRPr="00A04D60">
        <w:rPr>
          <w:rFonts w:eastAsia="Times New Roman"/>
          <w:sz w:val="28"/>
          <w:lang w:eastAsia="ru-RU"/>
        </w:rPr>
        <w:t>. Сегодня он представляет собой сложный, многоотраслевой производственно-технический комплекс. Самым существенным аспектом деятельности является предоставление услуг по обслуживанию жилищного фонда и поставка коммунальных ресурсов.</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Водопроводно-канализационное хозяйство </w:t>
      </w:r>
    </w:p>
    <w:p w:rsidR="00943EE1" w:rsidRPr="00A04D60" w:rsidRDefault="00943EE1" w:rsidP="00EE237E">
      <w:pPr>
        <w:spacing w:line="276" w:lineRule="auto"/>
        <w:rPr>
          <w:rFonts w:eastAsia="Times New Roman"/>
          <w:sz w:val="28"/>
          <w:lang w:eastAsia="ru-RU"/>
        </w:rPr>
      </w:pPr>
      <w:r w:rsidRPr="00A04D60">
        <w:rPr>
          <w:sz w:val="28"/>
        </w:rPr>
        <w:t xml:space="preserve">Эксплуатацию систем водоснабжения и водоотведения в Труновском </w:t>
      </w:r>
      <w:r w:rsidR="00BB20D3" w:rsidRPr="00A04D60">
        <w:rPr>
          <w:sz w:val="28"/>
        </w:rPr>
        <w:t>муниципальном округе</w:t>
      </w:r>
      <w:r w:rsidRPr="00A04D60">
        <w:rPr>
          <w:sz w:val="28"/>
        </w:rPr>
        <w:t xml:space="preserve"> осуществляет филиал ГУП СК «Ставрополькрайводоканал»-«Западный» ПТП Труновское, водоснабжение села Подлесного -  филиал ГУП СК «Ставрополькрайводоканал» - «Северный» ПТП Ипатовское. В ведении Труновского водоканала имеется 6 водозаборов, 13 насосных станций водопровода, 8 водоемов, 6 очистных сооружений водопровода и  1 очистное сооружение канализации. </w:t>
      </w:r>
      <w:r w:rsidRPr="00A04D60">
        <w:rPr>
          <w:rFonts w:eastAsia="Times New Roman"/>
          <w:sz w:val="28"/>
          <w:lang w:eastAsia="ru-RU"/>
        </w:rPr>
        <w:t xml:space="preserve">Также Труновский водоканал обслуживает 432,848 км. водопроводных сетей и </w:t>
      </w:r>
      <w:r w:rsidR="005A2755" w:rsidRPr="00A04D60">
        <w:rPr>
          <w:rFonts w:eastAsia="Times New Roman"/>
          <w:sz w:val="28"/>
          <w:lang w:eastAsia="ru-RU"/>
        </w:rPr>
        <w:t xml:space="preserve"> </w:t>
      </w:r>
      <w:r w:rsidRPr="00A04D60">
        <w:rPr>
          <w:rFonts w:eastAsia="Times New Roman"/>
          <w:sz w:val="28"/>
          <w:lang w:eastAsia="ru-RU"/>
        </w:rPr>
        <w:t xml:space="preserve">33,33 км. канализационных сетей, в с. Подлесном 12,804 км. водопроводных сетей  обслуживает Ипатовский водоканал.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Обеспеченность населения </w:t>
      </w:r>
      <w:r w:rsidR="005A2755" w:rsidRPr="00A04D60">
        <w:rPr>
          <w:sz w:val="28"/>
        </w:rPr>
        <w:t>муниципального округа</w:t>
      </w:r>
      <w:r w:rsidRPr="00A04D60">
        <w:rPr>
          <w:rFonts w:eastAsia="Times New Roman"/>
          <w:sz w:val="28"/>
          <w:lang w:eastAsia="ru-RU"/>
        </w:rPr>
        <w:t xml:space="preserve"> централизованным водоснабжением составляет 100 %. </w:t>
      </w:r>
    </w:p>
    <w:p w:rsidR="00943EE1" w:rsidRPr="00A04D60" w:rsidRDefault="008371C1" w:rsidP="00EE237E">
      <w:pPr>
        <w:spacing w:line="276" w:lineRule="auto"/>
        <w:rPr>
          <w:rFonts w:eastAsia="Times New Roman"/>
          <w:sz w:val="28"/>
          <w:lang w:eastAsia="ru-RU"/>
        </w:rPr>
      </w:pPr>
      <w:r w:rsidRPr="00A04D60">
        <w:rPr>
          <w:rFonts w:eastAsia="Times New Roman"/>
          <w:sz w:val="28"/>
          <w:lang w:eastAsia="ru-RU"/>
        </w:rPr>
        <w:t xml:space="preserve"> </w:t>
      </w:r>
      <w:r w:rsidR="00943EE1" w:rsidRPr="00A04D60">
        <w:rPr>
          <w:rFonts w:eastAsia="Times New Roman"/>
          <w:sz w:val="28"/>
          <w:lang w:eastAsia="ru-RU"/>
        </w:rPr>
        <w:t xml:space="preserve">Снабжение потребителей водой питьевого качества осуществляется из 2 групповых и 4 локальных водоводов.  </w:t>
      </w:r>
    </w:p>
    <w:p w:rsidR="00943EE1" w:rsidRPr="00A04D60" w:rsidRDefault="008371C1" w:rsidP="00EE237E">
      <w:pPr>
        <w:spacing w:line="276" w:lineRule="auto"/>
        <w:rPr>
          <w:rFonts w:eastAsia="Times New Roman"/>
          <w:sz w:val="28"/>
          <w:lang w:eastAsia="ru-RU"/>
        </w:rPr>
      </w:pPr>
      <w:r w:rsidRPr="00A04D60">
        <w:rPr>
          <w:bCs/>
          <w:sz w:val="28"/>
        </w:rPr>
        <w:t xml:space="preserve">  </w:t>
      </w:r>
      <w:r w:rsidR="00943EE1" w:rsidRPr="00A04D60">
        <w:rPr>
          <w:bCs/>
          <w:sz w:val="28"/>
        </w:rPr>
        <w:t>Источниками водоснабжения</w:t>
      </w:r>
      <w:r w:rsidR="00943EE1" w:rsidRPr="00A04D60">
        <w:rPr>
          <w:rFonts w:eastAsia="Times New Roman"/>
          <w:sz w:val="28"/>
          <w:lang w:eastAsia="ru-RU"/>
        </w:rPr>
        <w:t xml:space="preserve"> являются поверхностные воды, которые  обеспечивают 100 % подающейся населению </w:t>
      </w:r>
      <w:r w:rsidR="005A2755" w:rsidRPr="00A04D60">
        <w:rPr>
          <w:sz w:val="28"/>
        </w:rPr>
        <w:t>муниципального округа</w:t>
      </w:r>
      <w:r w:rsidR="00943EE1" w:rsidRPr="00A04D60">
        <w:rPr>
          <w:rFonts w:eastAsia="Times New Roman"/>
          <w:sz w:val="28"/>
          <w:lang w:eastAsia="ru-RU"/>
        </w:rPr>
        <w:t xml:space="preserve"> питьевой воды, пропускная способность составляет - 29,4 тыс. м3/сутки.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водопроводно-канализационного хозяйства в Труновском </w:t>
      </w:r>
      <w:r w:rsidR="005A2755"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8</w:t>
      </w:r>
      <w:r w:rsidRPr="00A04D60">
        <w:rPr>
          <w:rFonts w:eastAsia="Times New Roman"/>
          <w:sz w:val="28"/>
          <w:lang w:eastAsia="ru-RU"/>
        </w:rPr>
        <w:t xml:space="preserve"> и </w:t>
      </w:r>
      <w:r w:rsidR="002E6C2D" w:rsidRPr="00A04D60">
        <w:rPr>
          <w:rFonts w:eastAsia="Times New Roman"/>
          <w:sz w:val="28"/>
          <w:lang w:eastAsia="ru-RU"/>
        </w:rPr>
        <w:t>9</w:t>
      </w:r>
      <w:r w:rsidRPr="00A04D60">
        <w:rPr>
          <w:rFonts w:eastAsia="Times New Roman"/>
          <w:sz w:val="28"/>
          <w:lang w:eastAsia="ru-RU"/>
        </w:rPr>
        <w:t>.</w:t>
      </w:r>
    </w:p>
    <w:p w:rsidR="0086581F" w:rsidRPr="00A04D60" w:rsidRDefault="0086581F"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lastRenderedPageBreak/>
        <w:t xml:space="preserve">Таблица </w:t>
      </w:r>
      <w:r w:rsidR="002E6C2D" w:rsidRPr="00A04D60">
        <w:rPr>
          <w:rFonts w:eastAsia="Times New Roman"/>
          <w:sz w:val="28"/>
          <w:lang w:eastAsia="ru-RU"/>
        </w:rPr>
        <w:t>8</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обеспеченность питьевой водой населени</w:t>
            </w:r>
            <w:r w:rsidR="005A2755" w:rsidRPr="00A04D60">
              <w:rPr>
                <w:rFonts w:eastAsia="Times New Roman"/>
                <w:sz w:val="28"/>
                <w:lang w:eastAsia="ru-RU"/>
              </w:rPr>
              <w:t>я</w:t>
            </w:r>
            <w:r w:rsidRPr="00A04D60">
              <w:rPr>
                <w:rFonts w:eastAsia="Times New Roman"/>
                <w:sz w:val="28"/>
                <w:lang w:eastAsia="ru-RU"/>
              </w:rPr>
              <w:t xml:space="preserve"> </w:t>
            </w:r>
            <w:r w:rsidR="005A2755" w:rsidRPr="00A04D60">
              <w:rPr>
                <w:sz w:val="28"/>
              </w:rPr>
              <w:t>муниципального округа</w:t>
            </w:r>
            <w:r w:rsidRPr="00A04D60">
              <w:rPr>
                <w:rFonts w:eastAsia="Times New Roman"/>
                <w:sz w:val="28"/>
                <w:lang w:eastAsia="ru-RU"/>
              </w:rPr>
              <w:t xml:space="preserve"> – 100%;</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Наличие современных технологий по очистке воды;</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Высококвалифицированный инженерно-технический персонал.</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степень износа сетей водоснабжения – 88 %;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2.В</w:t>
            </w:r>
            <w:r w:rsidR="002E6C2D" w:rsidRPr="00A04D60">
              <w:rPr>
                <w:rFonts w:eastAsia="Times New Roman"/>
                <w:sz w:val="28"/>
                <w:lang w:eastAsia="ru-RU"/>
              </w:rPr>
              <w:t>ысокие потери ресурса – 10,12 %</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Значительное количество аварий и повреждений трубопроводов, арматуры, сооружений.</w:t>
            </w:r>
          </w:p>
        </w:tc>
      </w:tr>
    </w:tbl>
    <w:p w:rsidR="00943EE1" w:rsidRPr="00A04D60" w:rsidRDefault="00943EE1"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9</w:t>
      </w:r>
    </w:p>
    <w:tbl>
      <w:tblPr>
        <w:tblStyle w:val="aff8"/>
        <w:tblW w:w="0" w:type="auto"/>
        <w:tblLook w:val="04A0" w:firstRow="1" w:lastRow="0" w:firstColumn="1" w:lastColumn="0" w:noHBand="0" w:noVBand="1"/>
      </w:tblPr>
      <w:tblGrid>
        <w:gridCol w:w="4785"/>
        <w:gridCol w:w="4785"/>
      </w:tblGrid>
      <w:tr w:rsidR="00943EE1" w:rsidRPr="00A04D60" w:rsidTr="008B1A33">
        <w:tc>
          <w:tcPr>
            <w:tcW w:w="4785"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785"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785" w:type="dxa"/>
          </w:tcPr>
          <w:p w:rsidR="00943EE1" w:rsidRPr="00A04D60" w:rsidRDefault="00943EE1" w:rsidP="00EE237E">
            <w:pPr>
              <w:spacing w:line="276" w:lineRule="auto"/>
              <w:rPr>
                <w:sz w:val="28"/>
              </w:rPr>
            </w:pPr>
            <w:r w:rsidRPr="00A04D60">
              <w:rPr>
                <w:sz w:val="28"/>
              </w:rPr>
              <w:t>1. Привлечение средств федерального и краевого бюджетов на условиях софинансирования в рамках действующих федеральных (краевых) программ;</w:t>
            </w:r>
          </w:p>
          <w:p w:rsidR="00943EE1" w:rsidRPr="00A04D60" w:rsidRDefault="00943EE1" w:rsidP="00EE237E">
            <w:pPr>
              <w:spacing w:line="276" w:lineRule="auto"/>
              <w:rPr>
                <w:sz w:val="28"/>
              </w:rPr>
            </w:pPr>
            <w:r w:rsidRPr="00A04D60">
              <w:rPr>
                <w:sz w:val="28"/>
              </w:rPr>
              <w:t>2.</w:t>
            </w:r>
            <w:r w:rsidR="005E3254" w:rsidRPr="00A04D60">
              <w:rPr>
                <w:sz w:val="28"/>
              </w:rPr>
              <w:t xml:space="preserve"> </w:t>
            </w:r>
            <w:r w:rsidRPr="00A04D60">
              <w:rPr>
                <w:sz w:val="28"/>
              </w:rPr>
              <w:t>Привлечение средств на реконструкцию, капитальный ремонт и строительство новых водопроводных сетей в рамках действующих инвестиционных программ;</w:t>
            </w:r>
          </w:p>
          <w:p w:rsidR="00943EE1" w:rsidRPr="00A04D60" w:rsidRDefault="00943EE1" w:rsidP="00EE237E">
            <w:pPr>
              <w:spacing w:line="276" w:lineRule="auto"/>
              <w:rPr>
                <w:sz w:val="28"/>
              </w:rPr>
            </w:pPr>
            <w:r w:rsidRPr="00A04D60">
              <w:rPr>
                <w:sz w:val="28"/>
              </w:rPr>
              <w:t xml:space="preserve">3. Заключение концессионных соглашений в рамках </w:t>
            </w:r>
            <w:r w:rsidR="00921952" w:rsidRPr="00A04D60">
              <w:rPr>
                <w:sz w:val="28"/>
              </w:rPr>
              <w:t>муниципально</w:t>
            </w:r>
            <w:r w:rsidRPr="00A04D60">
              <w:rPr>
                <w:sz w:val="28"/>
              </w:rPr>
              <w:t>-частного партнерства;</w:t>
            </w:r>
          </w:p>
          <w:p w:rsidR="00943EE1" w:rsidRPr="00A04D60" w:rsidRDefault="00943EE1" w:rsidP="00EE237E">
            <w:pPr>
              <w:spacing w:line="276" w:lineRule="auto"/>
              <w:rPr>
                <w:rFonts w:eastAsia="Times New Roman"/>
                <w:sz w:val="28"/>
                <w:lang w:eastAsia="ru-RU"/>
              </w:rPr>
            </w:pPr>
            <w:r w:rsidRPr="00A04D60">
              <w:rPr>
                <w:sz w:val="28"/>
              </w:rPr>
              <w:t>4. Внедрение инновационных энергосберегающих технологий.</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 водоснабжения и водоотведения;</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Увеличение количества аварий, в том числе с полным </w:t>
            </w:r>
            <w:r w:rsidRPr="00A04D60">
              <w:rPr>
                <w:sz w:val="28"/>
              </w:rPr>
              <w:t>прекращением подачи питьевой воды населению;</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Рост тарифов на услуги водоснабжения и водоотведения.</w:t>
            </w:r>
          </w:p>
        </w:tc>
      </w:tr>
    </w:tbl>
    <w:p w:rsidR="00943EE1" w:rsidRPr="00A04D60" w:rsidRDefault="00943EE1" w:rsidP="00EE237E">
      <w:pPr>
        <w:spacing w:line="276" w:lineRule="auto"/>
        <w:rPr>
          <w:rFonts w:eastAsia="Times New Roman"/>
          <w:sz w:val="28"/>
          <w:lang w:eastAsia="ru-RU"/>
        </w:rPr>
      </w:pPr>
    </w:p>
    <w:p w:rsidR="00943EE1" w:rsidRPr="00A04D60" w:rsidRDefault="00943EE1" w:rsidP="00EE237E">
      <w:pPr>
        <w:spacing w:line="276" w:lineRule="auto"/>
        <w:ind w:firstLine="851"/>
        <w:rPr>
          <w:sz w:val="28"/>
        </w:rPr>
      </w:pPr>
      <w:r w:rsidRPr="00A04D60">
        <w:rPr>
          <w:sz w:val="28"/>
        </w:rPr>
        <w:t>В 2017 году Труновским водоканалом было заменено 6,3 км. водопроводных сетей, в 2018 году – 0,16 км. сетей.</w:t>
      </w:r>
    </w:p>
    <w:p w:rsidR="00943EE1" w:rsidRPr="00A04D60" w:rsidRDefault="00943EE1" w:rsidP="00EE237E">
      <w:pPr>
        <w:spacing w:line="276" w:lineRule="auto"/>
        <w:ind w:firstLine="851"/>
        <w:rPr>
          <w:sz w:val="28"/>
        </w:rPr>
      </w:pPr>
      <w:r w:rsidRPr="00A04D60">
        <w:rPr>
          <w:sz w:val="28"/>
        </w:rPr>
        <w:t xml:space="preserve">Объемы планируемых замен сетей ограничиваются количеством денежных средств, запланированных бюджетом,  в связи с чем,  износ  трубопроводов опережает  интенсивность  их плановой  замены. Не   отремонтированные  в нормативные  сроки  трубы,   задвижки, </w:t>
      </w:r>
      <w:r w:rsidRPr="00A04D60">
        <w:rPr>
          <w:sz w:val="28"/>
        </w:rPr>
        <w:lastRenderedPageBreak/>
        <w:t>насосы  выходят  из строя,  создавая  аварийные  ситуации, а п</w:t>
      </w:r>
      <w:r w:rsidRPr="00A04D60">
        <w:rPr>
          <w:rFonts w:eastAsia="Times New Roman"/>
          <w:sz w:val="28"/>
          <w:lang w:eastAsia="ru-RU"/>
        </w:rPr>
        <w:t xml:space="preserve">лата, которая взимается сегодня с населения за услуги водоснабжения и водоотведения, не может покрыть всех затрат на модернизацию водопроводно-канализационного хозяйства.  </w:t>
      </w:r>
    </w:p>
    <w:p w:rsidR="00943EE1" w:rsidRPr="00A04D60" w:rsidRDefault="00943EE1" w:rsidP="00EE237E">
      <w:pPr>
        <w:spacing w:line="276" w:lineRule="auto"/>
        <w:ind w:firstLine="851"/>
        <w:rPr>
          <w:sz w:val="28"/>
        </w:rPr>
      </w:pPr>
      <w:r w:rsidRPr="00A04D60">
        <w:rPr>
          <w:sz w:val="28"/>
        </w:rPr>
        <w:t xml:space="preserve">Качественное и надежное водоснабжение может быть достигнуто только при существенных вложениях средств в реконструкцию и модернизацию коммунальной инфраструктуры. Решить проблему снижения рисков аварийных ситуаций возможно только с привлечением частного и бюджетного финансирования, а также в рамках действующих инвестиционных программ, благодаря которым планируется выполнить: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реконструкцию системы водоснабжения в </w:t>
      </w:r>
      <w:r w:rsidR="005A2755" w:rsidRPr="00A04D60">
        <w:rPr>
          <w:sz w:val="28"/>
        </w:rPr>
        <w:t>муниципальном округе</w:t>
      </w:r>
      <w:r w:rsidRPr="00A04D60">
        <w:rPr>
          <w:rFonts w:eastAsia="Times New Roman"/>
          <w:sz w:val="28"/>
          <w:lang w:eastAsia="ru-RU"/>
        </w:rPr>
        <w:t>;</w:t>
      </w:r>
    </w:p>
    <w:p w:rsidR="00943EE1" w:rsidRPr="00A04D60" w:rsidRDefault="00943EE1" w:rsidP="00EE237E">
      <w:pPr>
        <w:spacing w:line="276" w:lineRule="auto"/>
        <w:ind w:firstLine="851"/>
        <w:rPr>
          <w:rFonts w:eastAsia="Times New Roman"/>
          <w:b/>
          <w:sz w:val="28"/>
          <w:lang w:eastAsia="ru-RU"/>
        </w:rPr>
      </w:pPr>
      <w:r w:rsidRPr="00A04D60">
        <w:rPr>
          <w:rFonts w:eastAsia="Times New Roman"/>
          <w:sz w:val="28"/>
          <w:lang w:eastAsia="ru-RU"/>
        </w:rPr>
        <w:t xml:space="preserve">реконструкцию и ремонтные работы водопроводных сетей в населенных пунктах </w:t>
      </w:r>
      <w:r w:rsidR="005A2755" w:rsidRPr="00A04D60">
        <w:rPr>
          <w:sz w:val="28"/>
        </w:rPr>
        <w:t>муниципального округа</w:t>
      </w:r>
      <w:r w:rsidRPr="00A04D60">
        <w:rPr>
          <w:rFonts w:eastAsia="Times New Roman"/>
          <w:sz w:val="28"/>
          <w:lang w:eastAsia="ru-RU"/>
        </w:rPr>
        <w:t xml:space="preserve">.  </w:t>
      </w:r>
      <w:r w:rsidRPr="00A04D60">
        <w:rPr>
          <w:rFonts w:eastAsia="Times New Roman"/>
          <w:b/>
          <w:sz w:val="28"/>
          <w:lang w:eastAsia="ru-RU"/>
        </w:rPr>
        <w:t xml:space="preserve">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Водоотведение</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 Труновском </w:t>
      </w:r>
      <w:r w:rsidR="005A2755" w:rsidRPr="00A04D60">
        <w:rPr>
          <w:sz w:val="28"/>
        </w:rPr>
        <w:t>муниципальном округе</w:t>
      </w:r>
      <w:r w:rsidRPr="00A04D60">
        <w:rPr>
          <w:rFonts w:eastAsia="Times New Roman"/>
          <w:sz w:val="28"/>
          <w:lang w:eastAsia="ru-RU"/>
        </w:rPr>
        <w:t xml:space="preserve"> слабо развита система канализации и очистки сточных вод. Общая протяженность канализационных сетей составляет 33,33 км. Системой водоотведения обеспечено 3% населения в </w:t>
      </w:r>
      <w:r w:rsidR="00561B3E" w:rsidRPr="00A04D60">
        <w:rPr>
          <w:rFonts w:eastAsia="Times New Roman"/>
          <w:sz w:val="28"/>
          <w:lang w:eastAsia="ru-RU"/>
        </w:rPr>
        <w:t>селе Донском</w:t>
      </w:r>
      <w:r w:rsidRPr="00A04D60">
        <w:rPr>
          <w:rFonts w:eastAsia="Times New Roman"/>
          <w:sz w:val="28"/>
          <w:lang w:eastAsia="ru-RU"/>
        </w:rPr>
        <w:t xml:space="preserve">, общий износ канализационных сетей составляет 86 %. Очистное сооружение канализации также расположено на территории </w:t>
      </w:r>
      <w:r w:rsidR="00561B3E" w:rsidRPr="00A04D60">
        <w:rPr>
          <w:rFonts w:eastAsia="Times New Roman"/>
          <w:sz w:val="28"/>
          <w:lang w:eastAsia="ru-RU"/>
        </w:rPr>
        <w:t>села</w:t>
      </w:r>
      <w:r w:rsidRPr="00A04D60">
        <w:rPr>
          <w:rFonts w:eastAsia="Times New Roman"/>
          <w:sz w:val="28"/>
          <w:lang w:eastAsia="ru-RU"/>
        </w:rPr>
        <w:t xml:space="preserve"> Донского.</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 2017 в 2018 годах работы по замене канализационных сетей не проводились.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Высокая стоимость услуг канализации обусловлена аналогичными факторами, как и по водоснабжению. </w:t>
      </w:r>
      <w:r w:rsidRPr="00A04D60">
        <w:rPr>
          <w:sz w:val="28"/>
        </w:rPr>
        <w:t xml:space="preserve">Решить проблему повышения качества и надежности предоставления коммунальных услуг возможно только с привлечением частных инвестиций.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Теплоснабжение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Коммунальная теплоэнергетика Труновского </w:t>
      </w:r>
      <w:r w:rsidR="00561B3E" w:rsidRPr="00A04D60">
        <w:rPr>
          <w:sz w:val="28"/>
        </w:rPr>
        <w:t>муниципального округа</w:t>
      </w:r>
      <w:r w:rsidRPr="00A04D60">
        <w:rPr>
          <w:rFonts w:eastAsia="Times New Roman"/>
          <w:sz w:val="28"/>
          <w:lang w:eastAsia="ru-RU"/>
        </w:rPr>
        <w:t xml:space="preserve"> обслуживается Труновским участком Шпаковского филиала ГУП СК «Крайтеплоэнерго», эксплуатирующим 8 котельных, на которых установлено 20 котлов, протяженность тепловых сетей в районе составляет  9,867 км.</w:t>
      </w:r>
    </w:p>
    <w:p w:rsidR="00943EE1" w:rsidRPr="00A04D60" w:rsidRDefault="00943EE1" w:rsidP="00EE237E">
      <w:pPr>
        <w:suppressAutoHyphens/>
        <w:spacing w:line="276" w:lineRule="auto"/>
        <w:ind w:firstLine="750"/>
        <w:rPr>
          <w:rFonts w:eastAsia="Times New Roman"/>
          <w:sz w:val="28"/>
          <w:szCs w:val="24"/>
          <w:lang w:eastAsia="ru-RU"/>
        </w:rPr>
      </w:pPr>
      <w:r w:rsidRPr="00A04D60">
        <w:rPr>
          <w:rFonts w:eastAsia="Times New Roman"/>
          <w:sz w:val="28"/>
          <w:szCs w:val="24"/>
          <w:lang w:eastAsia="ru-RU"/>
        </w:rPr>
        <w:t xml:space="preserve">Все котельные работают на газовом топливе, обеспечивая теплом объекты социально-культурного назначения и население. </w:t>
      </w:r>
    </w:p>
    <w:p w:rsidR="00943EE1" w:rsidRPr="00A04D60" w:rsidRDefault="00943EE1" w:rsidP="00EE237E">
      <w:pPr>
        <w:suppressAutoHyphens/>
        <w:spacing w:line="276" w:lineRule="auto"/>
        <w:ind w:firstLine="750"/>
        <w:rPr>
          <w:rFonts w:eastAsia="Times New Roman"/>
          <w:sz w:val="28"/>
          <w:lang w:eastAsia="ru-RU"/>
        </w:rPr>
      </w:pPr>
      <w:r w:rsidRPr="00A04D60">
        <w:rPr>
          <w:rFonts w:eastAsia="Times New Roman"/>
          <w:sz w:val="28"/>
          <w:lang w:eastAsia="ru-RU"/>
        </w:rPr>
        <w:t xml:space="preserve">Суммарная мощность оборудования, установленного на котельных, составляет 13,708 Гкал/час, однако в настоящее время работают данные котельные с нагрузкой 3,917 Гкал/час. Общий износ тепловых сетей в </w:t>
      </w:r>
      <w:r w:rsidR="00561B3E" w:rsidRPr="00A04D60">
        <w:rPr>
          <w:sz w:val="28"/>
        </w:rPr>
        <w:t>муниципальном округе</w:t>
      </w:r>
      <w:r w:rsidRPr="00A04D60">
        <w:rPr>
          <w:rFonts w:eastAsia="Times New Roman"/>
          <w:sz w:val="28"/>
          <w:lang w:eastAsia="ru-RU"/>
        </w:rPr>
        <w:t xml:space="preserve"> составляет 84,8</w:t>
      </w:r>
      <w:r w:rsidR="002E6D2D" w:rsidRPr="00A04D60">
        <w:rPr>
          <w:rFonts w:eastAsia="Times New Roman"/>
          <w:sz w:val="28"/>
          <w:lang w:eastAsia="ru-RU"/>
        </w:rPr>
        <w:t xml:space="preserve"> </w:t>
      </w:r>
      <w:r w:rsidRPr="00A04D60">
        <w:rPr>
          <w:rFonts w:eastAsia="Times New Roman"/>
          <w:sz w:val="28"/>
          <w:lang w:eastAsia="ru-RU"/>
        </w:rPr>
        <w:t>%. Потери ресурса составили – 10</w:t>
      </w:r>
      <w:r w:rsidR="002E6D2D" w:rsidRPr="00A04D60">
        <w:rPr>
          <w:rFonts w:eastAsia="Times New Roman"/>
          <w:sz w:val="28"/>
          <w:lang w:eastAsia="ru-RU"/>
        </w:rPr>
        <w:t xml:space="preserve"> </w:t>
      </w:r>
      <w:r w:rsidRPr="00A04D60">
        <w:rPr>
          <w:rFonts w:eastAsia="Times New Roman"/>
          <w:sz w:val="28"/>
          <w:lang w:eastAsia="ru-RU"/>
        </w:rPr>
        <w:t xml:space="preserve">%. </w:t>
      </w:r>
      <w:r w:rsidRPr="00A04D60">
        <w:rPr>
          <w:rFonts w:eastAsia="Times New Roman"/>
          <w:sz w:val="28"/>
          <w:lang w:eastAsia="ru-RU"/>
        </w:rPr>
        <w:lastRenderedPageBreak/>
        <w:t xml:space="preserve">Из–за низкого КПД используемого оборудования и его физического и морального износа котельные работают нерентабельно.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централизованного теплоснабжения в Труновском </w:t>
      </w:r>
      <w:r w:rsidR="00561B3E"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10</w:t>
      </w:r>
      <w:r w:rsidRPr="00A04D60">
        <w:rPr>
          <w:rFonts w:eastAsia="Times New Roman"/>
          <w:sz w:val="28"/>
          <w:lang w:eastAsia="ru-RU"/>
        </w:rPr>
        <w:t xml:space="preserve"> и </w:t>
      </w:r>
      <w:r w:rsidR="002E6C2D" w:rsidRPr="00A04D60">
        <w:rPr>
          <w:rFonts w:eastAsia="Times New Roman"/>
          <w:sz w:val="28"/>
          <w:lang w:eastAsia="ru-RU"/>
        </w:rPr>
        <w:t>11</w:t>
      </w:r>
      <w:r w:rsidRPr="00A04D60">
        <w:rPr>
          <w:rFonts w:eastAsia="Times New Roman"/>
          <w:sz w:val="28"/>
          <w:lang w:eastAsia="ru-RU"/>
        </w:rPr>
        <w:t>.</w:t>
      </w: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10</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Наличие достаточных мощностей тепловой энергии для обеспечения теплом потребителей;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Реализация инвестиционной программы                   ГУП СК «Крайтеплоэнерго».  </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степень износа сетей (84,8%);</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Низкий КПД используемого оборудования;</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w:t>
            </w:r>
            <w:r w:rsidR="002E6D2D" w:rsidRPr="00A04D60">
              <w:rPr>
                <w:rFonts w:eastAsia="Times New Roman"/>
                <w:sz w:val="28"/>
                <w:lang w:eastAsia="ru-RU"/>
              </w:rPr>
              <w:t xml:space="preserve"> </w:t>
            </w:r>
            <w:r w:rsidRPr="00A04D60">
              <w:rPr>
                <w:rFonts w:eastAsia="Times New Roman"/>
                <w:sz w:val="28"/>
                <w:lang w:eastAsia="ru-RU"/>
              </w:rPr>
              <w:t>Рост тарифов на услуги теплоснабжения.</w:t>
            </w:r>
          </w:p>
          <w:p w:rsidR="00943EE1" w:rsidRPr="00A04D60" w:rsidRDefault="00943EE1" w:rsidP="00EE237E">
            <w:pPr>
              <w:spacing w:line="276" w:lineRule="auto"/>
              <w:rPr>
                <w:rFonts w:eastAsia="Times New Roman"/>
                <w:sz w:val="28"/>
                <w:lang w:eastAsia="ru-RU"/>
              </w:rPr>
            </w:pPr>
          </w:p>
        </w:tc>
      </w:tr>
    </w:tbl>
    <w:p w:rsidR="00144F7C" w:rsidRPr="00A04D60" w:rsidRDefault="00144F7C" w:rsidP="008113A7">
      <w:pPr>
        <w:suppressAutoHyphens/>
        <w:spacing w:line="276" w:lineRule="auto"/>
        <w:jc w:val="right"/>
        <w:rPr>
          <w:rFonts w:eastAsia="Times New Roman"/>
          <w:sz w:val="28"/>
          <w:lang w:eastAsia="ru-RU"/>
        </w:rPr>
      </w:pPr>
    </w:p>
    <w:p w:rsidR="00943EE1" w:rsidRPr="00A04D60" w:rsidRDefault="00943EE1" w:rsidP="008113A7">
      <w:pPr>
        <w:suppressAutoHyphens/>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11</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sz w:val="28"/>
              </w:rPr>
            </w:pPr>
            <w:r w:rsidRPr="00A04D60">
              <w:rPr>
                <w:sz w:val="28"/>
              </w:rPr>
              <w:t>1.Привлечение средств федерального и краевого бюджетов на условиях софинансирования в рамках действующих федеральных (краевых) программ;</w:t>
            </w:r>
          </w:p>
          <w:p w:rsidR="00943EE1" w:rsidRPr="00A04D60" w:rsidRDefault="00943EE1" w:rsidP="00EE237E">
            <w:pPr>
              <w:spacing w:line="276" w:lineRule="auto"/>
              <w:rPr>
                <w:sz w:val="28"/>
              </w:rPr>
            </w:pPr>
            <w:r w:rsidRPr="00A04D60">
              <w:rPr>
                <w:sz w:val="28"/>
              </w:rPr>
              <w:t>2.</w:t>
            </w:r>
            <w:r w:rsidR="002E6D2D" w:rsidRPr="00A04D60">
              <w:rPr>
                <w:sz w:val="28"/>
              </w:rPr>
              <w:t xml:space="preserve"> </w:t>
            </w:r>
            <w:r w:rsidRPr="00A04D60">
              <w:rPr>
                <w:sz w:val="28"/>
              </w:rPr>
              <w:t>Привлечение средств на реконструкцию, капитальный ремонт котельных и тепловых сетей в рамках действующих инвестиционных программ;</w:t>
            </w:r>
          </w:p>
          <w:p w:rsidR="00943EE1" w:rsidRPr="00A04D60" w:rsidRDefault="00943EE1" w:rsidP="00EE237E">
            <w:pPr>
              <w:spacing w:line="276" w:lineRule="auto"/>
              <w:rPr>
                <w:rFonts w:eastAsia="Times New Roman"/>
                <w:sz w:val="28"/>
                <w:lang w:eastAsia="ru-RU"/>
              </w:rPr>
            </w:pPr>
            <w:r w:rsidRPr="00A04D60">
              <w:rPr>
                <w:sz w:val="28"/>
              </w:rPr>
              <w:t>4. Внедрение инновационных энергосберегающих технологий.</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 и котельных;</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Увеличение количества аварий;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Рост тарифов на тепловую энергию.</w:t>
            </w:r>
          </w:p>
        </w:tc>
      </w:tr>
    </w:tbl>
    <w:p w:rsidR="00943EE1" w:rsidRPr="00A04D60" w:rsidRDefault="00943EE1" w:rsidP="00EE237E">
      <w:pPr>
        <w:suppressAutoHyphens/>
        <w:spacing w:line="276" w:lineRule="auto"/>
        <w:ind w:firstLine="750"/>
        <w:rPr>
          <w:rFonts w:eastAsia="Times New Roman"/>
          <w:sz w:val="28"/>
          <w:lang w:eastAsia="ru-RU"/>
        </w:rPr>
      </w:pPr>
    </w:p>
    <w:p w:rsidR="00943EE1" w:rsidRPr="00A04D60" w:rsidRDefault="00943EE1" w:rsidP="00EE237E">
      <w:pPr>
        <w:suppressAutoHyphens/>
        <w:spacing w:line="276" w:lineRule="auto"/>
        <w:ind w:firstLine="750"/>
        <w:rPr>
          <w:sz w:val="28"/>
        </w:rPr>
      </w:pPr>
      <w:r w:rsidRPr="00A04D60">
        <w:rPr>
          <w:sz w:val="28"/>
        </w:rPr>
        <w:t xml:space="preserve">Анализ существующего состояния теплового хозяйства показывает, что к настоящему времени в силу объективных причин накопился ряд проблем, изношенное оборудование и сети не способны выполнять свои функции в полном объеме. </w:t>
      </w:r>
    </w:p>
    <w:p w:rsidR="00943EE1" w:rsidRPr="00A04D60" w:rsidRDefault="00943EE1" w:rsidP="00EE237E">
      <w:pPr>
        <w:suppressAutoHyphens/>
        <w:spacing w:line="276" w:lineRule="auto"/>
        <w:ind w:firstLine="750"/>
        <w:rPr>
          <w:sz w:val="28"/>
        </w:rPr>
      </w:pPr>
      <w:r w:rsidRPr="00A04D60">
        <w:rPr>
          <w:sz w:val="28"/>
        </w:rPr>
        <w:t xml:space="preserve">Снижение удельного расхода электроэнергии и природного газа на выработку тепловой энергии, снижение эксплуатационных затрат, </w:t>
      </w:r>
      <w:r w:rsidRPr="00A04D60">
        <w:rPr>
          <w:sz w:val="28"/>
        </w:rPr>
        <w:lastRenderedPageBreak/>
        <w:t>повышение надежности и качества теплоснабжения может быть достигнуто только при существенных вложениях в реконструкцию и модернизацию</w:t>
      </w:r>
      <w:r w:rsidRPr="00A04D60">
        <w:rPr>
          <w:rFonts w:eastAsia="Times New Roman"/>
          <w:sz w:val="28"/>
          <w:lang w:eastAsia="ru-RU"/>
        </w:rPr>
        <w:t xml:space="preserve"> объектов централизованного теплоснабжения</w:t>
      </w:r>
      <w:r w:rsidRPr="00A04D60">
        <w:rPr>
          <w:sz w:val="28"/>
        </w:rPr>
        <w:t xml:space="preserve">. </w:t>
      </w:r>
    </w:p>
    <w:p w:rsidR="00943EE1" w:rsidRPr="00A04D60" w:rsidRDefault="00943EE1" w:rsidP="00EE237E">
      <w:pPr>
        <w:spacing w:line="276" w:lineRule="auto"/>
        <w:rPr>
          <w:sz w:val="28"/>
        </w:rPr>
      </w:pPr>
      <w:r w:rsidRPr="00A04D60">
        <w:rPr>
          <w:sz w:val="28"/>
        </w:rPr>
        <w:t xml:space="preserve">Решение поставленных задач возможно при заключении концессионных соглашений в рамках </w:t>
      </w:r>
      <w:r w:rsidR="002E6C2D" w:rsidRPr="00A04D60">
        <w:rPr>
          <w:sz w:val="28"/>
        </w:rPr>
        <w:t>муниципально</w:t>
      </w:r>
      <w:r w:rsidRPr="00A04D60">
        <w:rPr>
          <w:sz w:val="28"/>
        </w:rPr>
        <w:t>-частного партнерства, в результате которых ожидается:</w:t>
      </w:r>
    </w:p>
    <w:p w:rsidR="00943EE1" w:rsidRPr="00A04D60" w:rsidRDefault="00943EE1" w:rsidP="00EE237E">
      <w:pPr>
        <w:spacing w:line="276" w:lineRule="auto"/>
        <w:rPr>
          <w:sz w:val="28"/>
        </w:rPr>
      </w:pPr>
      <w:r w:rsidRPr="00A04D60">
        <w:rPr>
          <w:sz w:val="28"/>
        </w:rPr>
        <w:t>- внедрение новых современных технологий теплоснабжения;</w:t>
      </w:r>
    </w:p>
    <w:p w:rsidR="00943EE1" w:rsidRPr="00A04D60" w:rsidRDefault="00943EE1" w:rsidP="00EE237E">
      <w:pPr>
        <w:spacing w:line="276" w:lineRule="auto"/>
        <w:rPr>
          <w:sz w:val="28"/>
        </w:rPr>
      </w:pPr>
      <w:r w:rsidRPr="00A04D60">
        <w:rPr>
          <w:sz w:val="28"/>
        </w:rPr>
        <w:t xml:space="preserve">- повышение качества услуг по отоплению; </w:t>
      </w:r>
    </w:p>
    <w:p w:rsidR="00943EE1" w:rsidRPr="00A04D60" w:rsidRDefault="00943EE1" w:rsidP="00EE237E">
      <w:pPr>
        <w:spacing w:line="276" w:lineRule="auto"/>
        <w:rPr>
          <w:sz w:val="28"/>
        </w:rPr>
      </w:pPr>
      <w:r w:rsidRPr="00A04D60">
        <w:rPr>
          <w:sz w:val="28"/>
        </w:rPr>
        <w:t>- снижение расходов на оплату тепловой энергии.</w:t>
      </w:r>
    </w:p>
    <w:p w:rsidR="00943EE1" w:rsidRPr="00A04D60" w:rsidRDefault="00943EE1" w:rsidP="00EE237E">
      <w:pPr>
        <w:spacing w:line="276" w:lineRule="auto"/>
        <w:ind w:firstLine="851"/>
        <w:rPr>
          <w:rFonts w:eastAsia="Times New Roman"/>
          <w:b/>
          <w:sz w:val="28"/>
          <w:lang w:eastAsia="ru-RU"/>
        </w:rPr>
      </w:pPr>
      <w:r w:rsidRPr="00A04D60">
        <w:rPr>
          <w:rFonts w:eastAsia="Times New Roman"/>
          <w:sz w:val="28"/>
          <w:lang w:eastAsia="ru-RU"/>
        </w:rPr>
        <w:t>Газоснабжение</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В </w:t>
      </w:r>
      <w:r w:rsidR="0050330D" w:rsidRPr="00A04D60">
        <w:rPr>
          <w:sz w:val="28"/>
        </w:rPr>
        <w:t>муниципальном округе</w:t>
      </w:r>
      <w:r w:rsidRPr="00A04D60">
        <w:rPr>
          <w:rFonts w:eastAsia="Times New Roman"/>
          <w:sz w:val="28"/>
          <w:lang w:eastAsia="ru-RU"/>
        </w:rPr>
        <w:t xml:space="preserve"> существует централизованная система газоснабжения, которая представляет собой сложный комплекс инженерных сооружений и процессов. В настоящее время состав и техническое состояние имеющихся сооружений газоснабжения обеспечивают эффективную работу.</w:t>
      </w:r>
    </w:p>
    <w:p w:rsidR="00943EE1" w:rsidRPr="00A04D60" w:rsidRDefault="00943EE1" w:rsidP="00EE237E">
      <w:pPr>
        <w:spacing w:line="276" w:lineRule="auto"/>
        <w:rPr>
          <w:sz w:val="28"/>
        </w:rPr>
      </w:pPr>
      <w:r w:rsidRPr="00A04D60">
        <w:rPr>
          <w:sz w:val="28"/>
        </w:rPr>
        <w:t xml:space="preserve">Акционерное общество «Труновскрайгаз»  осуществляет техническое обслуживание, ремонт, восстановление газопроводов, сооружений и иных объектов, необходимых для эксплуатации газовых сетей, в Труновском </w:t>
      </w:r>
      <w:r w:rsidR="0050330D" w:rsidRPr="00A04D60">
        <w:rPr>
          <w:sz w:val="28"/>
        </w:rPr>
        <w:t>муниципальном округе</w:t>
      </w:r>
      <w:r w:rsidRPr="00A04D60">
        <w:rPr>
          <w:sz w:val="28"/>
        </w:rPr>
        <w:t xml:space="preserve">. Протяженность сетей газоснабжения на территории </w:t>
      </w:r>
      <w:r w:rsidR="0050330D" w:rsidRPr="00A04D60">
        <w:rPr>
          <w:sz w:val="28"/>
        </w:rPr>
        <w:t>муниципального округа</w:t>
      </w:r>
      <w:r w:rsidRPr="00A04D60">
        <w:rPr>
          <w:sz w:val="28"/>
        </w:rPr>
        <w:t xml:space="preserve"> составляет 577,02 км., также в </w:t>
      </w:r>
      <w:r w:rsidR="0050330D" w:rsidRPr="00A04D60">
        <w:rPr>
          <w:sz w:val="28"/>
        </w:rPr>
        <w:t>округе</w:t>
      </w:r>
      <w:r w:rsidRPr="00A04D60">
        <w:rPr>
          <w:sz w:val="28"/>
        </w:rPr>
        <w:t xml:space="preserve"> расположено 7 газораспределительных станций, 26 г</w:t>
      </w:r>
      <w:r w:rsidRPr="00A04D60">
        <w:rPr>
          <w:rFonts w:eastAsia="Times New Roman"/>
          <w:sz w:val="28"/>
          <w:lang w:eastAsia="ru-RU"/>
        </w:rPr>
        <w:t xml:space="preserve">азорегуляторных пунктов, 257  </w:t>
      </w:r>
      <w:r w:rsidRPr="00A04D60">
        <w:rPr>
          <w:sz w:val="28"/>
        </w:rPr>
        <w:t xml:space="preserve">шкафных газорегуляторных пунктов,  63 установки электрохимической защиты газопроводов. Общий износ сетей газоснабжения составляет 49,23 %.  </w:t>
      </w:r>
    </w:p>
    <w:p w:rsidR="00943EE1" w:rsidRPr="00A04D60" w:rsidRDefault="00943EE1" w:rsidP="00EE237E">
      <w:pPr>
        <w:spacing w:line="276" w:lineRule="auto"/>
        <w:rPr>
          <w:sz w:val="28"/>
        </w:rPr>
      </w:pPr>
      <w:r w:rsidRPr="00A04D60">
        <w:rPr>
          <w:sz w:val="28"/>
        </w:rPr>
        <w:t xml:space="preserve">Все населенные пункты Труновского </w:t>
      </w:r>
      <w:r w:rsidR="0050330D" w:rsidRPr="00A04D60">
        <w:rPr>
          <w:sz w:val="28"/>
        </w:rPr>
        <w:t>муниципального округа</w:t>
      </w:r>
      <w:r w:rsidRPr="00A04D60">
        <w:rPr>
          <w:sz w:val="28"/>
        </w:rPr>
        <w:t xml:space="preserve"> газифицированы, обеспеченность населения </w:t>
      </w:r>
      <w:r w:rsidR="0050330D" w:rsidRPr="00A04D60">
        <w:rPr>
          <w:sz w:val="28"/>
        </w:rPr>
        <w:t>округа</w:t>
      </w:r>
      <w:r w:rsidRPr="00A04D60">
        <w:rPr>
          <w:sz w:val="28"/>
        </w:rPr>
        <w:t xml:space="preserve"> газоснабжением составляет 100 %.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газоснабжения в Труновском </w:t>
      </w:r>
      <w:r w:rsidR="0050330D"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12</w:t>
      </w:r>
      <w:r w:rsidRPr="00A04D60">
        <w:rPr>
          <w:rFonts w:eastAsia="Times New Roman"/>
          <w:sz w:val="28"/>
          <w:lang w:eastAsia="ru-RU"/>
        </w:rPr>
        <w:t xml:space="preserve"> и </w:t>
      </w:r>
      <w:r w:rsidR="002E6C2D" w:rsidRPr="00A04D60">
        <w:rPr>
          <w:rFonts w:eastAsia="Times New Roman"/>
          <w:sz w:val="28"/>
          <w:lang w:eastAsia="ru-RU"/>
        </w:rPr>
        <w:t>13</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12</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1. Высокая обеспеченность газоснабжением население </w:t>
            </w:r>
            <w:r w:rsidR="0050330D" w:rsidRPr="00A04D60">
              <w:rPr>
                <w:sz w:val="28"/>
              </w:rPr>
              <w:t>муниципального округа</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Высококвалифицированный инженерно-технический персонал.  </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w:t>
            </w:r>
            <w:r w:rsidR="002E6D2D" w:rsidRPr="00A04D60">
              <w:rPr>
                <w:rFonts w:eastAsia="Times New Roman"/>
                <w:sz w:val="28"/>
                <w:lang w:eastAsia="ru-RU"/>
              </w:rPr>
              <w:t xml:space="preserve"> </w:t>
            </w:r>
            <w:r w:rsidRPr="00A04D60">
              <w:rPr>
                <w:rFonts w:eastAsia="Times New Roman"/>
                <w:sz w:val="28"/>
                <w:lang w:eastAsia="ru-RU"/>
              </w:rPr>
              <w:t>Рост тарифов на услугу газоснабжения;</w:t>
            </w:r>
          </w:p>
          <w:p w:rsidR="00943EE1" w:rsidRPr="00A04D60" w:rsidRDefault="003B0CA1" w:rsidP="00EE237E">
            <w:pPr>
              <w:spacing w:line="276" w:lineRule="auto"/>
              <w:rPr>
                <w:rFonts w:eastAsia="Times New Roman"/>
                <w:sz w:val="28"/>
                <w:lang w:eastAsia="ru-RU"/>
              </w:rPr>
            </w:pPr>
            <w:r w:rsidRPr="00A04D60">
              <w:rPr>
                <w:rFonts w:eastAsia="Times New Roman"/>
                <w:sz w:val="28"/>
                <w:lang w:eastAsia="ru-RU"/>
              </w:rPr>
              <w:t>2</w:t>
            </w:r>
            <w:r w:rsidR="00943EE1" w:rsidRPr="00A04D60">
              <w:rPr>
                <w:rFonts w:eastAsia="Times New Roman"/>
                <w:sz w:val="28"/>
                <w:lang w:eastAsia="ru-RU"/>
              </w:rPr>
              <w:t>. Отсутствие в необходимых объемах государственного и частного инвестирования.</w:t>
            </w:r>
          </w:p>
        </w:tc>
      </w:tr>
    </w:tbl>
    <w:p w:rsidR="00943EE1" w:rsidRPr="00A04D60" w:rsidRDefault="00943EE1" w:rsidP="00EE237E">
      <w:pPr>
        <w:suppressAutoHyphens/>
        <w:spacing w:line="276" w:lineRule="auto"/>
        <w:ind w:firstLine="750"/>
        <w:rPr>
          <w:rFonts w:eastAsia="Times New Roman"/>
          <w:sz w:val="28"/>
          <w:lang w:eastAsia="ru-RU"/>
        </w:rPr>
      </w:pPr>
    </w:p>
    <w:p w:rsidR="00943EE1" w:rsidRPr="00A04D60" w:rsidRDefault="002E6C2D" w:rsidP="008113A7">
      <w:pPr>
        <w:suppressAutoHyphens/>
        <w:spacing w:line="276" w:lineRule="auto"/>
        <w:jc w:val="right"/>
        <w:rPr>
          <w:rFonts w:eastAsia="Times New Roman"/>
          <w:sz w:val="28"/>
          <w:lang w:eastAsia="ru-RU"/>
        </w:rPr>
      </w:pPr>
      <w:r w:rsidRPr="00A04D60">
        <w:rPr>
          <w:rFonts w:eastAsia="Times New Roman"/>
          <w:sz w:val="28"/>
          <w:lang w:eastAsia="ru-RU"/>
        </w:rPr>
        <w:lastRenderedPageBreak/>
        <w:t>Таблица 13</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4023FE">
            <w:pPr>
              <w:spacing w:line="276" w:lineRule="auto"/>
              <w:rPr>
                <w:rFonts w:eastAsia="Times New Roman"/>
                <w:sz w:val="28"/>
                <w:lang w:eastAsia="ru-RU"/>
              </w:rPr>
            </w:pPr>
            <w:r w:rsidRPr="00A04D60">
              <w:rPr>
                <w:sz w:val="28"/>
              </w:rPr>
              <w:t>1.</w:t>
            </w:r>
            <w:r w:rsidR="002E6D2D" w:rsidRPr="00A04D60">
              <w:rPr>
                <w:sz w:val="28"/>
              </w:rPr>
              <w:t xml:space="preserve"> </w:t>
            </w:r>
            <w:r w:rsidRPr="00A04D60">
              <w:rPr>
                <w:sz w:val="28"/>
              </w:rPr>
              <w:t>Привлечение средств федерального и краевого бюджетов на условиях софинансирования в рамках действующих федеральных (кра</w:t>
            </w:r>
            <w:r w:rsidR="004023FE" w:rsidRPr="00A04D60">
              <w:rPr>
                <w:sz w:val="28"/>
              </w:rPr>
              <w:t>евых) и инвестиционных программ</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w:t>
            </w:r>
          </w:p>
          <w:p w:rsidR="00943EE1" w:rsidRPr="00A04D60" w:rsidRDefault="003B0CA1" w:rsidP="00EE237E">
            <w:pPr>
              <w:spacing w:line="276" w:lineRule="auto"/>
              <w:rPr>
                <w:rFonts w:eastAsia="Times New Roman"/>
                <w:sz w:val="28"/>
                <w:lang w:eastAsia="ru-RU"/>
              </w:rPr>
            </w:pPr>
            <w:r w:rsidRPr="00A04D60">
              <w:rPr>
                <w:rFonts w:eastAsia="Times New Roman"/>
                <w:sz w:val="28"/>
                <w:lang w:eastAsia="ru-RU"/>
              </w:rPr>
              <w:t>2</w:t>
            </w:r>
            <w:r w:rsidR="00943EE1" w:rsidRPr="00A04D60">
              <w:rPr>
                <w:rFonts w:eastAsia="Times New Roman"/>
                <w:sz w:val="28"/>
                <w:lang w:eastAsia="ru-RU"/>
              </w:rPr>
              <w:t>. Увеличение роста тарифов на газ.</w:t>
            </w:r>
          </w:p>
        </w:tc>
      </w:tr>
    </w:tbl>
    <w:p w:rsidR="00943EE1" w:rsidRPr="00A04D60" w:rsidRDefault="00943EE1" w:rsidP="00EE237E">
      <w:pPr>
        <w:spacing w:line="276" w:lineRule="auto"/>
        <w:ind w:firstLine="851"/>
        <w:rPr>
          <w:sz w:val="28"/>
        </w:rPr>
      </w:pPr>
      <w:r w:rsidRPr="00A04D60">
        <w:rPr>
          <w:rFonts w:eastAsia="Times New Roman"/>
          <w:sz w:val="28"/>
          <w:lang w:eastAsia="ru-RU"/>
        </w:rPr>
        <w:t>Стратегической задачей в секторе газоснабжения является модернизация системы газоснабжения, включающая в себя реконструкцию сетей и замену устаревшего оборудования на современное, отвечающее энергосберегающим технологиям.</w:t>
      </w:r>
      <w:r w:rsidRPr="00A04D60">
        <w:rPr>
          <w:sz w:val="28"/>
        </w:rPr>
        <w:t xml:space="preserve"> В результате ожидается:</w:t>
      </w:r>
    </w:p>
    <w:p w:rsidR="00943EE1" w:rsidRPr="00A04D60" w:rsidRDefault="00943EE1" w:rsidP="00EE237E">
      <w:pPr>
        <w:spacing w:line="276" w:lineRule="auto"/>
        <w:ind w:firstLine="851"/>
        <w:rPr>
          <w:sz w:val="28"/>
        </w:rPr>
      </w:pPr>
      <w:r w:rsidRPr="00A04D60">
        <w:rPr>
          <w:sz w:val="28"/>
        </w:rPr>
        <w:t>- снижение удельного расхода природного газа за счет энергосберегающих технологий;</w:t>
      </w:r>
    </w:p>
    <w:p w:rsidR="00943EE1" w:rsidRPr="00A04D60" w:rsidRDefault="00943EE1" w:rsidP="00EE237E">
      <w:pPr>
        <w:spacing w:line="276" w:lineRule="auto"/>
        <w:ind w:firstLine="851"/>
        <w:rPr>
          <w:rFonts w:eastAsia="Times New Roman"/>
          <w:sz w:val="28"/>
          <w:lang w:eastAsia="ru-RU"/>
        </w:rPr>
      </w:pPr>
      <w:r w:rsidRPr="00A04D60">
        <w:rPr>
          <w:sz w:val="28"/>
        </w:rPr>
        <w:t xml:space="preserve">- повышение качества и эффективности предоставления услуги.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Электроснабжение</w:t>
      </w:r>
    </w:p>
    <w:p w:rsidR="00943EE1" w:rsidRPr="00A04D60" w:rsidRDefault="00943EE1" w:rsidP="00EE237E">
      <w:pPr>
        <w:widowControl w:val="0"/>
        <w:suppressLineNumbers/>
        <w:suppressAutoHyphens/>
        <w:spacing w:line="276" w:lineRule="auto"/>
        <w:rPr>
          <w:rFonts w:eastAsia="Arial Unicode MS"/>
          <w:kern w:val="1"/>
          <w:sz w:val="28"/>
        </w:rPr>
      </w:pPr>
      <w:r w:rsidRPr="00A04D60">
        <w:rPr>
          <w:rFonts w:eastAsia="Arial Unicode MS"/>
          <w:color w:val="000000"/>
          <w:kern w:val="1"/>
          <w:sz w:val="28"/>
        </w:rPr>
        <w:t xml:space="preserve">Электроснабжение Труновского </w:t>
      </w:r>
      <w:r w:rsidR="0050330D" w:rsidRPr="00A04D60">
        <w:rPr>
          <w:sz w:val="28"/>
        </w:rPr>
        <w:t>муниципального округа</w:t>
      </w:r>
      <w:r w:rsidRPr="00A04D60">
        <w:rPr>
          <w:rFonts w:eastAsia="Arial Unicode MS"/>
          <w:color w:val="000000"/>
          <w:kern w:val="1"/>
          <w:sz w:val="28"/>
        </w:rPr>
        <w:t xml:space="preserve">  осуществляется централизованно. Балансодержателем электросетей является </w:t>
      </w:r>
      <w:r w:rsidRPr="00A04D60">
        <w:rPr>
          <w:rFonts w:eastAsia="Arial Unicode MS"/>
          <w:kern w:val="1"/>
          <w:sz w:val="28"/>
        </w:rPr>
        <w:t xml:space="preserve">  публичное акционерное общество «МРСК Северного Кавказа» «Ставропольэнерго».  </w:t>
      </w:r>
    </w:p>
    <w:p w:rsidR="00943EE1" w:rsidRPr="00A04D60" w:rsidRDefault="00943EE1" w:rsidP="00EE237E">
      <w:pPr>
        <w:widowControl w:val="0"/>
        <w:suppressLineNumbers/>
        <w:suppressAutoHyphens/>
        <w:spacing w:line="276" w:lineRule="auto"/>
        <w:rPr>
          <w:rFonts w:eastAsia="Arial Unicode MS"/>
          <w:color w:val="000000"/>
          <w:kern w:val="1"/>
          <w:sz w:val="28"/>
        </w:rPr>
      </w:pPr>
      <w:r w:rsidRPr="00A04D60">
        <w:rPr>
          <w:sz w:val="28"/>
        </w:rPr>
        <w:t xml:space="preserve">Техническое обслуживание, ремонт, замену сетей, сооружений и иных объектов в Труновском </w:t>
      </w:r>
      <w:r w:rsidR="0050330D" w:rsidRPr="00A04D60">
        <w:rPr>
          <w:sz w:val="28"/>
        </w:rPr>
        <w:t>муниципальном округе</w:t>
      </w:r>
      <w:r w:rsidRPr="00A04D60">
        <w:rPr>
          <w:sz w:val="28"/>
        </w:rPr>
        <w:t xml:space="preserve"> осуществляет Труновский участок РЭС филиала ПАО «МРСК Северного Кавказа» - «Ставропольэнерго» Новотроицкие электрические сети. </w:t>
      </w:r>
      <w:r w:rsidRPr="00A04D60">
        <w:rPr>
          <w:rFonts w:eastAsia="Arial Unicode MS"/>
          <w:kern w:val="1"/>
          <w:sz w:val="28"/>
        </w:rPr>
        <w:t xml:space="preserve"> </w:t>
      </w:r>
      <w:r w:rsidRPr="00A04D60">
        <w:rPr>
          <w:rFonts w:eastAsia="Arial Unicode MS"/>
          <w:color w:val="000000"/>
          <w:kern w:val="1"/>
          <w:sz w:val="28"/>
        </w:rPr>
        <w:t xml:space="preserve">Протяженность электрических сетей в районе   составляет  1274,55 км. из них: </w:t>
      </w:r>
      <w:r w:rsidRPr="00A04D60">
        <w:rPr>
          <w:rFonts w:eastAsia="Times New Roman"/>
          <w:sz w:val="28"/>
          <w:lang w:eastAsia="ru-RU"/>
        </w:rPr>
        <w:t xml:space="preserve">воздушных линий напряжением </w:t>
      </w:r>
      <w:r w:rsidR="00764F60" w:rsidRPr="00A04D60">
        <w:rPr>
          <w:rFonts w:eastAsia="Times New Roman"/>
          <w:sz w:val="28"/>
          <w:lang w:eastAsia="ru-RU"/>
        </w:rPr>
        <w:t xml:space="preserve">     </w:t>
      </w:r>
      <w:r w:rsidRPr="00A04D60">
        <w:rPr>
          <w:rFonts w:eastAsia="Arial Unicode MS"/>
          <w:color w:val="000000"/>
          <w:kern w:val="1"/>
          <w:sz w:val="28"/>
        </w:rPr>
        <w:t xml:space="preserve">10 кВ  - 672,46 км, </w:t>
      </w:r>
      <w:r w:rsidRPr="00A04D60">
        <w:rPr>
          <w:rFonts w:eastAsia="Times New Roman"/>
          <w:sz w:val="28"/>
          <w:lang w:eastAsia="ru-RU"/>
        </w:rPr>
        <w:t>воздушных линий</w:t>
      </w:r>
      <w:r w:rsidRPr="00A04D60">
        <w:rPr>
          <w:rFonts w:eastAsia="Arial Unicode MS"/>
          <w:color w:val="000000"/>
          <w:kern w:val="1"/>
          <w:sz w:val="28"/>
        </w:rPr>
        <w:t xml:space="preserve"> напряжением 0,4 кВ - 602,31 км., также</w:t>
      </w:r>
      <w:r w:rsidRPr="00A04D60">
        <w:rPr>
          <w:rFonts w:eastAsia="Arial Unicode MS"/>
          <w:b/>
          <w:color w:val="000000"/>
          <w:kern w:val="1"/>
          <w:sz w:val="28"/>
        </w:rPr>
        <w:t xml:space="preserve"> </w:t>
      </w:r>
      <w:r w:rsidRPr="00A04D60">
        <w:rPr>
          <w:rFonts w:eastAsia="Arial Unicode MS"/>
          <w:color w:val="000000"/>
          <w:kern w:val="1"/>
          <w:sz w:val="28"/>
        </w:rPr>
        <w:t xml:space="preserve">в районе расположено 363 трансформаторных подстанций. </w:t>
      </w:r>
    </w:p>
    <w:p w:rsidR="00943EE1" w:rsidRPr="00A04D60" w:rsidRDefault="00943EE1" w:rsidP="00EE237E">
      <w:pPr>
        <w:spacing w:line="276" w:lineRule="auto"/>
        <w:rPr>
          <w:sz w:val="28"/>
        </w:rPr>
      </w:pPr>
      <w:r w:rsidRPr="00A04D60">
        <w:rPr>
          <w:sz w:val="28"/>
        </w:rPr>
        <w:t xml:space="preserve">Потребление электроэнергии потребителями </w:t>
      </w:r>
      <w:r w:rsidR="00AC1DCE" w:rsidRPr="00A04D60">
        <w:rPr>
          <w:sz w:val="28"/>
        </w:rPr>
        <w:t>муниципального округа</w:t>
      </w:r>
      <w:r w:rsidRPr="00A04D60">
        <w:rPr>
          <w:sz w:val="28"/>
        </w:rPr>
        <w:t xml:space="preserve"> составляет 100 %. Общий износ сетей электроснабжения составляет 60 %.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электроснабжения в Труновском </w:t>
      </w:r>
      <w:r w:rsidR="00AC1DCE" w:rsidRPr="00A04D60">
        <w:rPr>
          <w:sz w:val="28"/>
        </w:rPr>
        <w:t>муниципальном округе</w:t>
      </w:r>
      <w:r w:rsidRPr="00A04D60">
        <w:rPr>
          <w:rFonts w:eastAsia="Times New Roman"/>
          <w:sz w:val="28"/>
          <w:lang w:eastAsia="ru-RU"/>
        </w:rPr>
        <w:t xml:space="preserve"> представлены в таблицах </w:t>
      </w:r>
      <w:r w:rsidR="00A17DE0" w:rsidRPr="00A04D60">
        <w:rPr>
          <w:rFonts w:eastAsia="Times New Roman"/>
          <w:sz w:val="28"/>
          <w:lang w:eastAsia="ru-RU"/>
        </w:rPr>
        <w:t>14</w:t>
      </w:r>
      <w:r w:rsidRPr="00A04D60">
        <w:rPr>
          <w:rFonts w:eastAsia="Times New Roman"/>
          <w:sz w:val="28"/>
          <w:lang w:eastAsia="ru-RU"/>
        </w:rPr>
        <w:t xml:space="preserve"> и </w:t>
      </w:r>
      <w:r w:rsidR="00A17DE0" w:rsidRPr="00A04D60">
        <w:rPr>
          <w:rFonts w:eastAsia="Times New Roman"/>
          <w:sz w:val="28"/>
          <w:lang w:eastAsia="ru-RU"/>
        </w:rPr>
        <w:t>15</w:t>
      </w:r>
      <w:r w:rsidRPr="00A04D60">
        <w:rPr>
          <w:rFonts w:eastAsia="Times New Roman"/>
          <w:sz w:val="28"/>
          <w:lang w:eastAsia="ru-RU"/>
        </w:rPr>
        <w:t>.</w:t>
      </w:r>
    </w:p>
    <w:p w:rsidR="00943EE1" w:rsidRDefault="00943EE1" w:rsidP="00EE237E">
      <w:pPr>
        <w:spacing w:line="276" w:lineRule="auto"/>
        <w:rPr>
          <w:rFonts w:eastAsia="Times New Roman"/>
          <w:sz w:val="28"/>
          <w:lang w:eastAsia="ru-RU"/>
        </w:rPr>
      </w:pPr>
    </w:p>
    <w:p w:rsidR="00A04D60" w:rsidRDefault="00A04D60" w:rsidP="008113A7">
      <w:pPr>
        <w:spacing w:line="276" w:lineRule="auto"/>
        <w:jc w:val="right"/>
        <w:rPr>
          <w:rFonts w:eastAsia="Times New Roman"/>
          <w:sz w:val="28"/>
          <w:lang w:eastAsia="ru-RU"/>
        </w:rPr>
      </w:pPr>
    </w:p>
    <w:p w:rsidR="00A04D60" w:rsidRDefault="00A04D60" w:rsidP="008113A7">
      <w:pPr>
        <w:spacing w:line="276" w:lineRule="auto"/>
        <w:jc w:val="right"/>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A17DE0" w:rsidRPr="00A04D60">
        <w:rPr>
          <w:rFonts w:eastAsia="Times New Roman"/>
          <w:sz w:val="28"/>
          <w:lang w:eastAsia="ru-RU"/>
        </w:rPr>
        <w:t>14</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lastRenderedPageBreak/>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1. Высокая обеспеченность электроснабжением население </w:t>
            </w:r>
            <w:r w:rsidR="00AC1DCE" w:rsidRPr="00A04D60">
              <w:rPr>
                <w:sz w:val="28"/>
              </w:rPr>
              <w:t>муниципального округа</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Укомплектованность специальной техникой и автотранспортом.</w:t>
            </w:r>
          </w:p>
        </w:tc>
        <w:tc>
          <w:tcPr>
            <w:tcW w:w="4786" w:type="dxa"/>
          </w:tcPr>
          <w:p w:rsidR="00943EE1" w:rsidRPr="00A04D60" w:rsidRDefault="00943EE1" w:rsidP="00EE237E">
            <w:pPr>
              <w:spacing w:line="276" w:lineRule="auto"/>
              <w:rPr>
                <w:sz w:val="28"/>
              </w:rPr>
            </w:pPr>
            <w:r w:rsidRPr="00A04D60">
              <w:rPr>
                <w:rFonts w:eastAsia="Times New Roman"/>
                <w:sz w:val="28"/>
                <w:lang w:eastAsia="ru-RU"/>
              </w:rPr>
              <w:t>1.</w:t>
            </w:r>
            <w:r w:rsidRPr="00A04D60">
              <w:rPr>
                <w:sz w:val="28"/>
              </w:rPr>
              <w:t xml:space="preserve"> Большие энергетические затраты;</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Высокие потери ресурса – 18, 9 %  (за 2018 год);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Перепады напряжения, нехватка мощности электроэнергии.</w:t>
            </w:r>
          </w:p>
        </w:tc>
      </w:tr>
    </w:tbl>
    <w:p w:rsidR="00943EE1" w:rsidRPr="00A04D60" w:rsidRDefault="00943EE1" w:rsidP="00EE237E">
      <w:pPr>
        <w:suppressAutoHyphens/>
        <w:spacing w:line="276" w:lineRule="auto"/>
        <w:ind w:firstLine="750"/>
        <w:rPr>
          <w:rFonts w:eastAsia="Times New Roman"/>
          <w:sz w:val="28"/>
          <w:lang w:eastAsia="ru-RU"/>
        </w:rPr>
      </w:pPr>
    </w:p>
    <w:p w:rsidR="00AC1DCE" w:rsidRPr="00A04D60" w:rsidRDefault="00AC1DCE" w:rsidP="00EE237E">
      <w:pPr>
        <w:suppressAutoHyphens/>
        <w:spacing w:line="276" w:lineRule="auto"/>
        <w:ind w:firstLine="750"/>
        <w:rPr>
          <w:rFonts w:eastAsia="Times New Roman"/>
          <w:sz w:val="28"/>
          <w:lang w:eastAsia="ru-RU"/>
        </w:rPr>
      </w:pPr>
    </w:p>
    <w:p w:rsidR="00AC1DCE" w:rsidRPr="00A04D60" w:rsidRDefault="00AC1DCE" w:rsidP="00EE237E">
      <w:pPr>
        <w:suppressAutoHyphens/>
        <w:spacing w:line="276" w:lineRule="auto"/>
        <w:ind w:firstLine="750"/>
        <w:rPr>
          <w:rFonts w:eastAsia="Times New Roman"/>
          <w:sz w:val="28"/>
          <w:lang w:eastAsia="ru-RU"/>
        </w:rPr>
      </w:pPr>
    </w:p>
    <w:p w:rsidR="00943EE1" w:rsidRPr="00A04D60" w:rsidRDefault="00943EE1" w:rsidP="008113A7">
      <w:pPr>
        <w:suppressAutoHyphens/>
        <w:spacing w:line="276" w:lineRule="auto"/>
        <w:jc w:val="right"/>
        <w:rPr>
          <w:rFonts w:eastAsia="Times New Roman"/>
          <w:sz w:val="28"/>
          <w:lang w:eastAsia="ru-RU"/>
        </w:rPr>
      </w:pPr>
      <w:r w:rsidRPr="00A04D60">
        <w:rPr>
          <w:rFonts w:eastAsia="Times New Roman"/>
          <w:sz w:val="28"/>
          <w:lang w:eastAsia="ru-RU"/>
        </w:rPr>
        <w:t xml:space="preserve">Таблица </w:t>
      </w:r>
      <w:r w:rsidR="00A17DE0" w:rsidRPr="00A04D60">
        <w:rPr>
          <w:rFonts w:eastAsia="Times New Roman"/>
          <w:sz w:val="28"/>
          <w:lang w:eastAsia="ru-RU"/>
        </w:rPr>
        <w:t>15</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sz w:val="28"/>
              </w:rPr>
            </w:pPr>
            <w:r w:rsidRPr="00A04D60">
              <w:rPr>
                <w:sz w:val="28"/>
              </w:rPr>
              <w:t>1.Привлечение средств федерального и краевого бюджетов на условиях софинансирования в рамках действующих федеральных (краевых) и инвестиционных программ;</w:t>
            </w:r>
          </w:p>
          <w:p w:rsidR="00943EE1" w:rsidRPr="00A04D60" w:rsidRDefault="00943EE1" w:rsidP="00EE237E">
            <w:pPr>
              <w:spacing w:line="276" w:lineRule="auto"/>
              <w:rPr>
                <w:sz w:val="28"/>
              </w:rPr>
            </w:pPr>
            <w:r w:rsidRPr="00A04D60">
              <w:rPr>
                <w:sz w:val="28"/>
              </w:rPr>
              <w:t>2. Применение энергосберегающих технологий;</w:t>
            </w:r>
          </w:p>
          <w:p w:rsidR="00943EE1" w:rsidRPr="00A04D60" w:rsidRDefault="00943EE1" w:rsidP="00EE237E">
            <w:pPr>
              <w:spacing w:line="276" w:lineRule="auto"/>
              <w:rPr>
                <w:sz w:val="28"/>
              </w:rPr>
            </w:pPr>
            <w:r w:rsidRPr="00A04D60">
              <w:rPr>
                <w:sz w:val="28"/>
              </w:rPr>
              <w:t>3. Создание дополнительных мощностей по электроснабжению района.</w:t>
            </w:r>
          </w:p>
          <w:p w:rsidR="00943EE1" w:rsidRPr="00A04D60" w:rsidRDefault="00943EE1" w:rsidP="00EE237E">
            <w:pPr>
              <w:spacing w:line="276" w:lineRule="auto"/>
              <w:rPr>
                <w:rFonts w:eastAsia="Times New Roman"/>
                <w:sz w:val="28"/>
                <w:lang w:eastAsia="ru-RU"/>
              </w:rPr>
            </w:pP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Увеличение роста тарифов на электроэнергию.</w:t>
            </w:r>
          </w:p>
        </w:tc>
      </w:tr>
    </w:tbl>
    <w:p w:rsidR="00943EE1" w:rsidRPr="00A04D60" w:rsidRDefault="00943EE1" w:rsidP="00EE237E">
      <w:pPr>
        <w:spacing w:line="276" w:lineRule="auto"/>
        <w:rPr>
          <w:sz w:val="28"/>
        </w:rPr>
      </w:pPr>
    </w:p>
    <w:p w:rsidR="00943EE1" w:rsidRPr="00A04D60" w:rsidRDefault="00943EE1" w:rsidP="00EE237E">
      <w:pPr>
        <w:spacing w:line="276" w:lineRule="auto"/>
        <w:ind w:firstLine="851"/>
        <w:rPr>
          <w:sz w:val="28"/>
        </w:rPr>
      </w:pPr>
      <w:r w:rsidRPr="00A04D60">
        <w:rPr>
          <w:sz w:val="28"/>
        </w:rPr>
        <w:t xml:space="preserve">За 2017-2018 годы Труновским участком было заменено 11,656 км. электрических сетей, что составляет 0,9 % от общей протяженности сетей. </w:t>
      </w:r>
    </w:p>
    <w:p w:rsidR="00943EE1" w:rsidRPr="00A04D60" w:rsidRDefault="008113A7" w:rsidP="00EE237E">
      <w:pPr>
        <w:spacing w:line="276" w:lineRule="auto"/>
        <w:rPr>
          <w:sz w:val="28"/>
        </w:rPr>
      </w:pPr>
      <w:r w:rsidRPr="00A04D60">
        <w:rPr>
          <w:sz w:val="28"/>
        </w:rPr>
        <w:t xml:space="preserve">  </w:t>
      </w:r>
      <w:r w:rsidR="00943EE1" w:rsidRPr="00A04D60">
        <w:rPr>
          <w:sz w:val="28"/>
        </w:rPr>
        <w:t xml:space="preserve"> Решение вопросов повышения энергоэффективности, обеспечение надёжного энергоснабжения потребителей, снижение финансовой нагрузки на бюджет и население за потребляемую электроэнергию имеет приоритетное значение. Для решения данных задач необходима:</w:t>
      </w:r>
    </w:p>
    <w:p w:rsidR="00943EE1" w:rsidRPr="00A04D60" w:rsidRDefault="008113A7" w:rsidP="00EE237E">
      <w:pPr>
        <w:spacing w:line="276" w:lineRule="auto"/>
        <w:rPr>
          <w:sz w:val="28"/>
        </w:rPr>
      </w:pPr>
      <w:r w:rsidRPr="00A04D60">
        <w:rPr>
          <w:rFonts w:eastAsia="Times New Roman"/>
          <w:sz w:val="28"/>
          <w:lang w:eastAsia="ru-RU"/>
        </w:rPr>
        <w:t xml:space="preserve">   </w:t>
      </w:r>
      <w:r w:rsidR="00943EE1" w:rsidRPr="00A04D60">
        <w:rPr>
          <w:rFonts w:eastAsia="Times New Roman"/>
          <w:sz w:val="28"/>
          <w:lang w:eastAsia="ru-RU"/>
        </w:rPr>
        <w:t>модернизация сетей и инженерного оборудования коммунальной инфраструктуры с применением инновационных технологий;</w:t>
      </w:r>
    </w:p>
    <w:p w:rsidR="00943EE1" w:rsidRPr="00A04D60" w:rsidRDefault="008113A7" w:rsidP="00EE237E">
      <w:pPr>
        <w:spacing w:line="276" w:lineRule="auto"/>
        <w:rPr>
          <w:rFonts w:eastAsia="Times New Roman"/>
          <w:sz w:val="28"/>
          <w:lang w:eastAsia="ru-RU"/>
        </w:rPr>
      </w:pPr>
      <w:r w:rsidRPr="00A04D60">
        <w:rPr>
          <w:rFonts w:eastAsia="Times New Roman"/>
          <w:sz w:val="28"/>
          <w:lang w:eastAsia="ru-RU"/>
        </w:rPr>
        <w:t xml:space="preserve">    </w:t>
      </w:r>
      <w:r w:rsidR="00943EE1" w:rsidRPr="00A04D60">
        <w:rPr>
          <w:rFonts w:eastAsia="Times New Roman"/>
          <w:sz w:val="28"/>
          <w:lang w:eastAsia="ru-RU"/>
        </w:rPr>
        <w:t>формирование программы строительства новых или модернизации существующих объектов коммунального комплекса с применением энергосберегающих технологий.</w:t>
      </w:r>
    </w:p>
    <w:p w:rsidR="00943EE1" w:rsidRPr="00A04D60" w:rsidRDefault="008113A7" w:rsidP="00EE237E">
      <w:pPr>
        <w:spacing w:line="276" w:lineRule="auto"/>
        <w:rPr>
          <w:sz w:val="28"/>
        </w:rPr>
      </w:pPr>
      <w:r w:rsidRPr="00A04D60">
        <w:rPr>
          <w:rFonts w:eastAsia="Times New Roman"/>
          <w:sz w:val="28"/>
          <w:lang w:eastAsia="ru-RU"/>
        </w:rPr>
        <w:lastRenderedPageBreak/>
        <w:t xml:space="preserve">     </w:t>
      </w:r>
      <w:r w:rsidR="00943EE1" w:rsidRPr="00A04D60">
        <w:rPr>
          <w:rFonts w:eastAsia="Times New Roman"/>
          <w:sz w:val="28"/>
          <w:lang w:eastAsia="ru-RU"/>
        </w:rPr>
        <w:t xml:space="preserve">Реализацию стратегии развития жилищно-коммунального комплекса Труновского </w:t>
      </w:r>
      <w:r w:rsidR="00AC1DCE" w:rsidRPr="00A04D60">
        <w:rPr>
          <w:sz w:val="28"/>
        </w:rPr>
        <w:t>муниципального округа</w:t>
      </w:r>
      <w:r w:rsidR="00943EE1" w:rsidRPr="00A04D60">
        <w:rPr>
          <w:rFonts w:eastAsia="Times New Roman"/>
          <w:sz w:val="28"/>
          <w:lang w:eastAsia="ru-RU"/>
        </w:rPr>
        <w:t xml:space="preserve"> предполагается осуществлять программно-целевым методом, путем формирования и реализации долгосрочных инвестиционных программ с финансированием из бюджетов всех уровней, средств предприятий и привлеченных инвестиций. Проведение в рамках программы обучающих семинаров, профессиональных конкурсов направленных на повышение уровня специалистов, предоставляющих услуги в сфере жилищно-коммунального хозяйства.</w:t>
      </w:r>
    </w:p>
    <w:p w:rsidR="00150EE9" w:rsidRPr="00A04D60" w:rsidRDefault="00150EE9" w:rsidP="00EE237E">
      <w:pPr>
        <w:pStyle w:val="a"/>
        <w:numPr>
          <w:ilvl w:val="0"/>
          <w:numId w:val="0"/>
        </w:numPr>
        <w:spacing w:line="276" w:lineRule="auto"/>
        <w:rPr>
          <w:sz w:val="28"/>
        </w:rPr>
      </w:pPr>
    </w:p>
    <w:p w:rsidR="00150EE9" w:rsidRPr="00A04D60" w:rsidRDefault="00A17DE0" w:rsidP="00EE237E">
      <w:pPr>
        <w:pStyle w:val="23"/>
        <w:spacing w:line="276" w:lineRule="auto"/>
        <w:ind w:firstLine="709"/>
        <w:rPr>
          <w:rFonts w:eastAsia="MS Gothic"/>
        </w:rPr>
      </w:pPr>
      <w:bookmarkStart w:id="37" w:name="_Toc529463699"/>
      <w:bookmarkStart w:id="38" w:name="_Toc535599190"/>
      <w:r w:rsidRPr="00A04D60">
        <w:rPr>
          <w:rFonts w:eastAsia="MS Gothic"/>
        </w:rPr>
        <w:t>3.3</w:t>
      </w:r>
      <w:r w:rsidR="00DF5764" w:rsidRPr="00A04D60">
        <w:rPr>
          <w:rFonts w:eastAsia="MS Gothic"/>
        </w:rPr>
        <w:t xml:space="preserve">. </w:t>
      </w:r>
      <w:r w:rsidR="009436CD" w:rsidRPr="00A04D60">
        <w:rPr>
          <w:rFonts w:eastAsia="MS Gothic"/>
        </w:rPr>
        <w:t xml:space="preserve">Новая инвестиционная политика </w:t>
      </w:r>
      <w:r w:rsidR="006C5C65" w:rsidRPr="00A04D60">
        <w:rPr>
          <w:rFonts w:eastAsia="MS Gothic"/>
        </w:rPr>
        <w:t xml:space="preserve">Труновского </w:t>
      </w:r>
      <w:r w:rsidR="00AC1DCE" w:rsidRPr="00A04D60">
        <w:t>муниципального округа</w:t>
      </w:r>
      <w:r w:rsidR="00AC1DCE" w:rsidRPr="00A04D60">
        <w:rPr>
          <w:rFonts w:eastAsia="MS Gothic"/>
        </w:rPr>
        <w:t xml:space="preserve"> </w:t>
      </w:r>
      <w:r w:rsidR="009436CD" w:rsidRPr="00A04D60">
        <w:rPr>
          <w:rFonts w:eastAsia="MS Gothic"/>
        </w:rPr>
        <w:t>Ставропольского края</w:t>
      </w:r>
      <w:bookmarkEnd w:id="37"/>
      <w:bookmarkEnd w:id="38"/>
    </w:p>
    <w:p w:rsidR="009436CD" w:rsidRPr="00A04D60" w:rsidRDefault="009436CD" w:rsidP="00EE237E">
      <w:pPr>
        <w:pStyle w:val="aa"/>
        <w:spacing w:line="276" w:lineRule="auto"/>
        <w:rPr>
          <w:color w:val="FF0000"/>
        </w:rPr>
      </w:pPr>
    </w:p>
    <w:p w:rsidR="00150EE9" w:rsidRPr="00A04D60" w:rsidRDefault="00150EE9" w:rsidP="00EE237E">
      <w:pPr>
        <w:pStyle w:val="aa"/>
        <w:spacing w:line="276" w:lineRule="auto"/>
        <w:rPr>
          <w:sz w:val="28"/>
          <w:szCs w:val="28"/>
        </w:rPr>
      </w:pPr>
      <w:bookmarkStart w:id="39" w:name="_Hlk531823424"/>
      <w:r w:rsidRPr="00A04D60">
        <w:rPr>
          <w:sz w:val="28"/>
          <w:szCs w:val="28"/>
        </w:rPr>
        <w:t xml:space="preserve">Инвестиционная политика согласуется с развитием </w:t>
      </w:r>
      <w:r w:rsidR="00B50C49" w:rsidRPr="00A04D60">
        <w:rPr>
          <w:sz w:val="28"/>
          <w:szCs w:val="28"/>
        </w:rPr>
        <w:t xml:space="preserve">Труновского </w:t>
      </w:r>
      <w:r w:rsidR="00AC1DCE" w:rsidRPr="00A04D60">
        <w:rPr>
          <w:sz w:val="28"/>
        </w:rPr>
        <w:t>муниципального округа</w:t>
      </w:r>
      <w:r w:rsidRPr="00A04D60">
        <w:rPr>
          <w:sz w:val="28"/>
          <w:szCs w:val="28"/>
        </w:rPr>
        <w:t xml:space="preserve"> и направлена на реализацию видения, представленного в Стратегии.</w:t>
      </w:r>
    </w:p>
    <w:p w:rsidR="00150EE9" w:rsidRPr="00A04D60" w:rsidRDefault="00150EE9" w:rsidP="00EE237E">
      <w:pPr>
        <w:pStyle w:val="aa"/>
        <w:spacing w:line="276" w:lineRule="auto"/>
        <w:rPr>
          <w:sz w:val="28"/>
          <w:szCs w:val="28"/>
        </w:rPr>
      </w:pPr>
      <w:r w:rsidRPr="00A04D60">
        <w:rPr>
          <w:sz w:val="28"/>
          <w:szCs w:val="28"/>
        </w:rPr>
        <w:t>Целью Инвестиционной политики является создание благоприятного инвестиционного климата, способствующего привлечению внутренних и внешних инвестиций, развитию предпринимательской активности, росту бюджетных поступлений и повышению уровня доходов и качества жизни населения</w:t>
      </w:r>
      <w:r w:rsidR="00597EF9" w:rsidRPr="00A04D60">
        <w:rPr>
          <w:sz w:val="28"/>
          <w:szCs w:val="28"/>
        </w:rPr>
        <w:t xml:space="preserve"> Труновского </w:t>
      </w:r>
      <w:r w:rsidR="00685D01" w:rsidRPr="00A04D60">
        <w:rPr>
          <w:sz w:val="28"/>
        </w:rPr>
        <w:t>муниципального округа</w:t>
      </w:r>
      <w:r w:rsidRPr="00A04D60">
        <w:rPr>
          <w:sz w:val="28"/>
          <w:szCs w:val="28"/>
        </w:rPr>
        <w:t xml:space="preserve"> Ставропольского края. </w:t>
      </w:r>
    </w:p>
    <w:p w:rsidR="00150EE9" w:rsidRPr="00A04D60" w:rsidRDefault="00150EE9" w:rsidP="00EE237E">
      <w:pPr>
        <w:pStyle w:val="aa"/>
        <w:spacing w:line="276" w:lineRule="auto"/>
        <w:rPr>
          <w:sz w:val="28"/>
          <w:szCs w:val="28"/>
        </w:rPr>
      </w:pPr>
      <w:r w:rsidRPr="00A04D60">
        <w:rPr>
          <w:sz w:val="28"/>
          <w:szCs w:val="28"/>
        </w:rPr>
        <w:t xml:space="preserve">Достижение цели Инвестиционной политики возможно через: </w:t>
      </w:r>
    </w:p>
    <w:p w:rsidR="00150EE9" w:rsidRPr="00A04D60" w:rsidRDefault="00150EE9" w:rsidP="00EE237E">
      <w:pPr>
        <w:pStyle w:val="a"/>
        <w:numPr>
          <w:ilvl w:val="0"/>
          <w:numId w:val="0"/>
        </w:numPr>
        <w:spacing w:line="276" w:lineRule="auto"/>
        <w:ind w:firstLine="709"/>
        <w:rPr>
          <w:sz w:val="28"/>
        </w:rPr>
      </w:pPr>
      <w:r w:rsidRPr="00A04D60">
        <w:rPr>
          <w:sz w:val="28"/>
        </w:rPr>
        <w:t>раскрытие ресурсного, аграрного</w:t>
      </w:r>
      <w:r w:rsidR="00597EF9" w:rsidRPr="00A04D60">
        <w:rPr>
          <w:sz w:val="28"/>
        </w:rPr>
        <w:t xml:space="preserve"> и</w:t>
      </w:r>
      <w:r w:rsidRPr="00A04D60">
        <w:rPr>
          <w:sz w:val="28"/>
        </w:rPr>
        <w:t xml:space="preserve"> кадрового потенциала </w:t>
      </w:r>
      <w:r w:rsidR="00597EF9" w:rsidRPr="00A04D60">
        <w:rPr>
          <w:sz w:val="28"/>
        </w:rPr>
        <w:t xml:space="preserve">Труновского </w:t>
      </w:r>
      <w:r w:rsidR="00685D01" w:rsidRPr="00A04D60">
        <w:rPr>
          <w:sz w:val="28"/>
        </w:rPr>
        <w:t>муниципального округа</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эффективное использование вы</w:t>
      </w:r>
      <w:r w:rsidR="00EF7E5D" w:rsidRPr="00A04D60">
        <w:rPr>
          <w:sz w:val="28"/>
        </w:rPr>
        <w:t>г</w:t>
      </w:r>
      <w:r w:rsidRPr="00A04D60">
        <w:rPr>
          <w:sz w:val="28"/>
        </w:rPr>
        <w:t xml:space="preserve">одного географического расположения </w:t>
      </w:r>
      <w:r w:rsidR="00685D01" w:rsidRPr="00A04D60">
        <w:rPr>
          <w:sz w:val="28"/>
        </w:rPr>
        <w:t>муниципального округа</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системы привлечения инвестиций и механизмов государственной </w:t>
      </w:r>
      <w:r w:rsidR="00C24AE0" w:rsidRPr="00A04D60">
        <w:rPr>
          <w:sz w:val="28"/>
        </w:rPr>
        <w:t xml:space="preserve">и муниципальной </w:t>
      </w:r>
      <w:r w:rsidRPr="00A04D60">
        <w:rPr>
          <w:sz w:val="28"/>
        </w:rPr>
        <w:t>поддержки инвестиционных проектов.</w:t>
      </w:r>
    </w:p>
    <w:p w:rsidR="00150EE9" w:rsidRPr="00A04D60" w:rsidRDefault="00150EE9" w:rsidP="00EE237E">
      <w:pPr>
        <w:pStyle w:val="aa"/>
        <w:spacing w:line="276" w:lineRule="auto"/>
        <w:rPr>
          <w:sz w:val="28"/>
          <w:szCs w:val="28"/>
        </w:rPr>
      </w:pPr>
      <w:r w:rsidRPr="00A04D60">
        <w:rPr>
          <w:sz w:val="28"/>
          <w:szCs w:val="28"/>
        </w:rPr>
        <w:t>Задачами Инвестиционной политики являются:</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финансовых механизмов </w:t>
      </w:r>
      <w:r w:rsidR="00C24AE0" w:rsidRPr="00A04D60">
        <w:rPr>
          <w:sz w:val="28"/>
        </w:rPr>
        <w:t>муниципальной</w:t>
      </w:r>
      <w:r w:rsidRPr="00A04D60">
        <w:rPr>
          <w:sz w:val="28"/>
        </w:rPr>
        <w:t xml:space="preserve"> поддержки инвестиционной деятельности;</w:t>
      </w:r>
    </w:p>
    <w:p w:rsidR="00150EE9" w:rsidRPr="00A04D60" w:rsidRDefault="00150EE9" w:rsidP="00EE237E">
      <w:pPr>
        <w:pStyle w:val="a"/>
        <w:numPr>
          <w:ilvl w:val="0"/>
          <w:numId w:val="0"/>
        </w:numPr>
        <w:spacing w:line="276" w:lineRule="auto"/>
        <w:ind w:firstLine="709"/>
        <w:rPr>
          <w:sz w:val="28"/>
        </w:rPr>
      </w:pPr>
      <w:r w:rsidRPr="00A04D60">
        <w:rPr>
          <w:sz w:val="28"/>
        </w:rPr>
        <w:t>создание институциональных и инфраструктурных условий для повышения инновационной, предпринимательской и инвестиционной активности хозяйствующих субъектов;</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создание условий для продвижения продукции и услуг </w:t>
      </w:r>
      <w:r w:rsidR="00DA5814" w:rsidRPr="00A04D60">
        <w:rPr>
          <w:sz w:val="28"/>
        </w:rPr>
        <w:t xml:space="preserve">Труновского </w:t>
      </w:r>
      <w:r w:rsidR="00685D01" w:rsidRPr="00A04D60">
        <w:rPr>
          <w:sz w:val="28"/>
        </w:rPr>
        <w:t>муниципального округа</w:t>
      </w:r>
      <w:r w:rsidRPr="00A04D60">
        <w:rPr>
          <w:sz w:val="28"/>
        </w:rPr>
        <w:t xml:space="preserve"> на внешних рынках;</w:t>
      </w:r>
    </w:p>
    <w:p w:rsidR="00150EE9" w:rsidRPr="00A04D60" w:rsidRDefault="00150EE9" w:rsidP="00EE237E">
      <w:pPr>
        <w:pStyle w:val="a"/>
        <w:numPr>
          <w:ilvl w:val="0"/>
          <w:numId w:val="0"/>
        </w:numPr>
        <w:spacing w:line="276" w:lineRule="auto"/>
        <w:ind w:firstLine="709"/>
        <w:rPr>
          <w:sz w:val="28"/>
        </w:rPr>
      </w:pPr>
      <w:r w:rsidRPr="00A04D60">
        <w:rPr>
          <w:sz w:val="28"/>
        </w:rPr>
        <w:t>создание условий для развития субъектов малого и среднего предпринимательства;</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создание и использование эффективной системы взаимодействия между органами </w:t>
      </w:r>
      <w:r w:rsidR="00DA5814" w:rsidRPr="00A04D60">
        <w:rPr>
          <w:sz w:val="28"/>
        </w:rPr>
        <w:t>местного самоуправления</w:t>
      </w:r>
      <w:r w:rsidRPr="00A04D60">
        <w:rPr>
          <w:sz w:val="28"/>
        </w:rPr>
        <w:t xml:space="preserve"> и инвесторами с использованием </w:t>
      </w:r>
      <w:r w:rsidRPr="00A04D60">
        <w:rPr>
          <w:sz w:val="28"/>
        </w:rPr>
        <w:lastRenderedPageBreak/>
        <w:t xml:space="preserve">форм </w:t>
      </w:r>
      <w:r w:rsidR="00C24AE0" w:rsidRPr="00A04D60">
        <w:rPr>
          <w:sz w:val="28"/>
        </w:rPr>
        <w:t>муниципально</w:t>
      </w:r>
      <w:r w:rsidRPr="00A04D60">
        <w:rPr>
          <w:sz w:val="28"/>
        </w:rPr>
        <w:t>-частного партнерства при реализации инвестиционных проектов;</w:t>
      </w:r>
    </w:p>
    <w:p w:rsidR="00150EE9" w:rsidRPr="00A04D60" w:rsidRDefault="00150EE9" w:rsidP="00EE237E">
      <w:pPr>
        <w:pStyle w:val="a"/>
        <w:numPr>
          <w:ilvl w:val="0"/>
          <w:numId w:val="0"/>
        </w:numPr>
        <w:spacing w:line="276" w:lineRule="auto"/>
        <w:ind w:firstLine="709"/>
        <w:rPr>
          <w:rFonts w:eastAsia="MS Mincho"/>
          <w:sz w:val="28"/>
        </w:rPr>
      </w:pPr>
      <w:r w:rsidRPr="00A04D60">
        <w:rPr>
          <w:rFonts w:eastAsia="MS Mincho"/>
          <w:sz w:val="28"/>
        </w:rPr>
        <w:t xml:space="preserve">создание информационной инфраструктуры, формирование и продвижение бренда </w:t>
      </w:r>
      <w:r w:rsidR="00DA5814" w:rsidRPr="00A04D60">
        <w:rPr>
          <w:rFonts w:eastAsia="MS Mincho"/>
          <w:sz w:val="28"/>
        </w:rPr>
        <w:t xml:space="preserve">Труновского </w:t>
      </w:r>
      <w:r w:rsidR="00685D01" w:rsidRPr="00A04D60">
        <w:rPr>
          <w:sz w:val="28"/>
        </w:rPr>
        <w:t>муниципального округа</w:t>
      </w:r>
      <w:r w:rsidRPr="00A04D60">
        <w:rPr>
          <w:rFonts w:eastAsia="MS Mincho"/>
          <w:sz w:val="28"/>
        </w:rPr>
        <w:t>.</w:t>
      </w:r>
    </w:p>
    <w:p w:rsidR="00FB0173" w:rsidRPr="00A04D60" w:rsidRDefault="00267AC4" w:rsidP="00EE237E">
      <w:pPr>
        <w:spacing w:line="276" w:lineRule="auto"/>
        <w:ind w:right="-2" w:firstLine="851"/>
        <w:rPr>
          <w:rFonts w:eastAsia="Times New Roman"/>
          <w:sz w:val="28"/>
        </w:rPr>
      </w:pPr>
      <w:r w:rsidRPr="00A04D60">
        <w:rPr>
          <w:rFonts w:eastAsia="Times New Roman"/>
          <w:sz w:val="28"/>
        </w:rPr>
        <w:t xml:space="preserve">Для привлечения </w:t>
      </w:r>
      <w:r w:rsidR="00FB0173" w:rsidRPr="00A04D60">
        <w:rPr>
          <w:rFonts w:eastAsia="Times New Roman"/>
          <w:sz w:val="28"/>
        </w:rPr>
        <w:t xml:space="preserve">инвесторов на территорию </w:t>
      </w:r>
      <w:r w:rsidR="00685D01" w:rsidRPr="00A04D60">
        <w:rPr>
          <w:sz w:val="28"/>
        </w:rPr>
        <w:t>муниципального округа</w:t>
      </w:r>
      <w:r w:rsidR="00FB0173" w:rsidRPr="00A04D60">
        <w:rPr>
          <w:rFonts w:eastAsia="Times New Roman"/>
          <w:sz w:val="28"/>
        </w:rPr>
        <w:t>:</w:t>
      </w:r>
    </w:p>
    <w:p w:rsidR="00267AC4" w:rsidRPr="00A04D60" w:rsidRDefault="00FB0173" w:rsidP="00EE237E">
      <w:pPr>
        <w:spacing w:line="276" w:lineRule="auto"/>
        <w:ind w:right="-2" w:firstLine="851"/>
        <w:rPr>
          <w:sz w:val="28"/>
        </w:rPr>
      </w:pPr>
      <w:r w:rsidRPr="00A04D60">
        <w:rPr>
          <w:rFonts w:eastAsia="Times New Roman"/>
          <w:sz w:val="28"/>
        </w:rPr>
        <w:t>-</w:t>
      </w:r>
      <w:r w:rsidR="00267AC4" w:rsidRPr="00A04D60">
        <w:rPr>
          <w:rFonts w:eastAsia="Times New Roman"/>
          <w:sz w:val="28"/>
        </w:rPr>
        <w:t xml:space="preserve"> на сайте администрации функционирует раздел </w:t>
      </w:r>
      <w:r w:rsidR="00267AC4" w:rsidRPr="00A04D60">
        <w:rPr>
          <w:sz w:val="28"/>
        </w:rPr>
        <w:t xml:space="preserve">«Инвестиционная деятельность», в котором размещена подробная информация </w:t>
      </w:r>
      <w:r w:rsidR="00764F60" w:rsidRPr="00A04D60">
        <w:rPr>
          <w:sz w:val="28"/>
        </w:rPr>
        <w:t xml:space="preserve">                         </w:t>
      </w:r>
      <w:r w:rsidR="00267AC4" w:rsidRPr="00A04D60">
        <w:rPr>
          <w:sz w:val="28"/>
        </w:rPr>
        <w:t xml:space="preserve">об инвестиционном потенциале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 утверждена Инвестиционная стратегия Труновского </w:t>
      </w:r>
      <w:r w:rsidR="00685D01" w:rsidRPr="00A04D60">
        <w:rPr>
          <w:sz w:val="28"/>
        </w:rPr>
        <w:t>муниципального округа</w:t>
      </w:r>
      <w:r w:rsidRPr="00A04D60">
        <w:rPr>
          <w:sz w:val="28"/>
        </w:rPr>
        <w:t>, ежегодно подводятся итоги ее реализации;</w:t>
      </w:r>
    </w:p>
    <w:p w:rsidR="00FB0173" w:rsidRPr="00A04D60" w:rsidRDefault="00FB0173" w:rsidP="00EE237E">
      <w:pPr>
        <w:spacing w:line="276" w:lineRule="auto"/>
        <w:ind w:firstLine="567"/>
        <w:rPr>
          <w:sz w:val="28"/>
        </w:rPr>
      </w:pPr>
      <w:r w:rsidRPr="00A04D60">
        <w:rPr>
          <w:sz w:val="28"/>
        </w:rPr>
        <w:t xml:space="preserve">- ежегодно утверждается актуальный Инвестиционный паспорт Труновского </w:t>
      </w:r>
      <w:r w:rsidR="00685D01" w:rsidRPr="00A04D60">
        <w:rPr>
          <w:sz w:val="28"/>
        </w:rPr>
        <w:t>муниципального округа</w:t>
      </w:r>
      <w:r w:rsidRPr="00A04D60">
        <w:rPr>
          <w:sz w:val="28"/>
        </w:rPr>
        <w:t xml:space="preserve"> Ставропольского края;</w:t>
      </w:r>
    </w:p>
    <w:p w:rsidR="00FB0173" w:rsidRPr="00A04D60" w:rsidRDefault="00FB0173" w:rsidP="00EE237E">
      <w:pPr>
        <w:spacing w:line="276" w:lineRule="auto"/>
        <w:ind w:firstLine="567"/>
        <w:rPr>
          <w:sz w:val="28"/>
        </w:rPr>
      </w:pPr>
      <w:r w:rsidRPr="00A04D60">
        <w:rPr>
          <w:sz w:val="28"/>
        </w:rPr>
        <w:t xml:space="preserve">- с 2014 года осуществляет свою деятельность Координационный совет по развитию инвестиционной деятельности на территории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сформирован реестр инвестиционных площадок, который постоянно актуализируется, если на начало 2017 года в реестре содержалось                    3 площадки, то на сегодняшний день их 7;</w:t>
      </w:r>
    </w:p>
    <w:p w:rsidR="00FB0173" w:rsidRPr="00A04D60" w:rsidRDefault="00FB0173" w:rsidP="00EE237E">
      <w:pPr>
        <w:spacing w:line="276" w:lineRule="auto"/>
        <w:ind w:firstLine="567"/>
        <w:rPr>
          <w:sz w:val="28"/>
        </w:rPr>
      </w:pPr>
      <w:r w:rsidRPr="00A04D60">
        <w:rPr>
          <w:sz w:val="28"/>
        </w:rPr>
        <w:t xml:space="preserve">- разработан и распространяется буклет «Инвестиционные площадки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сформирована база данных инвестиционных проектов, реализуемых на территории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на Инвестиционном портале Ставропольского края ежеквартально ведется мониторинг инвестиционных проектов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организован канал прямой связи инвесторов с представителями администрации, курирующими вопросы инвестиционной деятельности для оперативного решения возникающих проблем и вопросов.</w:t>
      </w:r>
    </w:p>
    <w:p w:rsidR="0011352A" w:rsidRPr="00A04D60" w:rsidRDefault="007A45A0" w:rsidP="00EE237E">
      <w:pPr>
        <w:spacing w:line="276" w:lineRule="auto"/>
        <w:ind w:firstLine="567"/>
        <w:rPr>
          <w:sz w:val="28"/>
        </w:rPr>
      </w:pPr>
      <w:r w:rsidRPr="00A04D60">
        <w:rPr>
          <w:sz w:val="28"/>
        </w:rPr>
        <w:t xml:space="preserve">С учетом ресурсного потенциала и природно-климатических факторов </w:t>
      </w:r>
      <w:r w:rsidR="00764F60" w:rsidRPr="00A04D60">
        <w:rPr>
          <w:sz w:val="28"/>
        </w:rPr>
        <w:t xml:space="preserve">   </w:t>
      </w:r>
      <w:r w:rsidRPr="00A04D60">
        <w:rPr>
          <w:sz w:val="28"/>
        </w:rPr>
        <w:t xml:space="preserve">в  </w:t>
      </w:r>
      <w:r w:rsidR="00685D01" w:rsidRPr="00A04D60">
        <w:rPr>
          <w:sz w:val="28"/>
        </w:rPr>
        <w:t xml:space="preserve">муниципальном округе </w:t>
      </w:r>
      <w:r w:rsidRPr="00A04D60">
        <w:rPr>
          <w:sz w:val="28"/>
        </w:rPr>
        <w:t xml:space="preserve">создан региональный индустриальный парк с агропромышленной специализацией (распоряжение Правительства Ставропольского </w:t>
      </w:r>
      <w:r w:rsidR="00C24AE0" w:rsidRPr="00A04D60">
        <w:rPr>
          <w:sz w:val="28"/>
        </w:rPr>
        <w:t>края от 03.03.2011 года №81-рп), но в настоящее время в границах индустриального парка действующи</w:t>
      </w:r>
      <w:r w:rsidR="0011352A" w:rsidRPr="00A04D60">
        <w:rPr>
          <w:sz w:val="28"/>
        </w:rPr>
        <w:t>е</w:t>
      </w:r>
      <w:r w:rsidR="00C24AE0" w:rsidRPr="00A04D60">
        <w:rPr>
          <w:sz w:val="28"/>
        </w:rPr>
        <w:t xml:space="preserve"> резидент</w:t>
      </w:r>
      <w:r w:rsidR="0011352A" w:rsidRPr="00A04D60">
        <w:rPr>
          <w:sz w:val="28"/>
        </w:rPr>
        <w:t>ы отсутствуют. Имеется свободная инвестиционная площадка площадью 50 га в селе Донском, на которой</w:t>
      </w:r>
      <w:r w:rsidR="00AB18D2" w:rsidRPr="00A04D60">
        <w:rPr>
          <w:sz w:val="28"/>
        </w:rPr>
        <w:t xml:space="preserve"> инвестиционные проекты не размещены</w:t>
      </w:r>
      <w:r w:rsidR="0011352A" w:rsidRPr="00A04D60">
        <w:rPr>
          <w:sz w:val="28"/>
        </w:rPr>
        <w:t>, несмотря на многократное обращение потенциальных инвесторов, это связано</w:t>
      </w:r>
      <w:r w:rsidR="00A17DE0" w:rsidRPr="00A04D60">
        <w:rPr>
          <w:sz w:val="28"/>
        </w:rPr>
        <w:t>,</w:t>
      </w:r>
      <w:r w:rsidR="0011352A" w:rsidRPr="00A04D60">
        <w:rPr>
          <w:sz w:val="28"/>
        </w:rPr>
        <w:t xml:space="preserve"> прежде всего</w:t>
      </w:r>
      <w:r w:rsidR="00A17DE0" w:rsidRPr="00A04D60">
        <w:rPr>
          <w:sz w:val="28"/>
        </w:rPr>
        <w:t>,</w:t>
      </w:r>
      <w:r w:rsidR="0011352A" w:rsidRPr="00A04D60">
        <w:rPr>
          <w:sz w:val="28"/>
        </w:rPr>
        <w:t xml:space="preserve"> с необходимостью переноса инженерных сетей.   </w:t>
      </w:r>
    </w:p>
    <w:p w:rsidR="00150EE9" w:rsidRPr="00A04D60" w:rsidRDefault="005E5248" w:rsidP="00EE237E">
      <w:pPr>
        <w:pStyle w:val="aa"/>
        <w:spacing w:line="276" w:lineRule="auto"/>
        <w:rPr>
          <w:sz w:val="28"/>
          <w:szCs w:val="28"/>
        </w:rPr>
      </w:pPr>
      <w:r w:rsidRPr="00A04D60">
        <w:rPr>
          <w:sz w:val="28"/>
          <w:szCs w:val="28"/>
        </w:rPr>
        <w:lastRenderedPageBreak/>
        <w:t>Кроме того, м</w:t>
      </w:r>
      <w:r w:rsidR="006871B8" w:rsidRPr="00A04D60">
        <w:rPr>
          <w:sz w:val="28"/>
        </w:rPr>
        <w:t>униципальный округ</w:t>
      </w:r>
      <w:r w:rsidR="00150EE9" w:rsidRPr="00A04D60">
        <w:rPr>
          <w:sz w:val="28"/>
          <w:szCs w:val="28"/>
        </w:rPr>
        <w:t xml:space="preserve"> характеризуется развитым рынком труда: большая доля трудоспособного населения, при весьма умеренном уровне заработной платы.</w:t>
      </w:r>
    </w:p>
    <w:p w:rsidR="005E5248" w:rsidRPr="00A04D60" w:rsidRDefault="002C5FE4" w:rsidP="0055634A">
      <w:pPr>
        <w:spacing w:line="276" w:lineRule="auto"/>
        <w:ind w:firstLine="708"/>
        <w:rPr>
          <w:sz w:val="28"/>
        </w:rPr>
      </w:pPr>
      <w:r w:rsidRPr="00A04D60">
        <w:rPr>
          <w:sz w:val="28"/>
        </w:rPr>
        <w:t xml:space="preserve">Сильные и слабые стороны, возможности и угрозы условий </w:t>
      </w:r>
      <w:r w:rsidR="00A17DE0" w:rsidRPr="00A04D60">
        <w:rPr>
          <w:sz w:val="28"/>
        </w:rPr>
        <w:t xml:space="preserve">Труновского </w:t>
      </w:r>
      <w:r w:rsidR="005E5248" w:rsidRPr="00A04D60">
        <w:rPr>
          <w:sz w:val="28"/>
        </w:rPr>
        <w:t>муниципального округа</w:t>
      </w:r>
      <w:r w:rsidRPr="00A04D60">
        <w:rPr>
          <w:sz w:val="28"/>
        </w:rPr>
        <w:t xml:space="preserve"> для реализации инвестиционной политики представлены в таблицах </w:t>
      </w:r>
      <w:r w:rsidR="00A17DE0" w:rsidRPr="00A04D60">
        <w:rPr>
          <w:sz w:val="28"/>
        </w:rPr>
        <w:t>16 и</w:t>
      </w:r>
      <w:r w:rsidR="004A62AE" w:rsidRPr="00A04D60">
        <w:rPr>
          <w:sz w:val="28"/>
        </w:rPr>
        <w:t xml:space="preserve"> </w:t>
      </w:r>
      <w:r w:rsidR="00A17DE0" w:rsidRPr="00A04D60">
        <w:rPr>
          <w:sz w:val="28"/>
        </w:rPr>
        <w:t>17</w:t>
      </w:r>
      <w:r w:rsidRPr="00A04D60">
        <w:rPr>
          <w:sz w:val="28"/>
        </w:rPr>
        <w:t>.</w:t>
      </w:r>
      <w:bookmarkStart w:id="40" w:name="_Ref510065904"/>
    </w:p>
    <w:p w:rsidR="00BC70B5" w:rsidRPr="00A04D60" w:rsidRDefault="00150EE9" w:rsidP="0055634A">
      <w:pPr>
        <w:spacing w:line="276" w:lineRule="auto"/>
        <w:ind w:firstLine="708"/>
        <w:jc w:val="right"/>
        <w:rPr>
          <w:sz w:val="28"/>
        </w:rPr>
      </w:pPr>
      <w:r w:rsidRPr="00A04D60">
        <w:rPr>
          <w:sz w:val="28"/>
        </w:rPr>
        <w:t xml:space="preserve">Таблица </w:t>
      </w:r>
      <w:bookmarkEnd w:id="40"/>
      <w:r w:rsidR="00A17DE0" w:rsidRPr="00A04D60">
        <w:rPr>
          <w:sz w:val="28"/>
        </w:rPr>
        <w:t>16</w:t>
      </w:r>
    </w:p>
    <w:p w:rsidR="00150EE9" w:rsidRPr="00A04D60" w:rsidRDefault="00150EE9"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EF0FE1" w:rsidRPr="00A04D60" w:rsidTr="00EF0FE1">
        <w:trPr>
          <w:jc w:val="center"/>
        </w:trPr>
        <w:tc>
          <w:tcPr>
            <w:tcW w:w="4673" w:type="dxa"/>
            <w:tcBorders>
              <w:top w:val="single" w:sz="4" w:space="0" w:color="auto"/>
              <w:left w:val="single" w:sz="4" w:space="0" w:color="auto"/>
              <w:right w:val="single" w:sz="4" w:space="0" w:color="auto"/>
            </w:tcBorders>
          </w:tcPr>
          <w:p w:rsidR="00EF0FE1" w:rsidRPr="00A04D60" w:rsidRDefault="00EF0FE1" w:rsidP="00EE237E">
            <w:pPr>
              <w:spacing w:line="276" w:lineRule="auto"/>
              <w:ind w:left="98"/>
              <w:jc w:val="center"/>
              <w:rPr>
                <w:sz w:val="28"/>
              </w:rPr>
            </w:pPr>
            <w:r w:rsidRPr="00A04D60">
              <w:rPr>
                <w:sz w:val="28"/>
              </w:rPr>
              <w:t>Сильные стороны</w:t>
            </w:r>
          </w:p>
        </w:tc>
        <w:tc>
          <w:tcPr>
            <w:tcW w:w="4536" w:type="dxa"/>
            <w:tcBorders>
              <w:top w:val="single" w:sz="4" w:space="0" w:color="auto"/>
              <w:left w:val="single" w:sz="4" w:space="0" w:color="auto"/>
              <w:right w:val="single" w:sz="4" w:space="0" w:color="auto"/>
            </w:tcBorders>
          </w:tcPr>
          <w:p w:rsidR="00EF0FE1" w:rsidRPr="00A04D60" w:rsidRDefault="00EF0FE1" w:rsidP="00EE237E">
            <w:pPr>
              <w:spacing w:line="276" w:lineRule="auto"/>
              <w:ind w:left="113"/>
              <w:jc w:val="center"/>
              <w:rPr>
                <w:sz w:val="28"/>
              </w:rPr>
            </w:pPr>
            <w:r w:rsidRPr="00A04D60">
              <w:rPr>
                <w:sz w:val="28"/>
              </w:rPr>
              <w:t>Слабые стороны</w:t>
            </w:r>
          </w:p>
        </w:tc>
      </w:tr>
    </w:tbl>
    <w:p w:rsidR="00EF0FE1" w:rsidRPr="00A04D60" w:rsidRDefault="00EF0FE1" w:rsidP="00EE237E">
      <w:pPr>
        <w:spacing w:line="276" w:lineRule="auto"/>
        <w:ind w:firstLine="0"/>
        <w:jc w:val="center"/>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9A366E" w:rsidRPr="00A04D60" w:rsidTr="00354EE8">
        <w:trPr>
          <w:tblHeader/>
          <w:jc w:val="center"/>
        </w:trPr>
        <w:tc>
          <w:tcPr>
            <w:tcW w:w="4673" w:type="dxa"/>
          </w:tcPr>
          <w:p w:rsidR="009A366E" w:rsidRPr="00A04D60" w:rsidRDefault="009A366E" w:rsidP="00EE237E">
            <w:pPr>
              <w:spacing w:line="276" w:lineRule="auto"/>
              <w:ind w:left="98"/>
              <w:jc w:val="center"/>
              <w:rPr>
                <w:sz w:val="28"/>
              </w:rPr>
            </w:pPr>
            <w:r w:rsidRPr="00A04D60">
              <w:rPr>
                <w:sz w:val="28"/>
              </w:rPr>
              <w:t>1</w:t>
            </w:r>
          </w:p>
        </w:tc>
        <w:tc>
          <w:tcPr>
            <w:tcW w:w="4536" w:type="dxa"/>
          </w:tcPr>
          <w:p w:rsidR="009A366E" w:rsidRPr="00A04D60" w:rsidRDefault="009A366E" w:rsidP="00EE237E">
            <w:pPr>
              <w:spacing w:line="276" w:lineRule="auto"/>
              <w:ind w:left="113"/>
              <w:jc w:val="center"/>
              <w:rPr>
                <w:sz w:val="28"/>
              </w:rPr>
            </w:pPr>
            <w:r w:rsidRPr="00A04D60">
              <w:rPr>
                <w:sz w:val="28"/>
              </w:rPr>
              <w:t>2</w:t>
            </w:r>
          </w:p>
        </w:tc>
      </w:tr>
      <w:tr w:rsidR="009A366E" w:rsidRPr="00A04D60" w:rsidTr="00B53D49">
        <w:trPr>
          <w:jc w:val="center"/>
        </w:trPr>
        <w:tc>
          <w:tcPr>
            <w:tcW w:w="4673" w:type="dxa"/>
          </w:tcPr>
          <w:p w:rsidR="009A366E" w:rsidRPr="00A04D60" w:rsidRDefault="000635EB" w:rsidP="00EE237E">
            <w:pPr>
              <w:spacing w:line="276" w:lineRule="auto"/>
              <w:ind w:firstLine="0"/>
              <w:rPr>
                <w:sz w:val="28"/>
              </w:rPr>
            </w:pPr>
            <w:r w:rsidRPr="00A04D60">
              <w:rPr>
                <w:sz w:val="28"/>
              </w:rPr>
              <w:t>1</w:t>
            </w:r>
            <w:r w:rsidR="009A366E" w:rsidRPr="00A04D60">
              <w:rPr>
                <w:sz w:val="28"/>
              </w:rPr>
              <w:t xml:space="preserve">. Выгодное транспортно-географическое положение </w:t>
            </w:r>
          </w:p>
          <w:p w:rsidR="009A366E" w:rsidRPr="00A04D60" w:rsidRDefault="000635EB" w:rsidP="00EE237E">
            <w:pPr>
              <w:pStyle w:val="aa"/>
              <w:spacing w:line="276" w:lineRule="auto"/>
              <w:ind w:firstLine="0"/>
              <w:rPr>
                <w:sz w:val="28"/>
                <w:szCs w:val="28"/>
              </w:rPr>
            </w:pPr>
            <w:r w:rsidRPr="00A04D60">
              <w:rPr>
                <w:sz w:val="28"/>
                <w:szCs w:val="28"/>
              </w:rPr>
              <w:t>2</w:t>
            </w:r>
            <w:r w:rsidR="009A366E" w:rsidRPr="00A04D60">
              <w:rPr>
                <w:sz w:val="28"/>
                <w:szCs w:val="28"/>
              </w:rPr>
              <w:t>.  Развитый АПК и благоприятные климатические условия для сельского хозяйства (плодородная почва, большое количество солнечных дней);</w:t>
            </w:r>
          </w:p>
          <w:p w:rsidR="009A366E" w:rsidRPr="00A04D60" w:rsidRDefault="000635EB" w:rsidP="00EE237E">
            <w:pPr>
              <w:spacing w:line="276" w:lineRule="auto"/>
              <w:ind w:firstLine="0"/>
              <w:rPr>
                <w:sz w:val="28"/>
              </w:rPr>
            </w:pPr>
            <w:r w:rsidRPr="00A04D60">
              <w:rPr>
                <w:sz w:val="28"/>
              </w:rPr>
              <w:t>3</w:t>
            </w:r>
            <w:r w:rsidR="009A366E" w:rsidRPr="00A04D60">
              <w:rPr>
                <w:sz w:val="28"/>
              </w:rPr>
              <w:t xml:space="preserve">. Наличие сформированных инвестиционных площадок </w:t>
            </w:r>
          </w:p>
          <w:p w:rsidR="00DA5814" w:rsidRPr="00A04D60" w:rsidRDefault="00DA5814" w:rsidP="00EE237E">
            <w:pPr>
              <w:spacing w:line="276" w:lineRule="auto"/>
              <w:ind w:firstLine="0"/>
              <w:rPr>
                <w:sz w:val="28"/>
              </w:rPr>
            </w:pPr>
          </w:p>
        </w:tc>
        <w:tc>
          <w:tcPr>
            <w:tcW w:w="4536" w:type="dxa"/>
          </w:tcPr>
          <w:p w:rsidR="009A366E" w:rsidRPr="00A04D60" w:rsidRDefault="009A366E" w:rsidP="00EE237E">
            <w:pPr>
              <w:spacing w:line="276" w:lineRule="auto"/>
              <w:ind w:firstLine="0"/>
              <w:rPr>
                <w:sz w:val="28"/>
              </w:rPr>
            </w:pPr>
            <w:r w:rsidRPr="00A04D60">
              <w:rPr>
                <w:sz w:val="28"/>
              </w:rPr>
              <w:t xml:space="preserve">1. Высокая дотационность </w:t>
            </w:r>
            <w:r w:rsidR="00DA5814" w:rsidRPr="00A04D60">
              <w:rPr>
                <w:sz w:val="28"/>
              </w:rPr>
              <w:t>бюджета</w:t>
            </w:r>
          </w:p>
          <w:p w:rsidR="009A366E" w:rsidRPr="00A04D60" w:rsidRDefault="000635EB" w:rsidP="00EE237E">
            <w:pPr>
              <w:spacing w:line="276" w:lineRule="auto"/>
              <w:ind w:firstLine="0"/>
              <w:rPr>
                <w:sz w:val="28"/>
              </w:rPr>
            </w:pPr>
            <w:r w:rsidRPr="00A04D60">
              <w:rPr>
                <w:sz w:val="28"/>
              </w:rPr>
              <w:t>2</w:t>
            </w:r>
            <w:r w:rsidR="009A366E" w:rsidRPr="00A04D60">
              <w:rPr>
                <w:sz w:val="28"/>
              </w:rPr>
              <w:t>. Высокая по сравнению с соседними регионами стоимость энергоресурсов (электроэнергия, вода, централизованное теплоснабжение, подключение к энергосистемам);</w:t>
            </w:r>
          </w:p>
          <w:p w:rsidR="009A366E" w:rsidRPr="00A04D60" w:rsidRDefault="000635EB" w:rsidP="00EE237E">
            <w:pPr>
              <w:spacing w:line="276" w:lineRule="auto"/>
              <w:ind w:firstLine="0"/>
              <w:rPr>
                <w:sz w:val="28"/>
              </w:rPr>
            </w:pPr>
            <w:r w:rsidRPr="00A04D60">
              <w:rPr>
                <w:sz w:val="28"/>
              </w:rPr>
              <w:t>3</w:t>
            </w:r>
            <w:r w:rsidR="009A366E" w:rsidRPr="00A04D60">
              <w:rPr>
                <w:sz w:val="28"/>
              </w:rPr>
              <w:t>. Низкие темпы восстановления мелиорации земель, снижение плодородия почв;</w:t>
            </w:r>
          </w:p>
          <w:p w:rsidR="009A366E" w:rsidRPr="00A04D60" w:rsidRDefault="000635EB" w:rsidP="00EE237E">
            <w:pPr>
              <w:spacing w:line="276" w:lineRule="auto"/>
              <w:ind w:firstLine="0"/>
              <w:rPr>
                <w:sz w:val="28"/>
              </w:rPr>
            </w:pPr>
            <w:r w:rsidRPr="00A04D60">
              <w:rPr>
                <w:sz w:val="28"/>
              </w:rPr>
              <w:t>4</w:t>
            </w:r>
            <w:r w:rsidR="009A366E" w:rsidRPr="00A04D60">
              <w:rPr>
                <w:sz w:val="28"/>
              </w:rPr>
              <w:t>. Значительное замещение продукции собственного производства товарами конкурентов;</w:t>
            </w:r>
          </w:p>
          <w:p w:rsidR="00DA5814" w:rsidRPr="00A04D60" w:rsidRDefault="000635EB" w:rsidP="00EE237E">
            <w:pPr>
              <w:spacing w:line="276" w:lineRule="auto"/>
              <w:ind w:firstLine="0"/>
              <w:rPr>
                <w:sz w:val="28"/>
              </w:rPr>
            </w:pPr>
            <w:r w:rsidRPr="00A04D60">
              <w:rPr>
                <w:sz w:val="28"/>
              </w:rPr>
              <w:t>5</w:t>
            </w:r>
            <w:r w:rsidR="009A366E" w:rsidRPr="00A04D60">
              <w:rPr>
                <w:sz w:val="28"/>
              </w:rPr>
              <w:t>. Недостаточное развитие пищевой и перерабатывающей продук</w:t>
            </w:r>
            <w:r w:rsidR="00DA5814" w:rsidRPr="00A04D60">
              <w:rPr>
                <w:sz w:val="28"/>
              </w:rPr>
              <w:t>ции</w:t>
            </w:r>
            <w:r w:rsidR="00A17DE0" w:rsidRPr="00A04D60">
              <w:rPr>
                <w:sz w:val="28"/>
              </w:rPr>
              <w:t>;</w:t>
            </w:r>
          </w:p>
          <w:p w:rsidR="009A366E" w:rsidRPr="00A04D60" w:rsidRDefault="000635EB" w:rsidP="00EE237E">
            <w:pPr>
              <w:spacing w:line="276" w:lineRule="auto"/>
              <w:ind w:firstLine="0"/>
              <w:rPr>
                <w:sz w:val="28"/>
              </w:rPr>
            </w:pPr>
            <w:r w:rsidRPr="00A04D60">
              <w:rPr>
                <w:sz w:val="28"/>
              </w:rPr>
              <w:t>6</w:t>
            </w:r>
            <w:r w:rsidR="009A366E" w:rsidRPr="00A04D60">
              <w:rPr>
                <w:sz w:val="28"/>
              </w:rPr>
              <w:t>. Сравнительно низкий уровень производительности труда в основных отраслях р</w:t>
            </w:r>
            <w:r w:rsidR="00A17DE0" w:rsidRPr="00A04D60">
              <w:rPr>
                <w:sz w:val="28"/>
              </w:rPr>
              <w:t>айона</w:t>
            </w:r>
            <w:r w:rsidR="009A366E" w:rsidRPr="00A04D60">
              <w:rPr>
                <w:sz w:val="28"/>
              </w:rPr>
              <w:t xml:space="preserve">, теневая экономика, невысокий уровень заработных плат и неэффективная структура занятости.  Как результат - недостаточно привлекательные условия для жизни в </w:t>
            </w:r>
            <w:r w:rsidR="005E5248" w:rsidRPr="00A04D60">
              <w:rPr>
                <w:sz w:val="28"/>
              </w:rPr>
              <w:t>муниципальном округе</w:t>
            </w:r>
            <w:r w:rsidR="009A366E" w:rsidRPr="00A04D60">
              <w:rPr>
                <w:sz w:val="28"/>
              </w:rPr>
              <w:t>, естественный и миграционный отток населения;</w:t>
            </w:r>
          </w:p>
          <w:p w:rsidR="009A366E" w:rsidRPr="00A04D60" w:rsidRDefault="000635EB" w:rsidP="00A17DE0">
            <w:pPr>
              <w:spacing w:line="276" w:lineRule="auto"/>
              <w:ind w:firstLine="0"/>
              <w:rPr>
                <w:sz w:val="28"/>
              </w:rPr>
            </w:pPr>
            <w:r w:rsidRPr="00A04D60">
              <w:rPr>
                <w:sz w:val="28"/>
              </w:rPr>
              <w:lastRenderedPageBreak/>
              <w:t>7</w:t>
            </w:r>
            <w:r w:rsidR="009A366E" w:rsidRPr="00A04D60">
              <w:rPr>
                <w:sz w:val="28"/>
              </w:rPr>
              <w:t xml:space="preserve">. </w:t>
            </w:r>
            <w:r w:rsidR="00A17DE0" w:rsidRPr="00A04D60">
              <w:rPr>
                <w:sz w:val="28"/>
              </w:rPr>
              <w:t>С</w:t>
            </w:r>
            <w:r w:rsidR="009A366E" w:rsidRPr="00A04D60">
              <w:rPr>
                <w:sz w:val="28"/>
              </w:rPr>
              <w:t>ущественный уровень износа инфраст</w:t>
            </w:r>
            <w:r w:rsidR="00A17DE0" w:rsidRPr="00A04D60">
              <w:rPr>
                <w:sz w:val="28"/>
              </w:rPr>
              <w:t>руктуры.</w:t>
            </w:r>
          </w:p>
        </w:tc>
      </w:tr>
    </w:tbl>
    <w:p w:rsidR="00EF0FE1" w:rsidRPr="00A04D60" w:rsidRDefault="00EF0FE1" w:rsidP="00EE237E">
      <w:pPr>
        <w:spacing w:line="276" w:lineRule="auto"/>
        <w:ind w:firstLine="0"/>
        <w:rPr>
          <w:color w:val="FF0000"/>
          <w:sz w:val="28"/>
        </w:rPr>
      </w:pPr>
    </w:p>
    <w:p w:rsidR="00554C8E" w:rsidRPr="00A04D60" w:rsidRDefault="004A62AE" w:rsidP="00EE237E">
      <w:pPr>
        <w:spacing w:line="276" w:lineRule="auto"/>
        <w:ind w:firstLine="0"/>
        <w:jc w:val="right"/>
        <w:rPr>
          <w:sz w:val="28"/>
        </w:rPr>
      </w:pPr>
      <w:r w:rsidRPr="00A04D60">
        <w:rPr>
          <w:sz w:val="28"/>
        </w:rPr>
        <w:t xml:space="preserve">Таблица </w:t>
      </w:r>
      <w:r w:rsidR="00A17DE0" w:rsidRPr="00A04D60">
        <w:rPr>
          <w:sz w:val="28"/>
        </w:rPr>
        <w:t>17</w:t>
      </w:r>
    </w:p>
    <w:p w:rsidR="005E5248" w:rsidRPr="00A04D60" w:rsidRDefault="005E5248"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554C8E" w:rsidRPr="00A04D60" w:rsidTr="00554C8E">
        <w:trPr>
          <w:jc w:val="center"/>
        </w:trPr>
        <w:tc>
          <w:tcPr>
            <w:tcW w:w="4673" w:type="dxa"/>
            <w:tcBorders>
              <w:top w:val="single" w:sz="4" w:space="0" w:color="auto"/>
              <w:left w:val="single" w:sz="4" w:space="0" w:color="auto"/>
              <w:right w:val="single" w:sz="4" w:space="0" w:color="auto"/>
            </w:tcBorders>
          </w:tcPr>
          <w:p w:rsidR="00554C8E" w:rsidRPr="00A04D60" w:rsidRDefault="00554C8E" w:rsidP="00EE237E">
            <w:pPr>
              <w:spacing w:line="276" w:lineRule="auto"/>
              <w:ind w:left="98"/>
              <w:jc w:val="center"/>
              <w:rPr>
                <w:sz w:val="28"/>
              </w:rPr>
            </w:pPr>
            <w:r w:rsidRPr="00A04D60">
              <w:rPr>
                <w:sz w:val="28"/>
              </w:rPr>
              <w:t>Возможности</w:t>
            </w:r>
          </w:p>
        </w:tc>
        <w:tc>
          <w:tcPr>
            <w:tcW w:w="4536" w:type="dxa"/>
            <w:tcBorders>
              <w:top w:val="single" w:sz="4" w:space="0" w:color="auto"/>
              <w:left w:val="single" w:sz="4" w:space="0" w:color="auto"/>
              <w:right w:val="single" w:sz="4" w:space="0" w:color="auto"/>
            </w:tcBorders>
          </w:tcPr>
          <w:p w:rsidR="00554C8E" w:rsidRPr="00A04D60" w:rsidRDefault="00554C8E" w:rsidP="00EE237E">
            <w:pPr>
              <w:spacing w:line="276" w:lineRule="auto"/>
              <w:ind w:left="113"/>
              <w:jc w:val="center"/>
              <w:rPr>
                <w:sz w:val="28"/>
              </w:rPr>
            </w:pPr>
            <w:r w:rsidRPr="00A04D60">
              <w:rPr>
                <w:sz w:val="28"/>
              </w:rPr>
              <w:t>Угрозы</w:t>
            </w:r>
          </w:p>
        </w:tc>
      </w:tr>
    </w:tbl>
    <w:p w:rsidR="00554C8E" w:rsidRPr="00A04D60" w:rsidRDefault="00554C8E" w:rsidP="00EE237E">
      <w:pPr>
        <w:spacing w:line="276" w:lineRule="auto"/>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554C8E" w:rsidRPr="00A04D60" w:rsidTr="00554C8E">
        <w:trPr>
          <w:tblHeader/>
          <w:jc w:val="center"/>
        </w:trPr>
        <w:tc>
          <w:tcPr>
            <w:tcW w:w="4673" w:type="dxa"/>
          </w:tcPr>
          <w:p w:rsidR="00554C8E" w:rsidRPr="00A04D60" w:rsidRDefault="00554C8E" w:rsidP="00EE237E">
            <w:pPr>
              <w:spacing w:line="276" w:lineRule="auto"/>
              <w:ind w:left="98"/>
              <w:jc w:val="center"/>
              <w:rPr>
                <w:sz w:val="28"/>
              </w:rPr>
            </w:pPr>
            <w:r w:rsidRPr="00A04D60">
              <w:rPr>
                <w:sz w:val="28"/>
              </w:rPr>
              <w:t>1</w:t>
            </w:r>
          </w:p>
        </w:tc>
        <w:tc>
          <w:tcPr>
            <w:tcW w:w="4536" w:type="dxa"/>
          </w:tcPr>
          <w:p w:rsidR="00554C8E" w:rsidRPr="00A04D60" w:rsidRDefault="00554C8E" w:rsidP="00EE237E">
            <w:pPr>
              <w:spacing w:line="276" w:lineRule="auto"/>
              <w:ind w:left="113"/>
              <w:jc w:val="center"/>
              <w:rPr>
                <w:sz w:val="28"/>
              </w:rPr>
            </w:pPr>
            <w:r w:rsidRPr="00A04D60">
              <w:rPr>
                <w:sz w:val="28"/>
              </w:rPr>
              <w:t>2</w:t>
            </w:r>
          </w:p>
        </w:tc>
      </w:tr>
      <w:tr w:rsidR="00554C8E" w:rsidRPr="00A04D60" w:rsidTr="00554C8E">
        <w:trPr>
          <w:jc w:val="center"/>
        </w:trPr>
        <w:tc>
          <w:tcPr>
            <w:tcW w:w="4673" w:type="dxa"/>
          </w:tcPr>
          <w:p w:rsidR="00554C8E" w:rsidRPr="00A04D60" w:rsidRDefault="002E6D2D" w:rsidP="00EE237E">
            <w:pPr>
              <w:spacing w:line="276" w:lineRule="auto"/>
              <w:ind w:firstLine="0"/>
              <w:rPr>
                <w:sz w:val="28"/>
              </w:rPr>
            </w:pPr>
            <w:r w:rsidRPr="00A04D60">
              <w:rPr>
                <w:sz w:val="28"/>
              </w:rPr>
              <w:t>1</w:t>
            </w:r>
            <w:r w:rsidR="00554C8E" w:rsidRPr="00A04D60">
              <w:rPr>
                <w:sz w:val="28"/>
              </w:rPr>
              <w:t>. Создание благоприятных условий проживания для привлечения и удержания населения и квалифицированных кадров;</w:t>
            </w:r>
          </w:p>
          <w:p w:rsidR="00554C8E" w:rsidRPr="00A04D60" w:rsidRDefault="002E6D2D" w:rsidP="00EE237E">
            <w:pPr>
              <w:spacing w:line="276" w:lineRule="auto"/>
              <w:ind w:firstLine="0"/>
              <w:rPr>
                <w:sz w:val="28"/>
              </w:rPr>
            </w:pPr>
            <w:r w:rsidRPr="00A04D60">
              <w:rPr>
                <w:sz w:val="28"/>
              </w:rPr>
              <w:t>2</w:t>
            </w:r>
            <w:r w:rsidR="00554C8E" w:rsidRPr="00A04D60">
              <w:rPr>
                <w:sz w:val="28"/>
              </w:rPr>
              <w:t>. Расширение внутреннего рынка потребления в Российской Федерации за счет импортозамещения;</w:t>
            </w:r>
          </w:p>
          <w:p w:rsidR="00554C8E" w:rsidRPr="00A04D60" w:rsidRDefault="002E6D2D" w:rsidP="00EE237E">
            <w:pPr>
              <w:spacing w:line="276" w:lineRule="auto"/>
              <w:ind w:firstLine="0"/>
              <w:rPr>
                <w:sz w:val="28"/>
              </w:rPr>
            </w:pPr>
            <w:r w:rsidRPr="00A04D60">
              <w:rPr>
                <w:sz w:val="28"/>
              </w:rPr>
              <w:t>3</w:t>
            </w:r>
            <w:r w:rsidR="00554C8E" w:rsidRPr="00A04D60">
              <w:rPr>
                <w:sz w:val="28"/>
              </w:rPr>
              <w:t>. Возможности ра</w:t>
            </w:r>
            <w:r w:rsidR="00C669FD" w:rsidRPr="00A04D60">
              <w:rPr>
                <w:sz w:val="28"/>
              </w:rPr>
              <w:t>звития</w:t>
            </w:r>
            <w:r w:rsidR="00554C8E" w:rsidRPr="00A04D60">
              <w:rPr>
                <w:sz w:val="28"/>
              </w:rPr>
              <w:t xml:space="preserve"> экспорта в сфер</w:t>
            </w:r>
            <w:r w:rsidR="00C669FD" w:rsidRPr="00A04D60">
              <w:rPr>
                <w:sz w:val="28"/>
              </w:rPr>
              <w:t>е</w:t>
            </w:r>
            <w:r w:rsidR="00554C8E" w:rsidRPr="00A04D60">
              <w:rPr>
                <w:sz w:val="28"/>
              </w:rPr>
              <w:t xml:space="preserve"> сельско</w:t>
            </w:r>
            <w:r w:rsidR="00C669FD" w:rsidRPr="00A04D60">
              <w:rPr>
                <w:sz w:val="28"/>
              </w:rPr>
              <w:t>го</w:t>
            </w:r>
            <w:r w:rsidR="00554C8E" w:rsidRPr="00A04D60">
              <w:rPr>
                <w:sz w:val="28"/>
              </w:rPr>
              <w:t xml:space="preserve"> хозяйств</w:t>
            </w:r>
            <w:r w:rsidR="00C669FD" w:rsidRPr="00A04D60">
              <w:rPr>
                <w:sz w:val="28"/>
              </w:rPr>
              <w:t>а</w:t>
            </w:r>
            <w:r w:rsidR="00554C8E" w:rsidRPr="00A04D60">
              <w:rPr>
                <w:sz w:val="28"/>
              </w:rPr>
              <w:t xml:space="preserve"> (при господдержке в рамках реализации соответствующего национального проекта).</w:t>
            </w:r>
          </w:p>
          <w:p w:rsidR="00554C8E" w:rsidRPr="00A04D60" w:rsidRDefault="002E6D2D" w:rsidP="00EE237E">
            <w:pPr>
              <w:spacing w:line="276" w:lineRule="auto"/>
              <w:ind w:firstLine="0"/>
              <w:rPr>
                <w:sz w:val="28"/>
              </w:rPr>
            </w:pPr>
            <w:r w:rsidRPr="00A04D60">
              <w:rPr>
                <w:sz w:val="28"/>
              </w:rPr>
              <w:t>4</w:t>
            </w:r>
            <w:r w:rsidR="00554C8E" w:rsidRPr="00A04D60">
              <w:rPr>
                <w:sz w:val="28"/>
              </w:rPr>
              <w:t>. Дальнейшее стимулирование развития малого и среднего предпринимательства;</w:t>
            </w:r>
          </w:p>
          <w:p w:rsidR="00554C8E" w:rsidRPr="00A04D60" w:rsidRDefault="002E6D2D" w:rsidP="00EE237E">
            <w:pPr>
              <w:spacing w:line="276" w:lineRule="auto"/>
              <w:ind w:firstLine="0"/>
              <w:rPr>
                <w:sz w:val="28"/>
              </w:rPr>
            </w:pPr>
            <w:r w:rsidRPr="00A04D60">
              <w:rPr>
                <w:sz w:val="28"/>
              </w:rPr>
              <w:t>5</w:t>
            </w:r>
            <w:r w:rsidR="00554C8E" w:rsidRPr="00A04D60">
              <w:rPr>
                <w:sz w:val="28"/>
              </w:rPr>
              <w:t xml:space="preserve">. Развитие инновационного и технологического предпринимательства за счет существующего научного потенциала; </w:t>
            </w:r>
          </w:p>
          <w:p w:rsidR="00554C8E" w:rsidRPr="00A04D60" w:rsidRDefault="00554C8E" w:rsidP="00EE237E">
            <w:pPr>
              <w:spacing w:line="276" w:lineRule="auto"/>
              <w:ind w:firstLine="0"/>
              <w:rPr>
                <w:sz w:val="28"/>
              </w:rPr>
            </w:pPr>
            <w:r w:rsidRPr="00A04D60">
              <w:rPr>
                <w:sz w:val="28"/>
              </w:rPr>
              <w:t xml:space="preserve">Создание импортозамещающих производств на территории </w:t>
            </w:r>
            <w:r w:rsidR="00C669FD" w:rsidRPr="00A04D60">
              <w:rPr>
                <w:sz w:val="28"/>
              </w:rPr>
              <w:t>района</w:t>
            </w:r>
            <w:r w:rsidRPr="00A04D60">
              <w:rPr>
                <w:sz w:val="28"/>
              </w:rPr>
              <w:t>;</w:t>
            </w:r>
          </w:p>
          <w:p w:rsidR="00554C8E" w:rsidRPr="00A04D60" w:rsidRDefault="002E6D2D" w:rsidP="00EE237E">
            <w:pPr>
              <w:spacing w:line="276" w:lineRule="auto"/>
              <w:ind w:firstLine="0"/>
              <w:rPr>
                <w:sz w:val="28"/>
              </w:rPr>
            </w:pPr>
            <w:r w:rsidRPr="00A04D60">
              <w:rPr>
                <w:sz w:val="28"/>
              </w:rPr>
              <w:t>6</w:t>
            </w:r>
            <w:r w:rsidR="00554C8E" w:rsidRPr="00A04D60">
              <w:rPr>
                <w:sz w:val="28"/>
              </w:rPr>
              <w:t xml:space="preserve">. Рост спроса на фермерские, экологически чистые продукты, в том числе через новые системы поставок (интернет-площадки), дающий импульс к развитию премиальных сегментов АПК в </w:t>
            </w:r>
            <w:r w:rsidR="00C669FD" w:rsidRPr="00A04D60">
              <w:rPr>
                <w:sz w:val="28"/>
              </w:rPr>
              <w:t>районе</w:t>
            </w:r>
            <w:r w:rsidR="00554C8E" w:rsidRPr="00A04D60">
              <w:rPr>
                <w:sz w:val="28"/>
              </w:rPr>
              <w:t>;</w:t>
            </w:r>
          </w:p>
          <w:p w:rsidR="00554C8E" w:rsidRPr="00A04D60" w:rsidRDefault="002E6D2D" w:rsidP="00EE237E">
            <w:pPr>
              <w:spacing w:line="276" w:lineRule="auto"/>
              <w:ind w:firstLine="0"/>
              <w:rPr>
                <w:sz w:val="28"/>
              </w:rPr>
            </w:pPr>
            <w:r w:rsidRPr="00A04D60">
              <w:rPr>
                <w:sz w:val="28"/>
              </w:rPr>
              <w:lastRenderedPageBreak/>
              <w:t>7</w:t>
            </w:r>
            <w:r w:rsidR="00554C8E" w:rsidRPr="00A04D60">
              <w:rPr>
                <w:sz w:val="28"/>
              </w:rPr>
              <w:t>. Рост эффективности и рентабельности сельского хозяйства за счет внедрения «умных» технологий, технологий точного земледелия;</w:t>
            </w:r>
          </w:p>
          <w:p w:rsidR="00554C8E" w:rsidRPr="00A04D60" w:rsidRDefault="002E6D2D" w:rsidP="00EE237E">
            <w:pPr>
              <w:spacing w:line="276" w:lineRule="auto"/>
              <w:ind w:firstLine="0"/>
              <w:rPr>
                <w:sz w:val="28"/>
              </w:rPr>
            </w:pPr>
            <w:r w:rsidRPr="00A04D60">
              <w:rPr>
                <w:sz w:val="28"/>
              </w:rPr>
              <w:t>8</w:t>
            </w:r>
            <w:r w:rsidR="00554C8E" w:rsidRPr="00A04D60">
              <w:rPr>
                <w:sz w:val="28"/>
              </w:rPr>
              <w:t>. Достраивание производственных цепочек за счет небольших производств высокорентабельной, но и затратной продукции (интенсивные сады, пряные травы и др.);</w:t>
            </w:r>
          </w:p>
          <w:p w:rsidR="00554C8E" w:rsidRPr="00A04D60" w:rsidRDefault="002E6D2D" w:rsidP="00EE237E">
            <w:pPr>
              <w:spacing w:line="276" w:lineRule="auto"/>
              <w:ind w:firstLine="0"/>
              <w:rPr>
                <w:sz w:val="28"/>
              </w:rPr>
            </w:pPr>
            <w:r w:rsidRPr="00A04D60">
              <w:rPr>
                <w:sz w:val="28"/>
              </w:rPr>
              <w:t>9</w:t>
            </w:r>
            <w:r w:rsidR="00554C8E" w:rsidRPr="00A04D60">
              <w:rPr>
                <w:sz w:val="28"/>
              </w:rPr>
              <w:t>. Обеспечение эффективных условий хранения продукции – реализация продукции в период высоких цен, сокращение потерь при хранении;</w:t>
            </w:r>
          </w:p>
          <w:p w:rsidR="00554C8E" w:rsidRPr="00A04D60" w:rsidRDefault="00554C8E" w:rsidP="00EE237E">
            <w:pPr>
              <w:spacing w:line="276" w:lineRule="auto"/>
              <w:ind w:firstLine="0"/>
              <w:rPr>
                <w:sz w:val="28"/>
              </w:rPr>
            </w:pPr>
            <w:r w:rsidRPr="00A04D60">
              <w:rPr>
                <w:sz w:val="28"/>
              </w:rPr>
              <w:t>1</w:t>
            </w:r>
            <w:r w:rsidR="002E6D2D" w:rsidRPr="00A04D60">
              <w:rPr>
                <w:sz w:val="28"/>
              </w:rPr>
              <w:t>0</w:t>
            </w:r>
            <w:r w:rsidRPr="00A04D60">
              <w:rPr>
                <w:sz w:val="28"/>
              </w:rPr>
              <w:t>. Развитие глубокой переработки сельскохозяйственной продукции, в</w:t>
            </w:r>
          </w:p>
          <w:p w:rsidR="00554C8E" w:rsidRPr="00A04D60" w:rsidRDefault="00554C8E" w:rsidP="00EE237E">
            <w:pPr>
              <w:spacing w:line="276" w:lineRule="auto"/>
              <w:ind w:firstLine="0"/>
              <w:rPr>
                <w:sz w:val="28"/>
              </w:rPr>
            </w:pPr>
            <w:r w:rsidRPr="00A04D60">
              <w:rPr>
                <w:sz w:val="28"/>
              </w:rPr>
              <w:t>в том числе глубокой переработки зерна;</w:t>
            </w:r>
          </w:p>
          <w:p w:rsidR="00554C8E" w:rsidRPr="00A04D60" w:rsidRDefault="002E6D2D" w:rsidP="00EE237E">
            <w:pPr>
              <w:spacing w:line="276" w:lineRule="auto"/>
              <w:ind w:firstLine="0"/>
              <w:rPr>
                <w:sz w:val="28"/>
              </w:rPr>
            </w:pPr>
            <w:r w:rsidRPr="00A04D60">
              <w:rPr>
                <w:sz w:val="28"/>
              </w:rPr>
              <w:t>1</w:t>
            </w:r>
            <w:r w:rsidR="00554C8E" w:rsidRPr="00A04D60">
              <w:rPr>
                <w:sz w:val="28"/>
              </w:rPr>
              <w:t>1. Государственная поддержка повышения производительности труда в рамках нового национального проекта;</w:t>
            </w:r>
          </w:p>
          <w:p w:rsidR="00554C8E" w:rsidRPr="00A04D60" w:rsidRDefault="002E6D2D" w:rsidP="00EE237E">
            <w:pPr>
              <w:spacing w:line="276" w:lineRule="auto"/>
              <w:ind w:firstLine="0"/>
              <w:rPr>
                <w:sz w:val="28"/>
              </w:rPr>
            </w:pPr>
            <w:r w:rsidRPr="00A04D60">
              <w:rPr>
                <w:sz w:val="28"/>
              </w:rPr>
              <w:t>1</w:t>
            </w:r>
            <w:r w:rsidR="00554C8E" w:rsidRPr="00A04D60">
              <w:rPr>
                <w:sz w:val="28"/>
              </w:rPr>
              <w:t>2. Возможности цифровой экономики для повышения эффективности деятельности во всех сферах</w:t>
            </w:r>
          </w:p>
          <w:p w:rsidR="00554C8E" w:rsidRPr="00A04D60" w:rsidRDefault="00554C8E" w:rsidP="00EE237E">
            <w:pPr>
              <w:spacing w:line="276" w:lineRule="auto"/>
              <w:ind w:firstLine="0"/>
              <w:rPr>
                <w:sz w:val="28"/>
              </w:rPr>
            </w:pPr>
          </w:p>
        </w:tc>
        <w:tc>
          <w:tcPr>
            <w:tcW w:w="4536" w:type="dxa"/>
          </w:tcPr>
          <w:p w:rsidR="00554C8E" w:rsidRPr="00A04D60" w:rsidRDefault="00554C8E" w:rsidP="00EE237E">
            <w:pPr>
              <w:spacing w:line="276" w:lineRule="auto"/>
              <w:ind w:firstLine="0"/>
              <w:rPr>
                <w:sz w:val="28"/>
              </w:rPr>
            </w:pPr>
            <w:r w:rsidRPr="00A04D60">
              <w:rPr>
                <w:sz w:val="28"/>
              </w:rPr>
              <w:lastRenderedPageBreak/>
              <w:t>1.Ухудшение международного имиджа России;</w:t>
            </w:r>
          </w:p>
          <w:p w:rsidR="00554C8E" w:rsidRPr="00A04D60" w:rsidRDefault="00554C8E" w:rsidP="00EE237E">
            <w:pPr>
              <w:spacing w:line="276" w:lineRule="auto"/>
              <w:ind w:firstLine="0"/>
              <w:rPr>
                <w:sz w:val="28"/>
              </w:rPr>
            </w:pPr>
            <w:r w:rsidRPr="00A04D60">
              <w:rPr>
                <w:sz w:val="28"/>
              </w:rPr>
              <w:t>2. Ухудшение внешнеэконом-ической конъюнктуры и падение темпов экономического роста;</w:t>
            </w:r>
          </w:p>
          <w:p w:rsidR="00554C8E" w:rsidRPr="00A04D60" w:rsidRDefault="00554C8E" w:rsidP="00EE237E">
            <w:pPr>
              <w:spacing w:line="276" w:lineRule="auto"/>
              <w:ind w:firstLine="0"/>
              <w:rPr>
                <w:sz w:val="28"/>
              </w:rPr>
            </w:pPr>
            <w:r w:rsidRPr="00A04D60">
              <w:rPr>
                <w:sz w:val="28"/>
              </w:rPr>
              <w:t>3. Падение реальных доходов населения, снижение покупательского спроса;</w:t>
            </w:r>
          </w:p>
          <w:p w:rsidR="00554C8E" w:rsidRPr="00A04D60" w:rsidRDefault="002E6D2D" w:rsidP="00EE237E">
            <w:pPr>
              <w:spacing w:line="276" w:lineRule="auto"/>
              <w:ind w:firstLine="0"/>
              <w:rPr>
                <w:sz w:val="28"/>
              </w:rPr>
            </w:pPr>
            <w:r w:rsidRPr="00A04D60">
              <w:rPr>
                <w:sz w:val="28"/>
              </w:rPr>
              <w:t>4</w:t>
            </w:r>
            <w:r w:rsidR="00554C8E" w:rsidRPr="00A04D60">
              <w:rPr>
                <w:sz w:val="28"/>
              </w:rPr>
              <w:t xml:space="preserve">. Нарастающая конкурентная борьба </w:t>
            </w:r>
            <w:r w:rsidR="00042F45" w:rsidRPr="00A04D60">
              <w:rPr>
                <w:sz w:val="28"/>
              </w:rPr>
              <w:t>муниципальных округов</w:t>
            </w:r>
            <w:r w:rsidR="00554C8E" w:rsidRPr="00A04D60">
              <w:rPr>
                <w:sz w:val="28"/>
              </w:rPr>
              <w:t xml:space="preserve"> за инвестиции;</w:t>
            </w:r>
          </w:p>
          <w:p w:rsidR="00554C8E" w:rsidRPr="00A04D60" w:rsidRDefault="002E6D2D" w:rsidP="00EE237E">
            <w:pPr>
              <w:spacing w:line="276" w:lineRule="auto"/>
              <w:ind w:firstLine="0"/>
              <w:rPr>
                <w:sz w:val="28"/>
              </w:rPr>
            </w:pPr>
            <w:r w:rsidRPr="00A04D60">
              <w:rPr>
                <w:sz w:val="28"/>
              </w:rPr>
              <w:t>5</w:t>
            </w:r>
            <w:r w:rsidR="00554C8E" w:rsidRPr="00A04D60">
              <w:rPr>
                <w:sz w:val="28"/>
              </w:rPr>
              <w:t>. Нарастание дефицита государственных инвестиций на создание транспортной и энергетической инфраструктуры в региональных индустриальных парках;</w:t>
            </w:r>
          </w:p>
          <w:p w:rsidR="00554C8E" w:rsidRPr="00A04D60" w:rsidRDefault="002E6D2D" w:rsidP="00EE237E">
            <w:pPr>
              <w:spacing w:line="276" w:lineRule="auto"/>
              <w:ind w:firstLine="0"/>
              <w:rPr>
                <w:sz w:val="28"/>
              </w:rPr>
            </w:pPr>
            <w:r w:rsidRPr="00A04D60">
              <w:rPr>
                <w:sz w:val="28"/>
              </w:rPr>
              <w:t>6</w:t>
            </w:r>
            <w:r w:rsidR="00554C8E" w:rsidRPr="00A04D60">
              <w:rPr>
                <w:sz w:val="28"/>
              </w:rPr>
              <w:t xml:space="preserve">. Низкие позиции </w:t>
            </w:r>
            <w:r w:rsidR="00042F45" w:rsidRPr="00A04D60">
              <w:rPr>
                <w:sz w:val="28"/>
              </w:rPr>
              <w:t>муниципального округа</w:t>
            </w:r>
            <w:r w:rsidR="00554C8E" w:rsidRPr="00A04D60">
              <w:rPr>
                <w:sz w:val="28"/>
              </w:rPr>
              <w:t xml:space="preserve"> по показателям привлечения инвестиций в рейтингах инвестиционной привлекательности;</w:t>
            </w:r>
          </w:p>
          <w:p w:rsidR="00554C8E" w:rsidRPr="00A04D60" w:rsidRDefault="002E6D2D" w:rsidP="00EE237E">
            <w:pPr>
              <w:spacing w:line="276" w:lineRule="auto"/>
              <w:ind w:firstLine="0"/>
              <w:rPr>
                <w:sz w:val="28"/>
              </w:rPr>
            </w:pPr>
            <w:r w:rsidRPr="00A04D60">
              <w:rPr>
                <w:sz w:val="28"/>
              </w:rPr>
              <w:t>7</w:t>
            </w:r>
            <w:r w:rsidR="00554C8E" w:rsidRPr="00A04D60">
              <w:rPr>
                <w:sz w:val="28"/>
              </w:rPr>
              <w:t xml:space="preserve">. Зависимость экономической и социальной стабильности </w:t>
            </w:r>
            <w:r w:rsidR="00042F45" w:rsidRPr="00A04D60">
              <w:rPr>
                <w:sz w:val="28"/>
              </w:rPr>
              <w:t>округа</w:t>
            </w:r>
            <w:r w:rsidR="00554C8E" w:rsidRPr="00A04D60">
              <w:rPr>
                <w:sz w:val="28"/>
              </w:rPr>
              <w:t>;</w:t>
            </w:r>
          </w:p>
          <w:p w:rsidR="00554C8E" w:rsidRPr="00A04D60" w:rsidRDefault="00554C8E" w:rsidP="00EE237E">
            <w:pPr>
              <w:spacing w:line="276" w:lineRule="auto"/>
              <w:ind w:firstLine="0"/>
              <w:rPr>
                <w:sz w:val="28"/>
              </w:rPr>
            </w:pPr>
            <w:r w:rsidRPr="00A04D60">
              <w:rPr>
                <w:sz w:val="28"/>
              </w:rPr>
              <w:t xml:space="preserve">от нескольких крупных предприятий </w:t>
            </w:r>
            <w:r w:rsidR="00042F45" w:rsidRPr="00A04D60">
              <w:rPr>
                <w:sz w:val="28"/>
              </w:rPr>
              <w:t>округа</w:t>
            </w:r>
            <w:r w:rsidR="00A17DE0" w:rsidRPr="00A04D60">
              <w:rPr>
                <w:sz w:val="28"/>
              </w:rPr>
              <w:t>.</w:t>
            </w:r>
          </w:p>
          <w:p w:rsidR="00554C8E" w:rsidRPr="00A04D60" w:rsidRDefault="00554C8E" w:rsidP="00EE237E">
            <w:pPr>
              <w:spacing w:line="276" w:lineRule="auto"/>
              <w:ind w:firstLine="0"/>
              <w:rPr>
                <w:sz w:val="28"/>
              </w:rPr>
            </w:pPr>
          </w:p>
        </w:tc>
      </w:tr>
    </w:tbl>
    <w:p w:rsidR="00554C8E" w:rsidRPr="00A04D60" w:rsidRDefault="00554C8E" w:rsidP="00EE237E">
      <w:pPr>
        <w:spacing w:line="276" w:lineRule="auto"/>
        <w:rPr>
          <w:sz w:val="28"/>
        </w:rPr>
      </w:pPr>
    </w:p>
    <w:p w:rsidR="00150EE9" w:rsidRPr="00A04D60" w:rsidRDefault="00150EE9" w:rsidP="00EE237E">
      <w:pPr>
        <w:spacing w:line="276" w:lineRule="auto"/>
        <w:ind w:left="709" w:firstLine="0"/>
        <w:rPr>
          <w:sz w:val="28"/>
        </w:rPr>
      </w:pPr>
      <w:r w:rsidRPr="00A04D60">
        <w:rPr>
          <w:sz w:val="28"/>
        </w:rPr>
        <w:t xml:space="preserve">Основные направления </w:t>
      </w:r>
      <w:r w:rsidR="002C5FE4" w:rsidRPr="00A04D60">
        <w:rPr>
          <w:sz w:val="28"/>
        </w:rPr>
        <w:t xml:space="preserve">дальнейшего </w:t>
      </w:r>
      <w:r w:rsidRPr="00A04D60">
        <w:rPr>
          <w:sz w:val="28"/>
        </w:rPr>
        <w:t>развития</w:t>
      </w:r>
      <w:r w:rsidR="002C5FE4" w:rsidRPr="00A04D60">
        <w:rPr>
          <w:sz w:val="28"/>
        </w:rPr>
        <w:t>.</w:t>
      </w:r>
    </w:p>
    <w:p w:rsidR="00150EE9" w:rsidRPr="00A04D60" w:rsidRDefault="00150EE9" w:rsidP="00EE237E">
      <w:pPr>
        <w:pStyle w:val="aa"/>
        <w:spacing w:line="276" w:lineRule="auto"/>
        <w:rPr>
          <w:sz w:val="28"/>
          <w:szCs w:val="28"/>
        </w:rPr>
      </w:pPr>
      <w:r w:rsidRPr="00A04D60">
        <w:rPr>
          <w:sz w:val="28"/>
          <w:szCs w:val="28"/>
        </w:rPr>
        <w:t>Для реализации новой инвестиционной политики предлагается развитие следующих направлений:</w:t>
      </w:r>
    </w:p>
    <w:p w:rsidR="00150EE9" w:rsidRPr="00A04D60" w:rsidRDefault="00EF0FE1" w:rsidP="00EE237E">
      <w:pPr>
        <w:pStyle w:val="a"/>
        <w:numPr>
          <w:ilvl w:val="0"/>
          <w:numId w:val="0"/>
        </w:numPr>
        <w:spacing w:line="276" w:lineRule="auto"/>
        <w:ind w:firstLine="709"/>
        <w:rPr>
          <w:sz w:val="28"/>
        </w:rPr>
      </w:pPr>
      <w:r w:rsidRPr="00A04D60">
        <w:rPr>
          <w:sz w:val="28"/>
        </w:rPr>
        <w:t>с</w:t>
      </w:r>
      <w:r w:rsidR="00150EE9" w:rsidRPr="00A04D60">
        <w:rPr>
          <w:sz w:val="28"/>
        </w:rPr>
        <w:t xml:space="preserve">оздание инвестиционного бренда </w:t>
      </w:r>
      <w:r w:rsidR="00D02172" w:rsidRPr="00A04D60">
        <w:rPr>
          <w:sz w:val="28"/>
        </w:rPr>
        <w:t xml:space="preserve">Труновского </w:t>
      </w:r>
      <w:r w:rsidR="00D24CCA" w:rsidRPr="00A04D60">
        <w:rPr>
          <w:sz w:val="28"/>
        </w:rPr>
        <w:t>муниципального округа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у</w:t>
      </w:r>
      <w:r w:rsidR="00150EE9" w:rsidRPr="00A04D60">
        <w:rPr>
          <w:sz w:val="28"/>
        </w:rPr>
        <w:t>лучшение институциональных условий для ведения инвестиционной и предпринимательской деятельности</w:t>
      </w:r>
      <w:r w:rsidRPr="00A04D60">
        <w:rPr>
          <w:sz w:val="28"/>
        </w:rPr>
        <w:t>;</w:t>
      </w:r>
    </w:p>
    <w:p w:rsidR="006A37BE" w:rsidRPr="00A04D60" w:rsidRDefault="006A37BE" w:rsidP="006A37BE">
      <w:pPr>
        <w:pStyle w:val="a"/>
        <w:numPr>
          <w:ilvl w:val="0"/>
          <w:numId w:val="0"/>
        </w:numPr>
        <w:spacing w:line="276" w:lineRule="auto"/>
        <w:ind w:firstLine="709"/>
        <w:rPr>
          <w:sz w:val="28"/>
        </w:rPr>
      </w:pPr>
      <w:r w:rsidRPr="00A04D60">
        <w:rPr>
          <w:sz w:val="28"/>
        </w:rPr>
        <w:lastRenderedPageBreak/>
        <w:t>повышение доступности государственной поддержки субъектам инвестиционной деятельности;</w:t>
      </w:r>
    </w:p>
    <w:p w:rsidR="00150EE9" w:rsidRPr="00A04D60" w:rsidRDefault="00EF0FE1" w:rsidP="00EE237E">
      <w:pPr>
        <w:pStyle w:val="a"/>
        <w:numPr>
          <w:ilvl w:val="0"/>
          <w:numId w:val="0"/>
        </w:numPr>
        <w:spacing w:line="276" w:lineRule="auto"/>
        <w:ind w:firstLine="709"/>
        <w:rPr>
          <w:sz w:val="28"/>
        </w:rPr>
      </w:pPr>
      <w:r w:rsidRPr="00A04D60">
        <w:rPr>
          <w:sz w:val="28"/>
        </w:rPr>
        <w:t>п</w:t>
      </w:r>
      <w:r w:rsidR="00150EE9" w:rsidRPr="00A04D60">
        <w:rPr>
          <w:sz w:val="28"/>
        </w:rPr>
        <w:t>оддержка малого, среднего и инновационного предпринимательства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р</w:t>
      </w:r>
      <w:r w:rsidR="00150EE9" w:rsidRPr="00A04D60">
        <w:rPr>
          <w:sz w:val="28"/>
        </w:rPr>
        <w:t xml:space="preserve">азвитие механизмов </w:t>
      </w:r>
      <w:r w:rsidR="00D02172" w:rsidRPr="00A04D60">
        <w:rPr>
          <w:sz w:val="28"/>
        </w:rPr>
        <w:t>муниципально</w:t>
      </w:r>
      <w:r w:rsidR="00150EE9" w:rsidRPr="00A04D60">
        <w:rPr>
          <w:sz w:val="28"/>
        </w:rPr>
        <w:t>-частного партнерства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о</w:t>
      </w:r>
      <w:r w:rsidR="00150EE9" w:rsidRPr="00A04D60">
        <w:rPr>
          <w:sz w:val="28"/>
        </w:rPr>
        <w:t xml:space="preserve">беспечение инфраструктурой </w:t>
      </w:r>
      <w:bookmarkStart w:id="41" w:name="_Toc449688922"/>
      <w:r w:rsidRPr="00A04D60">
        <w:rPr>
          <w:sz w:val="28"/>
        </w:rPr>
        <w:t>региональн</w:t>
      </w:r>
      <w:r w:rsidR="003B1880" w:rsidRPr="00A04D60">
        <w:rPr>
          <w:sz w:val="28"/>
        </w:rPr>
        <w:t>ого</w:t>
      </w:r>
      <w:r w:rsidRPr="00A04D60">
        <w:rPr>
          <w:sz w:val="28"/>
        </w:rPr>
        <w:t xml:space="preserve"> индустриальн</w:t>
      </w:r>
      <w:r w:rsidR="003B1880" w:rsidRPr="00A04D60">
        <w:rPr>
          <w:sz w:val="28"/>
        </w:rPr>
        <w:t>ого</w:t>
      </w:r>
      <w:r w:rsidRPr="00A04D60">
        <w:rPr>
          <w:sz w:val="28"/>
        </w:rPr>
        <w:t xml:space="preserve"> парк</w:t>
      </w:r>
      <w:r w:rsidR="003B1880" w:rsidRPr="00A04D60">
        <w:rPr>
          <w:sz w:val="28"/>
        </w:rPr>
        <w:t>а</w:t>
      </w:r>
      <w:r w:rsidRPr="00A04D60">
        <w:rPr>
          <w:sz w:val="28"/>
        </w:rPr>
        <w:t>.</w:t>
      </w:r>
    </w:p>
    <w:bookmarkEnd w:id="41"/>
    <w:p w:rsidR="00150EE9" w:rsidRPr="00A04D60" w:rsidRDefault="00150EE9" w:rsidP="00EE237E">
      <w:pPr>
        <w:pStyle w:val="aa"/>
        <w:spacing w:line="276" w:lineRule="auto"/>
        <w:rPr>
          <w:sz w:val="28"/>
          <w:szCs w:val="28"/>
        </w:rPr>
      </w:pPr>
      <w:r w:rsidRPr="00A04D60">
        <w:rPr>
          <w:sz w:val="28"/>
          <w:szCs w:val="28"/>
        </w:rPr>
        <w:t xml:space="preserve">Создание бренда </w:t>
      </w:r>
      <w:r w:rsidR="00D02172" w:rsidRPr="00A04D60">
        <w:rPr>
          <w:sz w:val="28"/>
          <w:szCs w:val="28"/>
        </w:rPr>
        <w:t>Труновского муниципального района</w:t>
      </w:r>
      <w:r w:rsidRPr="00A04D60">
        <w:rPr>
          <w:sz w:val="28"/>
          <w:szCs w:val="28"/>
        </w:rPr>
        <w:t xml:space="preserve"> позволит улучшить инвестиционный климат</w:t>
      </w:r>
      <w:r w:rsidR="00B53D49" w:rsidRPr="00A04D60">
        <w:rPr>
          <w:sz w:val="28"/>
          <w:szCs w:val="28"/>
        </w:rPr>
        <w:t xml:space="preserve"> –</w:t>
      </w:r>
      <w:r w:rsidRPr="00A04D60">
        <w:rPr>
          <w:sz w:val="28"/>
          <w:szCs w:val="28"/>
        </w:rPr>
        <w:t xml:space="preserve"> обеспечит поступление инвестиций в инфраструктурные, социальные и другие проекты. </w:t>
      </w:r>
    </w:p>
    <w:p w:rsidR="00150EE9" w:rsidRPr="00A04D60" w:rsidRDefault="00D02172" w:rsidP="00EE237E">
      <w:pPr>
        <w:pStyle w:val="aa"/>
        <w:spacing w:line="276" w:lineRule="auto"/>
        <w:rPr>
          <w:sz w:val="28"/>
        </w:rPr>
      </w:pPr>
      <w:r w:rsidRPr="00A04D60">
        <w:rPr>
          <w:sz w:val="28"/>
          <w:szCs w:val="28"/>
        </w:rPr>
        <w:t xml:space="preserve">Для этого необходимо </w:t>
      </w:r>
      <w:r w:rsidR="00150EE9" w:rsidRPr="00A04D60">
        <w:rPr>
          <w:sz w:val="28"/>
        </w:rPr>
        <w:t xml:space="preserve">сформировать простой, понятный и узнаваемый бренд </w:t>
      </w:r>
      <w:r w:rsidRPr="00A04D60">
        <w:rPr>
          <w:sz w:val="28"/>
          <w:szCs w:val="28"/>
        </w:rPr>
        <w:t xml:space="preserve">Труновского </w:t>
      </w:r>
      <w:r w:rsidR="00D24CCA" w:rsidRPr="00A04D60">
        <w:rPr>
          <w:sz w:val="28"/>
        </w:rPr>
        <w:t>муниципального округа</w:t>
      </w:r>
      <w:r w:rsidR="00150EE9" w:rsidRPr="00A04D60">
        <w:rPr>
          <w:sz w:val="28"/>
        </w:rPr>
        <w:t>, который будет отражать идентичность региона;</w:t>
      </w:r>
      <w:r w:rsidRPr="00A04D60">
        <w:rPr>
          <w:sz w:val="28"/>
        </w:rPr>
        <w:t xml:space="preserve"> </w:t>
      </w:r>
      <w:r w:rsidR="00150EE9" w:rsidRPr="00A04D60">
        <w:rPr>
          <w:sz w:val="28"/>
        </w:rPr>
        <w:t xml:space="preserve">определить целевые группы инвесторов </w:t>
      </w:r>
      <w:r w:rsidRPr="00A04D60">
        <w:rPr>
          <w:sz w:val="28"/>
          <w:szCs w:val="28"/>
        </w:rPr>
        <w:t xml:space="preserve">Труновского </w:t>
      </w:r>
      <w:r w:rsidR="00D24CCA" w:rsidRPr="00A04D60">
        <w:rPr>
          <w:sz w:val="28"/>
        </w:rPr>
        <w:t>муниципального округа</w:t>
      </w:r>
      <w:r w:rsidR="00150EE9" w:rsidRPr="00A04D60">
        <w:rPr>
          <w:sz w:val="28"/>
        </w:rPr>
        <w:t xml:space="preserve"> с точки зрения приоритетных отраслей и географии;</w:t>
      </w:r>
      <w:r w:rsidRPr="00A04D60">
        <w:rPr>
          <w:sz w:val="28"/>
        </w:rPr>
        <w:t xml:space="preserve"> </w:t>
      </w:r>
      <w:r w:rsidR="00150EE9" w:rsidRPr="00A04D60">
        <w:rPr>
          <w:sz w:val="28"/>
        </w:rPr>
        <w:t xml:space="preserve">сформулировать коммуникационные сообщения </w:t>
      </w:r>
      <w:r w:rsidRPr="00A04D60">
        <w:rPr>
          <w:sz w:val="28"/>
          <w:szCs w:val="28"/>
        </w:rPr>
        <w:t xml:space="preserve">Труновского </w:t>
      </w:r>
      <w:r w:rsidR="00D24CCA" w:rsidRPr="00A04D60">
        <w:rPr>
          <w:sz w:val="28"/>
        </w:rPr>
        <w:t xml:space="preserve">муниципального округа  </w:t>
      </w:r>
      <w:r w:rsidR="00150EE9" w:rsidRPr="00A04D60">
        <w:rPr>
          <w:sz w:val="28"/>
        </w:rPr>
        <w:t>для каждой целевой группы инвесторов;</w:t>
      </w:r>
      <w:r w:rsidRPr="00A04D60">
        <w:rPr>
          <w:sz w:val="28"/>
        </w:rPr>
        <w:t xml:space="preserve"> </w:t>
      </w:r>
      <w:r w:rsidR="00150EE9" w:rsidRPr="00A04D60">
        <w:rPr>
          <w:sz w:val="28"/>
        </w:rPr>
        <w:t xml:space="preserve">определить эффективные каналы коммуникации </w:t>
      </w:r>
      <w:r w:rsidRPr="00A04D60">
        <w:rPr>
          <w:sz w:val="28"/>
          <w:szCs w:val="28"/>
        </w:rPr>
        <w:t xml:space="preserve">Труновского </w:t>
      </w:r>
      <w:r w:rsidR="00D24CCA" w:rsidRPr="00A04D60">
        <w:rPr>
          <w:sz w:val="28"/>
        </w:rPr>
        <w:t xml:space="preserve">муниципального округа </w:t>
      </w:r>
      <w:r w:rsidR="00150EE9" w:rsidRPr="00A04D60">
        <w:rPr>
          <w:sz w:val="28"/>
        </w:rPr>
        <w:t>для каждой целевой группы инвесторов.</w:t>
      </w:r>
    </w:p>
    <w:p w:rsidR="00150EE9" w:rsidRPr="00A04D60" w:rsidRDefault="00150EE9" w:rsidP="00EE237E">
      <w:pPr>
        <w:pStyle w:val="aa"/>
        <w:spacing w:line="276" w:lineRule="auto"/>
        <w:rPr>
          <w:sz w:val="28"/>
          <w:szCs w:val="28"/>
        </w:rPr>
      </w:pPr>
      <w:bookmarkStart w:id="42" w:name="_Toc449688939"/>
      <w:r w:rsidRPr="00A04D60">
        <w:rPr>
          <w:sz w:val="28"/>
          <w:szCs w:val="28"/>
        </w:rPr>
        <w:t>Улучшение институциональных условий для ведения инвестиционной и предпринимательской деятельности</w:t>
      </w:r>
      <w:bookmarkEnd w:id="42"/>
      <w:r w:rsidR="002C5FE4" w:rsidRPr="00A04D60">
        <w:rPr>
          <w:sz w:val="28"/>
          <w:szCs w:val="28"/>
        </w:rPr>
        <w:t>.</w:t>
      </w:r>
    </w:p>
    <w:p w:rsidR="00150EE9" w:rsidRPr="00A04D60" w:rsidRDefault="00150EE9" w:rsidP="00EE237E">
      <w:pPr>
        <w:pStyle w:val="aa"/>
        <w:spacing w:line="276" w:lineRule="auto"/>
        <w:rPr>
          <w:sz w:val="28"/>
          <w:szCs w:val="28"/>
        </w:rPr>
      </w:pPr>
      <w:r w:rsidRPr="00A04D60">
        <w:rPr>
          <w:sz w:val="28"/>
          <w:szCs w:val="28"/>
        </w:rPr>
        <w:t>В целях ослабления административных барьеров необходимо постоянное совершенствование существующих механизмов с учетом лучшей современной российской и международной практики, в том числе:</w:t>
      </w:r>
    </w:p>
    <w:p w:rsidR="00150EE9" w:rsidRPr="00A04D60" w:rsidRDefault="00150EE9" w:rsidP="00EE237E">
      <w:pPr>
        <w:pStyle w:val="a"/>
        <w:numPr>
          <w:ilvl w:val="0"/>
          <w:numId w:val="0"/>
        </w:numPr>
        <w:spacing w:line="276" w:lineRule="auto"/>
        <w:ind w:firstLine="709"/>
        <w:rPr>
          <w:sz w:val="28"/>
        </w:rPr>
      </w:pPr>
      <w:r w:rsidRPr="00A04D60">
        <w:rPr>
          <w:sz w:val="28"/>
        </w:rPr>
        <w:t>совершенствование нормативно-правовой базы, регулирующей инвестиционную деятельность</w:t>
      </w:r>
      <w:r w:rsidR="009035F2"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w:t>
      </w:r>
      <w:r w:rsidR="009035F2" w:rsidRPr="00A04D60">
        <w:rPr>
          <w:sz w:val="28"/>
        </w:rPr>
        <w:t>муниципальных правовых актов</w:t>
      </w:r>
      <w:r w:rsidRPr="00A04D60">
        <w:rPr>
          <w:sz w:val="28"/>
        </w:rPr>
        <w:t xml:space="preserve"> в части поддержки МСП;</w:t>
      </w:r>
    </w:p>
    <w:p w:rsidR="00150EE9" w:rsidRPr="00A04D60" w:rsidRDefault="00150EE9" w:rsidP="00EE237E">
      <w:pPr>
        <w:pStyle w:val="a"/>
        <w:numPr>
          <w:ilvl w:val="0"/>
          <w:numId w:val="0"/>
        </w:numPr>
        <w:spacing w:line="276" w:lineRule="auto"/>
        <w:ind w:firstLine="709"/>
        <w:rPr>
          <w:sz w:val="28"/>
        </w:rPr>
      </w:pPr>
      <w:r w:rsidRPr="00A04D60">
        <w:rPr>
          <w:sz w:val="28"/>
        </w:rPr>
        <w:t xml:space="preserve">развитие системы сопровождения инвестора по принципу </w:t>
      </w:r>
      <w:r w:rsidR="00203C08" w:rsidRPr="00A04D60">
        <w:rPr>
          <w:sz w:val="28"/>
        </w:rPr>
        <w:t>«</w:t>
      </w:r>
      <w:r w:rsidRPr="00A04D60">
        <w:rPr>
          <w:sz w:val="28"/>
        </w:rPr>
        <w:t>одного окна</w:t>
      </w:r>
      <w:r w:rsidR="00203C08" w:rsidRPr="00A04D60">
        <w:rPr>
          <w:sz w:val="28"/>
        </w:rPr>
        <w:t>»</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снижение нагрузки на бизнес, связанной с проведением проверок;</w:t>
      </w:r>
    </w:p>
    <w:p w:rsidR="00150EE9" w:rsidRPr="00A04D60" w:rsidRDefault="00150EE9" w:rsidP="00EE237E">
      <w:pPr>
        <w:pStyle w:val="a"/>
        <w:numPr>
          <w:ilvl w:val="0"/>
          <w:numId w:val="0"/>
        </w:numPr>
        <w:spacing w:line="276" w:lineRule="auto"/>
        <w:ind w:firstLine="709"/>
        <w:rPr>
          <w:sz w:val="28"/>
        </w:rPr>
      </w:pPr>
      <w:r w:rsidRPr="00A04D60">
        <w:rPr>
          <w:sz w:val="28"/>
        </w:rPr>
        <w:t xml:space="preserve">повышение эффективности взаимодействия органов </w:t>
      </w:r>
      <w:r w:rsidR="009035F2" w:rsidRPr="00A04D60">
        <w:rPr>
          <w:sz w:val="28"/>
        </w:rPr>
        <w:t>местного самоуправления</w:t>
      </w:r>
      <w:r w:rsidRPr="00A04D60">
        <w:rPr>
          <w:sz w:val="28"/>
        </w:rPr>
        <w:t xml:space="preserve"> с целью снижения административного давления на бизнес; </w:t>
      </w:r>
    </w:p>
    <w:p w:rsidR="00150EE9" w:rsidRPr="00A04D60" w:rsidRDefault="00150EE9" w:rsidP="00EE237E">
      <w:pPr>
        <w:pStyle w:val="a"/>
        <w:numPr>
          <w:ilvl w:val="0"/>
          <w:numId w:val="0"/>
        </w:numPr>
        <w:spacing w:line="276" w:lineRule="auto"/>
        <w:ind w:firstLine="709"/>
        <w:rPr>
          <w:sz w:val="28"/>
        </w:rPr>
      </w:pPr>
      <w:r w:rsidRPr="00A04D60">
        <w:rPr>
          <w:sz w:val="28"/>
        </w:rPr>
        <w:t>обеспечение высокого качества информационной поддержки бизнеса, предоставление всей необходимой информации в простой и понятной форме;</w:t>
      </w:r>
    </w:p>
    <w:p w:rsidR="00150EE9" w:rsidRPr="00A04D60" w:rsidRDefault="00150EE9" w:rsidP="00EE237E">
      <w:pPr>
        <w:pStyle w:val="a"/>
        <w:numPr>
          <w:ilvl w:val="0"/>
          <w:numId w:val="0"/>
        </w:numPr>
        <w:spacing w:line="276" w:lineRule="auto"/>
        <w:ind w:firstLine="709"/>
        <w:rPr>
          <w:sz w:val="28"/>
        </w:rPr>
      </w:pPr>
      <w:r w:rsidRPr="00A04D60">
        <w:rPr>
          <w:sz w:val="28"/>
        </w:rPr>
        <w:t xml:space="preserve">усиление взаимодействия бизнеса и власти, в том числе путем создания рабочих групп из представителей бизнеса, органов </w:t>
      </w:r>
      <w:r w:rsidR="009035F2" w:rsidRPr="00A04D60">
        <w:rPr>
          <w:sz w:val="28"/>
        </w:rPr>
        <w:t>местного самоуправления</w:t>
      </w:r>
      <w:r w:rsidRPr="00A04D60">
        <w:rPr>
          <w:sz w:val="28"/>
        </w:rPr>
        <w:t xml:space="preserve">, негосударственных организаций для определения имеющихся проблем и наиболее эффективных методов их решения в рамках инвестиционных проектов через существующий </w:t>
      </w:r>
      <w:r w:rsidR="00FB0173" w:rsidRPr="00A04D60">
        <w:rPr>
          <w:sz w:val="28"/>
        </w:rPr>
        <w:t xml:space="preserve">Координационный совет по развитию </w:t>
      </w:r>
      <w:r w:rsidR="00FB0173" w:rsidRPr="00A04D60">
        <w:rPr>
          <w:sz w:val="28"/>
        </w:rPr>
        <w:lastRenderedPageBreak/>
        <w:t xml:space="preserve">инвестиционной деятельности на территории Труновского </w:t>
      </w:r>
      <w:r w:rsidR="004D24D2" w:rsidRPr="00A04D60">
        <w:rPr>
          <w:sz w:val="28"/>
        </w:rPr>
        <w:t>муниципального округа;</w:t>
      </w:r>
    </w:p>
    <w:p w:rsidR="00150EE9" w:rsidRPr="00A04D60" w:rsidRDefault="00150EE9" w:rsidP="00EE237E">
      <w:pPr>
        <w:pStyle w:val="a"/>
        <w:numPr>
          <w:ilvl w:val="0"/>
          <w:numId w:val="0"/>
        </w:numPr>
        <w:spacing w:line="276" w:lineRule="auto"/>
        <w:ind w:firstLine="709"/>
        <w:rPr>
          <w:sz w:val="28"/>
        </w:rPr>
      </w:pPr>
      <w:r w:rsidRPr="00A04D60">
        <w:rPr>
          <w:sz w:val="28"/>
        </w:rPr>
        <w:t xml:space="preserve">упрощение процедур, связанных с получением разрешений в сфере строительства (в данный момент - 7 дней), регистрацией собственности </w:t>
      </w:r>
      <w:r w:rsidR="00764F60" w:rsidRPr="00A04D60">
        <w:rPr>
          <w:sz w:val="28"/>
        </w:rPr>
        <w:t xml:space="preserve">       </w:t>
      </w:r>
      <w:r w:rsidRPr="00A04D60">
        <w:rPr>
          <w:sz w:val="28"/>
        </w:rPr>
        <w:t xml:space="preserve">(в данный момент - 5 дней), выдачи лицензий, технологическим подключением электроэнергии и газа; </w:t>
      </w:r>
    </w:p>
    <w:p w:rsidR="00150EE9" w:rsidRPr="00A04D60" w:rsidRDefault="00150EE9" w:rsidP="00EE237E">
      <w:pPr>
        <w:pStyle w:val="a"/>
        <w:numPr>
          <w:ilvl w:val="0"/>
          <w:numId w:val="0"/>
        </w:numPr>
        <w:spacing w:line="276" w:lineRule="auto"/>
        <w:ind w:firstLine="709"/>
        <w:rPr>
          <w:sz w:val="28"/>
        </w:rPr>
      </w:pPr>
      <w:r w:rsidRPr="00A04D60">
        <w:rPr>
          <w:sz w:val="28"/>
        </w:rPr>
        <w:t>повышение качества и скорости предоставления госуда</w:t>
      </w:r>
      <w:r w:rsidR="003946E2" w:rsidRPr="00A04D60">
        <w:rPr>
          <w:sz w:val="28"/>
        </w:rPr>
        <w:t>рственных и муниципальных услуг</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совершенствование антикоррупционной деятельности, включая повышение прозрачности административных процедур по сопровождению бизнеса, общее снижение числа процедур;</w:t>
      </w:r>
    </w:p>
    <w:p w:rsidR="00150EE9" w:rsidRPr="00A04D60" w:rsidRDefault="00150EE9" w:rsidP="00EE237E">
      <w:pPr>
        <w:pStyle w:val="a"/>
        <w:numPr>
          <w:ilvl w:val="0"/>
          <w:numId w:val="0"/>
        </w:numPr>
        <w:spacing w:line="276" w:lineRule="auto"/>
        <w:ind w:firstLine="709"/>
        <w:rPr>
          <w:sz w:val="28"/>
        </w:rPr>
      </w:pPr>
      <w:r w:rsidRPr="00A04D60">
        <w:rPr>
          <w:sz w:val="28"/>
        </w:rPr>
        <w:t>повышение прозрачности механизма закупки товаров, работ, услуг для государственных и муниципальных нужд, в том числе за счет привлечения некоммерческих общественных организаций и объединений производителей товаров и услуг для анализа проведенных сделок</w:t>
      </w:r>
      <w:r w:rsidR="00FA1A99" w:rsidRPr="00A04D60">
        <w:rPr>
          <w:sz w:val="28"/>
        </w:rPr>
        <w:t>.</w:t>
      </w:r>
    </w:p>
    <w:p w:rsidR="006A37BE" w:rsidRPr="00A04D60" w:rsidRDefault="00C64128" w:rsidP="00C64128">
      <w:pPr>
        <w:pStyle w:val="aa"/>
        <w:spacing w:line="276" w:lineRule="auto"/>
        <w:rPr>
          <w:sz w:val="28"/>
        </w:rPr>
      </w:pPr>
      <w:r w:rsidRPr="00A04D60">
        <w:rPr>
          <w:sz w:val="28"/>
          <w:szCs w:val="28"/>
        </w:rPr>
        <w:t xml:space="preserve">Дополнительные возможности по стимулированию инвестиционной деятельности в </w:t>
      </w:r>
      <w:r w:rsidR="004D24D2" w:rsidRPr="00A04D60">
        <w:rPr>
          <w:sz w:val="28"/>
        </w:rPr>
        <w:t>муниципальном округе</w:t>
      </w:r>
      <w:r w:rsidRPr="00A04D60">
        <w:rPr>
          <w:sz w:val="28"/>
          <w:szCs w:val="28"/>
        </w:rPr>
        <w:t xml:space="preserve"> обеспечиваются за счет реализации государственных программ Ставропольского края и программ поддержки краевых институтов развития. </w:t>
      </w:r>
      <w:r w:rsidRPr="00A04D60">
        <w:rPr>
          <w:sz w:val="28"/>
        </w:rPr>
        <w:t>Для</w:t>
      </w:r>
      <w:r w:rsidR="006A37BE" w:rsidRPr="00A04D60">
        <w:rPr>
          <w:sz w:val="28"/>
        </w:rPr>
        <w:t xml:space="preserve"> повышени</w:t>
      </w:r>
      <w:r w:rsidR="00872F53" w:rsidRPr="00A04D60">
        <w:rPr>
          <w:sz w:val="28"/>
        </w:rPr>
        <w:t>я</w:t>
      </w:r>
      <w:r w:rsidR="006A37BE" w:rsidRPr="00A04D60">
        <w:rPr>
          <w:sz w:val="28"/>
        </w:rPr>
        <w:t xml:space="preserve"> доступности государственной поддержки субъектам инвестиционной деятельности планируется размещение информации о мерах государственной поддержки, программах льготного кредитования и прочих льготах, предоставляемых субъектам инвестиционной деятельности на официальном сайте органов местного самоуправления Труновского </w:t>
      </w:r>
      <w:r w:rsidR="004D24D2" w:rsidRPr="00A04D60">
        <w:rPr>
          <w:sz w:val="28"/>
        </w:rPr>
        <w:t>муниципального округа</w:t>
      </w:r>
      <w:r w:rsidR="006A37BE" w:rsidRPr="00A04D60">
        <w:rPr>
          <w:sz w:val="28"/>
        </w:rPr>
        <w:t xml:space="preserve"> Ставропольского края, а также проведение обучающих семинаров</w:t>
      </w:r>
      <w:r w:rsidR="00CB6A5E" w:rsidRPr="00A04D60">
        <w:rPr>
          <w:sz w:val="28"/>
        </w:rPr>
        <w:t xml:space="preserve"> по вышеуказанной тематике</w:t>
      </w:r>
      <w:r w:rsidR="006A37BE" w:rsidRPr="00A04D60">
        <w:rPr>
          <w:sz w:val="28"/>
        </w:rPr>
        <w:t>.</w:t>
      </w:r>
    </w:p>
    <w:p w:rsidR="00150EE9" w:rsidRPr="00A04D60" w:rsidRDefault="00150EE9" w:rsidP="00EE237E">
      <w:pPr>
        <w:pStyle w:val="aa"/>
        <w:spacing w:line="276" w:lineRule="auto"/>
        <w:rPr>
          <w:sz w:val="28"/>
          <w:szCs w:val="28"/>
        </w:rPr>
      </w:pPr>
      <w:r w:rsidRPr="00A04D60">
        <w:rPr>
          <w:sz w:val="28"/>
          <w:szCs w:val="28"/>
        </w:rPr>
        <w:t xml:space="preserve">Одним из наиболее перспективных на сегодняшний день механизмов софинансирования инвестиционных проектов является использование разных форм </w:t>
      </w:r>
      <w:r w:rsidR="00FA1A99" w:rsidRPr="00A04D60">
        <w:rPr>
          <w:sz w:val="28"/>
          <w:szCs w:val="28"/>
        </w:rPr>
        <w:t>муниципально</w:t>
      </w:r>
      <w:r w:rsidRPr="00A04D60">
        <w:rPr>
          <w:sz w:val="28"/>
          <w:szCs w:val="28"/>
        </w:rPr>
        <w:t>-частного партнерства.</w:t>
      </w:r>
    </w:p>
    <w:p w:rsidR="00FD58CB" w:rsidRPr="00A04D60" w:rsidRDefault="00FD58CB" w:rsidP="00EE237E">
      <w:pPr>
        <w:pStyle w:val="aa"/>
        <w:spacing w:line="276" w:lineRule="auto"/>
        <w:rPr>
          <w:sz w:val="28"/>
          <w:szCs w:val="28"/>
        </w:rPr>
      </w:pPr>
    </w:p>
    <w:p w:rsidR="00150EE9" w:rsidRPr="00A04D60" w:rsidRDefault="00FC1832" w:rsidP="00C94FEE">
      <w:pPr>
        <w:spacing w:line="276" w:lineRule="auto"/>
        <w:jc w:val="center"/>
        <w:rPr>
          <w:sz w:val="28"/>
        </w:rPr>
      </w:pPr>
      <w:bookmarkStart w:id="43" w:name="_Toc449688942"/>
      <w:r w:rsidRPr="00A04D60">
        <w:rPr>
          <w:sz w:val="28"/>
        </w:rPr>
        <w:t xml:space="preserve">3.4. </w:t>
      </w:r>
      <w:r w:rsidR="00C44FD9" w:rsidRPr="00A04D60">
        <w:rPr>
          <w:sz w:val="28"/>
        </w:rPr>
        <w:t>Развитие</w:t>
      </w:r>
      <w:r w:rsidR="00150EE9" w:rsidRPr="00A04D60">
        <w:rPr>
          <w:sz w:val="28"/>
        </w:rPr>
        <w:t xml:space="preserve"> малого</w:t>
      </w:r>
      <w:r w:rsidR="00B939E6" w:rsidRPr="00A04D60">
        <w:rPr>
          <w:sz w:val="28"/>
        </w:rPr>
        <w:t xml:space="preserve"> и</w:t>
      </w:r>
      <w:r w:rsidR="00150EE9" w:rsidRPr="00A04D60">
        <w:rPr>
          <w:sz w:val="28"/>
        </w:rPr>
        <w:t xml:space="preserve"> среднего предпринимательства</w:t>
      </w:r>
      <w:bookmarkEnd w:id="43"/>
      <w:r w:rsidR="002C5FE4" w:rsidRPr="00A04D60">
        <w:rPr>
          <w:sz w:val="28"/>
        </w:rPr>
        <w:t>.</w:t>
      </w:r>
    </w:p>
    <w:p w:rsidR="00232184" w:rsidRPr="00A04D60" w:rsidRDefault="00232184" w:rsidP="00232184">
      <w:pPr>
        <w:spacing w:line="276" w:lineRule="auto"/>
        <w:ind w:right="-2" w:firstLine="851"/>
        <w:rPr>
          <w:sz w:val="28"/>
        </w:rPr>
      </w:pPr>
      <w:r w:rsidRPr="00A04D60">
        <w:rPr>
          <w:sz w:val="28"/>
        </w:rPr>
        <w:t xml:space="preserve">В экономику </w:t>
      </w:r>
      <w:r w:rsidR="00116D0F" w:rsidRPr="00A04D60">
        <w:rPr>
          <w:sz w:val="28"/>
        </w:rPr>
        <w:t>муниципального округа</w:t>
      </w:r>
      <w:r w:rsidRPr="00A04D60">
        <w:rPr>
          <w:sz w:val="28"/>
        </w:rPr>
        <w:t xml:space="preserve"> весомый вклад вносит и малый бизнес, который является важнейшим фактором перспективного развития, способствующим созданию новых рабочих мест и повышению занятости населения</w:t>
      </w:r>
      <w:r w:rsidRPr="00A04D60">
        <w:rPr>
          <w:color w:val="FF0000"/>
          <w:sz w:val="28"/>
        </w:rPr>
        <w:t xml:space="preserve">. </w:t>
      </w:r>
      <w:r w:rsidR="00116D0F" w:rsidRPr="00A04D60">
        <w:rPr>
          <w:sz w:val="28"/>
        </w:rPr>
        <w:t>В 2018 году в</w:t>
      </w:r>
      <w:r w:rsidRPr="00A04D60">
        <w:rPr>
          <w:sz w:val="28"/>
        </w:rPr>
        <w:t xml:space="preserve"> </w:t>
      </w:r>
      <w:r w:rsidR="00116D0F" w:rsidRPr="00A04D60">
        <w:rPr>
          <w:sz w:val="28"/>
        </w:rPr>
        <w:t>муниципальном округе</w:t>
      </w:r>
      <w:r w:rsidRPr="00A04D60">
        <w:rPr>
          <w:sz w:val="28"/>
        </w:rPr>
        <w:t xml:space="preserve"> </w:t>
      </w:r>
      <w:r w:rsidR="00116D0F" w:rsidRPr="00A04D60">
        <w:rPr>
          <w:sz w:val="28"/>
        </w:rPr>
        <w:t>осуществляли деятельность</w:t>
      </w:r>
      <w:r w:rsidRPr="00A04D60">
        <w:rPr>
          <w:sz w:val="28"/>
        </w:rPr>
        <w:t xml:space="preserve"> 1482 субъекта малого и среднего предпринимательства</w:t>
      </w:r>
      <w:r w:rsidRPr="00A04D60">
        <w:t>.</w:t>
      </w:r>
      <w:r w:rsidRPr="00A04D60">
        <w:rPr>
          <w:sz w:val="28"/>
        </w:rPr>
        <w:t xml:space="preserve"> Отраслевое распределение малых предприятий характеризуется высокой долей предприятий розничной торговли.</w:t>
      </w:r>
      <w:r w:rsidRPr="00A04D60">
        <w:rPr>
          <w:sz w:val="32"/>
          <w:szCs w:val="32"/>
        </w:rPr>
        <w:t xml:space="preserve"> </w:t>
      </w:r>
    </w:p>
    <w:p w:rsidR="00CD72F1" w:rsidRPr="00A04D60" w:rsidRDefault="00CD72F1" w:rsidP="00EE237E">
      <w:pPr>
        <w:widowControl w:val="0"/>
        <w:autoSpaceDE w:val="0"/>
        <w:autoSpaceDN w:val="0"/>
        <w:adjustRightInd w:val="0"/>
        <w:spacing w:line="276" w:lineRule="auto"/>
        <w:rPr>
          <w:sz w:val="28"/>
        </w:rPr>
      </w:pPr>
      <w:r w:rsidRPr="00A04D60">
        <w:rPr>
          <w:rFonts w:eastAsia="Times New Roman"/>
          <w:sz w:val="28"/>
        </w:rPr>
        <w:t xml:space="preserve">В подпрограмме </w:t>
      </w:r>
      <w:r w:rsidRPr="00A04D60">
        <w:rPr>
          <w:rFonts w:eastAsia="Times New Roman"/>
          <w:spacing w:val="-1"/>
          <w:sz w:val="28"/>
        </w:rPr>
        <w:t>«Разви</w:t>
      </w:r>
      <w:r w:rsidRPr="00A04D60">
        <w:rPr>
          <w:rFonts w:eastAsia="Times New Roman"/>
          <w:spacing w:val="-3"/>
          <w:sz w:val="28"/>
        </w:rPr>
        <w:t xml:space="preserve">тие малого и среднего предпринимательства и </w:t>
      </w:r>
      <w:r w:rsidRPr="00A04D60">
        <w:rPr>
          <w:rFonts w:eastAsia="Times New Roman"/>
          <w:sz w:val="28"/>
          <w:lang w:eastAsia="ar-SA"/>
        </w:rPr>
        <w:lastRenderedPageBreak/>
        <w:t xml:space="preserve">потребительского рынка </w:t>
      </w:r>
      <w:r w:rsidRPr="00A04D60">
        <w:rPr>
          <w:rFonts w:eastAsia="Times New Roman"/>
          <w:spacing w:val="-3"/>
          <w:sz w:val="28"/>
        </w:rPr>
        <w:t>в Труновском муниципальном районе Ставропольского края</w:t>
      </w:r>
      <w:r w:rsidRPr="00A04D60">
        <w:rPr>
          <w:rFonts w:eastAsia="Times New Roman"/>
          <w:sz w:val="28"/>
        </w:rPr>
        <w:t>» Программы реализуются мероприятия, направленные на оказание финансовой поддержки начинающим субъектам малого и среднего предпринимательства,</w:t>
      </w:r>
      <w:r w:rsidRPr="00A04D60">
        <w:rPr>
          <w:sz w:val="28"/>
        </w:rPr>
        <w:t xml:space="preserve"> а так же на пропаганду и популяризацию предпринимательской деятельности.</w:t>
      </w:r>
    </w:p>
    <w:p w:rsidR="00CD72F1" w:rsidRPr="00A04D60" w:rsidRDefault="00CD72F1" w:rsidP="00EE237E">
      <w:pPr>
        <w:spacing w:line="276" w:lineRule="auto"/>
        <w:ind w:firstLine="567"/>
        <w:rPr>
          <w:sz w:val="28"/>
        </w:rPr>
      </w:pPr>
      <w:r w:rsidRPr="00A04D60">
        <w:rPr>
          <w:sz w:val="28"/>
        </w:rPr>
        <w:t>Ежегодно отделом экономического развития проводится, ставшее традиционным мероприятие, посвященное дню российского предпринимательства, на котором ценными подарками и почетными грамотами администрации награждаются лучшие предприниматели по итогам года.</w:t>
      </w:r>
    </w:p>
    <w:p w:rsidR="00FD58CB" w:rsidRPr="00A04D60" w:rsidRDefault="00FD58CB" w:rsidP="00FD58CB">
      <w:pPr>
        <w:pStyle w:val="ConsPlusNormal"/>
        <w:spacing w:line="276" w:lineRule="auto"/>
        <w:ind w:firstLine="540"/>
        <w:jc w:val="both"/>
        <w:rPr>
          <w:rFonts w:ascii="Times New Roman" w:hAnsi="Times New Roman" w:cs="Times New Roman"/>
          <w:sz w:val="28"/>
        </w:rPr>
      </w:pPr>
      <w:r w:rsidRPr="00A04D60">
        <w:rPr>
          <w:rFonts w:ascii="Times New Roman" w:hAnsi="Times New Roman" w:cs="Times New Roman"/>
          <w:sz w:val="28"/>
          <w:szCs w:val="28"/>
        </w:rPr>
        <w:t xml:space="preserve">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w:t>
      </w:r>
      <w:r w:rsidR="007E1A72" w:rsidRPr="00A04D60">
        <w:rPr>
          <w:rFonts w:ascii="Times New Roman" w:hAnsi="Times New Roman" w:cs="Times New Roman"/>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w:t>
      </w:r>
      <w:r w:rsidRPr="00A04D60">
        <w:rPr>
          <w:rFonts w:ascii="Times New Roman" w:hAnsi="Times New Roman" w:cs="Times New Roman"/>
          <w:sz w:val="28"/>
          <w:szCs w:val="28"/>
        </w:rPr>
        <w:t xml:space="preserve">, </w:t>
      </w:r>
      <w:r w:rsidR="007E1A72" w:rsidRPr="00A04D60">
        <w:rPr>
          <w:rFonts w:ascii="Times New Roman" w:hAnsi="Times New Roman" w:cs="Times New Roman"/>
          <w:sz w:val="28"/>
          <w:szCs w:val="28"/>
        </w:rPr>
        <w:t>Некоммерческая организация</w:t>
      </w:r>
      <w:r w:rsidRPr="00A04D60">
        <w:rPr>
          <w:rFonts w:ascii="Times New Roman" w:hAnsi="Times New Roman" w:cs="Times New Roman"/>
          <w:sz w:val="28"/>
          <w:szCs w:val="28"/>
        </w:rPr>
        <w:t xml:space="preserve"> «Фонд поддержки предпринимательства </w:t>
      </w:r>
      <w:r w:rsidR="00764F60" w:rsidRPr="00A04D60">
        <w:rPr>
          <w:rFonts w:ascii="Times New Roman" w:hAnsi="Times New Roman" w:cs="Times New Roman"/>
          <w:sz w:val="28"/>
          <w:szCs w:val="28"/>
        </w:rPr>
        <w:t xml:space="preserve">          </w:t>
      </w:r>
      <w:r w:rsidRPr="00A04D60">
        <w:rPr>
          <w:rFonts w:ascii="Times New Roman" w:hAnsi="Times New Roman" w:cs="Times New Roman"/>
          <w:sz w:val="28"/>
          <w:szCs w:val="28"/>
        </w:rPr>
        <w:t>в Ставропольском крае»</w:t>
      </w:r>
      <w:r w:rsidR="00594C81" w:rsidRPr="00A04D60">
        <w:rPr>
          <w:rFonts w:ascii="Times New Roman" w:hAnsi="Times New Roman" w:cs="Times New Roman"/>
          <w:sz w:val="28"/>
          <w:szCs w:val="28"/>
        </w:rPr>
        <w:t xml:space="preserve"> (далее - НО «Фонд поддержки предпринимательства в Ставропольском крае»)</w:t>
      </w:r>
      <w:r w:rsidRPr="00A04D60">
        <w:rPr>
          <w:rFonts w:ascii="Times New Roman" w:hAnsi="Times New Roman" w:cs="Times New Roman"/>
          <w:sz w:val="28"/>
          <w:szCs w:val="28"/>
        </w:rPr>
        <w:t xml:space="preserve">, </w:t>
      </w:r>
      <w:r w:rsidR="00C92D40" w:rsidRPr="00A04D60">
        <w:rPr>
          <w:rFonts w:ascii="Times New Roman" w:hAnsi="Times New Roman" w:cs="Times New Roman"/>
          <w:sz w:val="28"/>
          <w:szCs w:val="28"/>
        </w:rPr>
        <w:t>Б</w:t>
      </w:r>
      <w:r w:rsidRPr="00A04D60">
        <w:rPr>
          <w:rFonts w:ascii="Times New Roman" w:hAnsi="Times New Roman" w:cs="Times New Roman"/>
          <w:sz w:val="28"/>
          <w:szCs w:val="28"/>
        </w:rPr>
        <w:t xml:space="preserve">изнес-инкубатор, </w:t>
      </w:r>
      <w:r w:rsidR="00D470F8" w:rsidRPr="00A04D60">
        <w:rPr>
          <w:rFonts w:ascii="Times New Roman" w:hAnsi="Times New Roman" w:cs="Times New Roman"/>
          <w:sz w:val="28"/>
          <w:szCs w:val="28"/>
        </w:rPr>
        <w:t>Некоммерческая организация</w:t>
      </w:r>
      <w:r w:rsidRPr="00A04D60">
        <w:rPr>
          <w:rFonts w:ascii="Times New Roman" w:hAnsi="Times New Roman" w:cs="Times New Roman"/>
          <w:sz w:val="28"/>
          <w:szCs w:val="28"/>
        </w:rPr>
        <w:t xml:space="preserve"> «Фонд содействия инновационному развитию Ставропольского края», </w:t>
      </w:r>
      <w:r w:rsidR="001840BA" w:rsidRPr="00A04D60">
        <w:rPr>
          <w:rFonts w:ascii="Times New Roman" w:hAnsi="Times New Roman" w:cs="Times New Roman"/>
          <w:sz w:val="28"/>
          <w:szCs w:val="28"/>
        </w:rPr>
        <w:t xml:space="preserve">Некоммерческая организация микрокредитная компания </w:t>
      </w:r>
      <w:r w:rsidR="003D4A9B" w:rsidRPr="00A04D60">
        <w:rPr>
          <w:rFonts w:ascii="Times New Roman" w:hAnsi="Times New Roman" w:cs="Times New Roman"/>
          <w:sz w:val="28"/>
          <w:szCs w:val="28"/>
        </w:rPr>
        <w:t>«</w:t>
      </w:r>
      <w:r w:rsidR="001840BA" w:rsidRPr="00A04D60">
        <w:rPr>
          <w:rFonts w:ascii="Times New Roman" w:hAnsi="Times New Roman" w:cs="Times New Roman"/>
          <w:sz w:val="28"/>
          <w:szCs w:val="28"/>
        </w:rPr>
        <w:t>Фонд микрофинансирования субъектов малого и среднего предпринимательства в Ставропольском крае»</w:t>
      </w:r>
      <w:r w:rsidR="00594C81" w:rsidRPr="00A04D60">
        <w:rPr>
          <w:rFonts w:ascii="Times New Roman" w:hAnsi="Times New Roman" w:cs="Times New Roman"/>
          <w:sz w:val="28"/>
          <w:szCs w:val="28"/>
        </w:rPr>
        <w:t xml:space="preserve"> (далее – НО МК «Фонд микрофинансирования субъектов малого и среднего предпринимательства в Ставропольском крае»)</w:t>
      </w:r>
      <w:r w:rsidRPr="00A04D60">
        <w:rPr>
          <w:rFonts w:ascii="Times New Roman" w:hAnsi="Times New Roman" w:cs="Times New Roman"/>
          <w:sz w:val="28"/>
          <w:szCs w:val="28"/>
        </w:rPr>
        <w:t>, предоставляющая микрозаймы субъектам малого и среднего предпринимательства, многофункциональные центры предоставления государственных и муниципальных услуг, предоставляющие услуги субъектам малого и сре</w:t>
      </w:r>
      <w:r w:rsidR="00C92D40" w:rsidRPr="00A04D60">
        <w:rPr>
          <w:rFonts w:ascii="Times New Roman" w:hAnsi="Times New Roman" w:cs="Times New Roman"/>
          <w:sz w:val="28"/>
          <w:szCs w:val="28"/>
        </w:rPr>
        <w:t>днего предпринимательства и иными организациями</w:t>
      </w:r>
      <w:r w:rsidRPr="00A04D60">
        <w:rPr>
          <w:rFonts w:ascii="Times New Roman" w:hAnsi="Times New Roman" w:cs="Times New Roman"/>
          <w:sz w:val="28"/>
          <w:szCs w:val="28"/>
        </w:rPr>
        <w:t>.</w:t>
      </w:r>
      <w:r w:rsidR="0057086A" w:rsidRPr="00A04D60">
        <w:rPr>
          <w:rFonts w:ascii="Times New Roman" w:hAnsi="Times New Roman" w:cs="Times New Roman"/>
          <w:sz w:val="28"/>
          <w:szCs w:val="28"/>
        </w:rPr>
        <w:t xml:space="preserve"> В результате</w:t>
      </w:r>
      <w:r w:rsidR="00116D0F" w:rsidRPr="00A04D60">
        <w:rPr>
          <w:rFonts w:ascii="Times New Roman" w:hAnsi="Times New Roman" w:cs="Times New Roman"/>
          <w:sz w:val="28"/>
          <w:szCs w:val="28"/>
        </w:rPr>
        <w:t>, в</w:t>
      </w:r>
      <w:r w:rsidR="0057086A" w:rsidRPr="00A04D60">
        <w:rPr>
          <w:rFonts w:ascii="Times New Roman" w:hAnsi="Times New Roman" w:cs="Times New Roman"/>
          <w:sz w:val="28"/>
          <w:szCs w:val="28"/>
        </w:rPr>
        <w:t xml:space="preserve"> 2018 году 5 субъектов малого и среднего предпринимательства получили микрозаймы в </w:t>
      </w:r>
      <w:r w:rsidR="00594C81" w:rsidRPr="00A04D60">
        <w:rPr>
          <w:rFonts w:ascii="Times New Roman" w:hAnsi="Times New Roman" w:cs="Times New Roman"/>
          <w:sz w:val="28"/>
          <w:szCs w:val="28"/>
        </w:rPr>
        <w:t>НО МК</w:t>
      </w:r>
      <w:r w:rsidR="0057086A" w:rsidRPr="00A04D60">
        <w:rPr>
          <w:rFonts w:ascii="Times New Roman" w:hAnsi="Times New Roman" w:cs="Times New Roman"/>
          <w:sz w:val="28"/>
          <w:szCs w:val="28"/>
        </w:rPr>
        <w:t xml:space="preserve"> «Фонд микрофинансирования субъектов малого и среднего предпринимательства в Ставропольском крае» на общую сумму 6 млн. 340 тыс. рублей,  34 субъекта предпринимательства получили поддержку в Фонде поддержки предпринимательства в Ставропольском крае.</w:t>
      </w:r>
    </w:p>
    <w:p w:rsidR="00CD72F1" w:rsidRPr="00A04D60" w:rsidRDefault="00CD72F1" w:rsidP="00EE237E">
      <w:pPr>
        <w:spacing w:line="276" w:lineRule="auto"/>
        <w:ind w:firstLine="567"/>
        <w:rPr>
          <w:rFonts w:eastAsia="Times New Roman"/>
          <w:sz w:val="28"/>
          <w:lang w:eastAsia="ru-RU"/>
        </w:rPr>
      </w:pPr>
      <w:r w:rsidRPr="00A04D60">
        <w:rPr>
          <w:rFonts w:eastAsia="Times New Roman"/>
          <w:sz w:val="28"/>
          <w:lang w:eastAsia="ru-RU"/>
        </w:rPr>
        <w:t>В</w:t>
      </w:r>
      <w:r w:rsidRPr="00A04D60">
        <w:rPr>
          <w:sz w:val="28"/>
        </w:rPr>
        <w:t xml:space="preserve"> 201</w:t>
      </w:r>
      <w:r w:rsidR="0057086A" w:rsidRPr="00A04D60">
        <w:rPr>
          <w:sz w:val="28"/>
        </w:rPr>
        <w:t>8</w:t>
      </w:r>
      <w:r w:rsidRPr="00A04D60">
        <w:rPr>
          <w:sz w:val="28"/>
        </w:rPr>
        <w:t xml:space="preserve"> году администрацией организовано и проведено </w:t>
      </w:r>
      <w:r w:rsidR="0057086A" w:rsidRPr="00A04D60">
        <w:rPr>
          <w:sz w:val="28"/>
        </w:rPr>
        <w:t>7</w:t>
      </w:r>
      <w:r w:rsidRPr="00A04D60">
        <w:rPr>
          <w:sz w:val="28"/>
        </w:rPr>
        <w:t xml:space="preserve"> рабочих встреч </w:t>
      </w:r>
      <w:r w:rsidRPr="00A04D60">
        <w:rPr>
          <w:rFonts w:eastAsia="Times New Roman"/>
          <w:spacing w:val="-2"/>
          <w:sz w:val="28"/>
          <w:lang w:eastAsia="ru-RU"/>
        </w:rPr>
        <w:t xml:space="preserve">с представителями бизнеса по актуальным вопросам, при участии руководителей  </w:t>
      </w:r>
      <w:r w:rsidR="00594C81" w:rsidRPr="00A04D60">
        <w:rPr>
          <w:rFonts w:eastAsia="Times New Roman"/>
          <w:sz w:val="28"/>
          <w:lang w:eastAsia="ru-RU"/>
        </w:rPr>
        <w:t>НО МК</w:t>
      </w:r>
      <w:r w:rsidRPr="00A04D60">
        <w:rPr>
          <w:rFonts w:eastAsia="Times New Roman"/>
          <w:sz w:val="28"/>
          <w:lang w:eastAsia="ru-RU"/>
        </w:rPr>
        <w:t xml:space="preserve"> «Фонд микрофинансирования субъектов малого и среднего предпринимательства в Ставропольском крае», </w:t>
      </w:r>
      <w:r w:rsidR="00594C81" w:rsidRPr="00A04D60">
        <w:rPr>
          <w:rFonts w:eastAsia="Times New Roman"/>
          <w:sz w:val="28"/>
          <w:lang w:eastAsia="ru-RU"/>
        </w:rPr>
        <w:t xml:space="preserve">НО </w:t>
      </w:r>
      <w:r w:rsidRPr="00A04D60">
        <w:rPr>
          <w:rFonts w:eastAsia="Times New Roman"/>
          <w:sz w:val="28"/>
          <w:lang w:eastAsia="ru-RU"/>
        </w:rPr>
        <w:t xml:space="preserve">«Фонд поддержки предпринимательства в Ставропольском крае» и других. Это </w:t>
      </w:r>
      <w:r w:rsidRPr="00A04D60">
        <w:rPr>
          <w:rFonts w:eastAsia="Times New Roman"/>
          <w:sz w:val="28"/>
          <w:lang w:eastAsia="ru-RU"/>
        </w:rPr>
        <w:lastRenderedPageBreak/>
        <w:t>позволяет предпринимателям своевременно узнава</w:t>
      </w:r>
      <w:r w:rsidR="00B46F0C" w:rsidRPr="00A04D60">
        <w:rPr>
          <w:rFonts w:eastAsia="Times New Roman"/>
          <w:sz w:val="28"/>
          <w:lang w:eastAsia="ru-RU"/>
        </w:rPr>
        <w:t>ть изменения в законодательстве</w:t>
      </w:r>
      <w:r w:rsidRPr="00A04D60">
        <w:rPr>
          <w:rFonts w:eastAsia="Times New Roman"/>
          <w:sz w:val="28"/>
          <w:lang w:eastAsia="ru-RU"/>
        </w:rPr>
        <w:t xml:space="preserve"> и о формах поддержки малого предпринимательства на краевом и районном уровне.</w:t>
      </w:r>
    </w:p>
    <w:p w:rsidR="00CD72F1" w:rsidRPr="00A04D60" w:rsidRDefault="00CD72F1" w:rsidP="00EE237E">
      <w:pPr>
        <w:spacing w:line="276" w:lineRule="auto"/>
        <w:ind w:firstLine="567"/>
        <w:rPr>
          <w:rFonts w:eastAsia="Times New Roman"/>
          <w:szCs w:val="24"/>
          <w:lang w:eastAsia="ru-RU"/>
        </w:rPr>
      </w:pPr>
      <w:r w:rsidRPr="00A04D60">
        <w:rPr>
          <w:sz w:val="28"/>
        </w:rPr>
        <w:t xml:space="preserve">В целях соблюдения прав предпринимателей на территории Труновского </w:t>
      </w:r>
      <w:r w:rsidR="009452E6" w:rsidRPr="00A04D60">
        <w:rPr>
          <w:sz w:val="28"/>
        </w:rPr>
        <w:t>муниципального округа</w:t>
      </w:r>
      <w:r w:rsidRPr="00A04D60">
        <w:rPr>
          <w:sz w:val="28"/>
        </w:rPr>
        <w:t xml:space="preserve"> Ставропольского края утверждено постановление администрации </w:t>
      </w:r>
      <w:r w:rsidR="009452E6" w:rsidRPr="00A04D60">
        <w:rPr>
          <w:sz w:val="28"/>
        </w:rPr>
        <w:t>«О</w:t>
      </w:r>
      <w:r w:rsidRPr="00A04D60">
        <w:rPr>
          <w:sz w:val="28"/>
        </w:rPr>
        <w:t xml:space="preserve">б оценке регулирующего воздействия проектов муниципальных нормативных правовых актов администрации Труновского </w:t>
      </w:r>
      <w:r w:rsidR="009452E6" w:rsidRPr="00A04D60">
        <w:rPr>
          <w:sz w:val="28"/>
        </w:rPr>
        <w:t>муниципального округа</w:t>
      </w:r>
      <w:r w:rsidRPr="00A04D60">
        <w:rPr>
          <w:sz w:val="28"/>
        </w:rPr>
        <w:t xml:space="preserve"> Ставропольского края и экспертизе муниципальных нормативных правовых актов администрации Труновского </w:t>
      </w:r>
      <w:r w:rsidR="009452E6" w:rsidRPr="00A04D60">
        <w:rPr>
          <w:sz w:val="28"/>
        </w:rPr>
        <w:t>муниципального округа</w:t>
      </w:r>
      <w:r w:rsidRPr="00A04D60">
        <w:rPr>
          <w:sz w:val="28"/>
        </w:rPr>
        <w:t xml:space="preserve"> Ставропольского края, затрагивающих вопросы осуществления предпринимательской и инвестиционной деятельности», в соответствии с которым, </w:t>
      </w:r>
      <w:r w:rsidRPr="00A04D60">
        <w:rPr>
          <w:rFonts w:eastAsia="Times New Roman"/>
          <w:sz w:val="28"/>
          <w:lang w:eastAsia="ru-RU"/>
        </w:rPr>
        <w:t>проекты нормативных правовых актов анализируются с целью выявления в них избыточных обязанностей, запретов, ограничений для предпринимателей, а также выявления необоснованных расходов, как для бизнеса, так и для бюджета, до принятия документа.</w:t>
      </w:r>
    </w:p>
    <w:p w:rsidR="00CD72F1" w:rsidRPr="00A04D60" w:rsidRDefault="00CD72F1" w:rsidP="00EE237E">
      <w:pPr>
        <w:spacing w:line="276" w:lineRule="auto"/>
        <w:ind w:firstLine="567"/>
        <w:rPr>
          <w:rFonts w:eastAsia="Times New Roman"/>
          <w:szCs w:val="24"/>
          <w:lang w:eastAsia="ru-RU"/>
        </w:rPr>
      </w:pPr>
      <w:r w:rsidRPr="00A04D60">
        <w:rPr>
          <w:rFonts w:eastAsia="Times New Roman"/>
          <w:sz w:val="28"/>
          <w:lang w:eastAsia="ru-RU"/>
        </w:rPr>
        <w:t>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r w:rsidRPr="00A04D60">
        <w:rPr>
          <w:rFonts w:eastAsia="Times New Roman"/>
          <w:szCs w:val="24"/>
          <w:lang w:eastAsia="ru-RU"/>
        </w:rPr>
        <w:t> </w:t>
      </w:r>
    </w:p>
    <w:p w:rsidR="00CD72F1" w:rsidRPr="00A04D60" w:rsidRDefault="00CD72F1" w:rsidP="00EE237E">
      <w:pPr>
        <w:spacing w:line="276" w:lineRule="auto"/>
        <w:ind w:firstLine="567"/>
        <w:rPr>
          <w:sz w:val="28"/>
        </w:rPr>
      </w:pPr>
      <w:r w:rsidRPr="00A04D60">
        <w:rPr>
          <w:sz w:val="28"/>
        </w:rPr>
        <w:t xml:space="preserve"> За 201</w:t>
      </w:r>
      <w:r w:rsidR="00C10856" w:rsidRPr="00A04D60">
        <w:rPr>
          <w:sz w:val="28"/>
        </w:rPr>
        <w:t>8</w:t>
      </w:r>
      <w:r w:rsidRPr="00A04D60">
        <w:rPr>
          <w:sz w:val="28"/>
        </w:rPr>
        <w:t xml:space="preserve"> год оценка регулирующего воздействия проведена в отношении </w:t>
      </w:r>
      <w:r w:rsidR="009F132F" w:rsidRPr="00A04D60">
        <w:rPr>
          <w:sz w:val="28"/>
        </w:rPr>
        <w:t>5</w:t>
      </w:r>
      <w:r w:rsidRPr="00A04D60">
        <w:rPr>
          <w:sz w:val="28"/>
        </w:rPr>
        <w:t xml:space="preserve"> проектов нормативно-правовых актов, в результате экспертизы, </w:t>
      </w:r>
      <w:r w:rsidRPr="00A04D60">
        <w:rPr>
          <w:rFonts w:eastAsia="Times New Roman"/>
          <w:sz w:val="28"/>
          <w:lang w:eastAsia="ru-RU"/>
        </w:rPr>
        <w:t>избыточных обязанностей, запретов, ограничений для предпринимателей не выявлено.</w:t>
      </w:r>
      <w:r w:rsidRPr="00A04D60">
        <w:rPr>
          <w:sz w:val="28"/>
        </w:rPr>
        <w:t xml:space="preserve"> Это свидетельствует о том, что при разработке нормативно-правовых актов интересы субъектов малого и среднего предпринимательства не нарушены. </w:t>
      </w:r>
    </w:p>
    <w:p w:rsidR="00CD72F1" w:rsidRPr="00A04D60" w:rsidRDefault="00CD72F1" w:rsidP="00EE237E">
      <w:pPr>
        <w:pStyle w:val="ConsPlusNormal"/>
        <w:spacing w:line="276" w:lineRule="auto"/>
        <w:ind w:firstLine="540"/>
        <w:jc w:val="both"/>
        <w:rPr>
          <w:rFonts w:ascii="Times New Roman" w:hAnsi="Times New Roman" w:cs="Times New Roman"/>
          <w:sz w:val="28"/>
        </w:rPr>
      </w:pPr>
      <w:r w:rsidRPr="00A04D60">
        <w:rPr>
          <w:rFonts w:ascii="Times New Roman" w:hAnsi="Times New Roman" w:cs="Times New Roman"/>
          <w:color w:val="000000"/>
          <w:sz w:val="28"/>
          <w:szCs w:val="28"/>
        </w:rPr>
        <w:t xml:space="preserve">В соответствии с </w:t>
      </w:r>
      <w:r w:rsidRPr="00A04D60">
        <w:rPr>
          <w:rFonts w:ascii="Times New Roman" w:hAnsi="Times New Roman" w:cs="Times New Roman"/>
          <w:sz w:val="28"/>
          <w:szCs w:val="28"/>
        </w:rPr>
        <w:t xml:space="preserve">частью 4 статьи 18 Федерального закона от 24.07.2007 № 209-ФЗ «О развитии малого и среднего предпринимательства в Российской Федерации» администрацией утверждена нормативно-правовая база </w:t>
      </w:r>
      <w:r w:rsidRPr="00A04D60">
        <w:rPr>
          <w:rFonts w:ascii="Times New Roman" w:hAnsi="Times New Roman" w:cs="Times New Roman"/>
          <w:color w:val="000000"/>
          <w:sz w:val="28"/>
          <w:szCs w:val="28"/>
        </w:rPr>
        <w:t>по имущественной поддержке малого и среднего предпринимательства а районе</w:t>
      </w:r>
      <w:r w:rsidRPr="00A04D60">
        <w:rPr>
          <w:rFonts w:ascii="Times New Roman" w:hAnsi="Times New Roman" w:cs="Times New Roman"/>
          <w:sz w:val="28"/>
          <w:szCs w:val="28"/>
        </w:rPr>
        <w:t>. В администрации с</w:t>
      </w:r>
      <w:r w:rsidRPr="00A04D60">
        <w:rPr>
          <w:rFonts w:ascii="Times New Roman" w:hAnsi="Times New Roman" w:cs="Times New Roman"/>
          <w:color w:val="000000"/>
          <w:sz w:val="28"/>
          <w:szCs w:val="28"/>
        </w:rPr>
        <w:t>формирован переч</w:t>
      </w:r>
      <w:r w:rsidR="009452E6" w:rsidRPr="00A04D60">
        <w:rPr>
          <w:rFonts w:ascii="Times New Roman" w:hAnsi="Times New Roman" w:cs="Times New Roman"/>
          <w:color w:val="000000"/>
          <w:sz w:val="28"/>
          <w:szCs w:val="28"/>
        </w:rPr>
        <w:t>е</w:t>
      </w:r>
      <w:r w:rsidRPr="00A04D60">
        <w:rPr>
          <w:rFonts w:ascii="Times New Roman" w:hAnsi="Times New Roman" w:cs="Times New Roman"/>
          <w:color w:val="000000"/>
          <w:sz w:val="28"/>
          <w:szCs w:val="28"/>
        </w:rPr>
        <w:t>н</w:t>
      </w:r>
      <w:r w:rsidR="009452E6" w:rsidRPr="00A04D60">
        <w:rPr>
          <w:rFonts w:ascii="Times New Roman" w:hAnsi="Times New Roman" w:cs="Times New Roman"/>
          <w:color w:val="000000"/>
          <w:sz w:val="28"/>
          <w:szCs w:val="28"/>
        </w:rPr>
        <w:t>ь</w:t>
      </w:r>
      <w:r w:rsidRPr="00A04D60">
        <w:rPr>
          <w:rFonts w:ascii="Times New Roman" w:hAnsi="Times New Roman" w:cs="Times New Roman"/>
          <w:color w:val="000000"/>
          <w:sz w:val="28"/>
          <w:szCs w:val="28"/>
        </w:rPr>
        <w:t xml:space="preserve"> муниципального имущества Труновского </w:t>
      </w:r>
      <w:r w:rsidR="009452E6" w:rsidRPr="00A04D60">
        <w:rPr>
          <w:rFonts w:ascii="Times New Roman" w:hAnsi="Times New Roman" w:cs="Times New Roman"/>
          <w:sz w:val="28"/>
        </w:rPr>
        <w:t>муниципального округа</w:t>
      </w:r>
      <w:r w:rsidRPr="00A04D60">
        <w:rPr>
          <w:rFonts w:ascii="Times New Roman" w:hAnsi="Times New Roman" w:cs="Times New Roman"/>
          <w:color w:val="000000"/>
          <w:sz w:val="28"/>
          <w:szCs w:val="28"/>
        </w:rPr>
        <w:t>, свободного от прав третьих лиц, предназначенного для представления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39"/>
    <w:p w:rsidR="00B939E6" w:rsidRPr="00A04D60" w:rsidRDefault="00B939E6" w:rsidP="00B939E6">
      <w:pPr>
        <w:autoSpaceDE w:val="0"/>
        <w:autoSpaceDN w:val="0"/>
        <w:adjustRightInd w:val="0"/>
        <w:spacing w:line="276" w:lineRule="auto"/>
        <w:ind w:firstLine="540"/>
        <w:rPr>
          <w:sz w:val="28"/>
        </w:rPr>
      </w:pPr>
      <w:r w:rsidRPr="00A04D60">
        <w:rPr>
          <w:sz w:val="28"/>
        </w:rPr>
        <w:t xml:space="preserve">Стратегической целью развития малого и среднего предпринимательства на территории района является создание благоприятных условий для </w:t>
      </w:r>
      <w:r w:rsidRPr="00A04D60">
        <w:rPr>
          <w:sz w:val="28"/>
        </w:rPr>
        <w:lastRenderedPageBreak/>
        <w:t xml:space="preserve">устойчивого развития малого и среднего предпринимательства в </w:t>
      </w:r>
      <w:r w:rsidR="00817685" w:rsidRPr="00A04D60">
        <w:rPr>
          <w:sz w:val="28"/>
        </w:rPr>
        <w:t>муниципальном округе</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t>Для достижения указанной цели необходимо решение следующих задач:</w:t>
      </w:r>
    </w:p>
    <w:p w:rsidR="00B939E6" w:rsidRPr="00A04D60" w:rsidRDefault="00B939E6" w:rsidP="00B939E6">
      <w:pPr>
        <w:autoSpaceDE w:val="0"/>
        <w:autoSpaceDN w:val="0"/>
        <w:adjustRightInd w:val="0"/>
        <w:spacing w:line="276" w:lineRule="auto"/>
        <w:ind w:firstLine="540"/>
        <w:rPr>
          <w:sz w:val="28"/>
        </w:rPr>
      </w:pPr>
      <w:r w:rsidRPr="00A04D60">
        <w:rPr>
          <w:sz w:val="28"/>
        </w:rPr>
        <w:t>содействие активизации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стимулирование развития малого и среднего предпринимательства </w:t>
      </w:r>
      <w:r w:rsidR="00764F60" w:rsidRPr="00A04D60">
        <w:rPr>
          <w:sz w:val="28"/>
        </w:rPr>
        <w:t xml:space="preserve">         </w:t>
      </w:r>
      <w:r w:rsidRPr="00A04D60">
        <w:rPr>
          <w:sz w:val="28"/>
        </w:rPr>
        <w:t>в сфере производства товаров и оказания услуг.</w:t>
      </w:r>
    </w:p>
    <w:p w:rsidR="00B939E6" w:rsidRPr="00A04D60" w:rsidRDefault="00B939E6" w:rsidP="00B939E6">
      <w:pPr>
        <w:autoSpaceDE w:val="0"/>
        <w:autoSpaceDN w:val="0"/>
        <w:adjustRightInd w:val="0"/>
        <w:spacing w:line="276" w:lineRule="auto"/>
        <w:ind w:firstLine="540"/>
        <w:rPr>
          <w:sz w:val="28"/>
        </w:rPr>
      </w:pPr>
      <w:r w:rsidRPr="00A04D60">
        <w:rPr>
          <w:sz w:val="28"/>
        </w:rPr>
        <w:t>Задача 1. Содействие активизации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Мероприятия:</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проведение оценки регулирующего воздействия проектов  нормативных правовых актов администрации Труновского </w:t>
      </w:r>
      <w:r w:rsidR="00817685" w:rsidRPr="00A04D60">
        <w:rPr>
          <w:sz w:val="28"/>
        </w:rPr>
        <w:t>муниципального округа</w:t>
      </w:r>
      <w:r w:rsidRPr="00A04D60">
        <w:rPr>
          <w:sz w:val="28"/>
        </w:rPr>
        <w:t xml:space="preserve"> Ставропольского края, которые затрагивают вопросы осуществления предпринимательской и инвестиционной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взаимодействие с организациями, образующими инфраструктуру поддержки субъектов малого и среднего предпринимательства </w:t>
      </w:r>
      <w:r w:rsidR="00764F60" w:rsidRPr="00A04D60">
        <w:rPr>
          <w:sz w:val="28"/>
        </w:rPr>
        <w:t xml:space="preserve">                        </w:t>
      </w:r>
      <w:r w:rsidRPr="00A04D60">
        <w:rPr>
          <w:sz w:val="28"/>
        </w:rPr>
        <w:t>в Ставропольском крае;</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предоставление государственных и муниципальных услуг для бизнеса на базе многофункционального центра предоставления государственных и муниципальных услуг Труновского </w:t>
      </w:r>
      <w:r w:rsidR="00817685" w:rsidRPr="00A04D60">
        <w:rPr>
          <w:sz w:val="28"/>
        </w:rPr>
        <w:t>муниципального округа</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B939E6" w:rsidRPr="00A04D60" w:rsidRDefault="00B939E6" w:rsidP="00B939E6">
      <w:pPr>
        <w:autoSpaceDE w:val="0"/>
        <w:autoSpaceDN w:val="0"/>
        <w:adjustRightInd w:val="0"/>
        <w:spacing w:line="276" w:lineRule="auto"/>
        <w:ind w:firstLine="540"/>
        <w:rPr>
          <w:sz w:val="28"/>
        </w:rPr>
      </w:pPr>
      <w:r w:rsidRPr="00A04D60">
        <w:rPr>
          <w:sz w:val="28"/>
        </w:rPr>
        <w:t>пропаганда и популяризация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организация проведения совещаний, семинаров и «круглых столов».</w:t>
      </w:r>
    </w:p>
    <w:p w:rsidR="00B939E6" w:rsidRPr="00A04D60" w:rsidRDefault="00B939E6" w:rsidP="00B939E6">
      <w:pPr>
        <w:autoSpaceDE w:val="0"/>
        <w:autoSpaceDN w:val="0"/>
        <w:adjustRightInd w:val="0"/>
        <w:spacing w:line="276" w:lineRule="auto"/>
        <w:ind w:firstLine="540"/>
        <w:rPr>
          <w:sz w:val="28"/>
        </w:rPr>
      </w:pPr>
      <w:r w:rsidRPr="00A04D60">
        <w:rPr>
          <w:sz w:val="28"/>
        </w:rPr>
        <w:t>Задача 2. Стимулирование развития малого и среднего предпринимательства в сфере производства товаров и оказания услуг.</w:t>
      </w:r>
    </w:p>
    <w:p w:rsidR="00B939E6" w:rsidRPr="00A04D60" w:rsidRDefault="00B939E6" w:rsidP="00B939E6">
      <w:pPr>
        <w:autoSpaceDE w:val="0"/>
        <w:autoSpaceDN w:val="0"/>
        <w:adjustRightInd w:val="0"/>
        <w:spacing w:line="276" w:lineRule="auto"/>
        <w:ind w:firstLine="540"/>
        <w:rPr>
          <w:sz w:val="28"/>
        </w:rPr>
      </w:pPr>
      <w:r w:rsidRPr="00A04D60">
        <w:rPr>
          <w:sz w:val="28"/>
        </w:rPr>
        <w:t>Мероприятия:</w:t>
      </w:r>
    </w:p>
    <w:p w:rsidR="00B939E6" w:rsidRPr="00A04D60" w:rsidRDefault="00B939E6" w:rsidP="00B939E6">
      <w:pPr>
        <w:autoSpaceDE w:val="0"/>
        <w:autoSpaceDN w:val="0"/>
        <w:adjustRightInd w:val="0"/>
        <w:spacing w:line="276" w:lineRule="auto"/>
        <w:ind w:firstLine="540"/>
        <w:rPr>
          <w:sz w:val="28"/>
        </w:rPr>
      </w:pPr>
      <w:r w:rsidRPr="00A04D60">
        <w:rPr>
          <w:sz w:val="28"/>
        </w:rPr>
        <w:t>реализация программы поддержки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обеспечение доступности финансовой поддержки субъектов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организация оказания имущественной поддержки субъектам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проведение обучающих семинаров для специалистов, занятых в сфере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обеспечение прозрачности поддержки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Ожидаемые результаты:</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увеличение количества субъектов малого и среднего предпринимательства в </w:t>
      </w:r>
      <w:r w:rsidR="00817685" w:rsidRPr="00A04D60">
        <w:rPr>
          <w:sz w:val="28"/>
        </w:rPr>
        <w:t>муниципальном округе</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lastRenderedPageBreak/>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B939E6" w:rsidRPr="00A04D60" w:rsidRDefault="00B939E6" w:rsidP="00B939E6">
      <w:pPr>
        <w:spacing w:line="276" w:lineRule="auto"/>
        <w:rPr>
          <w:sz w:val="28"/>
        </w:rPr>
      </w:pPr>
      <w:r w:rsidRPr="00A04D60">
        <w:rPr>
          <w:sz w:val="28"/>
        </w:rPr>
        <w:t>повышение грамотности субъектов малого и среднего предпринимательства.</w:t>
      </w:r>
    </w:p>
    <w:p w:rsidR="00EF359D" w:rsidRPr="00A04D60" w:rsidRDefault="00EF359D" w:rsidP="00EE237E">
      <w:pPr>
        <w:pStyle w:val="a"/>
        <w:numPr>
          <w:ilvl w:val="0"/>
          <w:numId w:val="0"/>
        </w:numPr>
        <w:spacing w:line="276" w:lineRule="auto"/>
        <w:ind w:firstLine="709"/>
        <w:rPr>
          <w:sz w:val="28"/>
        </w:rPr>
      </w:pPr>
    </w:p>
    <w:p w:rsidR="003E2C40" w:rsidRDefault="00EF359D" w:rsidP="00434CC1">
      <w:pPr>
        <w:spacing w:line="276" w:lineRule="auto"/>
        <w:ind w:firstLine="567"/>
        <w:jc w:val="center"/>
        <w:rPr>
          <w:sz w:val="28"/>
        </w:rPr>
      </w:pPr>
      <w:r w:rsidRPr="00A04D60">
        <w:rPr>
          <w:sz w:val="28"/>
        </w:rPr>
        <w:t>3.</w:t>
      </w:r>
      <w:r w:rsidR="00DA4ACC" w:rsidRPr="00A04D60">
        <w:rPr>
          <w:sz w:val="28"/>
        </w:rPr>
        <w:t>5</w:t>
      </w:r>
      <w:r w:rsidRPr="00A04D60">
        <w:rPr>
          <w:sz w:val="28"/>
        </w:rPr>
        <w:t xml:space="preserve"> </w:t>
      </w:r>
      <w:r w:rsidR="003E2C40" w:rsidRPr="00A04D60">
        <w:rPr>
          <w:sz w:val="28"/>
        </w:rPr>
        <w:t>Развитие инновационной деятельности</w:t>
      </w:r>
    </w:p>
    <w:p w:rsidR="003E2C40" w:rsidRPr="00A04D60" w:rsidRDefault="003E2C40" w:rsidP="003E2C40">
      <w:pPr>
        <w:spacing w:line="276" w:lineRule="auto"/>
        <w:ind w:firstLine="567"/>
        <w:rPr>
          <w:sz w:val="28"/>
        </w:rPr>
      </w:pPr>
      <w:r w:rsidRPr="00A04D60">
        <w:rPr>
          <w:sz w:val="28"/>
        </w:rPr>
        <w:t>Инновационная деятельность оказывает существенное влияние на развитие экономики. Во-первых, инновации воздействуют на качество продукции, т. е. появляются совершенно новые или усовершенствованные товары, которые способны наиболее полно удовлетворить потребности человека. Во-вторых, они способствуют экономическому росту, в результате которого совершенствуются технологии и улучшается организация производства.</w:t>
      </w:r>
    </w:p>
    <w:p w:rsidR="003E2C40" w:rsidRPr="00A04D60" w:rsidRDefault="003E2C40" w:rsidP="003E2C40">
      <w:pPr>
        <w:spacing w:line="276" w:lineRule="auto"/>
        <w:ind w:firstLine="567"/>
        <w:rPr>
          <w:sz w:val="28"/>
        </w:rPr>
      </w:pPr>
      <w:r w:rsidRPr="00A04D60">
        <w:rPr>
          <w:sz w:val="28"/>
        </w:rPr>
        <w:t>Инновационные процессы приобретают все большее социальное значение. Генерируемый нововведениями экономический рост не только позволяет повысить уровень жизни населения, но и способствует решению проблем занятости за счет создания новых высокооплачиваемых рабочих мест, повышению уровня образования.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Стратегическая цель развития инновационной деятельности на территории </w:t>
      </w:r>
      <w:r w:rsidR="00817685" w:rsidRPr="00A04D60">
        <w:rPr>
          <w:sz w:val="28"/>
        </w:rPr>
        <w:t>муниципального округа</w:t>
      </w:r>
      <w:r w:rsidRPr="00A04D60">
        <w:rPr>
          <w:sz w:val="28"/>
        </w:rPr>
        <w:t xml:space="preserve"> направлена на внедрение новых технологий, видов продукции и услуг, методов управления в основных секторах экономики и социальной сферы </w:t>
      </w:r>
      <w:r w:rsidR="00817685"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Для достижения указанной цели необходимо решение следующих задач:</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817685" w:rsidRPr="00A04D60">
        <w:rPr>
          <w:sz w:val="28"/>
        </w:rPr>
        <w:t>муниципального округа</w:t>
      </w:r>
      <w:r w:rsidRPr="00A04D60">
        <w:rPr>
          <w:sz w:val="28"/>
        </w:rPr>
        <w:t xml:space="preserve"> в реализацию инновационных процессов;</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внедрение инновационных процессов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Задача 1. Пропаганда инновационной деятельности для вовлечения максимального количества предприятий, организаций, а также индивидуальных предпринимателей района в реализацию инновационных процессов.</w:t>
      </w:r>
    </w:p>
    <w:p w:rsidR="003E2C40" w:rsidRPr="00A04D60" w:rsidRDefault="003E2C40" w:rsidP="003E2C40">
      <w:pPr>
        <w:autoSpaceDE w:val="0"/>
        <w:autoSpaceDN w:val="0"/>
        <w:adjustRightInd w:val="0"/>
        <w:spacing w:line="276" w:lineRule="auto"/>
        <w:ind w:firstLine="540"/>
        <w:rPr>
          <w:sz w:val="28"/>
        </w:rPr>
      </w:pPr>
      <w:r w:rsidRPr="00A04D60">
        <w:rPr>
          <w:sz w:val="28"/>
        </w:rPr>
        <w:t>Мероприятия: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привлечение субъектов малого и среднего предпринимательства к участию в мероприятиях, проводимых Фондом содействия инновационному </w:t>
      </w:r>
      <w:r w:rsidRPr="00A04D60">
        <w:rPr>
          <w:sz w:val="28"/>
        </w:rPr>
        <w:lastRenderedPageBreak/>
        <w:t xml:space="preserve">развитию Ставропольского края с целью дальнейшего внедрения новейших технологий на территории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color w:val="000000" w:themeColor="text1"/>
          <w:sz w:val="28"/>
        </w:rPr>
      </w:pPr>
      <w:r w:rsidRPr="00A04D60">
        <w:rPr>
          <w:color w:val="000000" w:themeColor="text1"/>
          <w:sz w:val="28"/>
        </w:rPr>
        <w:t xml:space="preserve">информационное обеспечение </w:t>
      </w:r>
      <w:r w:rsidR="00CC2960" w:rsidRPr="00A04D60">
        <w:rPr>
          <w:color w:val="000000" w:themeColor="text1"/>
          <w:sz w:val="28"/>
        </w:rPr>
        <w:t xml:space="preserve">субъектов инновационного развития в сфере </w:t>
      </w:r>
      <w:r w:rsidRPr="00A04D60">
        <w:rPr>
          <w:color w:val="000000" w:themeColor="text1"/>
          <w:sz w:val="28"/>
        </w:rPr>
        <w:t>государственной поддержк</w:t>
      </w:r>
      <w:r w:rsidR="00CC2960" w:rsidRPr="00A04D60">
        <w:rPr>
          <w:color w:val="000000" w:themeColor="text1"/>
          <w:sz w:val="28"/>
        </w:rPr>
        <w:t>и</w:t>
      </w:r>
      <w:r w:rsidRPr="00A04D60">
        <w:rPr>
          <w:color w:val="000000" w:themeColor="text1"/>
          <w:sz w:val="28"/>
        </w:rPr>
        <w:t xml:space="preserve"> инновационных компаний Ставропольского края.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Задача 2. Внедрение инновационных процессов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Мероприятия:</w:t>
      </w:r>
    </w:p>
    <w:p w:rsidR="003E2C40" w:rsidRPr="00A04D60" w:rsidRDefault="003E2C40" w:rsidP="003E2C40">
      <w:pPr>
        <w:autoSpaceDE w:val="0"/>
        <w:autoSpaceDN w:val="0"/>
        <w:adjustRightInd w:val="0"/>
        <w:spacing w:line="276" w:lineRule="auto"/>
        <w:ind w:firstLine="540"/>
        <w:rPr>
          <w:sz w:val="28"/>
        </w:rPr>
      </w:pPr>
      <w:r w:rsidRPr="00A04D60">
        <w:rPr>
          <w:sz w:val="28"/>
        </w:rPr>
        <w:t>реализация мероприятий, направленных на инновационное развитие, в образовании (развитие современной системы инновационного образования), сельском хозяйстве (применение капельного орошения), в топливно-энергетическом комплексе (внедрение инновационных источников энергии) и др.;</w:t>
      </w:r>
    </w:p>
    <w:p w:rsidR="00CC2960" w:rsidRPr="00A04D60" w:rsidRDefault="003E2C40" w:rsidP="00CC2960">
      <w:pPr>
        <w:autoSpaceDE w:val="0"/>
        <w:autoSpaceDN w:val="0"/>
        <w:adjustRightInd w:val="0"/>
        <w:spacing w:line="276" w:lineRule="auto"/>
        <w:ind w:firstLine="540"/>
        <w:rPr>
          <w:sz w:val="28"/>
        </w:rPr>
      </w:pPr>
      <w:r w:rsidRPr="00A04D60">
        <w:rPr>
          <w:sz w:val="28"/>
        </w:rPr>
        <w:t>взаимодействие субъектов предпринимательства с Фондом содействия инновационному развитию Ставропольского края по вопросам проведения аудитов на производстве, сертификации продукции и обучения сотрудников</w:t>
      </w:r>
      <w:r w:rsidR="00CC2960" w:rsidRPr="00A04D60">
        <w:rPr>
          <w:sz w:val="28"/>
        </w:rPr>
        <w:t>;</w:t>
      </w:r>
    </w:p>
    <w:p w:rsidR="00CC2960" w:rsidRPr="00A04D60" w:rsidRDefault="00CC2960" w:rsidP="00CC2960">
      <w:pPr>
        <w:autoSpaceDE w:val="0"/>
        <w:autoSpaceDN w:val="0"/>
        <w:adjustRightInd w:val="0"/>
        <w:spacing w:line="276" w:lineRule="auto"/>
        <w:ind w:firstLine="540"/>
        <w:rPr>
          <w:sz w:val="28"/>
        </w:rPr>
      </w:pPr>
      <w:r w:rsidRPr="00A04D60">
        <w:rPr>
          <w:sz w:val="28"/>
        </w:rPr>
        <w:t xml:space="preserve">создание центра молодежного инновационного творчества на территории Труновского </w:t>
      </w:r>
      <w:r w:rsidR="00D607EE" w:rsidRPr="00A04D60">
        <w:rPr>
          <w:sz w:val="28"/>
        </w:rPr>
        <w:t>муниципального округа</w:t>
      </w:r>
      <w:r w:rsidRPr="00A04D60">
        <w:rPr>
          <w:sz w:val="28"/>
        </w:rPr>
        <w:t>,</w:t>
      </w:r>
      <w:r w:rsidRPr="00A04D60">
        <w:rPr>
          <w:rFonts w:eastAsia="Times New Roman"/>
          <w:color w:val="000000" w:themeColor="text1"/>
          <w:sz w:val="28"/>
          <w:lang w:eastAsia="ru-RU"/>
        </w:rPr>
        <w:t xml:space="preserve"> ориентированного на обеспечение деятельности в научно-технической сфере субъектов малого и среднего предпринимательства, детей и молодежи. </w:t>
      </w:r>
    </w:p>
    <w:p w:rsidR="003E2C40" w:rsidRPr="00A04D60" w:rsidRDefault="003E2C40" w:rsidP="003E2C40">
      <w:pPr>
        <w:autoSpaceDE w:val="0"/>
        <w:autoSpaceDN w:val="0"/>
        <w:adjustRightInd w:val="0"/>
        <w:spacing w:line="276" w:lineRule="auto"/>
        <w:ind w:firstLine="540"/>
        <w:rPr>
          <w:sz w:val="28"/>
        </w:rPr>
      </w:pPr>
      <w:r w:rsidRPr="00A04D60">
        <w:rPr>
          <w:sz w:val="28"/>
        </w:rPr>
        <w:t>Ожидаемые результаты:</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увеличение количества реализуемых мероприятий, направленных на инновационное развитие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A04D60" w:rsidRDefault="00A04D60" w:rsidP="00FA546C">
      <w:pPr>
        <w:pStyle w:val="23"/>
        <w:spacing w:line="276" w:lineRule="auto"/>
        <w:ind w:firstLine="709"/>
      </w:pPr>
      <w:bookmarkStart w:id="44" w:name="_Toc529463700"/>
      <w:bookmarkStart w:id="45" w:name="_Toc535599191"/>
    </w:p>
    <w:p w:rsidR="00554C8E" w:rsidRPr="00A04D60" w:rsidRDefault="00274F0B" w:rsidP="00FA546C">
      <w:pPr>
        <w:pStyle w:val="23"/>
        <w:spacing w:line="276" w:lineRule="auto"/>
        <w:ind w:firstLine="709"/>
        <w:rPr>
          <w:color w:val="FF0000"/>
          <w:szCs w:val="28"/>
        </w:rPr>
      </w:pPr>
      <w:r w:rsidRPr="00A04D60">
        <w:t xml:space="preserve"> </w:t>
      </w:r>
      <w:r w:rsidR="00A0302F" w:rsidRPr="00A04D60">
        <w:t>3.</w:t>
      </w:r>
      <w:r w:rsidR="00434CC1" w:rsidRPr="00A04D60">
        <w:t>6</w:t>
      </w:r>
      <w:r w:rsidR="00A0302F" w:rsidRPr="00A04D60">
        <w:t>.</w:t>
      </w:r>
      <w:r w:rsidR="00DF5764" w:rsidRPr="00A04D60">
        <w:t xml:space="preserve"> </w:t>
      </w:r>
      <w:r w:rsidR="00554C8E" w:rsidRPr="00A04D60">
        <w:t>Цифровая экономика</w:t>
      </w:r>
      <w:bookmarkEnd w:id="44"/>
      <w:bookmarkEnd w:id="45"/>
    </w:p>
    <w:p w:rsidR="00550908" w:rsidRPr="00A04D60" w:rsidRDefault="00550908" w:rsidP="00FA546C">
      <w:pPr>
        <w:spacing w:line="276" w:lineRule="auto"/>
        <w:jc w:val="left"/>
        <w:rPr>
          <w:sz w:val="28"/>
        </w:rPr>
      </w:pPr>
      <w:r w:rsidRPr="00A04D60">
        <w:rPr>
          <w:sz w:val="28"/>
        </w:rPr>
        <w:t>Достигнутые результаты развития</w:t>
      </w:r>
    </w:p>
    <w:p w:rsidR="00550908" w:rsidRPr="00A04D60" w:rsidRDefault="00550908" w:rsidP="00F74D39">
      <w:pPr>
        <w:spacing w:line="276" w:lineRule="auto"/>
        <w:ind w:right="-2"/>
        <w:rPr>
          <w:sz w:val="28"/>
        </w:rPr>
      </w:pPr>
      <w:r w:rsidRPr="00A04D60">
        <w:rPr>
          <w:sz w:val="28"/>
        </w:rPr>
        <w:t xml:space="preserve">В Труновском </w:t>
      </w:r>
      <w:r w:rsidR="00D607EE" w:rsidRPr="00A04D60">
        <w:rPr>
          <w:sz w:val="28"/>
        </w:rPr>
        <w:t>муниципального округа</w:t>
      </w:r>
      <w:r w:rsidRPr="00A04D60">
        <w:rPr>
          <w:sz w:val="28"/>
        </w:rPr>
        <w:t xml:space="preserve"> процент населения, имеющих доступ к интернету составляет 24,6 % от общей численности населения (31 тыс. 818 чел.). </w:t>
      </w:r>
      <w:r w:rsidR="00D607EE" w:rsidRPr="00A04D60">
        <w:rPr>
          <w:sz w:val="28"/>
        </w:rPr>
        <w:t>Поселок имени Кирова</w:t>
      </w:r>
      <w:r w:rsidRPr="00A04D60">
        <w:rPr>
          <w:sz w:val="28"/>
        </w:rPr>
        <w:t xml:space="preserve"> – 0,8 %, </w:t>
      </w:r>
      <w:r w:rsidR="00D607EE" w:rsidRPr="00A04D60">
        <w:rPr>
          <w:sz w:val="28"/>
        </w:rPr>
        <w:t>с. Труновское</w:t>
      </w:r>
      <w:r w:rsidRPr="00A04D60">
        <w:rPr>
          <w:sz w:val="28"/>
        </w:rPr>
        <w:t xml:space="preserve"> – 0,1 %, </w:t>
      </w:r>
      <w:r w:rsidR="00D607EE" w:rsidRPr="00A04D60">
        <w:rPr>
          <w:sz w:val="28"/>
        </w:rPr>
        <w:t>с. Донское</w:t>
      </w:r>
      <w:r w:rsidRPr="00A04D60">
        <w:rPr>
          <w:sz w:val="28"/>
        </w:rPr>
        <w:t xml:space="preserve"> – 12,1 %, </w:t>
      </w:r>
      <w:r w:rsidR="00D607EE" w:rsidRPr="00A04D60">
        <w:rPr>
          <w:sz w:val="28"/>
        </w:rPr>
        <w:t>с. Безопасное</w:t>
      </w:r>
      <w:r w:rsidRPr="00A04D60">
        <w:rPr>
          <w:sz w:val="28"/>
        </w:rPr>
        <w:t xml:space="preserve"> – 10,3 %, с. Новая Кугульта – 1,3 %, с. Подлесное – 0 %.</w:t>
      </w:r>
    </w:p>
    <w:p w:rsidR="00550908" w:rsidRPr="00A04D60" w:rsidRDefault="00550908" w:rsidP="00F74D39">
      <w:pPr>
        <w:spacing w:line="276" w:lineRule="auto"/>
        <w:ind w:right="-2"/>
        <w:rPr>
          <w:sz w:val="28"/>
        </w:rPr>
      </w:pPr>
      <w:r w:rsidRPr="00A04D60">
        <w:rPr>
          <w:sz w:val="28"/>
        </w:rPr>
        <w:t xml:space="preserve">На территории района предоставляют свои услуги 4 оператора спутникового телевидения с общим охватом населения 20,73 %. На первом </w:t>
      </w:r>
      <w:r w:rsidRPr="00A04D60">
        <w:rPr>
          <w:sz w:val="28"/>
        </w:rPr>
        <w:lastRenderedPageBreak/>
        <w:t>месте оператор спутникового телевидения «Триколор» - 18,35 %, на втором «Ростелеком» - 1,4 %, «МТС» - 0,9 %, «НТВ» - 0,08 %.</w:t>
      </w:r>
    </w:p>
    <w:p w:rsidR="00550908" w:rsidRPr="00A04D60" w:rsidRDefault="00550908" w:rsidP="00F74D39">
      <w:pPr>
        <w:pStyle w:val="IndexList"/>
        <w:numPr>
          <w:ilvl w:val="0"/>
          <w:numId w:val="0"/>
        </w:numPr>
        <w:tabs>
          <w:tab w:val="left" w:pos="0"/>
        </w:tabs>
        <w:spacing w:before="0" w:after="0" w:line="276" w:lineRule="auto"/>
        <w:ind w:right="-2" w:firstLine="709"/>
        <w:rPr>
          <w:b w:val="0"/>
          <w:color w:val="000000"/>
          <w:sz w:val="32"/>
          <w:szCs w:val="32"/>
        </w:rPr>
      </w:pPr>
      <w:r w:rsidRPr="00A04D60">
        <w:rPr>
          <w:b w:val="0"/>
          <w:sz w:val="28"/>
        </w:rPr>
        <w:t xml:space="preserve">На территории </w:t>
      </w:r>
      <w:r w:rsidR="002A61C4" w:rsidRPr="00A04D60">
        <w:rPr>
          <w:b w:val="0"/>
          <w:sz w:val="28"/>
        </w:rPr>
        <w:t>муниципального округа</w:t>
      </w:r>
      <w:r w:rsidRPr="00A04D60">
        <w:rPr>
          <w:b w:val="0"/>
          <w:sz w:val="28"/>
        </w:rPr>
        <w:t xml:space="preserve"> создано 22 центра обслуживания, обеспечивающих регистрацию граждан на порталах, организована работа по популяризации электронного формата предоставления государственных и муниципальных услуг, которая проводится с привлечением средств массовой информации, официальных сайтов в сети Интернет и непосредственно в местах предоставления государственных и муниципальных услуг. Для </w:t>
      </w:r>
      <w:r w:rsidRPr="00A04D60">
        <w:rPr>
          <w:b w:val="0"/>
          <w:sz w:val="28"/>
          <w:szCs w:val="28"/>
        </w:rPr>
        <w:t>достижения показателя «доля граждан, использующих механизм получения государственных и муниципальных услуг в электронной форме» в 2018 году в электронный вид было переведено 37 муниципальных услуг. Всего за 2018 год было оказано 1983 муниципальных и 9957 государственных услуг. Процент предоставления услуг в электронном виде в 2018 году составил   89,8 % муниципальные и 70,3 % государственные.</w:t>
      </w:r>
    </w:p>
    <w:p w:rsidR="004C3DB2" w:rsidRPr="00A04D60" w:rsidRDefault="00550908" w:rsidP="00F74D39">
      <w:pPr>
        <w:spacing w:line="276" w:lineRule="auto"/>
        <w:ind w:right="-2" w:firstLine="540"/>
        <w:rPr>
          <w:color w:val="000000"/>
          <w:sz w:val="28"/>
        </w:rPr>
      </w:pPr>
      <w:r w:rsidRPr="00A04D60">
        <w:rPr>
          <w:color w:val="000000"/>
          <w:sz w:val="28"/>
        </w:rPr>
        <w:t xml:space="preserve">Миссия и цели долгосрочного развития: </w:t>
      </w:r>
      <w:r w:rsidRPr="00A04D60">
        <w:rPr>
          <w:sz w:val="28"/>
        </w:rPr>
        <w:t>создание единого информационного пространства, обеспечение потребностей экономики и населения в услугах информатизации, расширение рынка новых услуг, повышение качества и доступности всех видов услуг информатизации для потребителей.</w:t>
      </w:r>
      <w:r w:rsidR="004C3DB2" w:rsidRPr="00A04D60">
        <w:rPr>
          <w:sz w:val="28"/>
        </w:rPr>
        <w:t xml:space="preserve"> </w:t>
      </w:r>
    </w:p>
    <w:p w:rsidR="00550908" w:rsidRPr="00A04D60" w:rsidRDefault="00550908" w:rsidP="007D4F19">
      <w:pPr>
        <w:spacing w:line="276" w:lineRule="auto"/>
        <w:ind w:firstLine="540"/>
        <w:jc w:val="left"/>
        <w:rPr>
          <w:color w:val="000000"/>
          <w:sz w:val="28"/>
        </w:rPr>
      </w:pPr>
      <w:r w:rsidRPr="00A04D60">
        <w:rPr>
          <w:color w:val="000000"/>
          <w:sz w:val="28"/>
        </w:rPr>
        <w:t>Стратегические цели:</w:t>
      </w:r>
    </w:p>
    <w:p w:rsidR="00550908" w:rsidRPr="00A04D60" w:rsidRDefault="00550908" w:rsidP="00F74D39">
      <w:pPr>
        <w:pStyle w:val="afffff8"/>
        <w:numPr>
          <w:ilvl w:val="0"/>
          <w:numId w:val="34"/>
        </w:numPr>
        <w:tabs>
          <w:tab w:val="num" w:pos="1440"/>
        </w:tabs>
        <w:spacing w:line="276" w:lineRule="auto"/>
        <w:ind w:left="0" w:right="-2" w:firstLine="709"/>
        <w:rPr>
          <w:sz w:val="28"/>
        </w:rPr>
      </w:pPr>
      <w:r w:rsidRPr="00A04D60">
        <w:rPr>
          <w:sz w:val="28"/>
        </w:rPr>
        <w:t xml:space="preserve">обеспечение потребностей граждан и бизнеса Труновского </w:t>
      </w:r>
      <w:r w:rsidR="002A61C4" w:rsidRPr="00A04D60">
        <w:rPr>
          <w:sz w:val="28"/>
        </w:rPr>
        <w:t>муниципального округа</w:t>
      </w:r>
      <w:r w:rsidRPr="00A04D60">
        <w:rPr>
          <w:sz w:val="28"/>
        </w:rPr>
        <w:t xml:space="preserve"> в доступе к информации и информационном взаимодействии;</w:t>
      </w:r>
    </w:p>
    <w:p w:rsidR="00550908" w:rsidRPr="00A04D60" w:rsidRDefault="00550908" w:rsidP="00F74D39">
      <w:pPr>
        <w:pStyle w:val="afffff8"/>
        <w:numPr>
          <w:ilvl w:val="0"/>
          <w:numId w:val="34"/>
        </w:numPr>
        <w:spacing w:line="276" w:lineRule="auto"/>
        <w:ind w:left="0" w:right="-2" w:firstLine="709"/>
        <w:rPr>
          <w:sz w:val="28"/>
        </w:rPr>
      </w:pPr>
      <w:r w:rsidRPr="00A04D60">
        <w:rPr>
          <w:sz w:val="28"/>
        </w:rPr>
        <w:t>создание единого информационного пространства на базе развития теле и радиовещания в цифровом формате.</w:t>
      </w:r>
    </w:p>
    <w:p w:rsidR="00550908" w:rsidRPr="00A04D60" w:rsidRDefault="00550908" w:rsidP="00F74D39">
      <w:pPr>
        <w:spacing w:line="276" w:lineRule="auto"/>
        <w:ind w:right="-2" w:firstLine="708"/>
        <w:rPr>
          <w:sz w:val="28"/>
        </w:rPr>
      </w:pPr>
      <w:r w:rsidRPr="00A04D60">
        <w:rPr>
          <w:sz w:val="28"/>
        </w:rPr>
        <w:t xml:space="preserve">Приоритетным направлением отрасли является гарантированный доступ граждан на всей территории Труновского </w:t>
      </w:r>
      <w:r w:rsidR="002A61C4" w:rsidRPr="00A04D60">
        <w:rPr>
          <w:sz w:val="28"/>
        </w:rPr>
        <w:t>муниципального округа</w:t>
      </w:r>
      <w:r w:rsidRPr="00A04D60">
        <w:rPr>
          <w:sz w:val="28"/>
        </w:rPr>
        <w:t>, включая труднодоступные территории, к базовым услугам связи, каналам телевидения и радиовещания, сети Интернет. Для этого обоснованной необходимостью становится:</w:t>
      </w:r>
    </w:p>
    <w:p w:rsidR="00550908" w:rsidRPr="00A04D60" w:rsidRDefault="00550908" w:rsidP="00F74D39">
      <w:pPr>
        <w:spacing w:line="276" w:lineRule="auto"/>
        <w:ind w:right="-2" w:firstLine="708"/>
        <w:rPr>
          <w:sz w:val="28"/>
        </w:rPr>
      </w:pPr>
      <w:r w:rsidRPr="00A04D60">
        <w:rPr>
          <w:sz w:val="28"/>
        </w:rPr>
        <w:t>1. Расширение  зон покрытия территорий ретрансляционными станциями и уверенный прием программ краевого телерадиовещания и обеспечение населения доступом к информационно-коммуникационной сети «Интернет».</w:t>
      </w:r>
    </w:p>
    <w:p w:rsidR="00550908" w:rsidRPr="00A04D60" w:rsidRDefault="00550908" w:rsidP="00F74D39">
      <w:pPr>
        <w:spacing w:line="276" w:lineRule="auto"/>
        <w:ind w:right="-2" w:firstLine="708"/>
        <w:rPr>
          <w:sz w:val="28"/>
        </w:rPr>
      </w:pPr>
      <w:r w:rsidRPr="00A04D60">
        <w:rPr>
          <w:sz w:val="28"/>
        </w:rPr>
        <w:t>2.  Внедрение механизмов универсального обслуживания населения, конверсию радиочастотного спектра, развитие цифрового телерадиовещания и свободного доступа к услугам спутниковой связи.</w:t>
      </w:r>
    </w:p>
    <w:p w:rsidR="00550908" w:rsidRPr="00A04D60" w:rsidRDefault="00550908" w:rsidP="00F74D39">
      <w:pPr>
        <w:spacing w:line="276" w:lineRule="auto"/>
        <w:ind w:right="-2" w:firstLine="708"/>
        <w:rPr>
          <w:sz w:val="28"/>
        </w:rPr>
      </w:pPr>
      <w:r w:rsidRPr="00A04D60">
        <w:rPr>
          <w:sz w:val="28"/>
        </w:rPr>
        <w:lastRenderedPageBreak/>
        <w:t xml:space="preserve">3. Повышение эффективности местного самоуправления в Труновском </w:t>
      </w:r>
      <w:r w:rsidR="002A61C4" w:rsidRPr="00A04D60">
        <w:rPr>
          <w:sz w:val="28"/>
        </w:rPr>
        <w:t>муниципальном округе</w:t>
      </w:r>
      <w:r w:rsidRPr="00A04D60">
        <w:rPr>
          <w:sz w:val="28"/>
        </w:rPr>
        <w:t xml:space="preserve"> на основе использования информационных и телекоммуникационных технологий.</w:t>
      </w:r>
    </w:p>
    <w:p w:rsidR="00550908" w:rsidRPr="00A04D60" w:rsidRDefault="00550908" w:rsidP="00F74D39">
      <w:pPr>
        <w:pStyle w:val="IndexList"/>
        <w:numPr>
          <w:ilvl w:val="0"/>
          <w:numId w:val="0"/>
        </w:numPr>
        <w:tabs>
          <w:tab w:val="left" w:pos="708"/>
        </w:tabs>
        <w:spacing w:before="0" w:after="0" w:line="276" w:lineRule="auto"/>
        <w:ind w:right="-2" w:firstLine="709"/>
        <w:rPr>
          <w:b w:val="0"/>
          <w:sz w:val="28"/>
          <w:szCs w:val="28"/>
        </w:rPr>
      </w:pPr>
      <w:r w:rsidRPr="00A04D60">
        <w:rPr>
          <w:b w:val="0"/>
          <w:sz w:val="28"/>
          <w:szCs w:val="28"/>
        </w:rPr>
        <w:t xml:space="preserve">4. Создание платформы «электронного правительства» в Труновском </w:t>
      </w:r>
      <w:r w:rsidR="002A61C4" w:rsidRPr="00A04D60">
        <w:rPr>
          <w:b w:val="0"/>
          <w:sz w:val="28"/>
        </w:rPr>
        <w:t>муниципальном округе</w:t>
      </w:r>
      <w:r w:rsidRPr="00A04D60">
        <w:rPr>
          <w:b w:val="0"/>
          <w:sz w:val="28"/>
          <w:szCs w:val="28"/>
        </w:rPr>
        <w:t>.</w:t>
      </w:r>
    </w:p>
    <w:p w:rsidR="00550908" w:rsidRPr="00A04D60" w:rsidRDefault="00550908" w:rsidP="007D4F19">
      <w:pPr>
        <w:pStyle w:val="IndexList"/>
        <w:numPr>
          <w:ilvl w:val="0"/>
          <w:numId w:val="0"/>
        </w:numPr>
        <w:tabs>
          <w:tab w:val="left" w:pos="708"/>
        </w:tabs>
        <w:spacing w:before="0" w:after="0" w:line="276" w:lineRule="auto"/>
        <w:ind w:right="-284" w:firstLine="709"/>
        <w:jc w:val="left"/>
        <w:rPr>
          <w:b w:val="0"/>
          <w:sz w:val="28"/>
          <w:szCs w:val="28"/>
        </w:rPr>
      </w:pPr>
      <w:r w:rsidRPr="00A04D60">
        <w:rPr>
          <w:b w:val="0"/>
          <w:sz w:val="28"/>
          <w:szCs w:val="28"/>
        </w:rPr>
        <w:t>Основные мероприятия</w:t>
      </w:r>
    </w:p>
    <w:p w:rsidR="00550908" w:rsidRPr="00A04D60" w:rsidRDefault="00550908" w:rsidP="00F74D39">
      <w:pPr>
        <w:pStyle w:val="IndexList"/>
        <w:numPr>
          <w:ilvl w:val="0"/>
          <w:numId w:val="34"/>
        </w:numPr>
        <w:spacing w:before="0" w:after="0" w:line="276" w:lineRule="auto"/>
        <w:ind w:left="0" w:right="-2" w:firstLine="709"/>
        <w:rPr>
          <w:b w:val="0"/>
          <w:sz w:val="28"/>
          <w:szCs w:val="28"/>
        </w:rPr>
      </w:pPr>
      <w:r w:rsidRPr="00A04D60">
        <w:rPr>
          <w:b w:val="0"/>
          <w:color w:val="000000"/>
          <w:sz w:val="28"/>
          <w:szCs w:val="28"/>
        </w:rPr>
        <w:t>строительство волоконно-оптических линии</w:t>
      </w:r>
      <w:r w:rsidRPr="00A04D60">
        <w:rPr>
          <w:rFonts w:ascii="Cambria Math" w:hAnsi="Cambria Math" w:cs="Cambria Math"/>
          <w:b w:val="0"/>
          <w:color w:val="000000"/>
          <w:sz w:val="28"/>
          <w:szCs w:val="28"/>
        </w:rPr>
        <w:t>̆</w:t>
      </w:r>
      <w:r w:rsidRPr="00A04D60">
        <w:rPr>
          <w:b w:val="0"/>
          <w:color w:val="000000"/>
          <w:sz w:val="28"/>
          <w:szCs w:val="28"/>
        </w:rPr>
        <w:t xml:space="preserve"> связи в населенных пунктах </w:t>
      </w:r>
      <w:r w:rsidR="002A61C4" w:rsidRPr="00A04D60">
        <w:rPr>
          <w:b w:val="0"/>
          <w:sz w:val="28"/>
        </w:rPr>
        <w:t>муниципального округа</w:t>
      </w:r>
      <w:r w:rsidRPr="00A04D60">
        <w:rPr>
          <w:b w:val="0"/>
          <w:color w:val="000000"/>
          <w:sz w:val="28"/>
          <w:szCs w:val="28"/>
        </w:rPr>
        <w:t xml:space="preserve"> для обеспечения широкополосного доступа к сети «Интернет»;</w:t>
      </w:r>
    </w:p>
    <w:p w:rsidR="00550908" w:rsidRPr="00A04D60" w:rsidRDefault="00550908" w:rsidP="00FB6C47">
      <w:pPr>
        <w:pStyle w:val="afffffb"/>
        <w:numPr>
          <w:ilvl w:val="0"/>
          <w:numId w:val="34"/>
        </w:numPr>
        <w:spacing w:before="100" w:beforeAutospacing="1" w:after="100" w:afterAutospacing="1" w:line="276" w:lineRule="auto"/>
        <w:ind w:left="0" w:right="-284" w:firstLine="709"/>
        <w:jc w:val="left"/>
        <w:rPr>
          <w:color w:val="000000"/>
          <w:sz w:val="28"/>
          <w:szCs w:val="28"/>
        </w:rPr>
      </w:pPr>
      <w:r w:rsidRPr="00A04D60">
        <w:rPr>
          <w:color w:val="000000"/>
          <w:sz w:val="28"/>
          <w:szCs w:val="28"/>
        </w:rPr>
        <w:t>распространение доступа к сети Интернет среди организаций;</w:t>
      </w:r>
    </w:p>
    <w:p w:rsidR="00550908" w:rsidRPr="00A04D60" w:rsidRDefault="00550908" w:rsidP="00F74D39">
      <w:pPr>
        <w:pStyle w:val="IndexList"/>
        <w:numPr>
          <w:ilvl w:val="0"/>
          <w:numId w:val="34"/>
        </w:numPr>
        <w:tabs>
          <w:tab w:val="left" w:pos="708"/>
        </w:tabs>
        <w:spacing w:before="0" w:after="0" w:line="276" w:lineRule="auto"/>
        <w:ind w:left="0" w:right="-2" w:firstLine="709"/>
        <w:rPr>
          <w:b w:val="0"/>
          <w:sz w:val="28"/>
          <w:szCs w:val="28"/>
        </w:rPr>
      </w:pPr>
      <w:r w:rsidRPr="00A04D60">
        <w:rPr>
          <w:b w:val="0"/>
          <w:color w:val="000000"/>
          <w:sz w:val="28"/>
          <w:szCs w:val="28"/>
        </w:rPr>
        <w:t xml:space="preserve">повышение эффективности работы </w:t>
      </w:r>
      <w:r w:rsidR="002A61C4" w:rsidRPr="00A04D60">
        <w:rPr>
          <w:b w:val="0"/>
          <w:color w:val="000000"/>
          <w:sz w:val="28"/>
          <w:szCs w:val="28"/>
        </w:rPr>
        <w:t xml:space="preserve">администрации Труновского </w:t>
      </w:r>
      <w:r w:rsidR="002A61C4" w:rsidRPr="00A04D60">
        <w:rPr>
          <w:b w:val="0"/>
          <w:sz w:val="28"/>
        </w:rPr>
        <w:t>муниципального округа</w:t>
      </w:r>
      <w:r w:rsidRPr="00A04D60">
        <w:rPr>
          <w:b w:val="0"/>
          <w:color w:val="000000"/>
          <w:sz w:val="28"/>
          <w:szCs w:val="28"/>
        </w:rPr>
        <w:t xml:space="preserve"> за счет информатизации процессов работы, повышения доли услуг, реализуемых в электронном виде;</w:t>
      </w:r>
    </w:p>
    <w:p w:rsidR="00550908" w:rsidRPr="00A04D60" w:rsidRDefault="00550908" w:rsidP="00764F60">
      <w:pPr>
        <w:pStyle w:val="IndexList"/>
        <w:numPr>
          <w:ilvl w:val="0"/>
          <w:numId w:val="34"/>
        </w:numPr>
        <w:tabs>
          <w:tab w:val="left" w:pos="567"/>
        </w:tabs>
        <w:spacing w:before="0" w:after="0" w:line="276" w:lineRule="auto"/>
        <w:ind w:left="0" w:right="-2" w:firstLine="709"/>
        <w:rPr>
          <w:b w:val="0"/>
          <w:sz w:val="28"/>
          <w:szCs w:val="28"/>
        </w:rPr>
      </w:pPr>
      <w:r w:rsidRPr="00A04D60">
        <w:rPr>
          <w:b w:val="0"/>
          <w:sz w:val="28"/>
          <w:szCs w:val="28"/>
        </w:rPr>
        <w:t xml:space="preserve">создание и обеспечение функционирования на территории </w:t>
      </w:r>
      <w:r w:rsidR="002A61C4" w:rsidRPr="00A04D60">
        <w:rPr>
          <w:b w:val="0"/>
          <w:sz w:val="28"/>
        </w:rPr>
        <w:t>муниципального округа</w:t>
      </w:r>
      <w:r w:rsidR="002A61C4" w:rsidRPr="00A04D60">
        <w:rPr>
          <w:b w:val="0"/>
          <w:sz w:val="28"/>
          <w:szCs w:val="28"/>
        </w:rPr>
        <w:t xml:space="preserve"> </w:t>
      </w:r>
      <w:r w:rsidRPr="00A04D60">
        <w:rPr>
          <w:b w:val="0"/>
          <w:sz w:val="28"/>
          <w:szCs w:val="28"/>
        </w:rPr>
        <w:t>Центров обслуживания, производящих регистрацию, восстановление доступа и подтверждение личности пользователей в Единой системе идентификации и аутентификации;</w:t>
      </w:r>
    </w:p>
    <w:p w:rsidR="00550908" w:rsidRPr="00A04D60" w:rsidRDefault="00550908" w:rsidP="00764F60">
      <w:pPr>
        <w:pStyle w:val="IndexList"/>
        <w:numPr>
          <w:ilvl w:val="0"/>
          <w:numId w:val="34"/>
        </w:numPr>
        <w:tabs>
          <w:tab w:val="left" w:pos="567"/>
        </w:tabs>
        <w:spacing w:before="0" w:after="0" w:line="276" w:lineRule="auto"/>
        <w:ind w:left="0" w:right="-2" w:firstLine="709"/>
        <w:rPr>
          <w:b w:val="0"/>
          <w:sz w:val="28"/>
          <w:szCs w:val="28"/>
        </w:rPr>
      </w:pPr>
      <w:r w:rsidRPr="00A04D60">
        <w:rPr>
          <w:b w:val="0"/>
          <w:sz w:val="28"/>
          <w:szCs w:val="28"/>
        </w:rPr>
        <w:t>организация  и реализация мероприятий по переходу на предоставление в электронном виде услуг;</w:t>
      </w:r>
    </w:p>
    <w:p w:rsidR="00550908" w:rsidRPr="00A04D60"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организация и реализация мероприятий по повышению достижения показателя «доля граждан, использующих механизм получения государственных и муниципальных услуг в электронной форме»</w:t>
      </w:r>
    </w:p>
    <w:p w:rsidR="00550908" w:rsidRPr="00A04D60"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организация и реализация мероприятий по повышению доступности государственных и муниципальных услуг для населения по развитию системы предоставления государственных и муниципальных услуг в электронной форме на региональном и едином портале государственных и муниципальных услуг;</w:t>
      </w:r>
    </w:p>
    <w:p w:rsidR="00550908" w:rsidRPr="00A04D60" w:rsidRDefault="00550908" w:rsidP="00764F60">
      <w:pPr>
        <w:pStyle w:val="afffff8"/>
        <w:numPr>
          <w:ilvl w:val="0"/>
          <w:numId w:val="33"/>
        </w:numPr>
        <w:snapToGrid w:val="0"/>
        <w:spacing w:line="276" w:lineRule="auto"/>
        <w:ind w:left="0" w:right="-2" w:firstLine="709"/>
        <w:rPr>
          <w:sz w:val="28"/>
        </w:rPr>
      </w:pPr>
      <w:r w:rsidRPr="00A04D60">
        <w:rPr>
          <w:sz w:val="28"/>
        </w:rPr>
        <w:t xml:space="preserve">информирование жителей </w:t>
      </w:r>
      <w:r w:rsidR="00712161" w:rsidRPr="00A04D60">
        <w:rPr>
          <w:sz w:val="28"/>
        </w:rPr>
        <w:t>муниципального округа</w:t>
      </w:r>
      <w:r w:rsidRPr="00A04D60">
        <w:rPr>
          <w:sz w:val="28"/>
        </w:rPr>
        <w:t xml:space="preserve"> о возможности получения электронных услуг на ЕПГУ и РПГУ с помощью информационно-коммуникационной сети «Интернет» (официальны</w:t>
      </w:r>
      <w:r w:rsidR="00712161" w:rsidRPr="00A04D60">
        <w:rPr>
          <w:sz w:val="28"/>
        </w:rPr>
        <w:t>й</w:t>
      </w:r>
      <w:r w:rsidRPr="00A04D60">
        <w:rPr>
          <w:sz w:val="28"/>
        </w:rPr>
        <w:t xml:space="preserve"> сайт</w:t>
      </w:r>
      <w:r w:rsidR="00712161" w:rsidRPr="00A04D60">
        <w:rPr>
          <w:sz w:val="28"/>
        </w:rPr>
        <w:t xml:space="preserve"> органов местного самоуправления</w:t>
      </w:r>
      <w:r w:rsidRPr="00A04D60">
        <w:rPr>
          <w:sz w:val="28"/>
        </w:rPr>
        <w:t>, социальные сети);</w:t>
      </w:r>
    </w:p>
    <w:p w:rsidR="00550908" w:rsidRPr="00A04D60" w:rsidRDefault="00550908" w:rsidP="00FB6C47">
      <w:pPr>
        <w:pStyle w:val="IndexList"/>
        <w:numPr>
          <w:ilvl w:val="0"/>
          <w:numId w:val="33"/>
        </w:numPr>
        <w:tabs>
          <w:tab w:val="left" w:pos="708"/>
        </w:tabs>
        <w:spacing w:before="0" w:after="0" w:line="276" w:lineRule="auto"/>
        <w:ind w:left="0" w:firstLine="709"/>
        <w:rPr>
          <w:b w:val="0"/>
          <w:sz w:val="28"/>
          <w:szCs w:val="28"/>
        </w:rPr>
      </w:pPr>
      <w:r w:rsidRPr="00A04D60">
        <w:rPr>
          <w:b w:val="0"/>
          <w:sz w:val="28"/>
          <w:szCs w:val="28"/>
        </w:rPr>
        <w:t>обеспечение доступа заявителей к полной, актуальной и достоверной информации о предоставлении услуг в электронной форме, содержащей перечни услуг, доступных для получения в электронной форме;</w:t>
      </w:r>
    </w:p>
    <w:p w:rsidR="00550908" w:rsidRPr="00A04D60" w:rsidRDefault="00550908" w:rsidP="00FB6C47">
      <w:pPr>
        <w:pStyle w:val="IndexList"/>
        <w:numPr>
          <w:ilvl w:val="0"/>
          <w:numId w:val="33"/>
        </w:numPr>
        <w:tabs>
          <w:tab w:val="left" w:pos="708"/>
        </w:tabs>
        <w:spacing w:before="0" w:after="0" w:line="276" w:lineRule="auto"/>
        <w:ind w:left="0" w:firstLine="709"/>
        <w:rPr>
          <w:b w:val="0"/>
          <w:sz w:val="28"/>
          <w:szCs w:val="28"/>
        </w:rPr>
      </w:pPr>
      <w:r w:rsidRPr="00A04D60">
        <w:rPr>
          <w:b w:val="0"/>
          <w:sz w:val="28"/>
          <w:szCs w:val="28"/>
        </w:rPr>
        <w:t xml:space="preserve">обеспечение популяризации механизма предоставления услуг в электронной форме, в том числе с использованием средств массовой информации, официальных информационных сайтов в информационно-телекоммуникационной сети «Интернет», при проведении выездных </w:t>
      </w:r>
      <w:r w:rsidRPr="00A04D60">
        <w:rPr>
          <w:b w:val="0"/>
          <w:sz w:val="28"/>
          <w:szCs w:val="28"/>
        </w:rPr>
        <w:lastRenderedPageBreak/>
        <w:t>совещаний, а также с привлечением подведомственных учреждений и организаций;</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 xml:space="preserve">создание и внедрение системы электронного документооборота в органах местного самоуправления и подведомственных им учреждениях Труновского </w:t>
      </w:r>
      <w:r w:rsidR="00712161" w:rsidRPr="00A04D60">
        <w:rPr>
          <w:b w:val="0"/>
          <w:sz w:val="28"/>
        </w:rPr>
        <w:t>муниципального округа</w:t>
      </w:r>
      <w:r w:rsidRPr="00A04D60">
        <w:rPr>
          <w:b w:val="0"/>
          <w:sz w:val="28"/>
          <w:szCs w:val="28"/>
        </w:rPr>
        <w:t>;</w:t>
      </w:r>
    </w:p>
    <w:p w:rsidR="00550908" w:rsidRPr="00A04D60" w:rsidRDefault="00550908" w:rsidP="00622CAF">
      <w:pPr>
        <w:pStyle w:val="IndexList"/>
        <w:numPr>
          <w:ilvl w:val="0"/>
          <w:numId w:val="35"/>
        </w:numPr>
        <w:tabs>
          <w:tab w:val="left" w:pos="708"/>
        </w:tabs>
        <w:spacing w:before="0" w:after="0" w:line="276" w:lineRule="auto"/>
        <w:ind w:left="0" w:right="-2" w:firstLine="709"/>
        <w:rPr>
          <w:b w:val="0"/>
          <w:sz w:val="28"/>
          <w:szCs w:val="28"/>
        </w:rPr>
      </w:pPr>
      <w:r w:rsidRPr="00A04D60">
        <w:rPr>
          <w:b w:val="0"/>
          <w:sz w:val="28"/>
          <w:szCs w:val="28"/>
        </w:rPr>
        <w:t xml:space="preserve">разработка нормативных правовых актов органов местного самоуправления в Труновском </w:t>
      </w:r>
      <w:r w:rsidR="00712161" w:rsidRPr="00A04D60">
        <w:rPr>
          <w:b w:val="0"/>
          <w:sz w:val="28"/>
        </w:rPr>
        <w:t>муниципальном округе</w:t>
      </w:r>
      <w:r w:rsidRPr="00A04D60">
        <w:rPr>
          <w:b w:val="0"/>
          <w:sz w:val="28"/>
          <w:szCs w:val="28"/>
        </w:rPr>
        <w:t xml:space="preserve">, регулирующих сферу информационно-коммуникационных технологий в органах местного самоуправления Труновского </w:t>
      </w:r>
      <w:r w:rsidR="00712161" w:rsidRPr="00A04D60">
        <w:rPr>
          <w:b w:val="0"/>
          <w:sz w:val="28"/>
        </w:rPr>
        <w:t>муниципального округа</w:t>
      </w:r>
      <w:r w:rsidRPr="00A04D60">
        <w:rPr>
          <w:b w:val="0"/>
          <w:sz w:val="28"/>
          <w:szCs w:val="28"/>
        </w:rPr>
        <w:t>;</w:t>
      </w:r>
    </w:p>
    <w:p w:rsidR="00550908" w:rsidRPr="00A04D60" w:rsidRDefault="00C37DDE" w:rsidP="00622CAF">
      <w:pPr>
        <w:pStyle w:val="IndexList"/>
        <w:numPr>
          <w:ilvl w:val="0"/>
          <w:numId w:val="0"/>
        </w:numPr>
        <w:tabs>
          <w:tab w:val="left" w:pos="0"/>
        </w:tabs>
        <w:spacing w:before="0" w:after="0" w:line="276" w:lineRule="auto"/>
        <w:ind w:right="-2" w:firstLine="709"/>
        <w:rPr>
          <w:b w:val="0"/>
          <w:sz w:val="28"/>
          <w:szCs w:val="28"/>
        </w:rPr>
      </w:pPr>
      <w:r w:rsidRPr="00A04D60">
        <w:rPr>
          <w:b w:val="0"/>
          <w:sz w:val="28"/>
          <w:szCs w:val="28"/>
        </w:rPr>
        <w:t xml:space="preserve">- </w:t>
      </w:r>
      <w:r w:rsidR="00550908" w:rsidRPr="00A04D60">
        <w:rPr>
          <w:b w:val="0"/>
          <w:sz w:val="28"/>
          <w:szCs w:val="28"/>
        </w:rPr>
        <w:t xml:space="preserve">создание системы мониторинга и управления информационной безопасностью в Труновском </w:t>
      </w:r>
      <w:r w:rsidR="00712161" w:rsidRPr="00A04D60">
        <w:rPr>
          <w:b w:val="0"/>
          <w:sz w:val="28"/>
        </w:rPr>
        <w:t>муниципальном округе</w:t>
      </w:r>
      <w:r w:rsidR="00550908" w:rsidRPr="00A04D60">
        <w:rPr>
          <w:b w:val="0"/>
          <w:sz w:val="28"/>
          <w:szCs w:val="28"/>
        </w:rPr>
        <w:t>.</w:t>
      </w:r>
    </w:p>
    <w:p w:rsidR="00550908" w:rsidRPr="00A04D60" w:rsidRDefault="00550908" w:rsidP="00622CAF">
      <w:pPr>
        <w:pStyle w:val="IndexList"/>
        <w:numPr>
          <w:ilvl w:val="0"/>
          <w:numId w:val="0"/>
        </w:numPr>
        <w:tabs>
          <w:tab w:val="left" w:pos="708"/>
        </w:tabs>
        <w:spacing w:before="0" w:after="0" w:line="276" w:lineRule="auto"/>
        <w:ind w:right="-2" w:firstLine="709"/>
        <w:jc w:val="left"/>
        <w:rPr>
          <w:b w:val="0"/>
          <w:sz w:val="28"/>
          <w:szCs w:val="28"/>
        </w:rPr>
      </w:pPr>
      <w:r w:rsidRPr="00A04D60">
        <w:rPr>
          <w:b w:val="0"/>
          <w:sz w:val="28"/>
          <w:szCs w:val="28"/>
        </w:rPr>
        <w:t>Ожидаемые результаты</w:t>
      </w:r>
    </w:p>
    <w:p w:rsidR="00550908" w:rsidRPr="00A04D60" w:rsidRDefault="00550908" w:rsidP="00622CAF">
      <w:pPr>
        <w:pStyle w:val="IndexList"/>
        <w:numPr>
          <w:ilvl w:val="0"/>
          <w:numId w:val="36"/>
        </w:numPr>
        <w:tabs>
          <w:tab w:val="left" w:pos="708"/>
        </w:tabs>
        <w:spacing w:before="0" w:after="0" w:line="276" w:lineRule="auto"/>
        <w:ind w:left="0" w:right="-2" w:firstLine="709"/>
        <w:rPr>
          <w:b w:val="0"/>
          <w:sz w:val="28"/>
          <w:szCs w:val="28"/>
        </w:rPr>
      </w:pPr>
      <w:r w:rsidRPr="00A04D60">
        <w:rPr>
          <w:b w:val="0"/>
          <w:color w:val="000000"/>
          <w:sz w:val="28"/>
          <w:szCs w:val="28"/>
        </w:rPr>
        <w:t>созданы  точки доступа в сеть «Интернет» в населенных пунктах с населением 250-500 человек и  точек доступа в населенных пунктах с населением 100 – 250 человек;</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color w:val="000000"/>
          <w:sz w:val="28"/>
          <w:szCs w:val="28"/>
        </w:rPr>
        <w:t xml:space="preserve">доля жителей </w:t>
      </w:r>
      <w:r w:rsidR="00712161" w:rsidRPr="00A04D60">
        <w:rPr>
          <w:b w:val="0"/>
          <w:sz w:val="28"/>
        </w:rPr>
        <w:t>муниципального округа</w:t>
      </w:r>
      <w:r w:rsidRPr="00A04D60">
        <w:rPr>
          <w:b w:val="0"/>
          <w:color w:val="000000"/>
          <w:sz w:val="28"/>
          <w:szCs w:val="28"/>
        </w:rPr>
        <w:t>, использующих механизм получения государственных и муниципальных услуг в электронной форме –  не менее 80 %;</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color w:val="000000"/>
          <w:sz w:val="28"/>
          <w:szCs w:val="28"/>
        </w:rPr>
        <w:t xml:space="preserve">полная информированность жителей </w:t>
      </w:r>
      <w:r w:rsidRPr="00A04D60">
        <w:rPr>
          <w:b w:val="0"/>
          <w:sz w:val="28"/>
          <w:szCs w:val="28"/>
        </w:rPr>
        <w:t>о возможности получения электронных услуг на ЕПГУ и РПГУ;</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w:t>
      </w:r>
      <w:r w:rsidR="008467A8" w:rsidRPr="00A04D60">
        <w:rPr>
          <w:b w:val="0"/>
          <w:sz w:val="28"/>
          <w:szCs w:val="28"/>
        </w:rPr>
        <w:t>ация</w:t>
      </w:r>
      <w:r w:rsidRPr="00A04D60">
        <w:rPr>
          <w:b w:val="0"/>
          <w:sz w:val="28"/>
          <w:szCs w:val="28"/>
        </w:rPr>
        <w:t xml:space="preserve"> работ</w:t>
      </w:r>
      <w:r w:rsidR="008467A8" w:rsidRPr="00A04D60">
        <w:rPr>
          <w:b w:val="0"/>
          <w:sz w:val="28"/>
          <w:szCs w:val="28"/>
        </w:rPr>
        <w:t>ы</w:t>
      </w:r>
      <w:r w:rsidRPr="00A04D60">
        <w:rPr>
          <w:b w:val="0"/>
          <w:sz w:val="28"/>
          <w:szCs w:val="28"/>
        </w:rPr>
        <w:t xml:space="preserve"> в системе электронного документооборота        в органах местного самоуправления и подведомственных им учреждениях Труновского </w:t>
      </w:r>
      <w:r w:rsidR="008467A8" w:rsidRPr="00A04D60">
        <w:rPr>
          <w:b w:val="0"/>
          <w:sz w:val="28"/>
        </w:rPr>
        <w:t>муниципального округа</w:t>
      </w:r>
      <w:r w:rsidRPr="00A04D60">
        <w:rPr>
          <w:b w:val="0"/>
          <w:sz w:val="28"/>
          <w:szCs w:val="28"/>
        </w:rPr>
        <w:t>, охват не менее 150 автоматизированных рабочих мест.</w:t>
      </w:r>
    </w:p>
    <w:p w:rsidR="00AE0156" w:rsidRPr="00A04D60" w:rsidRDefault="00AE0156" w:rsidP="00550983">
      <w:pPr>
        <w:shd w:val="clear" w:color="auto" w:fill="FFFFFF"/>
        <w:ind w:right="19" w:firstLine="708"/>
        <w:jc w:val="center"/>
        <w:rPr>
          <w:sz w:val="28"/>
        </w:rPr>
      </w:pPr>
      <w:bookmarkStart w:id="46" w:name="_Toc529463702"/>
      <w:bookmarkStart w:id="47" w:name="_Toc535599193"/>
    </w:p>
    <w:p w:rsidR="00E12A26" w:rsidRPr="00A04D60" w:rsidRDefault="00E12A26" w:rsidP="00550983">
      <w:pPr>
        <w:shd w:val="clear" w:color="auto" w:fill="FFFFFF"/>
        <w:ind w:right="19" w:firstLine="708"/>
        <w:jc w:val="center"/>
        <w:rPr>
          <w:bCs/>
          <w:sz w:val="28"/>
        </w:rPr>
      </w:pPr>
      <w:r w:rsidRPr="00A04D60">
        <w:rPr>
          <w:sz w:val="28"/>
        </w:rPr>
        <w:t>3.</w:t>
      </w:r>
      <w:r w:rsidR="00AE0156" w:rsidRPr="00A04D60">
        <w:rPr>
          <w:sz w:val="28"/>
        </w:rPr>
        <w:t>7</w:t>
      </w:r>
      <w:r w:rsidR="00550983" w:rsidRPr="00A04D60">
        <w:rPr>
          <w:sz w:val="28"/>
        </w:rPr>
        <w:t xml:space="preserve"> </w:t>
      </w:r>
      <w:r w:rsidRPr="00A04D60">
        <w:rPr>
          <w:sz w:val="28"/>
        </w:rPr>
        <w:t xml:space="preserve"> Развитие потребительского рынка.</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Достигнутые результаты развития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sz w:val="28"/>
          <w:szCs w:val="28"/>
        </w:rPr>
        <w:t xml:space="preserve">Розничная торговля остается одним из наиболее важных секторов  экономики </w:t>
      </w:r>
      <w:r w:rsidR="00A23C2F"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более 80 % предпринимателей вовлечены в эту сферу. Потребительский рынок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остается стабильным и характеризуется стабильным уровнем роста всех его составляющих. На территории района находится</w:t>
      </w:r>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 340 объектов розничной торговли: 127 продовольственных магазинов, </w:t>
      </w:r>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172 промышленных и </w:t>
      </w:r>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41 смешанны</w:t>
      </w:r>
      <w:r w:rsidR="006E2500" w:rsidRPr="00A04D60">
        <w:rPr>
          <w:rFonts w:ascii="Times New Roman" w:hAnsi="Times New Roman" w:cs="Times New Roman"/>
          <w:sz w:val="28"/>
          <w:szCs w:val="28"/>
        </w:rPr>
        <w:t>й</w:t>
      </w:r>
      <w:r w:rsidRPr="00A04D60">
        <w:rPr>
          <w:rFonts w:ascii="Times New Roman" w:hAnsi="Times New Roman" w:cs="Times New Roman"/>
          <w:sz w:val="28"/>
          <w:szCs w:val="28"/>
        </w:rPr>
        <w:t xml:space="preserve">. </w:t>
      </w:r>
      <w:r w:rsidRPr="00A04D60">
        <w:rPr>
          <w:rFonts w:ascii="Times New Roman" w:hAnsi="Times New Roman" w:cs="Times New Roman"/>
          <w:color w:val="auto"/>
          <w:sz w:val="28"/>
          <w:szCs w:val="28"/>
        </w:rPr>
        <w:t xml:space="preserve">За период 2016-2018 годы количество объектов розничной торговли, расположенных на территории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Ставропольского края, увеличилось на 2,4 %.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lastRenderedPageBreak/>
        <w:t>Торговая площадь за 2018 год составила 18,3 тыс. кв. метров</w:t>
      </w:r>
      <w:r w:rsidRPr="00A04D60">
        <w:rPr>
          <w:rFonts w:ascii="Times New Roman" w:hAnsi="Times New Roman" w:cs="Times New Roman"/>
          <w:color w:val="FF0000"/>
          <w:sz w:val="28"/>
          <w:szCs w:val="28"/>
        </w:rPr>
        <w:t xml:space="preserve"> </w:t>
      </w:r>
      <w:r w:rsidRPr="00A04D60">
        <w:rPr>
          <w:rFonts w:ascii="Times New Roman" w:hAnsi="Times New Roman" w:cs="Times New Roman"/>
          <w:color w:val="auto"/>
          <w:sz w:val="28"/>
          <w:szCs w:val="28"/>
        </w:rPr>
        <w:t xml:space="preserve">или 575,5 кв. м. на 1000 человек населения, что в 2,6 раза выше норматива минимальной обеспеченности населения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стационарными торговыми объектами.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Розничный товарооборот по всем каналам реализации за 2018 год составил 1 млрд 252 млн. рублей, что больше на 11,1 % уровня 2017 года и на 44,3% уровня 2016 года. Объем платных услуг, оказанных населению, увеличился к уровню 2016 года на 7,4 %, к уровню 2017 года на 2,5 % и </w:t>
      </w:r>
      <w:r w:rsidR="00622CAF" w:rsidRPr="00A04D60">
        <w:rPr>
          <w:rFonts w:ascii="Times New Roman" w:hAnsi="Times New Roman" w:cs="Times New Roman"/>
          <w:color w:val="auto"/>
          <w:sz w:val="28"/>
          <w:szCs w:val="28"/>
        </w:rPr>
        <w:t xml:space="preserve">         </w:t>
      </w:r>
      <w:r w:rsidRPr="00A04D60">
        <w:rPr>
          <w:rFonts w:ascii="Times New Roman" w:hAnsi="Times New Roman" w:cs="Times New Roman"/>
          <w:color w:val="auto"/>
          <w:sz w:val="28"/>
          <w:szCs w:val="28"/>
        </w:rPr>
        <w:t xml:space="preserve">в 2018 году составил 552,7 млн. руб. </w:t>
      </w:r>
    </w:p>
    <w:p w:rsidR="00E12A26" w:rsidRPr="00A04D60" w:rsidRDefault="00E12A26" w:rsidP="00E12A26">
      <w:pPr>
        <w:pStyle w:val="afffffb"/>
        <w:spacing w:line="276" w:lineRule="auto"/>
        <w:ind w:firstLine="851"/>
        <w:rPr>
          <w:sz w:val="28"/>
          <w:szCs w:val="28"/>
        </w:rPr>
      </w:pPr>
      <w:r w:rsidRPr="00A04D60">
        <w:rPr>
          <w:sz w:val="28"/>
          <w:szCs w:val="28"/>
        </w:rPr>
        <w:t xml:space="preserve">Показатели среднемесячной номинальной начисленной заработной платы работников организаций торговли в целом характеризуются увеличением. Согласно данным </w:t>
      </w:r>
      <w:r w:rsidRPr="00A04D60">
        <w:rPr>
          <w:bCs/>
          <w:sz w:val="28"/>
          <w:szCs w:val="28"/>
        </w:rPr>
        <w:t>Управления Федеральной службы государственной статистики по Северо-Кавказскому федеральному округу</w:t>
      </w:r>
      <w:r w:rsidRPr="00A04D60">
        <w:rPr>
          <w:sz w:val="28"/>
          <w:szCs w:val="28"/>
        </w:rPr>
        <w:t xml:space="preserve"> с 2016 г. средняя номинальная начисленная заработная плата работников организаций торговли выросла в среднем на 3200 руб. и в 2018 году составила 19 634,2 руб.</w:t>
      </w:r>
    </w:p>
    <w:p w:rsidR="00E12A26" w:rsidRPr="00A04D60" w:rsidRDefault="00E12A26" w:rsidP="00E12A26">
      <w:pPr>
        <w:spacing w:line="276" w:lineRule="auto"/>
        <w:ind w:firstLine="708"/>
        <w:rPr>
          <w:sz w:val="28"/>
        </w:rPr>
      </w:pPr>
      <w:r w:rsidRPr="00A04D60">
        <w:rPr>
          <w:sz w:val="28"/>
        </w:rPr>
        <w:t xml:space="preserve">В настоящее время на территории Труновского </w:t>
      </w:r>
      <w:r w:rsidR="00B374F0" w:rsidRPr="00A04D60">
        <w:rPr>
          <w:sz w:val="28"/>
        </w:rPr>
        <w:t xml:space="preserve">муниципального округа </w:t>
      </w:r>
      <w:r w:rsidRPr="00A04D60">
        <w:rPr>
          <w:sz w:val="28"/>
        </w:rPr>
        <w:t xml:space="preserve">Ставропольского края осуществляют свою деятельность четыре регулярных ярмарки: с. Донское - МУП </w:t>
      </w:r>
      <w:r w:rsidR="00B374F0" w:rsidRPr="00A04D60">
        <w:rPr>
          <w:sz w:val="28"/>
        </w:rPr>
        <w:t>ТМО</w:t>
      </w:r>
      <w:r w:rsidRPr="00A04D60">
        <w:rPr>
          <w:sz w:val="28"/>
        </w:rPr>
        <w:t xml:space="preserve"> «Славянский», </w:t>
      </w:r>
      <w:r w:rsidR="00622CAF" w:rsidRPr="00A04D60">
        <w:rPr>
          <w:sz w:val="28"/>
        </w:rPr>
        <w:t xml:space="preserve">  </w:t>
      </w:r>
      <w:r w:rsidRPr="00A04D60">
        <w:rPr>
          <w:sz w:val="28"/>
        </w:rPr>
        <w:t xml:space="preserve">пос. им. Кирова - </w:t>
      </w:r>
      <w:r w:rsidR="00B374F0" w:rsidRPr="00A04D60">
        <w:rPr>
          <w:sz w:val="28"/>
        </w:rPr>
        <w:t xml:space="preserve">        МУП ТМО «Славянский»</w:t>
      </w:r>
      <w:r w:rsidRPr="00A04D60">
        <w:rPr>
          <w:sz w:val="28"/>
        </w:rPr>
        <w:t xml:space="preserve">, с. Труновское – </w:t>
      </w:r>
      <w:r w:rsidR="00622CAF" w:rsidRPr="00A04D60">
        <w:rPr>
          <w:sz w:val="28"/>
        </w:rPr>
        <w:t xml:space="preserve"> </w:t>
      </w:r>
      <w:r w:rsidRPr="00A04D60">
        <w:rPr>
          <w:sz w:val="28"/>
        </w:rPr>
        <w:t>ООО «Атлас», с. Безопасное – ИП Коломыцева О.Н.</w:t>
      </w:r>
    </w:p>
    <w:p w:rsidR="00E12A26" w:rsidRPr="00A04D60" w:rsidRDefault="008302C2" w:rsidP="00E12A26">
      <w:pPr>
        <w:spacing w:line="276" w:lineRule="auto"/>
        <w:rPr>
          <w:sz w:val="28"/>
        </w:rPr>
      </w:pPr>
      <w:r w:rsidRPr="00A04D60">
        <w:rPr>
          <w:sz w:val="28"/>
        </w:rPr>
        <w:t>Администрацией</w:t>
      </w:r>
      <w:r w:rsidR="00E12A26" w:rsidRPr="00A04D60">
        <w:rPr>
          <w:sz w:val="28"/>
        </w:rPr>
        <w:t xml:space="preserve"> Труновского </w:t>
      </w:r>
      <w:r w:rsidRPr="00A04D60">
        <w:rPr>
          <w:sz w:val="28"/>
        </w:rPr>
        <w:t>муниципального округа</w:t>
      </w:r>
      <w:r w:rsidR="00E12A26" w:rsidRPr="00A04D60">
        <w:rPr>
          <w:sz w:val="28"/>
        </w:rPr>
        <w:t xml:space="preserve"> утвержден</w:t>
      </w:r>
      <w:r w:rsidRPr="00A04D60">
        <w:rPr>
          <w:sz w:val="28"/>
        </w:rPr>
        <w:t>а</w:t>
      </w:r>
      <w:r w:rsidR="00E12A26" w:rsidRPr="00A04D60">
        <w:rPr>
          <w:sz w:val="28"/>
        </w:rPr>
        <w:t xml:space="preserve"> схем</w:t>
      </w:r>
      <w:r w:rsidRPr="00A04D60">
        <w:rPr>
          <w:sz w:val="28"/>
        </w:rPr>
        <w:t>а</w:t>
      </w:r>
      <w:r w:rsidR="00E12A26" w:rsidRPr="00A04D60">
        <w:rPr>
          <w:sz w:val="28"/>
        </w:rPr>
        <w:t xml:space="preserve"> размещения нестационарных торговых объектов. На сегодняшний день нестационарная сеть в </w:t>
      </w:r>
      <w:r w:rsidRPr="00A04D60">
        <w:rPr>
          <w:sz w:val="28"/>
        </w:rPr>
        <w:t>муниципальном округе</w:t>
      </w:r>
      <w:r w:rsidR="00E12A26" w:rsidRPr="00A04D60">
        <w:rPr>
          <w:sz w:val="28"/>
        </w:rPr>
        <w:t xml:space="preserve"> представлена </w:t>
      </w:r>
      <w:r w:rsidR="00E17DD0" w:rsidRPr="00A04D60">
        <w:rPr>
          <w:color w:val="000000" w:themeColor="text1"/>
          <w:sz w:val="28"/>
        </w:rPr>
        <w:t>187</w:t>
      </w:r>
      <w:r w:rsidR="00E12A26" w:rsidRPr="00A04D60">
        <w:rPr>
          <w:sz w:val="28"/>
        </w:rPr>
        <w:t xml:space="preserve"> торговым</w:t>
      </w:r>
      <w:r w:rsidR="00E17DD0" w:rsidRPr="00A04D60">
        <w:rPr>
          <w:sz w:val="28"/>
        </w:rPr>
        <w:t>и</w:t>
      </w:r>
      <w:r w:rsidR="00E12A26" w:rsidRPr="00A04D60">
        <w:rPr>
          <w:sz w:val="28"/>
        </w:rPr>
        <w:t xml:space="preserve"> объект</w:t>
      </w:r>
      <w:r w:rsidR="00E17DD0" w:rsidRPr="00A04D60">
        <w:rPr>
          <w:sz w:val="28"/>
        </w:rPr>
        <w:t>ами</w:t>
      </w:r>
      <w:r w:rsidR="00E12A26" w:rsidRPr="00A04D60">
        <w:rPr>
          <w:sz w:val="28"/>
        </w:rPr>
        <w:t>.</w:t>
      </w:r>
    </w:p>
    <w:p w:rsidR="00E12A26" w:rsidRPr="00A04D60" w:rsidRDefault="00E12A26" w:rsidP="00E12A26">
      <w:pPr>
        <w:spacing w:line="276" w:lineRule="auto"/>
        <w:ind w:firstLine="708"/>
        <w:rPr>
          <w:sz w:val="28"/>
        </w:rPr>
      </w:pPr>
      <w:r w:rsidRPr="00A04D60">
        <w:rPr>
          <w:sz w:val="28"/>
        </w:rPr>
        <w:t xml:space="preserve">Для обеспечения продовольственной безопасности жителей </w:t>
      </w:r>
      <w:r w:rsidR="00E17DD0" w:rsidRPr="00A04D60">
        <w:rPr>
          <w:sz w:val="28"/>
        </w:rPr>
        <w:t>муниципального округа</w:t>
      </w:r>
      <w:r w:rsidRPr="00A04D60">
        <w:rPr>
          <w:sz w:val="28"/>
        </w:rPr>
        <w:t xml:space="preserve"> администрацией ведется постоянная работа по ликвидации стихийной торговли: ежемесячно утверждается график еженедельных рейдов, которые проводятся совместно с сотрудниками отдела внутренних дел и ветеринарного контроля. В 2015 году администрацией было проведено 30 рейдов по ликвидации стихийной торговли. В результате проведения рейдов было составлено  14 протоколов по ст. 9.4 Закона Ставропольского края № 20 от 10.04.2008 года; в 2016 году проведено 38 рейдов, составлено 13 протоколов по </w:t>
      </w:r>
      <w:r w:rsidRPr="00A04D60">
        <w:rPr>
          <w:rFonts w:eastAsiaTheme="minorHAnsi"/>
          <w:sz w:val="28"/>
        </w:rPr>
        <w:t>ст. 9.4; з</w:t>
      </w:r>
      <w:r w:rsidRPr="00A04D60">
        <w:rPr>
          <w:sz w:val="28"/>
        </w:rPr>
        <w:t>а 2017 год - 41 рейд, составлено 14 протоколов,</w:t>
      </w:r>
      <w:r w:rsidR="00E17DD0" w:rsidRPr="00A04D60">
        <w:rPr>
          <w:sz w:val="28"/>
        </w:rPr>
        <w:t xml:space="preserve"> </w:t>
      </w:r>
      <w:r w:rsidRPr="00A04D60">
        <w:rPr>
          <w:sz w:val="28"/>
        </w:rPr>
        <w:t>за 2018 год - 46 рейдов составлено 10 протоколов.</w:t>
      </w:r>
    </w:p>
    <w:p w:rsidR="00E12A26" w:rsidRPr="00A04D60" w:rsidRDefault="00E12A26" w:rsidP="00E12A26">
      <w:pPr>
        <w:spacing w:line="276" w:lineRule="auto"/>
        <w:ind w:firstLine="708"/>
        <w:rPr>
          <w:sz w:val="28"/>
        </w:rPr>
      </w:pPr>
      <w:r w:rsidRPr="00A04D60">
        <w:rPr>
          <w:sz w:val="28"/>
        </w:rPr>
        <w:t xml:space="preserve"> Основной целью развития потребительского рынка на территории </w:t>
      </w:r>
      <w:r w:rsidR="00E17DD0" w:rsidRPr="00A04D60">
        <w:rPr>
          <w:sz w:val="28"/>
        </w:rPr>
        <w:t>муниципального округа</w:t>
      </w:r>
      <w:r w:rsidRPr="00A04D60">
        <w:rPr>
          <w:sz w:val="28"/>
        </w:rPr>
        <w:t xml:space="preserve"> является обеспечение населения качественными товарами и услугами. </w:t>
      </w:r>
    </w:p>
    <w:p w:rsidR="00E12A26" w:rsidRPr="00A04D60" w:rsidRDefault="00E12A26" w:rsidP="00E12A26">
      <w:pPr>
        <w:spacing w:line="276" w:lineRule="auto"/>
        <w:ind w:firstLine="851"/>
        <w:rPr>
          <w:sz w:val="28"/>
        </w:rPr>
      </w:pPr>
      <w:r w:rsidRPr="00A04D60">
        <w:rPr>
          <w:sz w:val="28"/>
        </w:rPr>
        <w:lastRenderedPageBreak/>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Задачи: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многоформатной торговой инфраструктуры в соответствии с экономическими и социальными потребностями населения; </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развитие мобильной торговли;</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обеспечение возможности стабильного функционирования                 и развития нестационарной торговли;</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xml:space="preserve">- развитие ярмарочной </w:t>
      </w:r>
      <w:r w:rsidR="009A4428" w:rsidRPr="00A04D60">
        <w:rPr>
          <w:rFonts w:ascii="Times New Roman" w:eastAsia="Times New Roman" w:hAnsi="Times New Roman" w:cs="Times New Roman"/>
          <w:sz w:val="28"/>
          <w:szCs w:val="28"/>
          <w:lang w:eastAsia="ru-RU"/>
        </w:rPr>
        <w:t>торговли</w:t>
      </w:r>
      <w:r w:rsidRPr="00A04D60">
        <w:rPr>
          <w:rFonts w:ascii="Times New Roman" w:eastAsia="Times New Roman" w:hAnsi="Times New Roman" w:cs="Times New Roman"/>
          <w:sz w:val="28"/>
          <w:szCs w:val="28"/>
          <w:lang w:eastAsia="ru-RU"/>
        </w:rPr>
        <w:t>;</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организация современных сельскохозяйственных                                 и продовольственных рынков;</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развитие малого семейного торгового бизнеса;</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eastAsia="Times New Roman" w:hAnsi="Times New Roman" w:cs="Times New Roman"/>
          <w:sz w:val="28"/>
          <w:szCs w:val="28"/>
          <w:lang w:eastAsia="ru-RU"/>
        </w:rPr>
        <w:t>- развитие дистанционной торговли;</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рынка платных услуг;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конкуренции на товарных рынках.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Способы достижения цели: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w:t>
      </w:r>
      <w:r w:rsidR="00AA2030" w:rsidRPr="00A04D60">
        <w:rPr>
          <w:rFonts w:ascii="Times New Roman" w:hAnsi="Times New Roman" w:cs="Times New Roman"/>
          <w:sz w:val="28"/>
          <w:szCs w:val="28"/>
        </w:rPr>
        <w:t>содействие увеличению объемов и расширению ассортимента товаров, реализуемых на рынках, ярмарках</w:t>
      </w:r>
      <w:r w:rsidRPr="00A04D60">
        <w:rPr>
          <w:rFonts w:ascii="Times New Roman" w:hAnsi="Times New Roman" w:cs="Times New Roman"/>
          <w:sz w:val="28"/>
          <w:szCs w:val="28"/>
        </w:rPr>
        <w:t xml:space="preserve">;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открытию фермерских магазинов на территории Труновского муниципального района Ставропольского края;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процессу создания торговых и сервисных предприятий шаговой доступности реализующих товары и услуги для населения со средним и низким уровнем доходов;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развитию конкуренции на товарных рынках;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развитию востребованных населением платных услуг.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bCs/>
          <w:color w:val="auto"/>
          <w:sz w:val="28"/>
          <w:szCs w:val="28"/>
        </w:rPr>
        <w:t xml:space="preserve">Ожидаемые результаты: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Повышение уровня удовлетворенности населения Труновского </w:t>
      </w:r>
      <w:r w:rsidR="00E17DD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качеством товаров и услуг: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 увеличение темпа роста оборота розничной торговли по полному кругу предприятий к предыдущему году;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 увеличение темпа роста объема платных услуг, оказанных населению, к предыдущему году; </w:t>
      </w:r>
    </w:p>
    <w:p w:rsidR="00E12A26" w:rsidRPr="00A04D60" w:rsidRDefault="00E12A26" w:rsidP="002E4F30">
      <w:pPr>
        <w:spacing w:line="276" w:lineRule="auto"/>
        <w:ind w:firstLine="851"/>
        <w:rPr>
          <w:sz w:val="28"/>
        </w:rPr>
      </w:pPr>
      <w:r w:rsidRPr="00A04D60">
        <w:rPr>
          <w:sz w:val="28"/>
        </w:rPr>
        <w:lastRenderedPageBreak/>
        <w:t xml:space="preserve">- создание культурных брендов Труновского </w:t>
      </w:r>
      <w:r w:rsidR="002E4F30" w:rsidRPr="00A04D60">
        <w:rPr>
          <w:sz w:val="28"/>
        </w:rPr>
        <w:t>муниципального округа</w:t>
      </w:r>
      <w:r w:rsidRPr="00A04D60">
        <w:rPr>
          <w:sz w:val="28"/>
        </w:rPr>
        <w:t xml:space="preserve"> Ставропольского края.</w:t>
      </w:r>
    </w:p>
    <w:p w:rsidR="002E4F30" w:rsidRPr="00A04D60" w:rsidRDefault="002E4F30" w:rsidP="002E4F30">
      <w:pPr>
        <w:spacing w:line="276" w:lineRule="auto"/>
        <w:ind w:firstLine="851"/>
        <w:rPr>
          <w:caps/>
        </w:rPr>
      </w:pPr>
    </w:p>
    <w:p w:rsidR="002D2375" w:rsidRPr="00A04D60" w:rsidRDefault="00786FF5" w:rsidP="00786FF5">
      <w:pPr>
        <w:pStyle w:val="affff4"/>
        <w:spacing w:line="276" w:lineRule="auto"/>
        <w:jc w:val="center"/>
      </w:pPr>
      <w:r w:rsidRPr="00A04D60">
        <w:rPr>
          <w:caps w:val="0"/>
        </w:rPr>
        <w:t>3.</w:t>
      </w:r>
      <w:r w:rsidR="00AE0156" w:rsidRPr="00A04D60">
        <w:rPr>
          <w:caps w:val="0"/>
        </w:rPr>
        <w:t xml:space="preserve">8 </w:t>
      </w:r>
      <w:r w:rsidR="00224819" w:rsidRPr="00A04D60">
        <w:rPr>
          <w:caps w:val="0"/>
        </w:rPr>
        <w:t xml:space="preserve">Основные направления рационального природопользования </w:t>
      </w:r>
      <w:r w:rsidR="00622CAF" w:rsidRPr="00A04D60">
        <w:rPr>
          <w:caps w:val="0"/>
        </w:rPr>
        <w:t xml:space="preserve">            </w:t>
      </w:r>
      <w:r w:rsidR="00224819" w:rsidRPr="00A04D60">
        <w:rPr>
          <w:caps w:val="0"/>
        </w:rPr>
        <w:t xml:space="preserve">и обеспечения экологической безопасности </w:t>
      </w:r>
      <w:bookmarkEnd w:id="46"/>
      <w:bookmarkEnd w:id="47"/>
    </w:p>
    <w:p w:rsidR="00F430C9" w:rsidRPr="00A04D60" w:rsidRDefault="00F430C9" w:rsidP="00EE237E">
      <w:pPr>
        <w:pStyle w:val="afffffb"/>
        <w:shd w:val="clear" w:color="auto" w:fill="FFFFFF"/>
        <w:spacing w:before="375" w:line="276" w:lineRule="auto"/>
        <w:textAlignment w:val="baseline"/>
        <w:rPr>
          <w:color w:val="000000"/>
          <w:sz w:val="28"/>
          <w:szCs w:val="28"/>
        </w:rPr>
      </w:pPr>
      <w:r w:rsidRPr="00A04D60">
        <w:rPr>
          <w:color w:val="000000"/>
          <w:sz w:val="28"/>
          <w:szCs w:val="28"/>
        </w:rPr>
        <w:t xml:space="preserve">Состояние окружающей среды – важнейший компонент качества жизни в </w:t>
      </w:r>
      <w:r w:rsidR="002E4F30" w:rsidRPr="00A04D60">
        <w:rPr>
          <w:sz w:val="28"/>
        </w:rPr>
        <w:t>муниципального округа</w:t>
      </w:r>
      <w:r w:rsidRPr="00A04D60">
        <w:rPr>
          <w:color w:val="000000"/>
          <w:sz w:val="28"/>
          <w:szCs w:val="28"/>
        </w:rPr>
        <w:t xml:space="preserve">, который в значительной степени определяет здоровье жителей </w:t>
      </w:r>
      <w:r w:rsidR="002E4F30" w:rsidRPr="00A04D60">
        <w:rPr>
          <w:color w:val="000000"/>
          <w:sz w:val="28"/>
          <w:szCs w:val="28"/>
        </w:rPr>
        <w:t>округа</w:t>
      </w:r>
      <w:r w:rsidRPr="00A04D60">
        <w:rPr>
          <w:color w:val="000000"/>
          <w:sz w:val="28"/>
          <w:szCs w:val="28"/>
        </w:rPr>
        <w:t>.</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В целом экологическая обстановка в </w:t>
      </w:r>
      <w:r w:rsidR="002E4F30" w:rsidRPr="00A04D60">
        <w:rPr>
          <w:sz w:val="28"/>
        </w:rPr>
        <w:t>муниципального округа</w:t>
      </w:r>
      <w:r w:rsidRPr="00A04D60">
        <w:rPr>
          <w:color w:val="000000"/>
          <w:sz w:val="28"/>
          <w:szCs w:val="28"/>
        </w:rPr>
        <w:t xml:space="preserve"> опасения не вызывает. На данный момент в районе нет промышленных производств, загрязняющих атмосферу. Поверхностные воды </w:t>
      </w:r>
      <w:r w:rsidR="002E4F30" w:rsidRPr="00A04D60">
        <w:rPr>
          <w:color w:val="000000"/>
          <w:sz w:val="28"/>
          <w:szCs w:val="28"/>
        </w:rPr>
        <w:t>округа</w:t>
      </w:r>
      <w:r w:rsidRPr="00A04D60">
        <w:rPr>
          <w:color w:val="000000"/>
          <w:sz w:val="28"/>
          <w:szCs w:val="28"/>
        </w:rPr>
        <w:t xml:space="preserve"> можно квалифицировать как «умеренно загрязнённые».</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Наибольшую угрозу </w:t>
      </w:r>
      <w:hyperlink r:id="rId17" w:tooltip="Безопасность окружающей среды" w:history="1">
        <w:r w:rsidRPr="00A04D60">
          <w:rPr>
            <w:rStyle w:val="aff3"/>
            <w:color w:val="auto"/>
            <w:sz w:val="28"/>
            <w:szCs w:val="28"/>
            <w:u w:val="none"/>
            <w:bdr w:val="none" w:sz="0" w:space="0" w:color="auto" w:frame="1"/>
          </w:rPr>
          <w:t>экологической безопасности</w:t>
        </w:r>
      </w:hyperlink>
      <w:r w:rsidRPr="00A04D60">
        <w:rPr>
          <w:color w:val="000000"/>
          <w:sz w:val="28"/>
          <w:szCs w:val="28"/>
        </w:rPr>
        <w:t> района представляют свалки бытовых отходов.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F430C9" w:rsidRPr="00A04D60" w:rsidRDefault="00F430C9" w:rsidP="00EE237E">
      <w:pPr>
        <w:pStyle w:val="afffffb"/>
        <w:shd w:val="clear" w:color="auto" w:fill="FFFFFF"/>
        <w:spacing w:line="276" w:lineRule="auto"/>
        <w:textAlignment w:val="baseline"/>
        <w:rPr>
          <w:b/>
          <w:bCs/>
          <w:color w:val="6C6C6C"/>
          <w:sz w:val="28"/>
          <w:szCs w:val="28"/>
          <w:shd w:val="clear" w:color="auto" w:fill="FFFFFF"/>
        </w:rPr>
      </w:pPr>
      <w:r w:rsidRPr="00A04D60">
        <w:rPr>
          <w:sz w:val="28"/>
          <w:szCs w:val="28"/>
          <w:shd w:val="clear" w:color="auto" w:fill="FFFFFF"/>
        </w:rPr>
        <w:t>В соответствии с Соглашением об организации деятельности по обращению с твердыми коммунальными отходами на территории Труновского</w:t>
      </w:r>
      <w:r w:rsidRPr="00A04D60">
        <w:rPr>
          <w:color w:val="000000"/>
          <w:sz w:val="28"/>
          <w:szCs w:val="28"/>
        </w:rPr>
        <w:t xml:space="preserve">  </w:t>
      </w:r>
      <w:r w:rsidR="002E4F30" w:rsidRPr="00A04D60">
        <w:rPr>
          <w:sz w:val="28"/>
        </w:rPr>
        <w:t>муниципального округа</w:t>
      </w:r>
      <w:r w:rsidRPr="00A04D60">
        <w:rPr>
          <w:color w:val="000000"/>
          <w:sz w:val="28"/>
          <w:szCs w:val="28"/>
        </w:rPr>
        <w:t xml:space="preserve"> </w:t>
      </w:r>
      <w:r w:rsidRPr="00A04D60">
        <w:rPr>
          <w:sz w:val="28"/>
          <w:szCs w:val="28"/>
          <w:shd w:val="clear" w:color="auto" w:fill="FFFFFF"/>
        </w:rPr>
        <w:t>от 02 июня 2017 года, </w:t>
      </w:r>
      <w:r w:rsidRPr="00A04D60">
        <w:rPr>
          <w:bCs/>
          <w:sz w:val="28"/>
          <w:szCs w:val="28"/>
          <w:shd w:val="clear" w:color="auto" w:fill="FFFFFF"/>
        </w:rPr>
        <w:t>ООО «Эко-Сити» с 01 января 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r w:rsidRPr="00A04D60">
        <w:rPr>
          <w:b/>
          <w:bCs/>
          <w:color w:val="6C6C6C"/>
          <w:sz w:val="28"/>
          <w:szCs w:val="28"/>
          <w:shd w:val="clear" w:color="auto" w:fill="FFFFFF"/>
        </w:rPr>
        <w:t>.</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Стратегические цели: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Концепция стратегического замысла в области природопользования и охраны окружающей среды заключается в сохранении и приумножении типичных и уникальных природных ландшафтов, как естественной среды обитания человека, растительного и животного мира, биологического разнообразия флоры и фауны, редких и исчезающих видов растений и животных, формировании сбалансированной экологически ориентированной модели развития экономики и экологически конкурентных производств.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Принципы природоохранной политики: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1. Обеспечение конституционных прав граждан – жителей Труновского </w:t>
      </w:r>
      <w:r w:rsidR="002E4F30" w:rsidRPr="00A04D60">
        <w:rPr>
          <w:sz w:val="28"/>
        </w:rPr>
        <w:t>муниципального округа</w:t>
      </w:r>
      <w:r w:rsidRPr="00A04D60">
        <w:rPr>
          <w:color w:val="000000"/>
          <w:sz w:val="28"/>
          <w:szCs w:val="28"/>
        </w:rPr>
        <w:t xml:space="preserve"> на благоприятную окружающую среду, в том числе - на чистую воду и чистый воздух, за счет снижения выбросов загрязняющих веществ в атмосферу, поверхностные и подземные водные объекты.</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lastRenderedPageBreak/>
        <w:t>2. Новые методы территориального планирования</w:t>
      </w:r>
      <w:r w:rsidRPr="00A04D60">
        <w:rPr>
          <w:sz w:val="28"/>
          <w:szCs w:val="28"/>
        </w:rPr>
        <w:t>, </w:t>
      </w:r>
      <w:hyperlink r:id="rId18" w:tooltip="Землепользование" w:history="1">
        <w:r w:rsidRPr="00A04D60">
          <w:rPr>
            <w:rStyle w:val="aff3"/>
            <w:color w:val="auto"/>
            <w:sz w:val="28"/>
            <w:szCs w:val="28"/>
            <w:u w:val="none"/>
            <w:bdr w:val="none" w:sz="0" w:space="0" w:color="auto" w:frame="1"/>
          </w:rPr>
          <w:t>землепользования</w:t>
        </w:r>
      </w:hyperlink>
      <w:r w:rsidRPr="00A04D60">
        <w:rPr>
          <w:sz w:val="28"/>
          <w:szCs w:val="28"/>
        </w:rPr>
        <w:t> и</w:t>
      </w:r>
      <w:r w:rsidRPr="00A04D60">
        <w:rPr>
          <w:color w:val="000000"/>
          <w:sz w:val="28"/>
          <w:szCs w:val="28"/>
        </w:rPr>
        <w:t xml:space="preserve"> застройки с учетом экологических ограничений.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3. Государственная поддержка развития экологического воспитания и культуры населения, прежде всего молодежи.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Задачи и приоритетные направления развития природоохранной деятельности: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 Одной из важнейших задач по оздоровлению окружающей среды является улучшение состояния природного каркаса, под которым подразумевается система, обладающая наибольшей экологической устойчивостью, система способная уравновешивать происходящие негативные изменения под влиянием негативных факторов.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Выделяются следующие приоритетные направления развития природоохранной деятельности: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расширение сети стационарных и передвижных постов наблюдения за состоянием атмосферного воздуха, водных объектов;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осуществление мониторинга экологической среды для предупреждения негативных техногенных процессов и предупреждения чрезвычайных экологических ситуаций;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осуществление лабораторно-аналитических исследований в области охраны окружающей среды Труновского </w:t>
      </w:r>
      <w:r w:rsidR="002E4F30" w:rsidRPr="00A04D60">
        <w:rPr>
          <w:sz w:val="28"/>
        </w:rPr>
        <w:t>муниципального округа</w:t>
      </w:r>
      <w:r w:rsidRPr="00A04D60">
        <w:rPr>
          <w:color w:val="000000"/>
          <w:sz w:val="28"/>
          <w:szCs w:val="28"/>
        </w:rPr>
        <w:t>, разработка и внедрение современных экологически безопасных технологий;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снижение выбросов загрязняющих веществ, прежде всего </w:t>
      </w:r>
      <w:r w:rsidR="00622CAF" w:rsidRPr="00A04D60">
        <w:rPr>
          <w:color w:val="000000"/>
          <w:sz w:val="28"/>
          <w:szCs w:val="28"/>
        </w:rPr>
        <w:t xml:space="preserve">                      </w:t>
      </w:r>
      <w:r w:rsidRPr="00A04D60">
        <w:rPr>
          <w:color w:val="000000"/>
          <w:sz w:val="28"/>
          <w:szCs w:val="28"/>
        </w:rPr>
        <w:t>в атмосферный воздух, путем внедрения ресурсосберегающих и безотходных технологий во всех сферах хозяйственной деятельности; технологическое перевооружение и вывод из эксплуатации предприятий устаревшего оборудования и автотранспорта;</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 повышение уровня </w:t>
      </w:r>
      <w:hyperlink r:id="rId19" w:tooltip="Экологическое образование" w:history="1">
        <w:r w:rsidRPr="00A04D60">
          <w:rPr>
            <w:rStyle w:val="aff3"/>
            <w:color w:val="auto"/>
            <w:sz w:val="28"/>
            <w:szCs w:val="28"/>
            <w:u w:val="none"/>
            <w:bdr w:val="none" w:sz="0" w:space="0" w:color="auto" w:frame="1"/>
          </w:rPr>
          <w:t>экологического образования</w:t>
        </w:r>
      </w:hyperlink>
      <w:r w:rsidRPr="00A04D60">
        <w:rPr>
          <w:sz w:val="28"/>
          <w:szCs w:val="28"/>
        </w:rPr>
        <w:t> </w:t>
      </w:r>
      <w:r w:rsidRPr="00A04D60">
        <w:rPr>
          <w:color w:val="000000"/>
          <w:sz w:val="28"/>
          <w:szCs w:val="28"/>
        </w:rPr>
        <w:t>и экологической культуры населения;</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совершенствование системы обеспечения населения достоверной информацией о состоянии окружающей среды.</w:t>
      </w:r>
    </w:p>
    <w:p w:rsidR="00AB4555" w:rsidRPr="00A04D60" w:rsidRDefault="00AB4555" w:rsidP="00EE237E">
      <w:pPr>
        <w:pStyle w:val="afffffb"/>
        <w:shd w:val="clear" w:color="auto" w:fill="FFFFFF"/>
        <w:spacing w:line="276" w:lineRule="auto"/>
        <w:textAlignment w:val="baseline"/>
        <w:rPr>
          <w:color w:val="000000"/>
          <w:sz w:val="28"/>
          <w:szCs w:val="28"/>
        </w:rPr>
      </w:pPr>
    </w:p>
    <w:p w:rsidR="00502B59" w:rsidRPr="00A04D60" w:rsidRDefault="00AB4555" w:rsidP="00AB4555">
      <w:pPr>
        <w:pStyle w:val="23"/>
        <w:ind w:firstLine="709"/>
        <w:jc w:val="center"/>
        <w:rPr>
          <w:rFonts w:eastAsia="MS Gothic"/>
          <w:szCs w:val="28"/>
        </w:rPr>
      </w:pPr>
      <w:bookmarkStart w:id="48" w:name="_Toc529463697"/>
      <w:bookmarkStart w:id="49" w:name="_Toc535599185"/>
      <w:bookmarkStart w:id="50" w:name="_Hlk525940519"/>
      <w:r w:rsidRPr="00A04D60">
        <w:rPr>
          <w:rFonts w:eastAsia="MS Gothic"/>
          <w:szCs w:val="28"/>
        </w:rPr>
        <w:t>3.</w:t>
      </w:r>
      <w:r w:rsidR="00AE0156" w:rsidRPr="00A04D60">
        <w:rPr>
          <w:rFonts w:eastAsia="MS Gothic"/>
          <w:szCs w:val="28"/>
        </w:rPr>
        <w:t>9</w:t>
      </w:r>
      <w:r w:rsidR="00502B59" w:rsidRPr="00A04D60">
        <w:rPr>
          <w:rFonts w:eastAsia="MS Gothic"/>
          <w:szCs w:val="28"/>
        </w:rPr>
        <w:t xml:space="preserve"> Транспортно-логистический комплекс: текущее состояние, перспективы развития</w:t>
      </w:r>
      <w:bookmarkEnd w:id="48"/>
      <w:bookmarkEnd w:id="49"/>
    </w:p>
    <w:p w:rsidR="00502B59" w:rsidRPr="00A04D60" w:rsidRDefault="00502B59" w:rsidP="00502B59">
      <w:pPr>
        <w:pStyle w:val="aa"/>
        <w:spacing w:line="240" w:lineRule="auto"/>
        <w:rPr>
          <w:sz w:val="28"/>
          <w:szCs w:val="28"/>
        </w:rPr>
      </w:pPr>
    </w:p>
    <w:p w:rsidR="00B11997" w:rsidRPr="00A04D60" w:rsidRDefault="00B11997" w:rsidP="00FC4C2F">
      <w:pPr>
        <w:spacing w:line="276" w:lineRule="auto"/>
        <w:ind w:left="709" w:firstLine="0"/>
        <w:rPr>
          <w:sz w:val="28"/>
        </w:rPr>
      </w:pPr>
      <w:bookmarkStart w:id="51" w:name="_Toc535599205"/>
      <w:bookmarkEnd w:id="50"/>
      <w:r w:rsidRPr="00A04D60">
        <w:rPr>
          <w:sz w:val="28"/>
        </w:rPr>
        <w:t>Достигнутые результаты развития.</w:t>
      </w:r>
    </w:p>
    <w:p w:rsidR="00B11997" w:rsidRPr="00A04D60" w:rsidRDefault="00B11997" w:rsidP="00FC4C2F">
      <w:pPr>
        <w:pStyle w:val="aa"/>
        <w:spacing w:line="276" w:lineRule="auto"/>
        <w:rPr>
          <w:sz w:val="28"/>
          <w:szCs w:val="28"/>
        </w:rPr>
      </w:pPr>
      <w:r w:rsidRPr="00A04D60">
        <w:rPr>
          <w:sz w:val="28"/>
          <w:szCs w:val="28"/>
        </w:rPr>
        <w:t xml:space="preserve">Транспортная инфраструктура </w:t>
      </w:r>
      <w:r w:rsidR="002E4F30" w:rsidRPr="00A04D60">
        <w:rPr>
          <w:sz w:val="28"/>
        </w:rPr>
        <w:t>муниципального округа</w:t>
      </w:r>
      <w:r w:rsidRPr="00A04D60">
        <w:rPr>
          <w:sz w:val="28"/>
          <w:szCs w:val="28"/>
        </w:rPr>
        <w:t xml:space="preserve"> достаточно развита и основана на взаимодействии автомобильного сообщения</w:t>
      </w:r>
    </w:p>
    <w:p w:rsidR="00B11997" w:rsidRPr="00A04D60" w:rsidRDefault="00B11997" w:rsidP="00FC4C2F">
      <w:pPr>
        <w:pStyle w:val="aa"/>
        <w:spacing w:line="276" w:lineRule="auto"/>
        <w:rPr>
          <w:sz w:val="28"/>
          <w:szCs w:val="28"/>
        </w:rPr>
      </w:pPr>
      <w:r w:rsidRPr="00A04D60">
        <w:rPr>
          <w:sz w:val="28"/>
          <w:szCs w:val="28"/>
        </w:rPr>
        <w:t xml:space="preserve">Автомобильные дороги являются важнейшей составной частью транспортной системы </w:t>
      </w:r>
      <w:r w:rsidR="00D867AB" w:rsidRPr="00A04D60">
        <w:rPr>
          <w:sz w:val="28"/>
          <w:szCs w:val="28"/>
        </w:rPr>
        <w:t xml:space="preserve">Труновского </w:t>
      </w:r>
      <w:r w:rsidR="00772595" w:rsidRPr="00A04D60">
        <w:rPr>
          <w:sz w:val="28"/>
        </w:rPr>
        <w:t>муниципального округа</w:t>
      </w:r>
      <w:r w:rsidRPr="00A04D60">
        <w:rPr>
          <w:sz w:val="28"/>
          <w:szCs w:val="28"/>
        </w:rPr>
        <w:t xml:space="preserve">. Протяженность </w:t>
      </w:r>
      <w:r w:rsidRPr="00A04D60">
        <w:rPr>
          <w:sz w:val="28"/>
          <w:szCs w:val="28"/>
        </w:rPr>
        <w:lastRenderedPageBreak/>
        <w:t>автомобильных дорог района составляет 411,6 км. Из них почти 393,8. км имеют твердое покрытие.</w:t>
      </w:r>
    </w:p>
    <w:p w:rsidR="00B11997" w:rsidRPr="00A04D60" w:rsidRDefault="00B11997" w:rsidP="00FC4C2F">
      <w:pPr>
        <w:pStyle w:val="aa"/>
        <w:spacing w:line="276" w:lineRule="auto"/>
        <w:rPr>
          <w:sz w:val="28"/>
          <w:szCs w:val="28"/>
        </w:rPr>
      </w:pPr>
      <w:r w:rsidRPr="00A04D60">
        <w:rPr>
          <w:sz w:val="28"/>
          <w:szCs w:val="28"/>
        </w:rPr>
        <w:t xml:space="preserve">Основная проблема автодорог </w:t>
      </w:r>
      <w:r w:rsidR="00D867AB" w:rsidRPr="00A04D60">
        <w:rPr>
          <w:sz w:val="28"/>
          <w:szCs w:val="28"/>
        </w:rPr>
        <w:t>района</w:t>
      </w:r>
      <w:r w:rsidRPr="00A04D60">
        <w:rPr>
          <w:sz w:val="28"/>
          <w:szCs w:val="28"/>
        </w:rPr>
        <w:t xml:space="preserve"> связана с предельно допустимой нагрузкой на дорожное полотно. Большая часть </w:t>
      </w:r>
      <w:r w:rsidR="00D867AB" w:rsidRPr="00A04D60">
        <w:rPr>
          <w:sz w:val="28"/>
          <w:szCs w:val="28"/>
        </w:rPr>
        <w:t>районных</w:t>
      </w:r>
      <w:r w:rsidRPr="00A04D60">
        <w:rPr>
          <w:sz w:val="28"/>
          <w:szCs w:val="28"/>
        </w:rPr>
        <w:t xml:space="preserve"> автодорог Ставропольского края имеет допустимую нагрузку 6 тонн на ось, и они не предназначены для проезда тяжелых грузовиков. На практике это условие не выполняется,  и тяжелые фуры зачастую вынуждены передвигаться по трассам</w:t>
      </w:r>
      <w:r w:rsidR="00772595" w:rsidRPr="00A04D60">
        <w:rPr>
          <w:sz w:val="28"/>
          <w:szCs w:val="28"/>
        </w:rPr>
        <w:t xml:space="preserve"> округа</w:t>
      </w:r>
      <w:r w:rsidRPr="00A04D60">
        <w:rPr>
          <w:sz w:val="28"/>
          <w:szCs w:val="28"/>
        </w:rPr>
        <w:t xml:space="preserve">, что приводит к быстрому разрушению дорожного покрытия и образованию колейности. </w:t>
      </w:r>
    </w:p>
    <w:p w:rsidR="00B11997" w:rsidRPr="00A04D60" w:rsidRDefault="00B11997" w:rsidP="00FC4C2F">
      <w:pPr>
        <w:pStyle w:val="aa"/>
        <w:spacing w:line="276" w:lineRule="auto"/>
        <w:rPr>
          <w:sz w:val="28"/>
          <w:szCs w:val="28"/>
        </w:rPr>
      </w:pPr>
      <w:r w:rsidRPr="00A04D60">
        <w:rPr>
          <w:sz w:val="28"/>
          <w:szCs w:val="28"/>
        </w:rPr>
        <w:t>В нормативном состоянии на постоянной основе поддерживается опорная сеть муниципальных дорог</w:t>
      </w:r>
      <w:r w:rsidR="00772595" w:rsidRPr="00A04D60">
        <w:rPr>
          <w:sz w:val="28"/>
          <w:szCs w:val="28"/>
        </w:rPr>
        <w:t xml:space="preserve"> </w:t>
      </w:r>
      <w:r w:rsidR="00772595" w:rsidRPr="00A04D60">
        <w:rPr>
          <w:sz w:val="28"/>
        </w:rPr>
        <w:t>муниципального округа</w:t>
      </w:r>
      <w:r w:rsidRPr="00A04D60">
        <w:rPr>
          <w:sz w:val="28"/>
          <w:szCs w:val="28"/>
        </w:rPr>
        <w:t xml:space="preserve">: </w:t>
      </w:r>
    </w:p>
    <w:p w:rsidR="00B11997" w:rsidRPr="00A04D60" w:rsidRDefault="00B11997" w:rsidP="00FC4C2F">
      <w:pPr>
        <w:pStyle w:val="aa"/>
        <w:spacing w:line="276" w:lineRule="auto"/>
        <w:rPr>
          <w:sz w:val="28"/>
          <w:szCs w:val="28"/>
        </w:rPr>
      </w:pPr>
      <w:r w:rsidRPr="00A04D60">
        <w:rPr>
          <w:sz w:val="28"/>
          <w:szCs w:val="28"/>
        </w:rPr>
        <w:t>«Труновское-Ключевское»</w:t>
      </w:r>
    </w:p>
    <w:p w:rsidR="00B11997" w:rsidRPr="00A04D60" w:rsidRDefault="00B11997" w:rsidP="00FC4C2F">
      <w:pPr>
        <w:pStyle w:val="aa"/>
        <w:spacing w:line="276" w:lineRule="auto"/>
        <w:rPr>
          <w:sz w:val="28"/>
          <w:szCs w:val="28"/>
        </w:rPr>
      </w:pPr>
      <w:r w:rsidRPr="00A04D60">
        <w:rPr>
          <w:sz w:val="28"/>
          <w:szCs w:val="28"/>
        </w:rPr>
        <w:t>«Труновское-Новая Кугульта»</w:t>
      </w:r>
    </w:p>
    <w:p w:rsidR="00B11997" w:rsidRPr="00A04D60" w:rsidRDefault="00B11997" w:rsidP="00FC4C2F">
      <w:pPr>
        <w:pStyle w:val="aa"/>
        <w:spacing w:line="276" w:lineRule="auto"/>
        <w:rPr>
          <w:sz w:val="28"/>
          <w:szCs w:val="28"/>
        </w:rPr>
      </w:pPr>
      <w:r w:rsidRPr="00A04D60">
        <w:rPr>
          <w:sz w:val="28"/>
          <w:szCs w:val="28"/>
        </w:rPr>
        <w:t>«Подъезд к селу Новая Кугульта» от а/</w:t>
      </w:r>
      <w:r w:rsidR="00622CAF" w:rsidRPr="00A04D60">
        <w:rPr>
          <w:sz w:val="28"/>
          <w:szCs w:val="28"/>
        </w:rPr>
        <w:t>д</w:t>
      </w:r>
      <w:r w:rsidRPr="00A04D60">
        <w:rPr>
          <w:sz w:val="28"/>
          <w:szCs w:val="28"/>
        </w:rPr>
        <w:t xml:space="preserve"> «Безопасное – Подлесное»</w:t>
      </w:r>
    </w:p>
    <w:p w:rsidR="00B11997" w:rsidRPr="00A04D60" w:rsidRDefault="00B11997" w:rsidP="00FC4C2F">
      <w:pPr>
        <w:pStyle w:val="aa"/>
        <w:spacing w:line="276" w:lineRule="auto"/>
        <w:rPr>
          <w:sz w:val="28"/>
          <w:szCs w:val="28"/>
        </w:rPr>
      </w:pPr>
      <w:r w:rsidRPr="00A04D60">
        <w:rPr>
          <w:sz w:val="28"/>
          <w:szCs w:val="28"/>
        </w:rPr>
        <w:t>«Труновское-Безопасное»</w:t>
      </w:r>
    </w:p>
    <w:p w:rsidR="00B11997" w:rsidRPr="00A04D60" w:rsidRDefault="00772595" w:rsidP="00FC4C2F">
      <w:pPr>
        <w:pStyle w:val="aa"/>
        <w:spacing w:line="276" w:lineRule="auto"/>
        <w:rPr>
          <w:sz w:val="28"/>
          <w:szCs w:val="28"/>
        </w:rPr>
      </w:pPr>
      <w:r w:rsidRPr="00A04D60">
        <w:rPr>
          <w:sz w:val="28"/>
          <w:szCs w:val="28"/>
        </w:rPr>
        <w:t>Округ</w:t>
      </w:r>
      <w:r w:rsidR="00B11997" w:rsidRPr="00A04D60">
        <w:rPr>
          <w:sz w:val="28"/>
          <w:szCs w:val="28"/>
        </w:rPr>
        <w:t xml:space="preserve"> вошел в состав Ставропол</w:t>
      </w:r>
      <w:r w:rsidR="00D867AB" w:rsidRPr="00A04D60">
        <w:rPr>
          <w:sz w:val="28"/>
          <w:szCs w:val="28"/>
        </w:rPr>
        <w:t xml:space="preserve">ьской агломерации, в результате, в рамках </w:t>
      </w:r>
      <w:r w:rsidR="00B11997" w:rsidRPr="00A04D60">
        <w:rPr>
          <w:sz w:val="28"/>
          <w:szCs w:val="28"/>
        </w:rPr>
        <w:t xml:space="preserve">реализации национального проекта «Безопасные и качественные автомобильные дороги» на 2019-2021 ежегодно Труновскому </w:t>
      </w:r>
      <w:r w:rsidRPr="00A04D60">
        <w:rPr>
          <w:sz w:val="28"/>
        </w:rPr>
        <w:t>муниципального округа</w:t>
      </w:r>
      <w:r w:rsidR="00B11997" w:rsidRPr="00A04D60">
        <w:rPr>
          <w:sz w:val="28"/>
          <w:szCs w:val="28"/>
        </w:rPr>
        <w:t xml:space="preserve"> планируется выделение субсидий более 52 миллионов рублей.</w:t>
      </w:r>
    </w:p>
    <w:p w:rsidR="00B11997" w:rsidRPr="00A04D60" w:rsidRDefault="00B11997" w:rsidP="00FC4C2F">
      <w:pPr>
        <w:pStyle w:val="affff7"/>
        <w:keepNext/>
        <w:spacing w:after="0" w:line="276" w:lineRule="auto"/>
        <w:ind w:firstLine="0"/>
        <w:jc w:val="right"/>
        <w:rPr>
          <w:i w:val="0"/>
          <w:sz w:val="28"/>
        </w:rPr>
      </w:pPr>
      <w:r w:rsidRPr="00A04D60">
        <w:rPr>
          <w:i w:val="0"/>
          <w:color w:val="auto"/>
          <w:sz w:val="28"/>
          <w:szCs w:val="28"/>
        </w:rPr>
        <w:t>Таблица 1</w:t>
      </w:r>
      <w:r w:rsidR="00337E21" w:rsidRPr="00A04D60">
        <w:rPr>
          <w:i w:val="0"/>
          <w:color w:val="auto"/>
          <w:sz w:val="28"/>
          <w:szCs w:val="28"/>
        </w:rPr>
        <w:t>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8"/>
      </w:tblGrid>
      <w:tr w:rsidR="00FC4C2F" w:rsidRPr="00A04D60" w:rsidTr="00C01975">
        <w:tc>
          <w:tcPr>
            <w:tcW w:w="4820" w:type="dxa"/>
          </w:tcPr>
          <w:p w:rsidR="00FC4C2F" w:rsidRPr="00A04D60" w:rsidRDefault="00FC4C2F" w:rsidP="0011527F">
            <w:pPr>
              <w:spacing w:line="276" w:lineRule="auto"/>
              <w:ind w:firstLine="0"/>
              <w:jc w:val="center"/>
              <w:rPr>
                <w:sz w:val="28"/>
              </w:rPr>
            </w:pPr>
            <w:r w:rsidRPr="00A04D60">
              <w:rPr>
                <w:sz w:val="28"/>
              </w:rPr>
              <w:t>Сильные стороны</w:t>
            </w:r>
          </w:p>
        </w:tc>
        <w:tc>
          <w:tcPr>
            <w:tcW w:w="4678" w:type="dxa"/>
          </w:tcPr>
          <w:p w:rsidR="00FC4C2F" w:rsidRPr="00A04D60" w:rsidRDefault="00FC4C2F" w:rsidP="0011527F">
            <w:pPr>
              <w:spacing w:line="276" w:lineRule="auto"/>
              <w:ind w:left="113" w:firstLine="0"/>
              <w:jc w:val="center"/>
              <w:rPr>
                <w:sz w:val="28"/>
              </w:rPr>
            </w:pPr>
            <w:r w:rsidRPr="00A04D60">
              <w:rPr>
                <w:sz w:val="28"/>
              </w:rPr>
              <w:t>Слабые стороны</w:t>
            </w:r>
          </w:p>
        </w:tc>
      </w:tr>
      <w:tr w:rsidR="00B11997" w:rsidRPr="00A04D60" w:rsidTr="00C01975">
        <w:tc>
          <w:tcPr>
            <w:tcW w:w="4820" w:type="dxa"/>
          </w:tcPr>
          <w:p w:rsidR="00B11997" w:rsidRPr="00A04D60" w:rsidRDefault="00B11997" w:rsidP="00341EDD">
            <w:pPr>
              <w:spacing w:line="276" w:lineRule="auto"/>
              <w:ind w:firstLine="0"/>
              <w:jc w:val="center"/>
              <w:rPr>
                <w:sz w:val="28"/>
              </w:rPr>
            </w:pPr>
            <w:r w:rsidRPr="00A04D60">
              <w:rPr>
                <w:sz w:val="28"/>
              </w:rPr>
              <w:t>1</w:t>
            </w:r>
          </w:p>
        </w:tc>
        <w:tc>
          <w:tcPr>
            <w:tcW w:w="4678" w:type="dxa"/>
          </w:tcPr>
          <w:p w:rsidR="00B11997" w:rsidRPr="00A04D60" w:rsidRDefault="00B11997" w:rsidP="00341EDD">
            <w:pPr>
              <w:spacing w:line="276" w:lineRule="auto"/>
              <w:ind w:left="113" w:firstLine="0"/>
              <w:jc w:val="center"/>
              <w:rPr>
                <w:sz w:val="28"/>
              </w:rPr>
            </w:pPr>
            <w:r w:rsidRPr="00A04D60">
              <w:rPr>
                <w:sz w:val="28"/>
              </w:rPr>
              <w:t>2</w:t>
            </w:r>
          </w:p>
        </w:tc>
      </w:tr>
      <w:tr w:rsidR="00B11997" w:rsidRPr="00A04D60" w:rsidTr="00C01975">
        <w:tc>
          <w:tcPr>
            <w:tcW w:w="4820" w:type="dxa"/>
          </w:tcPr>
          <w:p w:rsidR="00B11997" w:rsidRPr="00A04D60" w:rsidRDefault="00B11997" w:rsidP="00FC4C2F">
            <w:pPr>
              <w:spacing w:line="276" w:lineRule="auto"/>
              <w:ind w:firstLine="0"/>
              <w:rPr>
                <w:sz w:val="28"/>
              </w:rPr>
            </w:pPr>
            <w:r w:rsidRPr="00A04D60">
              <w:rPr>
                <w:sz w:val="28"/>
              </w:rPr>
              <w:t>1. Высокий уровень развития существующей транспортной инфраструктуры – наличие необходимого плацдарма для дальнейших преобразований;</w:t>
            </w:r>
          </w:p>
          <w:p w:rsidR="00B11997" w:rsidRPr="00A04D60" w:rsidRDefault="006E7A9B" w:rsidP="00FC4C2F">
            <w:pPr>
              <w:spacing w:line="276" w:lineRule="auto"/>
              <w:ind w:firstLine="0"/>
              <w:rPr>
                <w:sz w:val="28"/>
              </w:rPr>
            </w:pPr>
            <w:r w:rsidRPr="00A04D60">
              <w:rPr>
                <w:sz w:val="28"/>
              </w:rPr>
              <w:t>2</w:t>
            </w:r>
            <w:r w:rsidR="00B11997" w:rsidRPr="00A04D60">
              <w:rPr>
                <w:sz w:val="28"/>
              </w:rPr>
              <w:t>. Высокий уровень развития транспортного комплекса положительно влияет на все остальные аспекты социально-экономического развития;</w:t>
            </w:r>
          </w:p>
          <w:p w:rsidR="00B11997" w:rsidRPr="00A04D60" w:rsidRDefault="006E7A9B" w:rsidP="00FC4C2F">
            <w:pPr>
              <w:spacing w:line="276" w:lineRule="auto"/>
              <w:ind w:firstLine="0"/>
              <w:rPr>
                <w:sz w:val="28"/>
              </w:rPr>
            </w:pPr>
            <w:r w:rsidRPr="00A04D60">
              <w:rPr>
                <w:sz w:val="28"/>
              </w:rPr>
              <w:t>3</w:t>
            </w:r>
            <w:r w:rsidR="00B11997" w:rsidRPr="00A04D60">
              <w:rPr>
                <w:sz w:val="28"/>
              </w:rPr>
              <w:t>. Появление косвенных экономических эффектов (агломерационные эффекты, эффекты инвестиционного спроса)</w:t>
            </w:r>
          </w:p>
        </w:tc>
        <w:tc>
          <w:tcPr>
            <w:tcW w:w="4678" w:type="dxa"/>
          </w:tcPr>
          <w:p w:rsidR="00B11997" w:rsidRPr="00A04D60" w:rsidRDefault="00B11997" w:rsidP="00FC4C2F">
            <w:pPr>
              <w:spacing w:line="276" w:lineRule="auto"/>
              <w:ind w:firstLine="0"/>
              <w:rPr>
                <w:sz w:val="28"/>
              </w:rPr>
            </w:pPr>
            <w:r w:rsidRPr="00A04D60">
              <w:rPr>
                <w:sz w:val="28"/>
              </w:rPr>
              <w:t>1. Отсутствие интеграции между существующими видами транспорта. Их работа в режиме конкуренции, а не кооперации;</w:t>
            </w:r>
          </w:p>
          <w:p w:rsidR="00B11997" w:rsidRPr="00A04D60" w:rsidRDefault="00B11997" w:rsidP="00FC4C2F">
            <w:pPr>
              <w:spacing w:line="276" w:lineRule="auto"/>
              <w:ind w:firstLine="0"/>
              <w:rPr>
                <w:sz w:val="28"/>
              </w:rPr>
            </w:pPr>
            <w:r w:rsidRPr="00A04D60">
              <w:rPr>
                <w:sz w:val="28"/>
              </w:rPr>
              <w:t xml:space="preserve">2. Отсутствие большого количества прямых экономических эффектов в случае реализации транспортных проектов. </w:t>
            </w:r>
          </w:p>
          <w:p w:rsidR="00B11997" w:rsidRPr="00A04D60" w:rsidRDefault="00B11997" w:rsidP="00FC4C2F">
            <w:pPr>
              <w:spacing w:line="276" w:lineRule="auto"/>
              <w:ind w:firstLine="0"/>
              <w:rPr>
                <w:sz w:val="28"/>
              </w:rPr>
            </w:pPr>
          </w:p>
        </w:tc>
      </w:tr>
    </w:tbl>
    <w:p w:rsidR="00FC4C2F" w:rsidRPr="00A04D60" w:rsidRDefault="00FC4C2F" w:rsidP="00FC4C2F">
      <w:pPr>
        <w:pStyle w:val="affff7"/>
        <w:keepNext/>
        <w:spacing w:after="0" w:line="276" w:lineRule="auto"/>
        <w:ind w:firstLine="0"/>
        <w:rPr>
          <w:i w:val="0"/>
          <w:color w:val="auto"/>
          <w:sz w:val="28"/>
          <w:szCs w:val="28"/>
        </w:rPr>
      </w:pPr>
    </w:p>
    <w:p w:rsidR="00B11997" w:rsidRPr="00A04D60" w:rsidRDefault="00B11997" w:rsidP="00FC4C2F">
      <w:pPr>
        <w:pStyle w:val="affff7"/>
        <w:keepNext/>
        <w:spacing w:after="0" w:line="276" w:lineRule="auto"/>
        <w:ind w:firstLine="0"/>
        <w:jc w:val="right"/>
        <w:rPr>
          <w:i w:val="0"/>
          <w:sz w:val="28"/>
        </w:rPr>
      </w:pPr>
      <w:r w:rsidRPr="00A04D60">
        <w:rPr>
          <w:i w:val="0"/>
          <w:color w:val="auto"/>
          <w:sz w:val="28"/>
          <w:szCs w:val="28"/>
        </w:rPr>
        <w:t>Таблица 1</w:t>
      </w:r>
      <w:r w:rsidR="00337E21" w:rsidRPr="00A04D60">
        <w:rPr>
          <w:i w:val="0"/>
          <w:color w:val="auto"/>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9"/>
      </w:tblGrid>
      <w:tr w:rsidR="00FC4C2F" w:rsidRPr="00A04D60" w:rsidTr="00C01975">
        <w:trPr>
          <w:tblHeader/>
        </w:trPr>
        <w:tc>
          <w:tcPr>
            <w:tcW w:w="4785" w:type="dxa"/>
          </w:tcPr>
          <w:p w:rsidR="00FC4C2F" w:rsidRPr="00A04D60" w:rsidRDefault="00FC4C2F" w:rsidP="0011527F">
            <w:pPr>
              <w:spacing w:line="276" w:lineRule="auto"/>
              <w:ind w:firstLine="0"/>
              <w:jc w:val="center"/>
              <w:rPr>
                <w:sz w:val="28"/>
              </w:rPr>
            </w:pPr>
            <w:r w:rsidRPr="00A04D60">
              <w:rPr>
                <w:sz w:val="28"/>
              </w:rPr>
              <w:t>Возможности</w:t>
            </w:r>
          </w:p>
        </w:tc>
        <w:tc>
          <w:tcPr>
            <w:tcW w:w="4679" w:type="dxa"/>
          </w:tcPr>
          <w:p w:rsidR="00FC4C2F" w:rsidRPr="00A04D60" w:rsidRDefault="00FC4C2F" w:rsidP="0011527F">
            <w:pPr>
              <w:spacing w:line="276" w:lineRule="auto"/>
              <w:ind w:firstLine="0"/>
              <w:jc w:val="center"/>
              <w:rPr>
                <w:sz w:val="28"/>
              </w:rPr>
            </w:pPr>
            <w:r w:rsidRPr="00A04D60">
              <w:rPr>
                <w:sz w:val="28"/>
              </w:rPr>
              <w:t>Угрозы</w:t>
            </w:r>
          </w:p>
        </w:tc>
      </w:tr>
      <w:tr w:rsidR="00B11997" w:rsidRPr="00A04D60" w:rsidTr="00C01975">
        <w:trPr>
          <w:tblHeader/>
        </w:trPr>
        <w:tc>
          <w:tcPr>
            <w:tcW w:w="4785" w:type="dxa"/>
          </w:tcPr>
          <w:p w:rsidR="00B11997" w:rsidRPr="00A04D60" w:rsidRDefault="00B11997" w:rsidP="00341EDD">
            <w:pPr>
              <w:spacing w:line="276" w:lineRule="auto"/>
              <w:ind w:firstLine="0"/>
              <w:jc w:val="center"/>
              <w:rPr>
                <w:sz w:val="28"/>
              </w:rPr>
            </w:pPr>
            <w:r w:rsidRPr="00A04D60">
              <w:rPr>
                <w:sz w:val="28"/>
              </w:rPr>
              <w:t>1</w:t>
            </w:r>
          </w:p>
        </w:tc>
        <w:tc>
          <w:tcPr>
            <w:tcW w:w="4679" w:type="dxa"/>
          </w:tcPr>
          <w:p w:rsidR="00B11997" w:rsidRPr="00A04D60" w:rsidRDefault="00B11997" w:rsidP="00341EDD">
            <w:pPr>
              <w:spacing w:line="276" w:lineRule="auto"/>
              <w:ind w:firstLine="0"/>
              <w:jc w:val="center"/>
              <w:rPr>
                <w:sz w:val="28"/>
              </w:rPr>
            </w:pPr>
            <w:r w:rsidRPr="00A04D60">
              <w:rPr>
                <w:sz w:val="28"/>
              </w:rPr>
              <w:t>2</w:t>
            </w:r>
          </w:p>
        </w:tc>
      </w:tr>
      <w:tr w:rsidR="00B11997" w:rsidRPr="00A04D60" w:rsidTr="00C01975">
        <w:tc>
          <w:tcPr>
            <w:tcW w:w="4785" w:type="dxa"/>
          </w:tcPr>
          <w:p w:rsidR="00B11997" w:rsidRPr="00A04D60" w:rsidRDefault="00B11997" w:rsidP="00FC4C2F">
            <w:pPr>
              <w:spacing w:line="276" w:lineRule="auto"/>
              <w:ind w:firstLine="0"/>
              <w:rPr>
                <w:sz w:val="28"/>
              </w:rPr>
            </w:pPr>
            <w:r w:rsidRPr="00A04D60">
              <w:rPr>
                <w:sz w:val="28"/>
              </w:rPr>
              <w:t>1. Наличие федеральных программ по развитию транспортной инфраструктуры, предусмотрены источники финансирования транспортных проектов через федеральный проект «Безопасные качественные автомобильные дороги</w:t>
            </w:r>
            <w:r w:rsidR="00337E21" w:rsidRPr="00A04D60">
              <w:rPr>
                <w:sz w:val="28"/>
              </w:rPr>
              <w:t>»</w:t>
            </w:r>
          </w:p>
        </w:tc>
        <w:tc>
          <w:tcPr>
            <w:tcW w:w="4679" w:type="dxa"/>
          </w:tcPr>
          <w:p w:rsidR="00B11997" w:rsidRPr="00A04D60" w:rsidRDefault="00B11997" w:rsidP="00FC4C2F">
            <w:pPr>
              <w:spacing w:line="276" w:lineRule="auto"/>
              <w:ind w:firstLine="0"/>
              <w:rPr>
                <w:sz w:val="28"/>
              </w:rPr>
            </w:pPr>
            <w:r w:rsidRPr="00A04D60">
              <w:rPr>
                <w:sz w:val="28"/>
              </w:rPr>
              <w:t>1. Из-за недостаточного финансирования возможна неполная реализация транспортных проектов, что значительно снизит их эффективность;</w:t>
            </w:r>
          </w:p>
          <w:p w:rsidR="00B11997" w:rsidRPr="00A04D60" w:rsidRDefault="00B11997" w:rsidP="00FC4C2F">
            <w:pPr>
              <w:spacing w:line="276" w:lineRule="auto"/>
              <w:ind w:firstLine="0"/>
              <w:rPr>
                <w:sz w:val="28"/>
              </w:rPr>
            </w:pPr>
            <w:r w:rsidRPr="00A04D60">
              <w:rPr>
                <w:sz w:val="28"/>
              </w:rPr>
              <w:t>2. Возникновение конфликта интересов государства с частными перевозчиками;</w:t>
            </w:r>
          </w:p>
          <w:p w:rsidR="00B11997" w:rsidRPr="00A04D60" w:rsidRDefault="00B11997" w:rsidP="00FC4C2F">
            <w:pPr>
              <w:spacing w:line="276" w:lineRule="auto"/>
              <w:ind w:firstLine="0"/>
              <w:rPr>
                <w:sz w:val="28"/>
              </w:rPr>
            </w:pPr>
            <w:r w:rsidRPr="00A04D60">
              <w:rPr>
                <w:sz w:val="28"/>
              </w:rPr>
              <w:t>3. Для достижения результатов необходимо комплексное развитие транспортной инфраструктуры, что требует высоких финансовых затрат.</w:t>
            </w:r>
          </w:p>
        </w:tc>
      </w:tr>
    </w:tbl>
    <w:p w:rsidR="00B11997" w:rsidRPr="00A04D60" w:rsidRDefault="00B11997" w:rsidP="00FC4C2F">
      <w:pPr>
        <w:spacing w:line="276" w:lineRule="auto"/>
        <w:rPr>
          <w:sz w:val="28"/>
        </w:rPr>
      </w:pPr>
      <w:r w:rsidRPr="00A04D60">
        <w:rPr>
          <w:sz w:val="28"/>
        </w:rPr>
        <w:t xml:space="preserve">Основные направления дальнейшего развития.  </w:t>
      </w:r>
    </w:p>
    <w:p w:rsidR="00B11997" w:rsidRPr="00A04D60" w:rsidRDefault="00B11997" w:rsidP="00FC4C2F">
      <w:pPr>
        <w:pStyle w:val="a"/>
        <w:numPr>
          <w:ilvl w:val="0"/>
          <w:numId w:val="0"/>
        </w:numPr>
        <w:spacing w:line="276" w:lineRule="auto"/>
        <w:ind w:firstLine="709"/>
        <w:rPr>
          <w:sz w:val="28"/>
        </w:rPr>
      </w:pPr>
      <w:r w:rsidRPr="00A04D60">
        <w:rPr>
          <w:sz w:val="28"/>
        </w:rPr>
        <w:t xml:space="preserve">повышение внутренней связности </w:t>
      </w:r>
      <w:r w:rsidR="00772595" w:rsidRPr="00A04D60">
        <w:rPr>
          <w:sz w:val="28"/>
        </w:rPr>
        <w:t>муниципального округа</w:t>
      </w:r>
      <w:r w:rsidRPr="00A04D60">
        <w:rPr>
          <w:sz w:val="28"/>
        </w:rPr>
        <w:t>;</w:t>
      </w:r>
    </w:p>
    <w:p w:rsidR="00B11997" w:rsidRPr="00A04D60" w:rsidRDefault="00B11997" w:rsidP="00FC4C2F">
      <w:pPr>
        <w:pStyle w:val="a"/>
        <w:numPr>
          <w:ilvl w:val="0"/>
          <w:numId w:val="0"/>
        </w:numPr>
        <w:spacing w:line="276" w:lineRule="auto"/>
        <w:ind w:firstLine="709"/>
        <w:rPr>
          <w:sz w:val="28"/>
        </w:rPr>
      </w:pPr>
      <w:r w:rsidRPr="00A04D60">
        <w:rPr>
          <w:sz w:val="28"/>
        </w:rPr>
        <w:t xml:space="preserve">повышение связности </w:t>
      </w:r>
      <w:r w:rsidR="00337E21" w:rsidRPr="00A04D60">
        <w:rPr>
          <w:sz w:val="28"/>
        </w:rPr>
        <w:t xml:space="preserve">Труновского муниципального </w:t>
      </w:r>
      <w:r w:rsidR="00772595" w:rsidRPr="00A04D60">
        <w:rPr>
          <w:sz w:val="28"/>
        </w:rPr>
        <w:t>округа</w:t>
      </w:r>
      <w:r w:rsidRPr="00A04D60">
        <w:rPr>
          <w:sz w:val="28"/>
        </w:rPr>
        <w:t xml:space="preserve"> другими </w:t>
      </w:r>
      <w:r w:rsidR="00337E21" w:rsidRPr="00A04D60">
        <w:rPr>
          <w:sz w:val="28"/>
        </w:rPr>
        <w:t>районами</w:t>
      </w:r>
      <w:r w:rsidRPr="00A04D60">
        <w:rPr>
          <w:sz w:val="28"/>
        </w:rPr>
        <w:t>;</w:t>
      </w:r>
    </w:p>
    <w:p w:rsidR="00B11997" w:rsidRPr="00A04D60" w:rsidRDefault="00B11997" w:rsidP="00FC4C2F">
      <w:pPr>
        <w:pStyle w:val="a"/>
        <w:numPr>
          <w:ilvl w:val="0"/>
          <w:numId w:val="0"/>
        </w:numPr>
        <w:spacing w:line="276" w:lineRule="auto"/>
        <w:ind w:firstLine="709"/>
        <w:rPr>
          <w:sz w:val="28"/>
        </w:rPr>
      </w:pPr>
      <w:r w:rsidRPr="00A04D60">
        <w:rPr>
          <w:sz w:val="28"/>
        </w:rPr>
        <w:t>развитие экологически чистых видов транспорта;</w:t>
      </w:r>
    </w:p>
    <w:p w:rsidR="00B11997" w:rsidRPr="00A04D60" w:rsidRDefault="00B11997" w:rsidP="00FC4C2F">
      <w:pPr>
        <w:pStyle w:val="221"/>
        <w:shd w:val="clear" w:color="auto" w:fill="auto"/>
        <w:spacing w:line="276" w:lineRule="auto"/>
        <w:jc w:val="both"/>
        <w:rPr>
          <w:sz w:val="28"/>
          <w:szCs w:val="28"/>
        </w:rPr>
      </w:pPr>
      <w:r w:rsidRPr="00A04D60">
        <w:rPr>
          <w:sz w:val="28"/>
          <w:szCs w:val="28"/>
        </w:rPr>
        <w:tab/>
        <w:t>внедрения стандартов транспортного обслуживания населения (плановый переход на автобусы средней и большой вместимости).</w:t>
      </w:r>
    </w:p>
    <w:p w:rsidR="00B11997" w:rsidRPr="00A04D60" w:rsidRDefault="00B11997" w:rsidP="00FC4C2F">
      <w:pPr>
        <w:pStyle w:val="a"/>
        <w:numPr>
          <w:ilvl w:val="0"/>
          <w:numId w:val="0"/>
        </w:numPr>
        <w:spacing w:line="276" w:lineRule="auto"/>
        <w:ind w:firstLine="709"/>
        <w:rPr>
          <w:sz w:val="28"/>
        </w:rPr>
      </w:pPr>
      <w:r w:rsidRPr="00A04D60">
        <w:rPr>
          <w:sz w:val="28"/>
        </w:rPr>
        <w:t>поддержание состояния существующей транспортной инфраструктуры на высоком уровне;</w:t>
      </w:r>
    </w:p>
    <w:p w:rsidR="00B11997" w:rsidRPr="00A04D60" w:rsidRDefault="00B11997" w:rsidP="00FC4C2F">
      <w:pPr>
        <w:pStyle w:val="a"/>
        <w:numPr>
          <w:ilvl w:val="0"/>
          <w:numId w:val="0"/>
        </w:numPr>
        <w:spacing w:line="276" w:lineRule="auto"/>
        <w:ind w:firstLine="709"/>
        <w:rPr>
          <w:sz w:val="28"/>
        </w:rPr>
      </w:pPr>
      <w:r w:rsidRPr="00A04D60">
        <w:rPr>
          <w:sz w:val="28"/>
        </w:rPr>
        <w:t>повышение транспортной безопасности;</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обеспечение транспортной доступности на уровне, гарантирующем социальную стабильность, а также роста эффективности использования транзитного потенциала через развитие транспортной инфраструктуры;</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достижение наибольшей эффективности транспортных процессов путем модернизации материально-технической базы и внедрения инновационных технологий при доставке грузов и перевозке пассажиров;</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обеспечение экологической безопасности и безопасности транспортных процессов, снижение количества и тяжести происшествий на транспорте;</w:t>
      </w:r>
    </w:p>
    <w:p w:rsidR="00B11997" w:rsidRPr="00A04D60" w:rsidRDefault="00B11997" w:rsidP="00FC4C2F">
      <w:pPr>
        <w:spacing w:line="276" w:lineRule="auto"/>
        <w:rPr>
          <w:sz w:val="28"/>
        </w:rPr>
      </w:pPr>
      <w:r w:rsidRPr="00A04D60">
        <w:rPr>
          <w:sz w:val="28"/>
        </w:rPr>
        <w:t>Основные мероприятия.</w:t>
      </w:r>
    </w:p>
    <w:p w:rsidR="00B11997" w:rsidRPr="00A04D60" w:rsidRDefault="00B11997" w:rsidP="00FC4C2F">
      <w:pPr>
        <w:pStyle w:val="a"/>
        <w:numPr>
          <w:ilvl w:val="0"/>
          <w:numId w:val="0"/>
        </w:numPr>
        <w:spacing w:line="276" w:lineRule="auto"/>
        <w:ind w:firstLine="709"/>
        <w:rPr>
          <w:sz w:val="28"/>
        </w:rPr>
      </w:pPr>
      <w:r w:rsidRPr="00A04D60">
        <w:rPr>
          <w:sz w:val="28"/>
        </w:rPr>
        <w:t xml:space="preserve">Ремонт и развитие автодорожной сети, повышение категоричности автомобильных дорог. </w:t>
      </w:r>
    </w:p>
    <w:p w:rsidR="00B11997" w:rsidRPr="00A04D60" w:rsidRDefault="00B11997" w:rsidP="00FC4C2F">
      <w:pPr>
        <w:spacing w:line="276" w:lineRule="auto"/>
        <w:rPr>
          <w:rFonts w:eastAsia="Arial Unicode MS"/>
          <w:bCs/>
          <w:sz w:val="28"/>
          <w:u w:color="000000"/>
        </w:rPr>
      </w:pPr>
      <w:r w:rsidRPr="00A04D60">
        <w:rPr>
          <w:sz w:val="28"/>
        </w:rPr>
        <w:lastRenderedPageBreak/>
        <w:t>Снижение аварийности на автомобильных дорогах муниципального значения.</w:t>
      </w:r>
    </w:p>
    <w:p w:rsidR="00B11997" w:rsidRPr="00A04D60" w:rsidRDefault="00B11997" w:rsidP="00FC4C2F">
      <w:pPr>
        <w:spacing w:line="276" w:lineRule="auto"/>
        <w:rPr>
          <w:sz w:val="28"/>
        </w:rPr>
      </w:pPr>
      <w:r w:rsidRPr="00A04D60">
        <w:rPr>
          <w:sz w:val="28"/>
        </w:rPr>
        <w:t>Ожидаемые результаты</w:t>
      </w:r>
    </w:p>
    <w:p w:rsidR="00B11997" w:rsidRPr="00A04D60" w:rsidRDefault="00B11997" w:rsidP="00FC4C2F">
      <w:pPr>
        <w:pStyle w:val="aa"/>
        <w:spacing w:line="276" w:lineRule="auto"/>
        <w:rPr>
          <w:sz w:val="28"/>
          <w:szCs w:val="28"/>
        </w:rPr>
      </w:pPr>
      <w:r w:rsidRPr="00A04D60">
        <w:rPr>
          <w:sz w:val="28"/>
          <w:szCs w:val="28"/>
        </w:rPr>
        <w:t>В результате реализации обозначенных направлений и мероприятий ожидается:</w:t>
      </w:r>
    </w:p>
    <w:p w:rsidR="00B11997" w:rsidRPr="00A04D60" w:rsidRDefault="00B11997" w:rsidP="00FC4C2F">
      <w:pPr>
        <w:pStyle w:val="a"/>
        <w:numPr>
          <w:ilvl w:val="0"/>
          <w:numId w:val="0"/>
        </w:numPr>
        <w:spacing w:line="276" w:lineRule="auto"/>
        <w:ind w:firstLine="709"/>
        <w:rPr>
          <w:sz w:val="28"/>
        </w:rPr>
      </w:pPr>
      <w:r w:rsidRPr="00A04D60">
        <w:rPr>
          <w:sz w:val="28"/>
        </w:rPr>
        <w:t xml:space="preserve">увеличение связности территорий </w:t>
      </w:r>
      <w:r w:rsidR="0033418F" w:rsidRPr="00A04D60">
        <w:rPr>
          <w:sz w:val="28"/>
        </w:rPr>
        <w:t>округов</w:t>
      </w:r>
      <w:r w:rsidRPr="00A04D60">
        <w:rPr>
          <w:sz w:val="28"/>
        </w:rPr>
        <w:t xml:space="preserve"> Ставропольского края;</w:t>
      </w:r>
    </w:p>
    <w:p w:rsidR="00B11997" w:rsidRPr="00A04D60" w:rsidRDefault="00B11997" w:rsidP="00FC4C2F">
      <w:pPr>
        <w:pStyle w:val="a"/>
        <w:numPr>
          <w:ilvl w:val="0"/>
          <w:numId w:val="0"/>
        </w:numPr>
        <w:spacing w:line="276" w:lineRule="auto"/>
        <w:ind w:firstLine="709"/>
        <w:rPr>
          <w:sz w:val="28"/>
        </w:rPr>
      </w:pPr>
      <w:r w:rsidRPr="00A04D60">
        <w:rPr>
          <w:sz w:val="28"/>
        </w:rPr>
        <w:t>сокращение числа ДТП на 1 жителя;</w:t>
      </w:r>
    </w:p>
    <w:p w:rsidR="00B11997" w:rsidRPr="00A04D60" w:rsidRDefault="00B11997" w:rsidP="00FC4C2F">
      <w:pPr>
        <w:pStyle w:val="a"/>
        <w:numPr>
          <w:ilvl w:val="0"/>
          <w:numId w:val="0"/>
        </w:numPr>
        <w:spacing w:line="276" w:lineRule="auto"/>
        <w:ind w:firstLine="709"/>
        <w:rPr>
          <w:sz w:val="28"/>
        </w:rPr>
      </w:pPr>
      <w:r w:rsidRPr="00A04D60">
        <w:rPr>
          <w:sz w:val="28"/>
        </w:rPr>
        <w:t>увеличение доли автомобильных дорог и искусственных сооружений на них межмуниципального и местного значения, соответствующих нормативным требованиям, в их общей протяженности;</w:t>
      </w:r>
    </w:p>
    <w:p w:rsidR="00B11997" w:rsidRPr="00A04D60" w:rsidRDefault="00B11997" w:rsidP="00FC4C2F">
      <w:pPr>
        <w:pStyle w:val="a"/>
        <w:numPr>
          <w:ilvl w:val="0"/>
          <w:numId w:val="0"/>
        </w:numPr>
        <w:spacing w:line="276" w:lineRule="auto"/>
        <w:ind w:firstLine="709"/>
        <w:rPr>
          <w:sz w:val="28"/>
        </w:rPr>
      </w:pPr>
      <w:r w:rsidRPr="00A04D60">
        <w:rPr>
          <w:sz w:val="28"/>
        </w:rPr>
        <w:t>создание современной, цифровой, устойчивой и безопасной информационно-телекоммуникационной инфраструктуры в транспортной отрасли.</w:t>
      </w:r>
    </w:p>
    <w:p w:rsidR="00A04D60" w:rsidRDefault="00A04D60" w:rsidP="000B64CC">
      <w:pPr>
        <w:pStyle w:val="23"/>
        <w:ind w:firstLine="709"/>
        <w:jc w:val="center"/>
        <w:rPr>
          <w:szCs w:val="28"/>
        </w:rPr>
      </w:pPr>
    </w:p>
    <w:p w:rsidR="00D86BC4" w:rsidRPr="00A04D60" w:rsidRDefault="005906DF" w:rsidP="000B64CC">
      <w:pPr>
        <w:pStyle w:val="23"/>
        <w:ind w:firstLine="709"/>
        <w:jc w:val="center"/>
        <w:rPr>
          <w:szCs w:val="28"/>
        </w:rPr>
      </w:pPr>
      <w:r w:rsidRPr="00A04D60">
        <w:rPr>
          <w:szCs w:val="28"/>
        </w:rPr>
        <w:t>3.</w:t>
      </w:r>
      <w:r w:rsidR="00AE0156" w:rsidRPr="00A04D60">
        <w:rPr>
          <w:szCs w:val="28"/>
        </w:rPr>
        <w:t xml:space="preserve">10 </w:t>
      </w:r>
      <w:r w:rsidR="00107CBD" w:rsidRPr="00A04D60">
        <w:rPr>
          <w:szCs w:val="28"/>
        </w:rPr>
        <w:t>Градостроительство, жилищное строительство</w:t>
      </w:r>
      <w:r w:rsidR="00D23D5D" w:rsidRPr="00A04D60">
        <w:rPr>
          <w:rFonts w:eastAsia="MS Gothic"/>
          <w:szCs w:val="28"/>
        </w:rPr>
        <w:t>: текущее состояние, перспективы развития</w:t>
      </w:r>
    </w:p>
    <w:bookmarkEnd w:id="51"/>
    <w:p w:rsidR="00323E35" w:rsidRPr="00A04D60" w:rsidRDefault="00323E35" w:rsidP="00323E35">
      <w:pPr>
        <w:autoSpaceDE w:val="0"/>
        <w:autoSpaceDN w:val="0"/>
        <w:adjustRightInd w:val="0"/>
        <w:spacing w:line="276" w:lineRule="auto"/>
        <w:rPr>
          <w:sz w:val="28"/>
        </w:rPr>
      </w:pPr>
      <w:r w:rsidRPr="00A04D60">
        <w:rPr>
          <w:sz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Труновского </w:t>
      </w:r>
      <w:r w:rsidR="0033418F" w:rsidRPr="00A04D60">
        <w:rPr>
          <w:sz w:val="28"/>
        </w:rPr>
        <w:t>муниципального округа</w:t>
      </w:r>
      <w:r w:rsidRPr="00A04D60">
        <w:rPr>
          <w:sz w:val="28"/>
        </w:rPr>
        <w:t xml:space="preserve"> и должна обеспечить устойчивое развитие территории Труновского </w:t>
      </w:r>
      <w:r w:rsidR="0033418F" w:rsidRPr="00A04D60">
        <w:rPr>
          <w:sz w:val="28"/>
        </w:rPr>
        <w:t>муниципального округа</w:t>
      </w:r>
      <w:r w:rsidRPr="00A04D60">
        <w:rPr>
          <w:sz w:val="28"/>
        </w:rPr>
        <w:t>,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323E35" w:rsidRPr="00A04D60" w:rsidRDefault="00323E35" w:rsidP="00323E35">
      <w:pPr>
        <w:tabs>
          <w:tab w:val="left" w:pos="851"/>
          <w:tab w:val="left" w:pos="1418"/>
        </w:tabs>
        <w:spacing w:line="276" w:lineRule="auto"/>
        <w:rPr>
          <w:sz w:val="28"/>
        </w:rPr>
      </w:pPr>
      <w:r w:rsidRPr="00A04D60">
        <w:rPr>
          <w:sz w:val="28"/>
        </w:rPr>
        <w:t xml:space="preserve">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инженерно-технических и иных факторов. Эффективнее развитие территории ведется на основе наполненной информационной системы обеспечения  градостроительной деятельности Труновского </w:t>
      </w:r>
      <w:r w:rsidR="0033418F" w:rsidRPr="00A04D60">
        <w:rPr>
          <w:sz w:val="28"/>
        </w:rPr>
        <w:t>муниципального округа</w:t>
      </w:r>
      <w:r w:rsidRPr="00A04D60">
        <w:rPr>
          <w:sz w:val="28"/>
        </w:rPr>
        <w:t>.</w:t>
      </w:r>
    </w:p>
    <w:p w:rsidR="0033418F" w:rsidRPr="00A04D60" w:rsidRDefault="00323E35" w:rsidP="00323E35">
      <w:pPr>
        <w:tabs>
          <w:tab w:val="left" w:pos="851"/>
          <w:tab w:val="left" w:pos="1418"/>
        </w:tabs>
        <w:spacing w:line="276" w:lineRule="auto"/>
        <w:rPr>
          <w:sz w:val="28"/>
        </w:rPr>
      </w:pPr>
      <w:r w:rsidRPr="00A04D60">
        <w:rPr>
          <w:sz w:val="28"/>
        </w:rPr>
        <w:t xml:space="preserve">Территориальное планирование ведется посредством разработанной градостроительной документации в виде схемы территориального планирования </w:t>
      </w:r>
      <w:r w:rsidR="0033418F" w:rsidRPr="00A04D60">
        <w:rPr>
          <w:sz w:val="28"/>
        </w:rPr>
        <w:t xml:space="preserve">муниципального округа Ставропольского края. </w:t>
      </w:r>
    </w:p>
    <w:p w:rsidR="00323E35" w:rsidRPr="00A04D60" w:rsidRDefault="00323E35" w:rsidP="00323E35">
      <w:pPr>
        <w:tabs>
          <w:tab w:val="left" w:pos="851"/>
          <w:tab w:val="left" w:pos="1418"/>
        </w:tabs>
        <w:spacing w:line="276" w:lineRule="auto"/>
        <w:rPr>
          <w:sz w:val="28"/>
        </w:rPr>
      </w:pPr>
      <w:r w:rsidRPr="00A04D60">
        <w:rPr>
          <w:sz w:val="28"/>
        </w:rPr>
        <w:t xml:space="preserve">Система градостроительного планирования и проектирования предполагает иерархическую систему последовательного формирования градостроительной документации, начиная от схемы территориального </w:t>
      </w:r>
      <w:r w:rsidRPr="00A04D60">
        <w:rPr>
          <w:sz w:val="28"/>
        </w:rPr>
        <w:lastRenderedPageBreak/>
        <w:t xml:space="preserve">планирования </w:t>
      </w:r>
      <w:r w:rsidR="0033418F" w:rsidRPr="00A04D60">
        <w:rPr>
          <w:sz w:val="28"/>
        </w:rPr>
        <w:t>муниципального округа</w:t>
      </w:r>
      <w:r w:rsidRPr="00A04D60">
        <w:rPr>
          <w:sz w:val="28"/>
        </w:rPr>
        <w:t xml:space="preserve"> и заканчивая проектами планировки отдельных кварталов и микрорайонов и проектами их межевания. В соответствии с этой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(или реконструкции существующих) конкретных объектов капитального строительства по разрабатываемым архитектурно-строительным проектам.</w:t>
      </w:r>
    </w:p>
    <w:p w:rsidR="00323E35" w:rsidRPr="00A04D60" w:rsidRDefault="00323E35" w:rsidP="00323E35">
      <w:pPr>
        <w:autoSpaceDE w:val="0"/>
        <w:autoSpaceDN w:val="0"/>
        <w:adjustRightInd w:val="0"/>
        <w:spacing w:line="276" w:lineRule="auto"/>
        <w:rPr>
          <w:sz w:val="28"/>
        </w:rPr>
      </w:pPr>
      <w:r w:rsidRPr="00A04D60">
        <w:rPr>
          <w:sz w:val="28"/>
        </w:rPr>
        <w:t xml:space="preserve">В соответствии с генеральным планом и </w:t>
      </w:r>
      <w:hyperlink r:id="rId20" w:history="1">
        <w:r w:rsidRPr="00A04D60">
          <w:rPr>
            <w:sz w:val="28"/>
          </w:rPr>
          <w:t>Правилами</w:t>
        </w:r>
      </w:hyperlink>
      <w:r w:rsidRPr="00A04D60">
        <w:rPr>
          <w:sz w:val="28"/>
        </w:rPr>
        <w:t xml:space="preserve"> землепользования и застройки  необходимо активизировать работу по разработке документации по планировке территории Труновского </w:t>
      </w:r>
      <w:r w:rsidR="00816B2B" w:rsidRPr="00A04D60">
        <w:rPr>
          <w:sz w:val="28"/>
        </w:rPr>
        <w:t xml:space="preserve">муниципального округа </w:t>
      </w:r>
      <w:r w:rsidRPr="00A04D60">
        <w:rPr>
          <w:sz w:val="28"/>
        </w:rPr>
        <w:t xml:space="preserve">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Труновского </w:t>
      </w:r>
      <w:r w:rsidR="00816B2B" w:rsidRPr="00A04D60">
        <w:rPr>
          <w:sz w:val="28"/>
        </w:rPr>
        <w:t>муниципального округа</w:t>
      </w:r>
      <w:r w:rsidRPr="00A04D60">
        <w:rPr>
          <w:sz w:val="28"/>
        </w:rPr>
        <w:t xml:space="preserve"> особенно важна для обеспечения благоприятных условий жизнедеятельности населения, формирования архитектурного облика </w:t>
      </w:r>
      <w:r w:rsidR="00816B2B" w:rsidRPr="00A04D60">
        <w:rPr>
          <w:sz w:val="28"/>
        </w:rPr>
        <w:t>муниципального округа</w:t>
      </w:r>
      <w:r w:rsidRPr="00A04D60">
        <w:rPr>
          <w:sz w:val="28"/>
        </w:rPr>
        <w:t>.</w:t>
      </w:r>
    </w:p>
    <w:p w:rsidR="00323E35" w:rsidRPr="00A04D60" w:rsidRDefault="00323E35" w:rsidP="00323E35">
      <w:pPr>
        <w:pStyle w:val="affffff8"/>
        <w:tabs>
          <w:tab w:val="left" w:pos="851"/>
          <w:tab w:val="left" w:pos="1418"/>
        </w:tabs>
        <w:spacing w:line="276" w:lineRule="auto"/>
        <w:rPr>
          <w:b w:val="0"/>
          <w:sz w:val="28"/>
          <w:szCs w:val="28"/>
        </w:rPr>
      </w:pPr>
      <w:r w:rsidRPr="00A04D60">
        <w:rPr>
          <w:b w:val="0"/>
          <w:sz w:val="28"/>
          <w:szCs w:val="28"/>
        </w:rPr>
        <w:t xml:space="preserve">Главная цель – обеспечение устойчивого развития территории </w:t>
      </w:r>
      <w:r w:rsidR="00816B2B" w:rsidRPr="00A04D60">
        <w:rPr>
          <w:b w:val="0"/>
          <w:sz w:val="28"/>
          <w:szCs w:val="28"/>
        </w:rPr>
        <w:t>округа</w:t>
      </w:r>
      <w:r w:rsidRPr="00A04D60">
        <w:rPr>
          <w:b w:val="0"/>
          <w:sz w:val="28"/>
          <w:szCs w:val="28"/>
        </w:rPr>
        <w:t xml:space="preserve"> и привлечение инвестиций на основе документов территориального планирования, упорядочение градостроительной деятельности с соблюдением технических регламентов.</w:t>
      </w:r>
    </w:p>
    <w:p w:rsidR="00323E35" w:rsidRPr="00A04D60" w:rsidRDefault="00323E35" w:rsidP="00323E35">
      <w:pPr>
        <w:pStyle w:val="affffff8"/>
        <w:tabs>
          <w:tab w:val="left" w:pos="851"/>
          <w:tab w:val="left" w:pos="1418"/>
        </w:tabs>
        <w:spacing w:line="276" w:lineRule="auto"/>
        <w:rPr>
          <w:b w:val="0"/>
          <w:sz w:val="28"/>
          <w:szCs w:val="28"/>
        </w:rPr>
      </w:pPr>
      <w:r w:rsidRPr="00A04D60">
        <w:rPr>
          <w:b w:val="0"/>
          <w:sz w:val="28"/>
          <w:szCs w:val="28"/>
        </w:rPr>
        <w:t>Основные задачи, связанные с реализацией главной цели:</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 xml:space="preserve">Ключевая задача развития Труновского </w:t>
      </w:r>
      <w:r w:rsidR="00816B2B" w:rsidRPr="00A04D60">
        <w:rPr>
          <w:b w:val="0"/>
          <w:sz w:val="28"/>
        </w:rPr>
        <w:t>муниципального округа</w:t>
      </w:r>
      <w:r w:rsidRPr="00A04D60">
        <w:rPr>
          <w:b w:val="0"/>
          <w:sz w:val="28"/>
          <w:szCs w:val="28"/>
        </w:rPr>
        <w:t>, стоящая перед органами местного самоуправления в долгосрочной перспективе, заключается в обеспечении комплексного развития окружающей среды, характеризующегося высоким уровнем благоустройства, развитием объектов социальной, коммунальной и транспортной инфраструктур;</w:t>
      </w:r>
    </w:p>
    <w:p w:rsidR="00323E35" w:rsidRPr="00A04D60" w:rsidRDefault="00323E35" w:rsidP="00323E35">
      <w:pPr>
        <w:autoSpaceDE w:val="0"/>
        <w:autoSpaceDN w:val="0"/>
        <w:adjustRightInd w:val="0"/>
        <w:spacing w:line="276" w:lineRule="auto"/>
        <w:rPr>
          <w:sz w:val="28"/>
        </w:rPr>
      </w:pPr>
      <w:r w:rsidRPr="00A04D60">
        <w:rPr>
          <w:sz w:val="28"/>
        </w:rPr>
        <w:t xml:space="preserve">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Труновском </w:t>
      </w:r>
      <w:r w:rsidR="00816B2B" w:rsidRPr="00A04D60">
        <w:rPr>
          <w:sz w:val="28"/>
        </w:rPr>
        <w:t>муниципальном округе</w:t>
      </w:r>
      <w:r w:rsidRPr="00A04D60">
        <w:rPr>
          <w:sz w:val="28"/>
        </w:rPr>
        <w:t>;</w:t>
      </w:r>
    </w:p>
    <w:p w:rsidR="00323E35" w:rsidRPr="00A04D60" w:rsidRDefault="00323E35" w:rsidP="00323E35">
      <w:pPr>
        <w:autoSpaceDE w:val="0"/>
        <w:autoSpaceDN w:val="0"/>
        <w:adjustRightInd w:val="0"/>
        <w:spacing w:line="276" w:lineRule="auto"/>
        <w:rPr>
          <w:sz w:val="28"/>
        </w:rPr>
      </w:pPr>
      <w:r w:rsidRPr="00A04D60">
        <w:rPr>
          <w:sz w:val="28"/>
        </w:rPr>
        <w:t>Совершенствование системы правовых актов, регулирующих правоотношения в области землепользования и застройки;</w:t>
      </w:r>
    </w:p>
    <w:p w:rsidR="00323E35" w:rsidRPr="00A04D60" w:rsidRDefault="00323E35" w:rsidP="00323E35">
      <w:pPr>
        <w:autoSpaceDE w:val="0"/>
        <w:autoSpaceDN w:val="0"/>
        <w:adjustRightInd w:val="0"/>
        <w:spacing w:line="276" w:lineRule="auto"/>
        <w:rPr>
          <w:sz w:val="28"/>
        </w:rPr>
      </w:pPr>
      <w:r w:rsidRPr="00A04D60">
        <w:rPr>
          <w:sz w:val="28"/>
        </w:rPr>
        <w:t xml:space="preserve">Сохранение исторического, культурного наследия и природного ландшафта Труновского </w:t>
      </w:r>
      <w:r w:rsidR="008D4623" w:rsidRPr="00A04D60">
        <w:rPr>
          <w:sz w:val="28"/>
        </w:rPr>
        <w:t>муниципального округа</w:t>
      </w:r>
      <w:r w:rsidRPr="00A04D60">
        <w:rPr>
          <w:sz w:val="28"/>
        </w:rPr>
        <w:t>.</w:t>
      </w:r>
    </w:p>
    <w:p w:rsidR="00323E35" w:rsidRPr="00A04D60" w:rsidRDefault="00323E35" w:rsidP="00323E35">
      <w:pPr>
        <w:autoSpaceDE w:val="0"/>
        <w:autoSpaceDN w:val="0"/>
        <w:adjustRightInd w:val="0"/>
        <w:spacing w:line="276" w:lineRule="auto"/>
        <w:rPr>
          <w:sz w:val="28"/>
        </w:rPr>
      </w:pPr>
      <w:r w:rsidRPr="00A04D60">
        <w:rPr>
          <w:sz w:val="28"/>
        </w:rPr>
        <w:t xml:space="preserve">Внедрение современных энергосберегающих технологий </w:t>
      </w:r>
      <w:r w:rsidR="0000241F" w:rsidRPr="00A04D60">
        <w:rPr>
          <w:sz w:val="28"/>
        </w:rPr>
        <w:t xml:space="preserve">                       </w:t>
      </w:r>
      <w:r w:rsidRPr="00A04D60">
        <w:rPr>
          <w:sz w:val="28"/>
        </w:rPr>
        <w:t xml:space="preserve">в градостроительстве, проектировании и строительстве объектов капитального строительства в Труновском </w:t>
      </w:r>
      <w:r w:rsidR="008D4623" w:rsidRPr="00A04D60">
        <w:rPr>
          <w:sz w:val="28"/>
        </w:rPr>
        <w:t>муниципальном округе</w:t>
      </w:r>
      <w:r w:rsidRPr="00A04D60">
        <w:rPr>
          <w:sz w:val="28"/>
        </w:rPr>
        <w:t>.</w:t>
      </w:r>
    </w:p>
    <w:p w:rsidR="00323E35" w:rsidRPr="00A04D60" w:rsidRDefault="00323E35" w:rsidP="00323E35">
      <w:pPr>
        <w:spacing w:line="276" w:lineRule="auto"/>
        <w:rPr>
          <w:sz w:val="28"/>
        </w:rPr>
      </w:pPr>
      <w:r w:rsidRPr="00A04D60">
        <w:rPr>
          <w:sz w:val="28"/>
        </w:rPr>
        <w:lastRenderedPageBreak/>
        <w:t>Основные мероприятия, направленные на решение задач и достижение главной цели:</w:t>
      </w:r>
    </w:p>
    <w:p w:rsidR="00323E35" w:rsidRPr="00A04D60" w:rsidRDefault="00323E35" w:rsidP="00323E35">
      <w:pPr>
        <w:spacing w:line="276" w:lineRule="auto"/>
        <w:rPr>
          <w:sz w:val="28"/>
        </w:rPr>
      </w:pPr>
      <w:r w:rsidRPr="00A04D60">
        <w:rPr>
          <w:sz w:val="28"/>
        </w:rPr>
        <w:t xml:space="preserve">Реализация требований Градостроительного кодекса Российской Федерации, актуализация основных документов территориального планирования и градостроительного зонирования на территории Труновского </w:t>
      </w:r>
      <w:r w:rsidR="008D4623" w:rsidRPr="00A04D60">
        <w:rPr>
          <w:sz w:val="28"/>
        </w:rPr>
        <w:t>муниципального округа</w:t>
      </w:r>
      <w:r w:rsidRPr="00A04D60">
        <w:rPr>
          <w:sz w:val="28"/>
        </w:rPr>
        <w:t>;</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Развитие инвестиционных процессов в области градостроительства;</w:t>
      </w:r>
    </w:p>
    <w:p w:rsidR="00323E35" w:rsidRPr="00A04D60" w:rsidRDefault="00323E35" w:rsidP="00323E35">
      <w:pPr>
        <w:pStyle w:val="afffffb"/>
        <w:spacing w:line="276" w:lineRule="auto"/>
        <w:rPr>
          <w:sz w:val="28"/>
          <w:szCs w:val="28"/>
        </w:rPr>
      </w:pPr>
      <w:r w:rsidRPr="00A04D60">
        <w:rPr>
          <w:sz w:val="28"/>
          <w:szCs w:val="28"/>
        </w:rPr>
        <w:t>Предупреждение и пресечение самовольного строительства;</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 xml:space="preserve">Содействие развитию инвестиционных процессов в области градостроительства на территории </w:t>
      </w:r>
      <w:r w:rsidR="008D4623" w:rsidRPr="00A04D60">
        <w:rPr>
          <w:b w:val="0"/>
          <w:sz w:val="28"/>
        </w:rPr>
        <w:t>муниципального округа</w:t>
      </w:r>
      <w:r w:rsidRPr="00A04D60">
        <w:rPr>
          <w:b w:val="0"/>
          <w:sz w:val="28"/>
          <w:szCs w:val="28"/>
        </w:rPr>
        <w:t>;</w:t>
      </w:r>
    </w:p>
    <w:p w:rsidR="00323E35" w:rsidRPr="00A04D60" w:rsidRDefault="00323E35" w:rsidP="00323E35">
      <w:pPr>
        <w:tabs>
          <w:tab w:val="left" w:pos="709"/>
          <w:tab w:val="left" w:pos="851"/>
          <w:tab w:val="left" w:pos="1418"/>
          <w:tab w:val="left" w:pos="7371"/>
        </w:tabs>
        <w:spacing w:line="276" w:lineRule="auto"/>
        <w:rPr>
          <w:sz w:val="28"/>
        </w:rPr>
      </w:pPr>
      <w:r w:rsidRPr="00A04D60">
        <w:rPr>
          <w:sz w:val="28"/>
        </w:rPr>
        <w:t>Выявление основных территорий для дислокации мест организованного отдыха граждан (пляжи, места рыбной ловли);</w:t>
      </w:r>
    </w:p>
    <w:p w:rsidR="00323E35" w:rsidRPr="00A04D60" w:rsidRDefault="00323E35" w:rsidP="00323E35">
      <w:pPr>
        <w:tabs>
          <w:tab w:val="left" w:pos="709"/>
          <w:tab w:val="left" w:pos="851"/>
          <w:tab w:val="left" w:pos="1418"/>
          <w:tab w:val="left" w:pos="7371"/>
        </w:tabs>
        <w:spacing w:line="276" w:lineRule="auto"/>
        <w:rPr>
          <w:sz w:val="28"/>
        </w:rPr>
      </w:pPr>
      <w:r w:rsidRPr="00A04D60">
        <w:rPr>
          <w:sz w:val="28"/>
        </w:rPr>
        <w:t>Выявление и эффективное использование пустующих территорий в населенных пунктах, пригодных для размещения индивидуального жилищного строительства, торговли, детских площадок, мест отдыха (скверы, парки);</w:t>
      </w:r>
    </w:p>
    <w:p w:rsidR="008D4623" w:rsidRPr="00A04D60"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A04D60">
        <w:rPr>
          <w:sz w:val="28"/>
          <w:szCs w:val="28"/>
        </w:rPr>
        <w:t xml:space="preserve">Выявление архитектурных объектов и особых природных территорий, формирующих неповторимый, индивидуальный образ Труновского </w:t>
      </w:r>
      <w:r w:rsidR="008D4623" w:rsidRPr="00A04D60">
        <w:rPr>
          <w:sz w:val="28"/>
        </w:rPr>
        <w:t>муниципального округа</w:t>
      </w:r>
      <w:r w:rsidRPr="00A04D60">
        <w:rPr>
          <w:sz w:val="28"/>
          <w:szCs w:val="28"/>
        </w:rPr>
        <w:t>;</w:t>
      </w:r>
    </w:p>
    <w:p w:rsidR="00323E35" w:rsidRPr="00A04D60"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A04D60">
        <w:rPr>
          <w:sz w:val="28"/>
          <w:szCs w:val="28"/>
        </w:rPr>
        <w:t>Реализация архитектурных и градостроительных проектов с условием создания безбарьерной среды для маломобильных групп населения;</w:t>
      </w:r>
    </w:p>
    <w:p w:rsidR="00323E35" w:rsidRPr="00A04D60" w:rsidRDefault="00323E35" w:rsidP="008D4623">
      <w:pPr>
        <w:pStyle w:val="afffffb"/>
        <w:spacing w:line="276" w:lineRule="auto"/>
        <w:rPr>
          <w:sz w:val="28"/>
          <w:szCs w:val="28"/>
        </w:rPr>
      </w:pPr>
      <w:r w:rsidRPr="00A04D60">
        <w:rPr>
          <w:sz w:val="28"/>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23E35" w:rsidRPr="00A04D60" w:rsidRDefault="00323E35" w:rsidP="00323E35">
      <w:pPr>
        <w:pStyle w:val="afffffb"/>
        <w:spacing w:line="276" w:lineRule="auto"/>
        <w:rPr>
          <w:sz w:val="28"/>
          <w:szCs w:val="28"/>
        </w:rPr>
      </w:pPr>
      <w:r w:rsidRPr="00A04D60">
        <w:rPr>
          <w:sz w:val="28"/>
          <w:szCs w:val="28"/>
        </w:rPr>
        <w:t xml:space="preserve">Размещение в информационно-телекоммуникационной сети «Интернет» и опубликование в средствах массовой информации муниципальных правовых актов Труновского </w:t>
      </w:r>
      <w:r w:rsidR="00D372D3" w:rsidRPr="00A04D60">
        <w:rPr>
          <w:sz w:val="28"/>
        </w:rPr>
        <w:t>муниципального округа</w:t>
      </w:r>
      <w:r w:rsidRPr="00A04D60">
        <w:rPr>
          <w:sz w:val="28"/>
          <w:szCs w:val="28"/>
        </w:rPr>
        <w:t xml:space="preserve"> в области градостроительства;</w:t>
      </w:r>
    </w:p>
    <w:p w:rsidR="00323E35" w:rsidRPr="00A04D60" w:rsidRDefault="00323E35" w:rsidP="00323E35">
      <w:pPr>
        <w:pStyle w:val="afffffb"/>
        <w:spacing w:line="276" w:lineRule="auto"/>
        <w:rPr>
          <w:rFonts w:eastAsia="Batang"/>
          <w:sz w:val="28"/>
          <w:szCs w:val="28"/>
          <w:lang w:eastAsia="ko-KR"/>
        </w:rPr>
      </w:pPr>
      <w:r w:rsidRPr="00A04D60">
        <w:rPr>
          <w:sz w:val="28"/>
          <w:szCs w:val="28"/>
        </w:rPr>
        <w:t>Мониторинг и актуализация регламентов предоставления муниципальных услуг в области градостроительства, в том числе по принципу «одного окна»</w:t>
      </w:r>
      <w:r w:rsidRPr="00A04D60">
        <w:rPr>
          <w:rFonts w:eastAsia="Batang"/>
          <w:sz w:val="28"/>
          <w:szCs w:val="28"/>
          <w:lang w:eastAsia="ko-KR"/>
        </w:rPr>
        <w:t>;</w:t>
      </w:r>
    </w:p>
    <w:p w:rsidR="00323E35" w:rsidRPr="00A04D60" w:rsidRDefault="00323E35" w:rsidP="00323E35">
      <w:pPr>
        <w:pStyle w:val="afffffb"/>
        <w:tabs>
          <w:tab w:val="left" w:pos="-5812"/>
        </w:tabs>
        <w:spacing w:line="276" w:lineRule="auto"/>
        <w:rPr>
          <w:sz w:val="28"/>
          <w:szCs w:val="28"/>
        </w:rPr>
      </w:pPr>
      <w:r w:rsidRPr="00A04D60">
        <w:rPr>
          <w:sz w:val="28"/>
          <w:szCs w:val="28"/>
        </w:rPr>
        <w:t>Анализ информации об установлении территорий, на которых расположены объекты культурного наследия;</w:t>
      </w:r>
    </w:p>
    <w:p w:rsidR="00323E35" w:rsidRPr="00A04D60" w:rsidRDefault="00323E35" w:rsidP="00323E35">
      <w:pPr>
        <w:autoSpaceDE w:val="0"/>
        <w:autoSpaceDN w:val="0"/>
        <w:adjustRightInd w:val="0"/>
        <w:spacing w:line="276" w:lineRule="auto"/>
        <w:rPr>
          <w:sz w:val="28"/>
        </w:rPr>
      </w:pPr>
      <w:r w:rsidRPr="00A04D60">
        <w:rPr>
          <w:sz w:val="28"/>
        </w:rPr>
        <w:lastRenderedPageBreak/>
        <w:t>Разработка градостроительной и проектной документации в условиях дефицита территории для застройки, снижение потребности в инженерных, транспортных коммуникациях, материальных ресурсах и энергопотреблении;</w:t>
      </w:r>
    </w:p>
    <w:p w:rsidR="00323E35" w:rsidRPr="00A04D60" w:rsidRDefault="00323E35" w:rsidP="00323E35">
      <w:pPr>
        <w:pStyle w:val="afffffb"/>
        <w:spacing w:line="276" w:lineRule="auto"/>
        <w:rPr>
          <w:sz w:val="28"/>
          <w:szCs w:val="28"/>
        </w:rPr>
      </w:pPr>
      <w:r w:rsidRPr="00A04D60">
        <w:rPr>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323E35" w:rsidRPr="00A04D60" w:rsidRDefault="00323E35" w:rsidP="00323E35">
      <w:pPr>
        <w:pStyle w:val="afffffb"/>
        <w:spacing w:line="276" w:lineRule="auto"/>
        <w:rPr>
          <w:sz w:val="28"/>
          <w:szCs w:val="28"/>
        </w:rPr>
      </w:pPr>
      <w:r w:rsidRPr="00A04D60">
        <w:rPr>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323E35" w:rsidRPr="00A04D60" w:rsidRDefault="00323E35" w:rsidP="00323E35">
      <w:pPr>
        <w:pStyle w:val="afffffb"/>
        <w:spacing w:line="276" w:lineRule="auto"/>
        <w:rPr>
          <w:bCs/>
          <w:sz w:val="28"/>
          <w:szCs w:val="28"/>
        </w:rPr>
      </w:pPr>
      <w:r w:rsidRPr="00A04D60">
        <w:rPr>
          <w:bCs/>
          <w:sz w:val="28"/>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23E35" w:rsidRPr="00A04D60" w:rsidRDefault="00323E35" w:rsidP="00323E35">
      <w:pPr>
        <w:pStyle w:val="afffffb"/>
        <w:spacing w:line="276" w:lineRule="auto"/>
        <w:rPr>
          <w:sz w:val="28"/>
          <w:szCs w:val="28"/>
        </w:rPr>
      </w:pPr>
      <w:r w:rsidRPr="00A04D60">
        <w:rPr>
          <w:sz w:val="28"/>
          <w:szCs w:val="28"/>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23E35" w:rsidRPr="00A04D60" w:rsidRDefault="00323E35" w:rsidP="00DA0F37">
      <w:pPr>
        <w:spacing w:line="276" w:lineRule="auto"/>
        <w:rPr>
          <w:sz w:val="28"/>
        </w:rPr>
      </w:pPr>
      <w:r w:rsidRPr="00A04D60">
        <w:rPr>
          <w:sz w:val="28"/>
        </w:rPr>
        <w:t xml:space="preserve">Разработка документов для внесения в Единый государственный реестр недвижимости сведений о границах муниципальных образований Труновского </w:t>
      </w:r>
      <w:r w:rsidR="00D372D3" w:rsidRPr="00A04D60">
        <w:rPr>
          <w:sz w:val="28"/>
        </w:rPr>
        <w:t>муниципального округа</w:t>
      </w:r>
      <w:r w:rsidRPr="00A04D60">
        <w:rPr>
          <w:sz w:val="28"/>
        </w:rPr>
        <w:t xml:space="preserve"> и границах территориальных зон;</w:t>
      </w:r>
    </w:p>
    <w:p w:rsidR="00323E35" w:rsidRPr="00A04D60" w:rsidRDefault="00323E35" w:rsidP="00DA0F37">
      <w:pPr>
        <w:spacing w:line="276" w:lineRule="auto"/>
        <w:rPr>
          <w:sz w:val="28"/>
        </w:rPr>
      </w:pPr>
      <w:r w:rsidRPr="00A04D60">
        <w:rPr>
          <w:sz w:val="28"/>
        </w:rPr>
        <w:t>Проведение кадастровых, топографических, геодезических работ с целью обеспечения наличных достоверных сведений, необходимых для осуществления градостроительной деятельности.</w:t>
      </w:r>
    </w:p>
    <w:p w:rsidR="00664E73" w:rsidRPr="00A04D60" w:rsidRDefault="00664E73" w:rsidP="00DA0F37">
      <w:pPr>
        <w:spacing w:line="276" w:lineRule="auto"/>
        <w:rPr>
          <w:sz w:val="28"/>
        </w:rPr>
      </w:pPr>
    </w:p>
    <w:p w:rsidR="00664E73" w:rsidRPr="00A04D60" w:rsidRDefault="00EC24AF" w:rsidP="00EC24AF">
      <w:pPr>
        <w:pStyle w:val="affff4"/>
        <w:spacing w:line="276" w:lineRule="auto"/>
        <w:ind w:left="358" w:firstLine="0"/>
        <w:jc w:val="center"/>
        <w:rPr>
          <w:caps w:val="0"/>
        </w:rPr>
      </w:pPr>
      <w:r w:rsidRPr="00A04D60">
        <w:rPr>
          <w:caps w:val="0"/>
          <w:szCs w:val="28"/>
        </w:rPr>
        <w:t xml:space="preserve">4. </w:t>
      </w:r>
      <w:r w:rsidR="00664E73" w:rsidRPr="00A04D60">
        <w:rPr>
          <w:caps w:val="0"/>
          <w:szCs w:val="28"/>
        </w:rPr>
        <w:t>Механизмы реализации</w:t>
      </w:r>
      <w:r w:rsidR="00664E73" w:rsidRPr="00A04D60">
        <w:rPr>
          <w:szCs w:val="28"/>
        </w:rPr>
        <w:t xml:space="preserve"> </w:t>
      </w:r>
      <w:r w:rsidR="00664E73" w:rsidRPr="00A04D60">
        <w:rPr>
          <w:caps w:val="0"/>
          <w:szCs w:val="28"/>
        </w:rPr>
        <w:t>и</w:t>
      </w:r>
    </w:p>
    <w:p w:rsidR="00664E73" w:rsidRPr="00A04D60" w:rsidRDefault="00664E73" w:rsidP="00664E73">
      <w:pPr>
        <w:pStyle w:val="affff4"/>
        <w:spacing w:line="276" w:lineRule="auto"/>
        <w:ind w:left="358" w:firstLine="0"/>
        <w:jc w:val="center"/>
        <w:rPr>
          <w:caps w:val="0"/>
        </w:rPr>
      </w:pPr>
      <w:r w:rsidRPr="00A04D60">
        <w:rPr>
          <w:caps w:val="0"/>
          <w:szCs w:val="28"/>
        </w:rPr>
        <w:t>финансовое обеспечение реализации</w:t>
      </w:r>
      <w:r w:rsidRPr="00A04D60">
        <w:rPr>
          <w:szCs w:val="28"/>
        </w:rPr>
        <w:t xml:space="preserve"> С</w:t>
      </w:r>
      <w:r w:rsidRPr="00A04D60">
        <w:rPr>
          <w:caps w:val="0"/>
          <w:szCs w:val="28"/>
        </w:rPr>
        <w:t>тратегии</w:t>
      </w:r>
    </w:p>
    <w:p w:rsidR="00664E73" w:rsidRPr="00A04D60" w:rsidRDefault="00664E73" w:rsidP="00664E73">
      <w:pPr>
        <w:pStyle w:val="aa"/>
        <w:ind w:left="358" w:firstLine="0"/>
        <w:jc w:val="center"/>
      </w:pPr>
    </w:p>
    <w:p w:rsidR="009F2DB1" w:rsidRPr="00A04D60" w:rsidRDefault="009F2DB1" w:rsidP="009F2DB1">
      <w:pPr>
        <w:pStyle w:val="aa"/>
        <w:spacing w:line="276" w:lineRule="auto"/>
        <w:rPr>
          <w:sz w:val="28"/>
          <w:szCs w:val="28"/>
        </w:rPr>
      </w:pPr>
      <w:r w:rsidRPr="00A04D60">
        <w:rPr>
          <w:sz w:val="28"/>
          <w:szCs w:val="28"/>
        </w:rPr>
        <w:t xml:space="preserve">Механизмы реализации Стратегии основываются на согласованности и скоординированности деятельности органов местного самоуправления, инвесторов, предприятий, учреждений и организаций всех форм собственности, расположенных на территории </w:t>
      </w:r>
      <w:r w:rsidR="00D372D3" w:rsidRPr="00A04D60">
        <w:rPr>
          <w:sz w:val="28"/>
        </w:rPr>
        <w:t>муниципального округа</w:t>
      </w:r>
      <w:r w:rsidRPr="00A04D60">
        <w:rPr>
          <w:sz w:val="28"/>
          <w:szCs w:val="28"/>
        </w:rPr>
        <w:t xml:space="preserve"> и общественных организаций, представляющих интересы </w:t>
      </w:r>
      <w:r w:rsidR="00D372D3" w:rsidRPr="00A04D60">
        <w:rPr>
          <w:sz w:val="28"/>
        </w:rPr>
        <w:t>муниципального округа</w:t>
      </w:r>
      <w:r w:rsidRPr="00A04D60">
        <w:rPr>
          <w:sz w:val="28"/>
          <w:szCs w:val="28"/>
        </w:rPr>
        <w:t>, а также на внедрении проектных принципов управления в работу органов местного самоуправления.</w:t>
      </w:r>
    </w:p>
    <w:p w:rsidR="00664E73" w:rsidRPr="00A04D60" w:rsidRDefault="00664E73" w:rsidP="00664E73">
      <w:pPr>
        <w:pStyle w:val="aa"/>
        <w:spacing w:line="276" w:lineRule="auto"/>
        <w:rPr>
          <w:sz w:val="28"/>
          <w:szCs w:val="28"/>
        </w:rPr>
      </w:pPr>
      <w:r w:rsidRPr="00A04D60">
        <w:rPr>
          <w:sz w:val="28"/>
          <w:szCs w:val="28"/>
        </w:rPr>
        <w:t xml:space="preserve">Достижение целей и задач Стратегии будет осуществляться через </w:t>
      </w:r>
      <w:r w:rsidRPr="00A04D60">
        <w:rPr>
          <w:sz w:val="28"/>
        </w:rPr>
        <w:t xml:space="preserve">План мероприятий по реализации Стратегии, </w:t>
      </w:r>
      <w:r w:rsidRPr="00A04D60">
        <w:rPr>
          <w:sz w:val="28"/>
          <w:szCs w:val="28"/>
        </w:rPr>
        <w:t xml:space="preserve">муниципальные программы Труновского </w:t>
      </w:r>
      <w:r w:rsidR="00D372D3" w:rsidRPr="00A04D60">
        <w:rPr>
          <w:sz w:val="28"/>
        </w:rPr>
        <w:t>муниципального округа</w:t>
      </w:r>
      <w:r w:rsidRPr="00A04D60">
        <w:rPr>
          <w:sz w:val="28"/>
          <w:szCs w:val="28"/>
        </w:rPr>
        <w:t xml:space="preserve"> (далее соответственно – План </w:t>
      </w:r>
      <w:r w:rsidRPr="00A04D60">
        <w:rPr>
          <w:sz w:val="28"/>
          <w:szCs w:val="28"/>
        </w:rPr>
        <w:lastRenderedPageBreak/>
        <w:t xml:space="preserve">мероприятий, муниципальные программы), схему территориального планирования </w:t>
      </w:r>
      <w:r w:rsidR="00D372D3" w:rsidRPr="00A04D60">
        <w:rPr>
          <w:sz w:val="28"/>
        </w:rPr>
        <w:t>муниципального округа</w:t>
      </w:r>
      <w:r w:rsidRPr="00A04D60">
        <w:rPr>
          <w:sz w:val="28"/>
          <w:szCs w:val="28"/>
        </w:rPr>
        <w:t>, участие в национальных, федеральных проектах и программах, реализацию проектов регионального и муниципального уровня.</w:t>
      </w:r>
    </w:p>
    <w:p w:rsidR="00664E73" w:rsidRPr="00A04D60" w:rsidRDefault="00664E73" w:rsidP="00664E73">
      <w:pPr>
        <w:pStyle w:val="aa"/>
        <w:spacing w:line="276" w:lineRule="auto"/>
        <w:rPr>
          <w:sz w:val="28"/>
          <w:szCs w:val="28"/>
        </w:rPr>
      </w:pPr>
      <w:r w:rsidRPr="00A04D60">
        <w:rPr>
          <w:sz w:val="28"/>
          <w:szCs w:val="28"/>
        </w:rPr>
        <w:t xml:space="preserve">План мероприятий и муниципальные программы обеспечат взаимоувязку стратегической цели и задач с ресурсами, исполнителями и сроками проведения комплекса мероприятий по развитию </w:t>
      </w:r>
      <w:r w:rsidR="00B7649F" w:rsidRPr="00A04D60">
        <w:rPr>
          <w:sz w:val="28"/>
        </w:rPr>
        <w:t>муниципального округа</w:t>
      </w:r>
      <w:r w:rsidRPr="00A04D60">
        <w:rPr>
          <w:sz w:val="28"/>
          <w:szCs w:val="28"/>
        </w:rPr>
        <w:t xml:space="preserve"> в конкретных отраслях.</w:t>
      </w:r>
    </w:p>
    <w:p w:rsidR="00664E73" w:rsidRPr="00A04D60" w:rsidRDefault="00664E73" w:rsidP="00664E73">
      <w:pPr>
        <w:pStyle w:val="a"/>
        <w:numPr>
          <w:ilvl w:val="0"/>
          <w:numId w:val="0"/>
        </w:numPr>
        <w:spacing w:line="276" w:lineRule="auto"/>
        <w:rPr>
          <w:sz w:val="28"/>
        </w:rPr>
      </w:pPr>
      <w:r w:rsidRPr="00A04D60">
        <w:rPr>
          <w:color w:val="FF0000"/>
          <w:sz w:val="28"/>
          <w:lang w:eastAsia="ru-RU"/>
        </w:rPr>
        <w:tab/>
      </w:r>
      <w:r w:rsidRPr="00A04D60">
        <w:rPr>
          <w:sz w:val="28"/>
        </w:rPr>
        <w:t xml:space="preserve">Непосредственную координацию и мониторинг реализации Стратегии и Плана мероприятий осуществляет отдел экономического развития администрации Труновского </w:t>
      </w:r>
      <w:r w:rsidR="00B7649F" w:rsidRPr="00A04D60">
        <w:rPr>
          <w:sz w:val="28"/>
        </w:rPr>
        <w:t>муниципального округа</w:t>
      </w:r>
      <w:r w:rsidRPr="00A04D60">
        <w:rPr>
          <w:sz w:val="28"/>
        </w:rPr>
        <w:t xml:space="preserve"> (далее – отдел экономического развития).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В целях повышения результативности системы стратегического планирования, через комплексную оценку социально-экономических показателей отделом экономического развития экономического развития ежегодно осуществляется мониторинг и контроль реализации Стратегии и Плана мероприятий.</w:t>
      </w:r>
    </w:p>
    <w:p w:rsidR="00664E73" w:rsidRPr="00A04D60" w:rsidRDefault="00664E73" w:rsidP="00664E73">
      <w:pPr>
        <w:pStyle w:val="ConsPlusNonformat"/>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Отчеты о реализации Стратегии размещаются в информационно-телекоммуникационной сети «Интернет» и на общедоступном информационном ресурсе стратегического планирования в информационно-телекоммуникационной  сети  «Интернет» (далее – информационный ресурс).</w:t>
      </w:r>
    </w:p>
    <w:p w:rsidR="00664E73" w:rsidRPr="00A04D60" w:rsidRDefault="00664E73" w:rsidP="00664E73">
      <w:pPr>
        <w:widowControl w:val="0"/>
        <w:autoSpaceDE w:val="0"/>
        <w:autoSpaceDN w:val="0"/>
        <w:adjustRightInd w:val="0"/>
        <w:spacing w:line="276" w:lineRule="auto"/>
        <w:rPr>
          <w:rFonts w:eastAsia="Times New Roman"/>
          <w:color w:val="FF0000"/>
          <w:sz w:val="28"/>
          <w:lang w:eastAsia="ru-RU"/>
        </w:rPr>
      </w:pPr>
      <w:r w:rsidRPr="00A04D60">
        <w:rPr>
          <w:rFonts w:eastAsia="Times New Roman"/>
          <w:sz w:val="28"/>
          <w:lang w:eastAsia="ru-RU"/>
        </w:rPr>
        <w:t xml:space="preserve">По итогам рассмотрения отчета о реализации Стратегии </w:t>
      </w:r>
      <w:r w:rsidR="00B7649F" w:rsidRPr="00A04D60">
        <w:rPr>
          <w:rFonts w:eastAsia="Times New Roman"/>
          <w:sz w:val="28"/>
          <w:lang w:eastAsia="ru-RU"/>
        </w:rPr>
        <w:t>Думой</w:t>
      </w:r>
      <w:r w:rsidRPr="00A04D60">
        <w:rPr>
          <w:rFonts w:eastAsia="Times New Roman"/>
          <w:sz w:val="28"/>
          <w:lang w:eastAsia="ru-RU"/>
        </w:rPr>
        <w:t xml:space="preserve"> Труновского </w:t>
      </w:r>
      <w:r w:rsidR="00B7649F" w:rsidRPr="00A04D60">
        <w:rPr>
          <w:sz w:val="28"/>
        </w:rPr>
        <w:t>муниципального округа</w:t>
      </w:r>
      <w:r w:rsidRPr="00A04D60">
        <w:rPr>
          <w:rFonts w:eastAsia="Times New Roman"/>
          <w:sz w:val="28"/>
          <w:lang w:eastAsia="ru-RU"/>
        </w:rPr>
        <w:t xml:space="preserve"> Ставропольского края при необходимости принимается решение о корректировке</w:t>
      </w:r>
      <w:r w:rsidRPr="00A04D60">
        <w:rPr>
          <w:rFonts w:eastAsia="Times New Roman"/>
          <w:color w:val="FF0000"/>
          <w:sz w:val="28"/>
          <w:lang w:eastAsia="ru-RU"/>
        </w:rPr>
        <w:t xml:space="preserve"> </w:t>
      </w:r>
      <w:r w:rsidRPr="00A04D60">
        <w:rPr>
          <w:rFonts w:eastAsia="Times New Roman"/>
          <w:sz w:val="28"/>
          <w:lang w:eastAsia="ru-RU"/>
        </w:rPr>
        <w:t xml:space="preserve">Стратегии.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 xml:space="preserve">Ежегодный отчет о выполнении Плана мероприятий размещается в информационно-телекоммуникационной сети «Интернет» на официальном сайте органов местного самоуправления Труновского муниципального </w:t>
      </w:r>
      <w:r w:rsidR="00B7649F" w:rsidRPr="00A04D60">
        <w:rPr>
          <w:rFonts w:eastAsia="Times New Roman"/>
          <w:sz w:val="28"/>
          <w:lang w:eastAsia="ru-RU"/>
        </w:rPr>
        <w:t>округа</w:t>
      </w:r>
      <w:r w:rsidRPr="00A04D60">
        <w:rPr>
          <w:rFonts w:eastAsia="Times New Roman"/>
          <w:sz w:val="28"/>
          <w:lang w:eastAsia="ru-RU"/>
        </w:rPr>
        <w:t xml:space="preserve"> Ставропольского края</w:t>
      </w:r>
      <w:r w:rsidR="00E31C97" w:rsidRPr="00A04D60">
        <w:rPr>
          <w:rFonts w:eastAsia="Times New Roman"/>
          <w:sz w:val="28"/>
          <w:lang w:eastAsia="ru-RU"/>
        </w:rPr>
        <w:t xml:space="preserve"> (далее – официальный сайт)</w:t>
      </w:r>
      <w:r w:rsidRPr="00A04D60">
        <w:rPr>
          <w:rFonts w:eastAsia="Times New Roman"/>
          <w:sz w:val="28"/>
          <w:lang w:eastAsia="ru-RU"/>
        </w:rPr>
        <w:t>.</w:t>
      </w:r>
    </w:p>
    <w:p w:rsidR="00664E73" w:rsidRPr="00A04D60" w:rsidRDefault="0085420E" w:rsidP="00664E73">
      <w:pPr>
        <w:widowControl w:val="0"/>
        <w:autoSpaceDE w:val="0"/>
        <w:autoSpaceDN w:val="0"/>
        <w:adjustRightInd w:val="0"/>
        <w:spacing w:line="276" w:lineRule="auto"/>
        <w:rPr>
          <w:rFonts w:eastAsia="Times New Roman"/>
          <w:sz w:val="28"/>
        </w:rPr>
      </w:pPr>
      <w:r w:rsidRPr="00A04D60">
        <w:rPr>
          <w:rFonts w:eastAsia="Times New Roman"/>
          <w:sz w:val="28"/>
        </w:rPr>
        <w:t>Информация о реализации</w:t>
      </w:r>
      <w:r w:rsidR="00664E73" w:rsidRPr="00A04D60">
        <w:rPr>
          <w:rFonts w:eastAsia="Times New Roman"/>
          <w:sz w:val="28"/>
        </w:rPr>
        <w:t xml:space="preserve"> </w:t>
      </w:r>
      <w:r w:rsidRPr="00A04D60">
        <w:rPr>
          <w:rFonts w:eastAsia="Times New Roman"/>
          <w:sz w:val="28"/>
        </w:rPr>
        <w:t>Стратегии рассматривается на заседании Думы Труновского муниципального района</w:t>
      </w:r>
      <w:r w:rsidR="00E31C97" w:rsidRPr="00A04D60">
        <w:rPr>
          <w:rFonts w:eastAsia="Times New Roman"/>
          <w:sz w:val="28"/>
        </w:rPr>
        <w:t xml:space="preserve"> и</w:t>
      </w:r>
      <w:r w:rsidR="00664E73" w:rsidRPr="00A04D60">
        <w:rPr>
          <w:rFonts w:eastAsia="Times New Roman"/>
          <w:sz w:val="28"/>
        </w:rPr>
        <w:t xml:space="preserve"> размеща</w:t>
      </w:r>
      <w:r w:rsidR="00E31C97" w:rsidRPr="00A04D60">
        <w:rPr>
          <w:rFonts w:eastAsia="Times New Roman"/>
          <w:sz w:val="28"/>
        </w:rPr>
        <w:t>е</w:t>
      </w:r>
      <w:r w:rsidR="00664E73" w:rsidRPr="00A04D60">
        <w:rPr>
          <w:rFonts w:eastAsia="Times New Roman"/>
          <w:sz w:val="28"/>
        </w:rPr>
        <w:t xml:space="preserve">тся на </w:t>
      </w:r>
      <w:r w:rsidR="00E31C97" w:rsidRPr="00A04D60">
        <w:rPr>
          <w:rFonts w:eastAsia="Times New Roman"/>
          <w:sz w:val="28"/>
        </w:rPr>
        <w:t>официальном сайте</w:t>
      </w:r>
      <w:r w:rsidR="00664E73" w:rsidRPr="00A04D60">
        <w:rPr>
          <w:rFonts w:eastAsia="Times New Roman"/>
          <w:sz w:val="28"/>
        </w:rPr>
        <w:t>.</w:t>
      </w:r>
    </w:p>
    <w:p w:rsidR="00664E73" w:rsidRPr="00A04D60" w:rsidRDefault="00664E73" w:rsidP="00664E73">
      <w:pPr>
        <w:spacing w:line="276" w:lineRule="auto"/>
        <w:rPr>
          <w:sz w:val="28"/>
        </w:rPr>
      </w:pPr>
      <w:r w:rsidRPr="00A04D60">
        <w:rPr>
          <w:sz w:val="28"/>
        </w:rPr>
        <w:t xml:space="preserve">Для обеспечения реализации Стратегии будут задействованы бюджетные и внебюджетные финансовые ресурсы. </w:t>
      </w:r>
    </w:p>
    <w:p w:rsidR="00664E73" w:rsidRPr="00A04D60" w:rsidRDefault="00664E73" w:rsidP="00664E73">
      <w:pPr>
        <w:spacing w:line="276" w:lineRule="auto"/>
        <w:rPr>
          <w:sz w:val="28"/>
        </w:rPr>
      </w:pPr>
      <w:r w:rsidRPr="00A04D60">
        <w:rPr>
          <w:sz w:val="28"/>
        </w:rPr>
        <w:t>Финансирование мероприятий инвестиционных проектов предполагается путем привлечения внебюджетных источников.</w:t>
      </w:r>
    </w:p>
    <w:p w:rsidR="00664E73" w:rsidRPr="00A04D60" w:rsidRDefault="00664E73" w:rsidP="00664E73">
      <w:pPr>
        <w:spacing w:line="276" w:lineRule="auto"/>
        <w:rPr>
          <w:sz w:val="28"/>
        </w:rPr>
      </w:pPr>
      <w:r w:rsidRPr="00A04D60">
        <w:rPr>
          <w:sz w:val="28"/>
        </w:rPr>
        <w:t xml:space="preserve">Основным инструментом финансирования расходов на реализацию Стратегии являются  муниципальные программы. </w:t>
      </w:r>
    </w:p>
    <w:p w:rsidR="00664E73" w:rsidRPr="00A04D60" w:rsidRDefault="00664E73" w:rsidP="00664E73">
      <w:pPr>
        <w:spacing w:line="276" w:lineRule="auto"/>
        <w:rPr>
          <w:sz w:val="28"/>
        </w:rPr>
      </w:pPr>
      <w:r w:rsidRPr="00A04D60">
        <w:rPr>
          <w:sz w:val="28"/>
        </w:rPr>
        <w:lastRenderedPageBreak/>
        <w:t xml:space="preserve">С целью обеспечения финансирования проектов Стратегии </w:t>
      </w:r>
      <w:r w:rsidR="0000241F" w:rsidRPr="00A04D60">
        <w:rPr>
          <w:sz w:val="28"/>
        </w:rPr>
        <w:t xml:space="preserve">                    </w:t>
      </w:r>
      <w:r w:rsidRPr="00A04D60">
        <w:rPr>
          <w:sz w:val="28"/>
        </w:rPr>
        <w:t xml:space="preserve">в муниципальные программы вносятся мероприятия из Плана мероприятий </w:t>
      </w:r>
      <w:r w:rsidR="0000241F" w:rsidRPr="00A04D60">
        <w:rPr>
          <w:sz w:val="28"/>
        </w:rPr>
        <w:t xml:space="preserve">     </w:t>
      </w:r>
      <w:r w:rsidRPr="00A04D60">
        <w:rPr>
          <w:sz w:val="28"/>
        </w:rPr>
        <w:t xml:space="preserve">с указанием объемов и источников финансирования.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 xml:space="preserve">В настоящее время в Труновском муниципальном районе реализуется </w:t>
      </w:r>
      <w:r w:rsidR="0000241F" w:rsidRPr="00A04D60">
        <w:rPr>
          <w:rFonts w:eastAsia="Times New Roman"/>
          <w:sz w:val="28"/>
          <w:lang w:eastAsia="ru-RU"/>
        </w:rPr>
        <w:t xml:space="preserve">  </w:t>
      </w:r>
      <w:r w:rsidR="005513D7" w:rsidRPr="00A04D60">
        <w:rPr>
          <w:rFonts w:eastAsia="Times New Roman"/>
          <w:sz w:val="28"/>
          <w:lang w:eastAsia="ru-RU"/>
        </w:rPr>
        <w:t>10</w:t>
      </w:r>
      <w:r w:rsidRPr="00A04D60">
        <w:rPr>
          <w:rFonts w:eastAsia="Times New Roman"/>
          <w:sz w:val="28"/>
          <w:lang w:eastAsia="ru-RU"/>
        </w:rPr>
        <w:t xml:space="preserve"> муниципальных программ (приложение № 1).</w:t>
      </w:r>
    </w:p>
    <w:p w:rsidR="00AF1848" w:rsidRPr="00A04D60" w:rsidRDefault="00664E73" w:rsidP="000E032B">
      <w:pPr>
        <w:spacing w:line="276" w:lineRule="auto"/>
        <w:rPr>
          <w:sz w:val="28"/>
        </w:rPr>
      </w:pPr>
      <w:r w:rsidRPr="00A04D60">
        <w:rPr>
          <w:sz w:val="28"/>
        </w:rPr>
        <w:t>Кроме того, для реализации Стратегии могут быть разработаны новые муниципальные программы</w:t>
      </w:r>
      <w:r w:rsidR="00AF1848" w:rsidRPr="00A04D60">
        <w:rPr>
          <w:sz w:val="28"/>
        </w:rPr>
        <w:t>,</w:t>
      </w:r>
      <w:r w:rsidRPr="00A04D60">
        <w:rPr>
          <w:sz w:val="28"/>
        </w:rPr>
        <w:t xml:space="preserve"> </w:t>
      </w:r>
      <w:r w:rsidR="00AF1848" w:rsidRPr="00A04D60">
        <w:rPr>
          <w:sz w:val="28"/>
        </w:rPr>
        <w:t xml:space="preserve">направленных на комплексное развитие села, </w:t>
      </w:r>
      <w:r w:rsidR="0000241F" w:rsidRPr="00A04D60">
        <w:rPr>
          <w:sz w:val="28"/>
        </w:rPr>
        <w:t xml:space="preserve">     </w:t>
      </w:r>
      <w:r w:rsidRPr="00A04D60">
        <w:rPr>
          <w:sz w:val="28"/>
        </w:rPr>
        <w:t xml:space="preserve">с учетом произошедших изменений государственной политики и новых задач развития Труновского </w:t>
      </w:r>
      <w:r w:rsidR="00E31C97" w:rsidRPr="00A04D60">
        <w:rPr>
          <w:sz w:val="28"/>
        </w:rPr>
        <w:t>муниципального округа</w:t>
      </w:r>
      <w:r w:rsidR="007157C6" w:rsidRPr="00A04D60">
        <w:rPr>
          <w:sz w:val="28"/>
        </w:rPr>
        <w:t xml:space="preserve"> до 2035 года</w:t>
      </w:r>
      <w:r w:rsidR="00B27DB4" w:rsidRPr="00A04D60">
        <w:rPr>
          <w:sz w:val="28"/>
        </w:rPr>
        <w:t>,</w:t>
      </w:r>
      <w:r w:rsidR="000E032B" w:rsidRPr="00A04D60">
        <w:rPr>
          <w:sz w:val="28"/>
        </w:rPr>
        <w:t xml:space="preserve"> с применением механизма проектного управления</w:t>
      </w:r>
      <w:r w:rsidR="00A92618" w:rsidRPr="00A04D60">
        <w:rPr>
          <w:sz w:val="28"/>
        </w:rPr>
        <w:t>.</w:t>
      </w:r>
    </w:p>
    <w:p w:rsidR="00664E73" w:rsidRPr="00A04D60" w:rsidRDefault="00A92618" w:rsidP="000E032B">
      <w:pPr>
        <w:spacing w:line="276" w:lineRule="auto"/>
        <w:rPr>
          <w:sz w:val="28"/>
        </w:rPr>
        <w:sectPr w:rsidR="00664E73" w:rsidRPr="00A04D60" w:rsidSect="00AF6D37">
          <w:footerReference w:type="even" r:id="rId21"/>
          <w:footerReference w:type="default" r:id="rId22"/>
          <w:pgSz w:w="11906" w:h="16838"/>
          <w:pgMar w:top="1134" w:right="567" w:bottom="1134" w:left="1985" w:header="709" w:footer="709" w:gutter="0"/>
          <w:cols w:space="708"/>
          <w:titlePg/>
          <w:docGrid w:linePitch="360"/>
        </w:sectPr>
      </w:pPr>
      <w:r w:rsidRPr="00A04D60">
        <w:rPr>
          <w:sz w:val="28"/>
        </w:rPr>
        <w:t xml:space="preserve"> </w:t>
      </w:r>
      <w:r w:rsidR="007157C6" w:rsidRPr="00A04D60">
        <w:rPr>
          <w:sz w:val="28"/>
        </w:rPr>
        <w:t xml:space="preserve"> </w:t>
      </w:r>
    </w:p>
    <w:p w:rsidR="00CF6A77" w:rsidRPr="00A04D60" w:rsidRDefault="00736CDE" w:rsidP="00CF6A77">
      <w:pPr>
        <w:ind w:firstLine="720"/>
        <w:jc w:val="center"/>
        <w:rPr>
          <w:sz w:val="28"/>
        </w:rPr>
      </w:pPr>
      <w:r>
        <w:rPr>
          <w:sz w:val="28"/>
        </w:rPr>
        <w:lastRenderedPageBreak/>
        <w:t>5</w:t>
      </w:r>
      <w:r w:rsidR="00CF6A77" w:rsidRPr="00A04D60">
        <w:rPr>
          <w:sz w:val="28"/>
        </w:rPr>
        <w:t>. Показатели оценки достижения стратегических целей</w:t>
      </w:r>
    </w:p>
    <w:p w:rsidR="00CF6A77" w:rsidRPr="00A04D60" w:rsidRDefault="00CF6A77" w:rsidP="00CF6A77">
      <w:pPr>
        <w:spacing w:line="240" w:lineRule="exact"/>
        <w:jc w:val="center"/>
        <w:rPr>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1"/>
        <w:gridCol w:w="968"/>
        <w:gridCol w:w="969"/>
        <w:gridCol w:w="968"/>
        <w:gridCol w:w="969"/>
        <w:gridCol w:w="968"/>
        <w:gridCol w:w="969"/>
      </w:tblGrid>
      <w:tr w:rsidR="00CF6A77" w:rsidRPr="00A04D60" w:rsidTr="002C0621">
        <w:tc>
          <w:tcPr>
            <w:tcW w:w="567" w:type="dxa"/>
            <w:vMerge w:val="restart"/>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Наименование показателя</w:t>
            </w:r>
          </w:p>
        </w:tc>
        <w:tc>
          <w:tcPr>
            <w:tcW w:w="851" w:type="dxa"/>
            <w:vMerge w:val="restart"/>
            <w:tcBorders>
              <w:top w:val="single" w:sz="4" w:space="0" w:color="auto"/>
              <w:left w:val="single" w:sz="4" w:space="0" w:color="auto"/>
              <w:right w:val="single" w:sz="4" w:space="0" w:color="auto"/>
            </w:tcBorders>
          </w:tcPr>
          <w:p w:rsidR="00CF6A77" w:rsidRPr="00A04D60" w:rsidRDefault="00CF6A77" w:rsidP="00D14B47">
            <w:pPr>
              <w:ind w:firstLine="34"/>
              <w:jc w:val="center"/>
            </w:pPr>
            <w:r w:rsidRPr="00A04D60">
              <w:t>Ед. изм.</w:t>
            </w:r>
          </w:p>
        </w:tc>
        <w:tc>
          <w:tcPr>
            <w:tcW w:w="5811" w:type="dxa"/>
            <w:gridSpan w:val="6"/>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533" w:firstLine="0"/>
              <w:jc w:val="center"/>
            </w:pPr>
            <w:r w:rsidRPr="00A04D60">
              <w:t>Значение показателя</w:t>
            </w:r>
          </w:p>
        </w:tc>
      </w:tr>
      <w:tr w:rsidR="00CF6A77" w:rsidRPr="00A04D60" w:rsidTr="002C0621">
        <w:tc>
          <w:tcPr>
            <w:tcW w:w="567" w:type="dxa"/>
            <w:vMerge/>
            <w:tcBorders>
              <w:top w:val="single" w:sz="4" w:space="0" w:color="auto"/>
              <w:left w:val="single" w:sz="4" w:space="0" w:color="auto"/>
              <w:bottom w:val="single" w:sz="4" w:space="0" w:color="auto"/>
              <w:right w:val="single" w:sz="4" w:space="0" w:color="auto"/>
            </w:tcBorders>
            <w:vAlign w:val="center"/>
            <w:hideMark/>
          </w:tcPr>
          <w:p w:rsidR="00CF6A77" w:rsidRPr="00A04D60" w:rsidRDefault="00CF6A77" w:rsidP="00D14B47">
            <w:pPr>
              <w:ind w:left="34" w:right="-108" w:firstLine="0"/>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F6A77" w:rsidRPr="00A04D60" w:rsidRDefault="00CF6A77" w:rsidP="00D14B47">
            <w:pPr>
              <w:ind w:left="34" w:right="-533" w:firstLine="0"/>
            </w:pPr>
          </w:p>
        </w:tc>
        <w:tc>
          <w:tcPr>
            <w:tcW w:w="851" w:type="dxa"/>
            <w:vMerge/>
            <w:tcBorders>
              <w:left w:val="single" w:sz="4" w:space="0" w:color="auto"/>
              <w:bottom w:val="single" w:sz="4" w:space="0" w:color="auto"/>
              <w:right w:val="single" w:sz="4" w:space="0" w:color="auto"/>
            </w:tcBorders>
          </w:tcPr>
          <w:p w:rsidR="00CF6A77" w:rsidRPr="00A04D60" w:rsidRDefault="00CF6A77" w:rsidP="00D14B47">
            <w:pPr>
              <w:ind w:left="34" w:right="-108" w:firstLine="0"/>
              <w:jc w:val="center"/>
            </w:pP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309"/>
              </w:tabs>
              <w:ind w:left="34" w:firstLine="0"/>
              <w:jc w:val="center"/>
            </w:pPr>
            <w:r w:rsidRPr="00A04D60">
              <w:t>2017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2018 г.</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2021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2024 г.</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2030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2035 г.</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w:t>
            </w:r>
          </w:p>
        </w:tc>
        <w:tc>
          <w:tcPr>
            <w:tcW w:w="297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533" w:firstLine="0"/>
              <w:jc w:val="center"/>
            </w:pPr>
            <w:r w:rsidRPr="00A04D60">
              <w:t>2</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center"/>
            </w:pPr>
            <w:r w:rsidRPr="00A04D60">
              <w:t>3</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6</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7</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9</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Число субъектов малого и среднего предпринимательства в расчете </w:t>
            </w:r>
            <w:r w:rsidRPr="00A04D60">
              <w:br/>
              <w:t>на 10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379,0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392,6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395,6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398,8</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417,0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2.</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19,3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20,4</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23,1</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26,1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37,1</w:t>
            </w:r>
          </w:p>
        </w:tc>
      </w:tr>
      <w:tr w:rsidR="00D14B47" w:rsidRPr="00A04D60" w:rsidTr="002C0621">
        <w:tc>
          <w:tcPr>
            <w:tcW w:w="567" w:type="dxa"/>
            <w:tcBorders>
              <w:top w:val="single" w:sz="4" w:space="0" w:color="auto"/>
              <w:left w:val="single" w:sz="4" w:space="0" w:color="auto"/>
              <w:bottom w:val="single" w:sz="4" w:space="0" w:color="auto"/>
              <w:right w:val="single" w:sz="4" w:space="0" w:color="auto"/>
            </w:tcBorders>
          </w:tcPr>
          <w:p w:rsidR="00D14B47" w:rsidRPr="00A04D60" w:rsidRDefault="00D14B47" w:rsidP="00D14B47">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D14B47" w:rsidRPr="00A04D60" w:rsidRDefault="00D14B47" w:rsidP="00D14B47">
            <w:pPr>
              <w:spacing w:line="276" w:lineRule="auto"/>
              <w:ind w:left="34" w:firstLine="0"/>
            </w:pPr>
            <w:r w:rsidRPr="00A04D60">
              <w:t xml:space="preserve">Численность занятых в сфере малого и среднего предпринимательства, </w:t>
            </w:r>
            <w:r w:rsidR="00AF1848" w:rsidRPr="00A04D60">
              <w:t>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D14B47" w:rsidRPr="00A04D60" w:rsidRDefault="00AF1848" w:rsidP="00AF1848">
            <w:pPr>
              <w:ind w:left="34" w:right="33" w:firstLine="0"/>
              <w:jc w:val="center"/>
            </w:pPr>
            <w:r w:rsidRPr="00A04D60">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333F8" w:rsidRPr="00A04D60" w:rsidRDefault="005D1B3D" w:rsidP="002333F8">
            <w:pPr>
              <w:ind w:left="34" w:right="-533" w:firstLine="0"/>
              <w:jc w:val="left"/>
            </w:pPr>
            <w:r w:rsidRPr="00A04D60">
              <w:t>2049</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5D1B3D" w:rsidP="002333F8">
            <w:pPr>
              <w:ind w:left="34" w:right="-533" w:firstLine="0"/>
              <w:jc w:val="left"/>
            </w:pPr>
            <w:r w:rsidRPr="00A04D60">
              <w:t>2063</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AF1848" w:rsidP="00D14B47">
            <w:pPr>
              <w:ind w:left="34" w:right="-533" w:firstLine="0"/>
              <w:jc w:val="left"/>
            </w:pPr>
            <w:r w:rsidRPr="00A04D60">
              <w:t>3803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AF1848" w:rsidP="00D14B47">
            <w:pPr>
              <w:ind w:left="34" w:right="-533" w:firstLine="0"/>
              <w:jc w:val="left"/>
              <w:rPr>
                <w:lang w:val="en-US"/>
              </w:rPr>
            </w:pPr>
            <w:r w:rsidRPr="00A04D60">
              <w:t>4963</w:t>
            </w:r>
          </w:p>
        </w:tc>
        <w:tc>
          <w:tcPr>
            <w:tcW w:w="968" w:type="dxa"/>
            <w:tcBorders>
              <w:top w:val="single" w:sz="4" w:space="0" w:color="auto"/>
              <w:left w:val="single" w:sz="4" w:space="0" w:color="auto"/>
              <w:bottom w:val="single" w:sz="4" w:space="0" w:color="auto"/>
              <w:right w:val="single" w:sz="4" w:space="0" w:color="auto"/>
            </w:tcBorders>
          </w:tcPr>
          <w:p w:rsidR="00D14B47" w:rsidRPr="00736CDE" w:rsidRDefault="00736CDE" w:rsidP="00D14B47">
            <w:pPr>
              <w:ind w:left="34" w:right="-533" w:firstLine="0"/>
              <w:jc w:val="left"/>
            </w:pPr>
            <w:r>
              <w:t>6452</w:t>
            </w:r>
          </w:p>
        </w:tc>
        <w:tc>
          <w:tcPr>
            <w:tcW w:w="969" w:type="dxa"/>
            <w:tcBorders>
              <w:top w:val="single" w:sz="4" w:space="0" w:color="auto"/>
              <w:left w:val="single" w:sz="4" w:space="0" w:color="auto"/>
              <w:bottom w:val="single" w:sz="4" w:space="0" w:color="auto"/>
              <w:right w:val="single" w:sz="4" w:space="0" w:color="auto"/>
            </w:tcBorders>
          </w:tcPr>
          <w:p w:rsidR="00D14B47" w:rsidRPr="00736CDE" w:rsidRDefault="00736CDE" w:rsidP="00D14B47">
            <w:pPr>
              <w:ind w:left="34" w:right="-391" w:firstLine="0"/>
              <w:jc w:val="left"/>
            </w:pPr>
            <w:r>
              <w:t>8388</w:t>
            </w:r>
          </w:p>
        </w:tc>
      </w:tr>
      <w:tr w:rsidR="0091692D" w:rsidRPr="00A04D60" w:rsidTr="002C0621">
        <w:tc>
          <w:tcPr>
            <w:tcW w:w="56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spacing w:line="276" w:lineRule="auto"/>
              <w:ind w:left="34" w:firstLine="0"/>
            </w:pPr>
            <w:r w:rsidRPr="00A04D60">
              <w:t>Количество средних и крупных предприятий базовых несырьевых отраслей экономики, вовлеченных в реализацию национального проекта, не менее</w:t>
            </w:r>
          </w:p>
        </w:tc>
        <w:tc>
          <w:tcPr>
            <w:tcW w:w="851"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1</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5D1B3D" w:rsidP="00D120B1">
            <w:pPr>
              <w:spacing w:line="240" w:lineRule="exact"/>
              <w:ind w:left="-13" w:right="-102" w:firstLine="0"/>
              <w:jc w:val="left"/>
            </w:pPr>
            <w:r w:rsidRPr="00A04D60">
              <w:t>2</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5D1B3D" w:rsidP="00D120B1">
            <w:pPr>
              <w:spacing w:line="240" w:lineRule="exact"/>
              <w:ind w:right="-108" w:firstLine="11"/>
              <w:jc w:val="left"/>
            </w:pPr>
            <w:r w:rsidRPr="00A04D60">
              <w:t>2</w:t>
            </w:r>
          </w:p>
        </w:tc>
      </w:tr>
      <w:tr w:rsidR="0091692D" w:rsidRPr="00A04D60" w:rsidTr="002C0621">
        <w:tc>
          <w:tcPr>
            <w:tcW w:w="56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spacing w:line="276" w:lineRule="auto"/>
              <w:ind w:left="34" w:firstLine="0"/>
            </w:pPr>
            <w:r w:rsidRPr="00A04D60">
              <w:t>Количество высокопроизводительных рабочих мест во внебюджетном секторе экономики</w:t>
            </w:r>
          </w:p>
        </w:tc>
        <w:tc>
          <w:tcPr>
            <w:tcW w:w="851"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2 297</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2 785</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3 286</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736CDE" w:rsidP="00D120B1">
            <w:pPr>
              <w:ind w:left="34" w:right="-533" w:firstLine="0"/>
              <w:jc w:val="left"/>
            </w:pPr>
            <w:r>
              <w:t>3877</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736CDE" w:rsidP="00D120B1">
            <w:pPr>
              <w:spacing w:line="240" w:lineRule="exact"/>
              <w:ind w:right="-108" w:firstLine="11"/>
              <w:jc w:val="left"/>
            </w:pPr>
            <w:r>
              <w:t>4575</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3.</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Объем инвестиций в основной капитал по </w:t>
            </w:r>
            <w:r w:rsidRPr="00A04D60">
              <w:lastRenderedPageBreak/>
              <w:t xml:space="preserve">полному кругу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lastRenderedPageBreak/>
              <w:t xml:space="preserve">млн. </w:t>
            </w:r>
            <w:r w:rsidRPr="00A04D60">
              <w:lastRenderedPageBreak/>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lastRenderedPageBreak/>
              <w:t>1216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836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1306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1633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2220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2775</w:t>
            </w:r>
          </w:p>
        </w:tc>
      </w:tr>
      <w:tr w:rsidR="00CF6A77" w:rsidRPr="00A04D60" w:rsidTr="00736CDE">
        <w:trPr>
          <w:trHeight w:val="1129"/>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lastRenderedPageBreak/>
              <w:t>4.</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736CDE">
            <w:pPr>
              <w:spacing w:line="276" w:lineRule="auto"/>
              <w:ind w:left="34" w:firstLine="0"/>
              <w:rPr>
                <w:spacing w:val="-3"/>
              </w:rPr>
            </w:pPr>
            <w:r w:rsidRPr="00A04D60">
              <w:t xml:space="preserve">Объем </w:t>
            </w:r>
            <w:r w:rsidR="00736CDE">
              <w:t xml:space="preserve">инвестиций в основной капитал </w:t>
            </w:r>
            <w:r w:rsidRPr="00A04D60">
              <w:br/>
              <w:t>в расчете на 1 жителя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23363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19312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24760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31742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42107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52634</w:t>
            </w:r>
          </w:p>
        </w:tc>
      </w:tr>
      <w:tr w:rsidR="00CF6A77" w:rsidRPr="00A04D60" w:rsidTr="002C0621">
        <w:trPr>
          <w:trHeight w:val="1121"/>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5.</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Доля прибыльных сельскохозяйственных организаций в общем их числе</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96</w:t>
            </w:r>
          </w:p>
          <w:p w:rsidR="00CF6A77" w:rsidRPr="00A04D60"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100</w:t>
            </w:r>
          </w:p>
        </w:tc>
      </w:tr>
      <w:tr w:rsidR="00CF6A77" w:rsidRPr="00A04D60" w:rsidTr="002C0621">
        <w:trPr>
          <w:trHeight w:val="415"/>
        </w:trPr>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6.</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Экспорт, темп роста</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98,5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101</w:t>
            </w:r>
          </w:p>
        </w:tc>
      </w:tr>
      <w:tr w:rsidR="00CF6A77" w:rsidRPr="00A04D60" w:rsidTr="002C0621">
        <w:trPr>
          <w:trHeight w:val="841"/>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7.</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14,64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12,3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61417">
            <w:pPr>
              <w:ind w:left="34" w:right="-533" w:firstLine="0"/>
              <w:jc w:val="left"/>
            </w:pPr>
            <w:r w:rsidRPr="00A04D60">
              <w:t>12,</w:t>
            </w:r>
            <w:r w:rsidR="00D61417" w:rsidRPr="00A04D60">
              <w:t>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12,0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11,8</w:t>
            </w:r>
          </w:p>
          <w:p w:rsidR="00CF6A77" w:rsidRPr="00A04D60"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11,6</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8.</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Среднемесячная номинальная начисленная заработная плата работников</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руб.</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23919</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27057</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31957,8</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37742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51377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66790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9.</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hd w:val="clear" w:color="auto" w:fill="FFFFFF"/>
              <w:spacing w:line="276" w:lineRule="auto"/>
              <w:ind w:left="34" w:firstLine="0"/>
              <w:rPr>
                <w:spacing w:val="-1"/>
              </w:rPr>
            </w:pPr>
            <w:r w:rsidRPr="00A04D60">
              <w:rPr>
                <w:spacing w:val="-1"/>
              </w:rPr>
              <w:t>Уровень регистрируемой  безработицы  в среднем за год</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1,6</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1,98</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3,0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2,5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1,8</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1,8</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10.</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63,2</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63,5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w:t>
            </w:r>
            <w:r w:rsidR="00736CDE">
              <w:t>,0</w:t>
            </w:r>
            <w:bookmarkStart w:id="52" w:name="_GoBack"/>
            <w:bookmarkEnd w:id="52"/>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65,0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11.</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hd w:val="clear" w:color="auto" w:fill="FFFFFF"/>
              <w:spacing w:line="276" w:lineRule="auto"/>
              <w:ind w:left="34" w:firstLine="0"/>
            </w:pPr>
            <w:r w:rsidRPr="00A04D60">
              <w:t xml:space="preserve">Доля выпускников муниципальных общеобразовательных учреждений, не получивших аттестат о </w:t>
            </w:r>
            <w:r w:rsidRPr="00A04D60">
              <w:lastRenderedPageBreak/>
              <w:t>среднем (полном) образовании, в общей численности выпускников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lastRenderedPageBreak/>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r>
      <w:tr w:rsidR="00CF6A77" w:rsidRPr="00A04D60" w:rsidTr="002C0621">
        <w:trPr>
          <w:trHeight w:val="1396"/>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lastRenderedPageBreak/>
              <w:t>12.</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Доля населения Ставропольского края в возрасте от 3 до 79 лет, систематически занимающегося физической культурой  и спортом, в общей численности населения Ставропольского края в возрасте от 3 до 79 лет</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33,0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41,0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49,7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55,0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70,0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71,1</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13.</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Общая площадь жилых помещений, приходящаяся в среднем на одного жителя, - всего</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м³</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24,3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24,3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26,0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14.</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Среднегодовая численность постоянного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AF1848" w:rsidP="00D14B47">
            <w:pPr>
              <w:ind w:left="34" w:right="33" w:firstLine="0"/>
              <w:jc w:val="left"/>
            </w:pPr>
            <w:r w:rsidRPr="00A04D60">
              <w:t xml:space="preserve">тыс. </w:t>
            </w:r>
            <w:r w:rsidR="00CF6A77" w:rsidRPr="00A04D60">
              <w:t>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31,5</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15.</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Коэффициент естественного прироста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на 1000 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-7,3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736CDE">
            <w:pPr>
              <w:ind w:left="34" w:right="-533" w:firstLine="0"/>
              <w:jc w:val="left"/>
            </w:pPr>
            <w:r w:rsidRPr="00A04D60">
              <w:t>-</w:t>
            </w:r>
            <w:r w:rsidR="00736CDE">
              <w:t>2,0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16.</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Миграционный прирост (убыль)</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тыс. 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-0,6</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-0,2</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-0,1</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17.</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40,2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40,6</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18.</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Увеличение числа посещений учреждений культуры</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r w:rsidR="00AE7EDA"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105</w:t>
            </w:r>
            <w:r w:rsidR="00AE7EDA" w:rsidRPr="00A04D60">
              <w:t>,0</w:t>
            </w:r>
          </w:p>
          <w:p w:rsidR="00CF6A77" w:rsidRPr="00A04D60" w:rsidRDefault="00CF6A77" w:rsidP="00D14B47">
            <w:pPr>
              <w:ind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111</w:t>
            </w:r>
            <w:r w:rsidR="00AE7EDA" w:rsidRPr="00A04D60">
              <w:t>,</w:t>
            </w: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125</w:t>
            </w:r>
            <w:r w:rsidR="00AE7EDA"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130</w:t>
            </w:r>
            <w:r w:rsidR="00AE7EDA" w:rsidRPr="00A04D60">
              <w:t>,0</w:t>
            </w:r>
          </w:p>
        </w:tc>
      </w:tr>
    </w:tbl>
    <w:p w:rsidR="00CF6A77" w:rsidRPr="00A04D60" w:rsidRDefault="00CF6A77" w:rsidP="00CF6A77">
      <w:pPr>
        <w:pStyle w:val="10"/>
        <w:jc w:val="center"/>
        <w:rPr>
          <w:sz w:val="28"/>
          <w:szCs w:val="28"/>
        </w:rPr>
        <w:sectPr w:rsidR="00CF6A77" w:rsidRPr="00A04D60">
          <w:footerReference w:type="even" r:id="rId23"/>
          <w:footerReference w:type="default" r:id="rId24"/>
          <w:pgSz w:w="11906" w:h="16838"/>
          <w:pgMar w:top="1134" w:right="851" w:bottom="1134" w:left="1701" w:header="709" w:footer="709" w:gutter="0"/>
          <w:cols w:space="708"/>
          <w:docGrid w:linePitch="360"/>
        </w:sectPr>
      </w:pPr>
    </w:p>
    <w:p w:rsidR="001A7757" w:rsidRPr="00A04D60" w:rsidRDefault="001A7757" w:rsidP="001A7757">
      <w:pPr>
        <w:jc w:val="right"/>
        <w:rPr>
          <w:sz w:val="28"/>
        </w:rPr>
      </w:pPr>
      <w:r w:rsidRPr="00A04D60">
        <w:rPr>
          <w:sz w:val="28"/>
        </w:rPr>
        <w:lastRenderedPageBreak/>
        <w:t>Приложение 1</w:t>
      </w:r>
    </w:p>
    <w:p w:rsidR="001A7757" w:rsidRPr="00A04D60" w:rsidRDefault="001A7757" w:rsidP="001A7757">
      <w:pPr>
        <w:tabs>
          <w:tab w:val="left" w:pos="5925"/>
        </w:tabs>
        <w:jc w:val="center"/>
        <w:rPr>
          <w:sz w:val="28"/>
        </w:rPr>
      </w:pPr>
      <w:r w:rsidRPr="00A04D60">
        <w:rPr>
          <w:sz w:val="28"/>
        </w:rPr>
        <w:t>ПЕРЕЧЕНЬ</w:t>
      </w:r>
    </w:p>
    <w:p w:rsidR="001A7757" w:rsidRPr="00A04D60" w:rsidRDefault="001A7757" w:rsidP="002C0621">
      <w:pPr>
        <w:tabs>
          <w:tab w:val="left" w:pos="5925"/>
        </w:tabs>
        <w:spacing w:line="240" w:lineRule="auto"/>
        <w:jc w:val="center"/>
        <w:rPr>
          <w:sz w:val="28"/>
        </w:rPr>
      </w:pPr>
      <w:r w:rsidRPr="00A04D60">
        <w:rPr>
          <w:sz w:val="28"/>
        </w:rPr>
        <w:t>муниципальных программ Труновского муниципального округа Ставропольского края</w:t>
      </w:r>
    </w:p>
    <w:tbl>
      <w:tblPr>
        <w:tblpPr w:leftFromText="180" w:rightFromText="180" w:vertAnchor="text" w:horzAnchor="margin" w:tblpX="74" w:tblpY="2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072"/>
        <w:gridCol w:w="2268"/>
        <w:gridCol w:w="4111"/>
      </w:tblGrid>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 п/п</w:t>
            </w:r>
          </w:p>
        </w:tc>
        <w:tc>
          <w:tcPr>
            <w:tcW w:w="3072" w:type="dxa"/>
          </w:tcPr>
          <w:p w:rsidR="002C0621" w:rsidRPr="00A04D60" w:rsidRDefault="002C0621" w:rsidP="002C0621">
            <w:pPr>
              <w:tabs>
                <w:tab w:val="left" w:pos="5925"/>
              </w:tabs>
              <w:spacing w:line="240" w:lineRule="auto"/>
              <w:ind w:firstLine="142"/>
              <w:jc w:val="center"/>
              <w:rPr>
                <w:szCs w:val="24"/>
              </w:rPr>
            </w:pPr>
            <w:r w:rsidRPr="00A04D60">
              <w:rPr>
                <w:szCs w:val="24"/>
              </w:rPr>
              <w:t xml:space="preserve">Наименование муниципальной программы </w:t>
            </w:r>
          </w:p>
        </w:tc>
        <w:tc>
          <w:tcPr>
            <w:tcW w:w="2268" w:type="dxa"/>
          </w:tcPr>
          <w:p w:rsidR="002C0621" w:rsidRPr="00A04D60" w:rsidRDefault="002C0621" w:rsidP="002C0621">
            <w:pPr>
              <w:tabs>
                <w:tab w:val="left" w:pos="5925"/>
              </w:tabs>
              <w:spacing w:line="240" w:lineRule="auto"/>
              <w:ind w:firstLine="142"/>
              <w:jc w:val="center"/>
              <w:rPr>
                <w:szCs w:val="24"/>
              </w:rPr>
            </w:pPr>
            <w:r w:rsidRPr="00A04D60">
              <w:rPr>
                <w:szCs w:val="24"/>
              </w:rPr>
              <w:t>Сроки реализации муниципальной программы</w:t>
            </w:r>
          </w:p>
        </w:tc>
        <w:tc>
          <w:tcPr>
            <w:tcW w:w="4111" w:type="dxa"/>
          </w:tcPr>
          <w:p w:rsidR="002C0621" w:rsidRPr="00A04D60" w:rsidRDefault="002C0621" w:rsidP="002C0621">
            <w:pPr>
              <w:tabs>
                <w:tab w:val="left" w:pos="5925"/>
              </w:tabs>
              <w:spacing w:line="240" w:lineRule="auto"/>
              <w:ind w:firstLine="142"/>
              <w:jc w:val="center"/>
              <w:rPr>
                <w:szCs w:val="24"/>
              </w:rPr>
            </w:pPr>
            <w:r w:rsidRPr="00A04D60">
              <w:rPr>
                <w:szCs w:val="24"/>
              </w:rPr>
              <w:t>Объем финансового обеспечения, тыс. рублей</w:t>
            </w:r>
          </w:p>
        </w:tc>
      </w:tr>
      <w:tr w:rsidR="002C0621" w:rsidRPr="00A04D60" w:rsidTr="002C0621">
        <w:tc>
          <w:tcPr>
            <w:tcW w:w="722" w:type="dxa"/>
          </w:tcPr>
          <w:p w:rsidR="002C0621" w:rsidRPr="00A04D60" w:rsidRDefault="002C0621" w:rsidP="002C0621">
            <w:pPr>
              <w:tabs>
                <w:tab w:val="left" w:pos="5925"/>
              </w:tabs>
              <w:spacing w:line="240" w:lineRule="auto"/>
              <w:ind w:right="-137" w:firstLine="142"/>
              <w:jc w:val="center"/>
              <w:rPr>
                <w:szCs w:val="24"/>
              </w:rPr>
            </w:pPr>
            <w:r w:rsidRPr="00A04D60">
              <w:rPr>
                <w:szCs w:val="24"/>
              </w:rPr>
              <w:t>1.</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образования в Труновском муниципальном округе Ставропольского края </w:t>
            </w:r>
          </w:p>
        </w:tc>
        <w:tc>
          <w:tcPr>
            <w:tcW w:w="2268" w:type="dxa"/>
          </w:tcPr>
          <w:p w:rsidR="002C0621" w:rsidRPr="00A04D60" w:rsidRDefault="002C0621" w:rsidP="002C0621">
            <w:pPr>
              <w:tabs>
                <w:tab w:val="left" w:pos="5925"/>
              </w:tabs>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465 612,12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466 915,54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2026 год - 473 267,81 тыс. рублей. </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2.</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Сохранение и развитие культуры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81 574,35тыс.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70 069,48тыс.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- 70 569,48тыс.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3.</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транспортной системы и обеспечение дорожного движения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60462,84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78506,52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- 56035,54 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4.</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Формирование современной городской среды в Труновском муниципальном округе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2021 год – 43703,37 тыс.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 xml:space="preserve">2022 год –  0 тыс. рублей, </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2023 год – 0  тыс.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2024 год –  0 тыс.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2025 год – 0  тыс. рублей,</w:t>
            </w:r>
          </w:p>
          <w:p w:rsidR="002C0621" w:rsidRPr="00A04D60" w:rsidRDefault="002C0621" w:rsidP="002C0621">
            <w:pPr>
              <w:spacing w:line="240" w:lineRule="auto"/>
              <w:ind w:firstLine="142"/>
              <w:rPr>
                <w:szCs w:val="24"/>
              </w:rPr>
            </w:pPr>
            <w:r w:rsidRPr="00A04D60">
              <w:rPr>
                <w:rFonts w:eastAsia="Times New Roman"/>
                <w:szCs w:val="24"/>
                <w:lang w:eastAsia="ru-RU"/>
              </w:rPr>
              <w:t>2026 год - 0  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5.</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Благоустройство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17858,06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15909,49тыс.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- 18627,12тыс.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6.</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физической культуры и спорта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2381,74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- 2381,74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7.</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сельского хозяйства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2021 год – 3741,63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 xml:space="preserve">2022 год – 2240,85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2023 год – 2240,85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2024 год – 2240,85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2025 год – 2240,85тыс.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rPr>
              <w:lastRenderedPageBreak/>
              <w:t>2026 год - 2240,85 тыс. рублей</w:t>
            </w:r>
          </w:p>
        </w:tc>
      </w:tr>
      <w:tr w:rsidR="002C0621" w:rsidRPr="00A04D60" w:rsidTr="002C0621">
        <w:trPr>
          <w:trHeight w:val="1868"/>
        </w:trPr>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lastRenderedPageBreak/>
              <w:t>8.</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Развитие экономического потенциала на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8207,00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8048,49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7948,49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7948,49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7948,49 тыс. рублей,</w:t>
            </w:r>
          </w:p>
          <w:p w:rsidR="002C0621" w:rsidRPr="00A04D60" w:rsidRDefault="002C0621" w:rsidP="002C0621">
            <w:pPr>
              <w:autoSpaceDE w:val="0"/>
              <w:autoSpaceDN w:val="0"/>
              <w:adjustRightInd w:val="0"/>
              <w:spacing w:line="240" w:lineRule="auto"/>
              <w:ind w:firstLine="142"/>
              <w:rPr>
                <w:szCs w:val="24"/>
              </w:rPr>
            </w:pPr>
            <w:r w:rsidRPr="00A04D60">
              <w:rPr>
                <w:rFonts w:eastAsia="Times New Roman"/>
                <w:szCs w:val="24"/>
                <w:lang w:eastAsia="ru-RU"/>
              </w:rPr>
              <w:t>2026 год - 7948,49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9.</w:t>
            </w:r>
          </w:p>
        </w:tc>
        <w:tc>
          <w:tcPr>
            <w:tcW w:w="3072" w:type="dxa"/>
          </w:tcPr>
          <w:p w:rsidR="002C0621" w:rsidRPr="00A04D60" w:rsidRDefault="002C0621" w:rsidP="002C0621">
            <w:pPr>
              <w:autoSpaceDE w:val="0"/>
              <w:autoSpaceDN w:val="0"/>
              <w:adjustRightInd w:val="0"/>
              <w:spacing w:line="240" w:lineRule="auto"/>
              <w:ind w:firstLine="0"/>
              <w:rPr>
                <w:szCs w:val="24"/>
              </w:rPr>
            </w:pPr>
            <w:r w:rsidRPr="00A04D60">
              <w:rPr>
                <w:szCs w:val="24"/>
              </w:rPr>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6 024,16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5 715,60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2026 год  - 5 715,60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10.</w:t>
            </w:r>
          </w:p>
        </w:tc>
        <w:tc>
          <w:tcPr>
            <w:tcW w:w="3072" w:type="dxa"/>
          </w:tcPr>
          <w:p w:rsidR="002C0621" w:rsidRPr="00A04D60" w:rsidRDefault="002C0621" w:rsidP="002C0621">
            <w:pPr>
              <w:autoSpaceDE w:val="0"/>
              <w:autoSpaceDN w:val="0"/>
              <w:adjustRightInd w:val="0"/>
              <w:spacing w:line="240" w:lineRule="auto"/>
              <w:ind w:firstLine="0"/>
              <w:rPr>
                <w:szCs w:val="24"/>
              </w:rPr>
            </w:pPr>
            <w:r w:rsidRPr="00A04D60">
              <w:rPr>
                <w:szCs w:val="24"/>
              </w:rPr>
              <w:t>Социальная поддержка граждан в Труновском муниципальном округе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340791,13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339500,29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2026 год - 345909,48 тыс. рублей</w:t>
            </w:r>
          </w:p>
        </w:tc>
      </w:tr>
    </w:tbl>
    <w:p w:rsidR="001A7757" w:rsidRPr="00A04D60" w:rsidRDefault="001A7757" w:rsidP="001A7757">
      <w:pPr>
        <w:tabs>
          <w:tab w:val="left" w:pos="5925"/>
        </w:tabs>
        <w:jc w:val="center"/>
        <w:rPr>
          <w:sz w:val="28"/>
        </w:rPr>
      </w:pPr>
    </w:p>
    <w:p w:rsidR="001A7757" w:rsidRPr="00A04D60" w:rsidRDefault="001A7757" w:rsidP="001A7757">
      <w:pPr>
        <w:spacing w:line="240" w:lineRule="auto"/>
        <w:ind w:firstLine="142"/>
      </w:pPr>
    </w:p>
    <w:p w:rsidR="001A7757" w:rsidRPr="00A04D60" w:rsidRDefault="001A7757" w:rsidP="001A7757">
      <w:pPr>
        <w:tabs>
          <w:tab w:val="left" w:pos="5925"/>
        </w:tabs>
        <w:spacing w:line="240" w:lineRule="auto"/>
        <w:ind w:left="720" w:firstLine="142"/>
        <w:jc w:val="center"/>
        <w:rPr>
          <w:sz w:val="28"/>
        </w:rPr>
      </w:pPr>
      <w:r w:rsidRPr="00A04D60">
        <w:rPr>
          <w:sz w:val="28"/>
        </w:rPr>
        <w:t>______________</w:t>
      </w: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EF45F2" w:rsidRPr="00A04D60" w:rsidRDefault="00EF45F2"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r w:rsidRPr="00A04D60">
        <w:rPr>
          <w:sz w:val="28"/>
        </w:rPr>
        <w:lastRenderedPageBreak/>
        <w:t>Приложение 2</w:t>
      </w:r>
    </w:p>
    <w:p w:rsidR="001A7757" w:rsidRPr="00A04D60" w:rsidRDefault="001A7757" w:rsidP="001A7757">
      <w:pPr>
        <w:spacing w:line="240" w:lineRule="auto"/>
        <w:ind w:firstLine="142"/>
        <w:jc w:val="center"/>
        <w:rPr>
          <w:sz w:val="28"/>
        </w:rPr>
      </w:pPr>
    </w:p>
    <w:p w:rsidR="001A7757" w:rsidRPr="00A04D60" w:rsidRDefault="001A7757" w:rsidP="001A7757">
      <w:pPr>
        <w:spacing w:line="240" w:lineRule="auto"/>
        <w:ind w:firstLine="142"/>
        <w:jc w:val="center"/>
        <w:rPr>
          <w:sz w:val="28"/>
        </w:rPr>
      </w:pPr>
      <w:r w:rsidRPr="00A04D60">
        <w:rPr>
          <w:sz w:val="28"/>
        </w:rPr>
        <w:t>Перечень</w:t>
      </w:r>
    </w:p>
    <w:p w:rsidR="001A7757" w:rsidRPr="00A04D60" w:rsidRDefault="001A7757" w:rsidP="001A7757">
      <w:pPr>
        <w:spacing w:line="240" w:lineRule="auto"/>
        <w:ind w:firstLine="142"/>
        <w:jc w:val="center"/>
        <w:rPr>
          <w:sz w:val="28"/>
        </w:rPr>
      </w:pPr>
      <w:r w:rsidRPr="00A04D60">
        <w:rPr>
          <w:sz w:val="28"/>
        </w:rPr>
        <w:t>крупных инвестиционных проектов – «точек роста» Труновского муниципального округа</w:t>
      </w:r>
    </w:p>
    <w:p w:rsidR="001A7757" w:rsidRPr="00A04D60" w:rsidRDefault="001A7757" w:rsidP="001A7757">
      <w:pPr>
        <w:spacing w:line="240" w:lineRule="auto"/>
        <w:ind w:firstLine="142"/>
        <w:jc w:val="center"/>
        <w:rPr>
          <w:sz w:val="28"/>
        </w:rPr>
      </w:pPr>
    </w:p>
    <w:tbl>
      <w:tblPr>
        <w:tblW w:w="5151" w:type="pct"/>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17"/>
        <w:gridCol w:w="1852"/>
        <w:gridCol w:w="1134"/>
        <w:gridCol w:w="1134"/>
        <w:gridCol w:w="992"/>
        <w:gridCol w:w="2542"/>
      </w:tblGrid>
      <w:tr w:rsidR="002C0621" w:rsidRPr="00A04D60" w:rsidTr="00B72A6E">
        <w:trPr>
          <w:jc w:val="center"/>
        </w:trPr>
        <w:tc>
          <w:tcPr>
            <w:tcW w:w="543" w:type="dxa"/>
            <w:vAlign w:val="center"/>
          </w:tcPr>
          <w:p w:rsidR="003C23CD" w:rsidRPr="00A04D60" w:rsidRDefault="003C23CD" w:rsidP="003C23CD">
            <w:pPr>
              <w:spacing w:line="240" w:lineRule="auto"/>
              <w:ind w:firstLine="28"/>
              <w:jc w:val="center"/>
              <w:rPr>
                <w:szCs w:val="24"/>
              </w:rPr>
            </w:pPr>
            <w:r w:rsidRPr="00A04D60">
              <w:rPr>
                <w:szCs w:val="24"/>
              </w:rPr>
              <w:t>№ п/п</w:t>
            </w:r>
          </w:p>
        </w:tc>
        <w:tc>
          <w:tcPr>
            <w:tcW w:w="2117" w:type="dxa"/>
            <w:vAlign w:val="center"/>
          </w:tcPr>
          <w:p w:rsidR="003C23CD" w:rsidRPr="00A04D60" w:rsidRDefault="003C23CD" w:rsidP="001A7757">
            <w:pPr>
              <w:spacing w:line="240" w:lineRule="auto"/>
              <w:ind w:firstLine="142"/>
              <w:jc w:val="center"/>
              <w:rPr>
                <w:szCs w:val="24"/>
              </w:rPr>
            </w:pPr>
            <w:r w:rsidRPr="00A04D60">
              <w:rPr>
                <w:szCs w:val="24"/>
              </w:rPr>
              <w:t xml:space="preserve">Наименование инвестиционного проекта, его инициатора, место его реализации </w:t>
            </w:r>
          </w:p>
        </w:tc>
        <w:tc>
          <w:tcPr>
            <w:tcW w:w="1852" w:type="dxa"/>
            <w:vAlign w:val="center"/>
          </w:tcPr>
          <w:p w:rsidR="003C23CD" w:rsidRPr="00A04D60" w:rsidRDefault="003C23CD" w:rsidP="001A7757">
            <w:pPr>
              <w:spacing w:line="240" w:lineRule="auto"/>
              <w:ind w:firstLine="142"/>
              <w:jc w:val="center"/>
              <w:rPr>
                <w:szCs w:val="24"/>
              </w:rPr>
            </w:pPr>
            <w:r w:rsidRPr="00A04D60">
              <w:rPr>
                <w:szCs w:val="24"/>
              </w:rPr>
              <w:t xml:space="preserve">Краткое описание </w:t>
            </w:r>
          </w:p>
          <w:p w:rsidR="003C23CD" w:rsidRPr="00A04D60" w:rsidRDefault="003C23CD" w:rsidP="001A7757">
            <w:pPr>
              <w:spacing w:line="240" w:lineRule="auto"/>
              <w:ind w:firstLine="142"/>
              <w:jc w:val="center"/>
              <w:rPr>
                <w:szCs w:val="24"/>
              </w:rPr>
            </w:pPr>
            <w:r w:rsidRPr="00A04D60">
              <w:rPr>
                <w:szCs w:val="24"/>
              </w:rPr>
              <w:t xml:space="preserve">инвестиционного проекта </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 xml:space="preserve">Стоимость инвестиционного проекта (млн. рублей) </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 xml:space="preserve">Срок реализации инвестиционного проекта </w:t>
            </w:r>
          </w:p>
        </w:tc>
        <w:tc>
          <w:tcPr>
            <w:tcW w:w="992" w:type="dxa"/>
            <w:vAlign w:val="center"/>
          </w:tcPr>
          <w:p w:rsidR="003C23CD" w:rsidRPr="00A04D60" w:rsidRDefault="003C23CD" w:rsidP="001A7757">
            <w:pPr>
              <w:spacing w:line="240" w:lineRule="auto"/>
              <w:ind w:firstLine="142"/>
              <w:jc w:val="center"/>
              <w:rPr>
                <w:szCs w:val="24"/>
              </w:rPr>
            </w:pPr>
            <w:r w:rsidRPr="00A04D60">
              <w:rPr>
                <w:szCs w:val="24"/>
              </w:rPr>
              <w:t>Количество создаваемых рабочих мест</w:t>
            </w:r>
          </w:p>
        </w:tc>
        <w:tc>
          <w:tcPr>
            <w:tcW w:w="2542" w:type="dxa"/>
            <w:vAlign w:val="center"/>
          </w:tcPr>
          <w:p w:rsidR="003C23CD" w:rsidRPr="00A04D60" w:rsidRDefault="003C23CD" w:rsidP="001A7757">
            <w:pPr>
              <w:spacing w:line="240" w:lineRule="auto"/>
              <w:ind w:firstLine="142"/>
              <w:jc w:val="center"/>
              <w:rPr>
                <w:szCs w:val="24"/>
              </w:rPr>
            </w:pPr>
            <w:r w:rsidRPr="00A04D60">
              <w:rPr>
                <w:szCs w:val="24"/>
              </w:rPr>
              <w:t xml:space="preserve">Информация о ходе реализации инвестиционного проекта </w:t>
            </w:r>
          </w:p>
        </w:tc>
      </w:tr>
      <w:tr w:rsidR="002C0621" w:rsidRPr="00A04D60" w:rsidTr="00B72A6E">
        <w:trPr>
          <w:tblHeader/>
          <w:jc w:val="center"/>
        </w:trPr>
        <w:tc>
          <w:tcPr>
            <w:tcW w:w="543" w:type="dxa"/>
            <w:vAlign w:val="center"/>
          </w:tcPr>
          <w:p w:rsidR="003C23CD" w:rsidRPr="00A04D60" w:rsidRDefault="003C23CD" w:rsidP="003C23CD">
            <w:pPr>
              <w:spacing w:line="240" w:lineRule="auto"/>
              <w:ind w:firstLine="28"/>
              <w:jc w:val="center"/>
              <w:rPr>
                <w:szCs w:val="24"/>
              </w:rPr>
            </w:pPr>
            <w:r w:rsidRPr="00A04D60">
              <w:rPr>
                <w:szCs w:val="24"/>
              </w:rPr>
              <w:t>1</w:t>
            </w:r>
          </w:p>
        </w:tc>
        <w:tc>
          <w:tcPr>
            <w:tcW w:w="2117" w:type="dxa"/>
            <w:vAlign w:val="center"/>
          </w:tcPr>
          <w:p w:rsidR="003C23CD" w:rsidRPr="00A04D60" w:rsidRDefault="003C23CD" w:rsidP="001A7757">
            <w:pPr>
              <w:spacing w:line="240" w:lineRule="auto"/>
              <w:ind w:firstLine="142"/>
              <w:jc w:val="center"/>
              <w:rPr>
                <w:szCs w:val="24"/>
              </w:rPr>
            </w:pPr>
            <w:r w:rsidRPr="00A04D60">
              <w:rPr>
                <w:szCs w:val="24"/>
              </w:rPr>
              <w:t>2</w:t>
            </w:r>
          </w:p>
        </w:tc>
        <w:tc>
          <w:tcPr>
            <w:tcW w:w="1852" w:type="dxa"/>
            <w:vAlign w:val="center"/>
          </w:tcPr>
          <w:p w:rsidR="003C23CD" w:rsidRPr="00A04D60" w:rsidRDefault="003C23CD" w:rsidP="001A7757">
            <w:pPr>
              <w:spacing w:line="240" w:lineRule="auto"/>
              <w:ind w:firstLine="142"/>
              <w:jc w:val="center"/>
              <w:rPr>
                <w:szCs w:val="24"/>
              </w:rPr>
            </w:pPr>
            <w:r w:rsidRPr="00A04D60">
              <w:rPr>
                <w:szCs w:val="24"/>
              </w:rPr>
              <w:t>3</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4</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5</w:t>
            </w:r>
          </w:p>
        </w:tc>
        <w:tc>
          <w:tcPr>
            <w:tcW w:w="992" w:type="dxa"/>
            <w:vAlign w:val="center"/>
          </w:tcPr>
          <w:p w:rsidR="003C23CD" w:rsidRPr="00A04D60" w:rsidRDefault="003C23CD" w:rsidP="001A7757">
            <w:pPr>
              <w:spacing w:line="240" w:lineRule="auto"/>
              <w:ind w:firstLine="142"/>
              <w:jc w:val="center"/>
              <w:rPr>
                <w:szCs w:val="24"/>
              </w:rPr>
            </w:pPr>
            <w:r w:rsidRPr="00A04D60">
              <w:rPr>
                <w:szCs w:val="24"/>
              </w:rPr>
              <w:t>6</w:t>
            </w:r>
          </w:p>
        </w:tc>
        <w:tc>
          <w:tcPr>
            <w:tcW w:w="2542" w:type="dxa"/>
            <w:vAlign w:val="center"/>
          </w:tcPr>
          <w:p w:rsidR="003C23CD" w:rsidRPr="00A04D60" w:rsidRDefault="003C23CD" w:rsidP="001A7757">
            <w:pPr>
              <w:spacing w:line="240" w:lineRule="auto"/>
              <w:ind w:firstLine="142"/>
              <w:jc w:val="center"/>
              <w:rPr>
                <w:szCs w:val="24"/>
              </w:rPr>
            </w:pPr>
            <w:r w:rsidRPr="00A04D60">
              <w:rPr>
                <w:szCs w:val="24"/>
              </w:rPr>
              <w:t>7</w:t>
            </w:r>
          </w:p>
        </w:tc>
      </w:tr>
      <w:tr w:rsidR="002C0621" w:rsidRPr="00A04D60" w:rsidTr="00B72A6E">
        <w:trPr>
          <w:jc w:val="center"/>
        </w:trPr>
        <w:tc>
          <w:tcPr>
            <w:tcW w:w="543" w:type="dxa"/>
          </w:tcPr>
          <w:p w:rsidR="003C23CD" w:rsidRPr="00A04D60" w:rsidRDefault="003C23CD" w:rsidP="003C23CD">
            <w:pPr>
              <w:spacing w:line="240" w:lineRule="auto"/>
              <w:ind w:firstLine="28"/>
              <w:rPr>
                <w:szCs w:val="24"/>
              </w:rPr>
            </w:pPr>
            <w:r w:rsidRPr="00A04D60">
              <w:rPr>
                <w:szCs w:val="24"/>
              </w:rPr>
              <w:t>1</w:t>
            </w:r>
          </w:p>
        </w:tc>
        <w:tc>
          <w:tcPr>
            <w:tcW w:w="2117" w:type="dxa"/>
          </w:tcPr>
          <w:p w:rsidR="003C23CD" w:rsidRPr="00A04D60" w:rsidRDefault="003C23CD" w:rsidP="002C0621">
            <w:pPr>
              <w:spacing w:line="240" w:lineRule="auto"/>
              <w:ind w:firstLine="0"/>
              <w:rPr>
                <w:szCs w:val="24"/>
              </w:rPr>
            </w:pPr>
            <w:r w:rsidRPr="00A04D60">
              <w:rPr>
                <w:szCs w:val="24"/>
              </w:rPr>
              <w:t>«Строительство ветряной электростанции на территории Труновского муниципального округа Ставропольского края», АО «ВетроОГК-2»</w:t>
            </w:r>
          </w:p>
        </w:tc>
        <w:tc>
          <w:tcPr>
            <w:tcW w:w="1852" w:type="dxa"/>
          </w:tcPr>
          <w:p w:rsidR="003C23CD" w:rsidRPr="00A04D60" w:rsidRDefault="003C23CD" w:rsidP="002C0621">
            <w:pPr>
              <w:spacing w:line="240" w:lineRule="auto"/>
              <w:ind w:firstLine="0"/>
              <w:rPr>
                <w:szCs w:val="24"/>
              </w:rPr>
            </w:pPr>
            <w:r w:rsidRPr="00A04D60">
              <w:rPr>
                <w:szCs w:val="24"/>
              </w:rPr>
              <w:t>Проект предполагает строительство и ввод в эксплуатацию в Ставропольском крае генерирующих мощностей возобновляемой энергетики – Медвеженской ВЭС 60 МВт.</w:t>
            </w:r>
          </w:p>
          <w:p w:rsidR="003C23CD" w:rsidRPr="00A04D60" w:rsidRDefault="003C23CD" w:rsidP="001A7757">
            <w:pPr>
              <w:spacing w:line="240" w:lineRule="auto"/>
              <w:ind w:firstLine="142"/>
              <w:rPr>
                <w:szCs w:val="24"/>
              </w:rPr>
            </w:pPr>
          </w:p>
        </w:tc>
        <w:tc>
          <w:tcPr>
            <w:tcW w:w="1134" w:type="dxa"/>
          </w:tcPr>
          <w:p w:rsidR="003C23CD" w:rsidRPr="00A04D60" w:rsidRDefault="003C23CD" w:rsidP="003C23CD">
            <w:pPr>
              <w:spacing w:line="240" w:lineRule="auto"/>
              <w:ind w:hanging="1"/>
              <w:jc w:val="center"/>
              <w:rPr>
                <w:szCs w:val="24"/>
              </w:rPr>
            </w:pPr>
            <w:r w:rsidRPr="00A04D60">
              <w:rPr>
                <w:szCs w:val="24"/>
              </w:rPr>
              <w:t>8 600</w:t>
            </w:r>
          </w:p>
        </w:tc>
        <w:tc>
          <w:tcPr>
            <w:tcW w:w="1134" w:type="dxa"/>
          </w:tcPr>
          <w:p w:rsidR="003C23CD" w:rsidRPr="00A04D60" w:rsidRDefault="003C23CD" w:rsidP="003C23CD">
            <w:pPr>
              <w:spacing w:line="240" w:lineRule="auto"/>
              <w:ind w:hanging="1"/>
              <w:jc w:val="center"/>
              <w:rPr>
                <w:szCs w:val="24"/>
              </w:rPr>
            </w:pPr>
            <w:r w:rsidRPr="00A04D60">
              <w:rPr>
                <w:szCs w:val="24"/>
              </w:rPr>
              <w:t>2021</w:t>
            </w:r>
          </w:p>
        </w:tc>
        <w:tc>
          <w:tcPr>
            <w:tcW w:w="992" w:type="dxa"/>
          </w:tcPr>
          <w:p w:rsidR="003C23CD" w:rsidRPr="00A04D60" w:rsidRDefault="003C23CD" w:rsidP="003C23CD">
            <w:pPr>
              <w:spacing w:line="240" w:lineRule="auto"/>
              <w:ind w:firstLine="142"/>
              <w:jc w:val="center"/>
              <w:rPr>
                <w:szCs w:val="24"/>
              </w:rPr>
            </w:pPr>
            <w:r w:rsidRPr="00A04D60">
              <w:rPr>
                <w:szCs w:val="24"/>
              </w:rPr>
              <w:t>18</w:t>
            </w:r>
          </w:p>
        </w:tc>
        <w:tc>
          <w:tcPr>
            <w:tcW w:w="2542" w:type="dxa"/>
          </w:tcPr>
          <w:p w:rsidR="003C23CD" w:rsidRPr="00A04D60" w:rsidRDefault="003C23CD" w:rsidP="002C0621">
            <w:pPr>
              <w:spacing w:line="240" w:lineRule="auto"/>
              <w:ind w:firstLine="0"/>
              <w:rPr>
                <w:szCs w:val="24"/>
              </w:rPr>
            </w:pPr>
            <w:r w:rsidRPr="00A04D60">
              <w:rPr>
                <w:szCs w:val="24"/>
              </w:rPr>
              <w:t>Ведется договорная кампания по оформлению прав на земельные участки для строительства ВЭС общей площадью 64,70 га. Завершены ветроизмерения и проектно-изыскательские работы. Получено положительное заключение негосударственной экспертизы проектной документации и результатов инженерных изысканий от АУ СК «Государственная экспертиза в сфере строительства»</w:t>
            </w:r>
          </w:p>
        </w:tc>
      </w:tr>
      <w:tr w:rsidR="002C0621" w:rsidRPr="00A04D60" w:rsidTr="00B72A6E">
        <w:trPr>
          <w:trHeight w:val="77"/>
          <w:jc w:val="center"/>
        </w:trPr>
        <w:tc>
          <w:tcPr>
            <w:tcW w:w="543" w:type="dxa"/>
          </w:tcPr>
          <w:p w:rsidR="003C23CD" w:rsidRPr="00A04D60" w:rsidRDefault="003C23CD" w:rsidP="001A7757">
            <w:pPr>
              <w:spacing w:line="240" w:lineRule="auto"/>
              <w:ind w:firstLine="142"/>
              <w:rPr>
                <w:szCs w:val="24"/>
              </w:rPr>
            </w:pPr>
            <w:r w:rsidRPr="00A04D60">
              <w:rPr>
                <w:szCs w:val="24"/>
              </w:rPr>
              <w:t>2</w:t>
            </w:r>
          </w:p>
        </w:tc>
        <w:tc>
          <w:tcPr>
            <w:tcW w:w="2117" w:type="dxa"/>
          </w:tcPr>
          <w:p w:rsidR="003C23CD" w:rsidRPr="00A04D60" w:rsidRDefault="003C23CD" w:rsidP="002C0621">
            <w:pPr>
              <w:spacing w:line="240" w:lineRule="auto"/>
              <w:ind w:firstLine="0"/>
              <w:rPr>
                <w:szCs w:val="24"/>
              </w:rPr>
            </w:pPr>
            <w:r w:rsidRPr="00A04D60">
              <w:rPr>
                <w:szCs w:val="24"/>
              </w:rPr>
              <w:t>«Закладка интенсивного сада»,</w:t>
            </w:r>
          </w:p>
          <w:p w:rsidR="003C23CD" w:rsidRPr="00A04D60" w:rsidRDefault="003C23CD" w:rsidP="001A7757">
            <w:pPr>
              <w:spacing w:line="240" w:lineRule="auto"/>
              <w:ind w:firstLine="142"/>
              <w:rPr>
                <w:szCs w:val="24"/>
              </w:rPr>
            </w:pPr>
            <w:r w:rsidRPr="00A04D60">
              <w:rPr>
                <w:szCs w:val="24"/>
              </w:rPr>
              <w:t>с. Донское Труновского округа,</w:t>
            </w:r>
          </w:p>
          <w:p w:rsidR="003C23CD" w:rsidRPr="00A04D60" w:rsidRDefault="003C23CD" w:rsidP="001A7757">
            <w:pPr>
              <w:spacing w:line="240" w:lineRule="auto"/>
              <w:ind w:firstLine="142"/>
              <w:rPr>
                <w:szCs w:val="24"/>
              </w:rPr>
            </w:pPr>
            <w:r w:rsidRPr="00A04D60">
              <w:rPr>
                <w:szCs w:val="24"/>
              </w:rPr>
              <w:t>ООО «А.К. «Сады Ставрополья»</w:t>
            </w:r>
          </w:p>
        </w:tc>
        <w:tc>
          <w:tcPr>
            <w:tcW w:w="1852" w:type="dxa"/>
          </w:tcPr>
          <w:p w:rsidR="003C23CD" w:rsidRPr="00A04D60" w:rsidRDefault="00133310" w:rsidP="00133310">
            <w:pPr>
              <w:spacing w:line="240" w:lineRule="auto"/>
              <w:ind w:left="43" w:hanging="162"/>
              <w:rPr>
                <w:szCs w:val="24"/>
              </w:rPr>
            </w:pPr>
            <w:r w:rsidRPr="00A04D60">
              <w:rPr>
                <w:szCs w:val="24"/>
              </w:rPr>
              <w:t xml:space="preserve">  </w:t>
            </w:r>
            <w:r w:rsidR="003C23CD" w:rsidRPr="00A04D60">
              <w:rPr>
                <w:szCs w:val="24"/>
              </w:rPr>
              <w:t>Производство яблок.</w:t>
            </w:r>
          </w:p>
          <w:p w:rsidR="003C23CD" w:rsidRPr="00A04D60" w:rsidRDefault="00133310" w:rsidP="00133310">
            <w:pPr>
              <w:spacing w:line="240" w:lineRule="auto"/>
              <w:ind w:left="43" w:hanging="162"/>
              <w:rPr>
                <w:szCs w:val="24"/>
              </w:rPr>
            </w:pPr>
            <w:r w:rsidRPr="00A04D60">
              <w:rPr>
                <w:szCs w:val="24"/>
              </w:rPr>
              <w:t xml:space="preserve">  </w:t>
            </w:r>
            <w:r w:rsidR="003C23CD" w:rsidRPr="00A04D60">
              <w:rPr>
                <w:szCs w:val="24"/>
              </w:rPr>
              <w:t>Период окупаемости проекта – 7 лет.</w:t>
            </w:r>
          </w:p>
        </w:tc>
        <w:tc>
          <w:tcPr>
            <w:tcW w:w="1134" w:type="dxa"/>
          </w:tcPr>
          <w:p w:rsidR="003C23CD" w:rsidRPr="00A04D60" w:rsidRDefault="003C23CD" w:rsidP="003C23CD">
            <w:pPr>
              <w:spacing w:line="240" w:lineRule="auto"/>
              <w:ind w:hanging="1"/>
              <w:jc w:val="center"/>
              <w:rPr>
                <w:szCs w:val="24"/>
              </w:rPr>
            </w:pPr>
            <w:r w:rsidRPr="00A04D60">
              <w:rPr>
                <w:szCs w:val="24"/>
              </w:rPr>
              <w:t>320,0</w:t>
            </w:r>
          </w:p>
        </w:tc>
        <w:tc>
          <w:tcPr>
            <w:tcW w:w="1134" w:type="dxa"/>
          </w:tcPr>
          <w:p w:rsidR="003C23CD" w:rsidRPr="00A04D60" w:rsidRDefault="003C23CD" w:rsidP="003C23CD">
            <w:pPr>
              <w:spacing w:line="240" w:lineRule="auto"/>
              <w:ind w:hanging="1"/>
              <w:jc w:val="center"/>
              <w:rPr>
                <w:szCs w:val="24"/>
              </w:rPr>
            </w:pPr>
            <w:r w:rsidRPr="00A04D60">
              <w:rPr>
                <w:szCs w:val="24"/>
              </w:rPr>
              <w:t>2021-2024</w:t>
            </w:r>
          </w:p>
        </w:tc>
        <w:tc>
          <w:tcPr>
            <w:tcW w:w="992" w:type="dxa"/>
          </w:tcPr>
          <w:p w:rsidR="003C23CD" w:rsidRPr="00A04D60" w:rsidRDefault="003C23CD" w:rsidP="001A7757">
            <w:pPr>
              <w:spacing w:line="240" w:lineRule="auto"/>
              <w:ind w:firstLine="142"/>
              <w:jc w:val="center"/>
              <w:rPr>
                <w:szCs w:val="24"/>
                <w:highlight w:val="cyan"/>
              </w:rPr>
            </w:pPr>
          </w:p>
        </w:tc>
        <w:tc>
          <w:tcPr>
            <w:tcW w:w="2542" w:type="dxa"/>
          </w:tcPr>
          <w:p w:rsidR="003C23CD" w:rsidRPr="00A04D60" w:rsidRDefault="003C23CD" w:rsidP="001A7757">
            <w:pPr>
              <w:spacing w:line="240" w:lineRule="auto"/>
              <w:ind w:firstLine="142"/>
              <w:rPr>
                <w:szCs w:val="24"/>
              </w:rPr>
            </w:pPr>
            <w:r w:rsidRPr="00A04D60">
              <w:rPr>
                <w:szCs w:val="24"/>
              </w:rPr>
              <w:t xml:space="preserve">Осенью 2021 года планируется  закладка интенсивного сада яблони   на участке общей площадью 107 га, в том числе под многолетними насаждениями 94,49 га.  </w:t>
            </w:r>
          </w:p>
          <w:p w:rsidR="003C23CD" w:rsidRPr="00A04D60" w:rsidRDefault="003C23CD" w:rsidP="001A7757">
            <w:pPr>
              <w:spacing w:line="240" w:lineRule="auto"/>
              <w:ind w:firstLine="142"/>
              <w:rPr>
                <w:szCs w:val="24"/>
              </w:rPr>
            </w:pP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t>3</w:t>
            </w:r>
          </w:p>
        </w:tc>
        <w:tc>
          <w:tcPr>
            <w:tcW w:w="2117" w:type="dxa"/>
          </w:tcPr>
          <w:p w:rsidR="003C23CD" w:rsidRPr="00A04D60" w:rsidRDefault="003C23CD" w:rsidP="002C0621">
            <w:pPr>
              <w:spacing w:line="240" w:lineRule="auto"/>
              <w:ind w:firstLine="0"/>
              <w:rPr>
                <w:szCs w:val="24"/>
              </w:rPr>
            </w:pPr>
            <w:r w:rsidRPr="00A04D60">
              <w:rPr>
                <w:szCs w:val="24"/>
              </w:rPr>
              <w:t xml:space="preserve">«Реконструкция оросительной </w:t>
            </w:r>
            <w:r w:rsidRPr="00A04D60">
              <w:rPr>
                <w:szCs w:val="24"/>
              </w:rPr>
              <w:lastRenderedPageBreak/>
              <w:t>системы на  площади 2292 га из массива 3441 га на землях ЗАО «Совхоз имени «Кирова» Труновского округа Ставропольского края», ЗАО «Совхоз имени «Кирова»</w:t>
            </w:r>
          </w:p>
        </w:tc>
        <w:tc>
          <w:tcPr>
            <w:tcW w:w="1852" w:type="dxa"/>
          </w:tcPr>
          <w:p w:rsidR="003C23CD" w:rsidRPr="00A04D60" w:rsidRDefault="003C23CD" w:rsidP="00133310">
            <w:pPr>
              <w:spacing w:line="240" w:lineRule="auto"/>
              <w:ind w:firstLine="0"/>
              <w:rPr>
                <w:szCs w:val="24"/>
              </w:rPr>
            </w:pPr>
            <w:r w:rsidRPr="00A04D60">
              <w:rPr>
                <w:szCs w:val="24"/>
              </w:rPr>
              <w:lastRenderedPageBreak/>
              <w:t>Реконструкция внутрихозяйств</w:t>
            </w:r>
            <w:r w:rsidRPr="00A04D60">
              <w:rPr>
                <w:szCs w:val="24"/>
              </w:rPr>
              <w:lastRenderedPageBreak/>
              <w:t xml:space="preserve">енной системы орошения участка площадью 2292 га. Срок окупаемости – 6 лет. </w:t>
            </w:r>
          </w:p>
        </w:tc>
        <w:tc>
          <w:tcPr>
            <w:tcW w:w="1134" w:type="dxa"/>
          </w:tcPr>
          <w:p w:rsidR="003C23CD" w:rsidRPr="00A04D60" w:rsidRDefault="003C23CD" w:rsidP="003C23CD">
            <w:pPr>
              <w:spacing w:line="240" w:lineRule="auto"/>
              <w:ind w:hanging="1"/>
              <w:jc w:val="center"/>
              <w:rPr>
                <w:szCs w:val="24"/>
              </w:rPr>
            </w:pPr>
            <w:r w:rsidRPr="00A04D60">
              <w:rPr>
                <w:szCs w:val="24"/>
              </w:rPr>
              <w:lastRenderedPageBreak/>
              <w:t>490,0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2021-2022.</w:t>
            </w:r>
          </w:p>
          <w:p w:rsidR="003C23CD" w:rsidRPr="00A04D60" w:rsidRDefault="003C23CD" w:rsidP="003C23CD">
            <w:pPr>
              <w:spacing w:line="240" w:lineRule="auto"/>
              <w:ind w:hanging="1"/>
              <w:jc w:val="center"/>
              <w:rPr>
                <w:szCs w:val="24"/>
              </w:rPr>
            </w:pPr>
          </w:p>
        </w:tc>
        <w:tc>
          <w:tcPr>
            <w:tcW w:w="992" w:type="dxa"/>
          </w:tcPr>
          <w:p w:rsidR="003C23CD" w:rsidRPr="00A04D60" w:rsidRDefault="003C23CD" w:rsidP="001A7757">
            <w:pPr>
              <w:spacing w:line="240" w:lineRule="auto"/>
              <w:ind w:firstLine="142"/>
              <w:jc w:val="center"/>
              <w:rPr>
                <w:szCs w:val="24"/>
              </w:rPr>
            </w:pPr>
            <w:r w:rsidRPr="00A04D60">
              <w:rPr>
                <w:szCs w:val="24"/>
              </w:rPr>
              <w:lastRenderedPageBreak/>
              <w:t>12</w:t>
            </w:r>
          </w:p>
        </w:tc>
        <w:tc>
          <w:tcPr>
            <w:tcW w:w="2542" w:type="dxa"/>
          </w:tcPr>
          <w:p w:rsidR="003C23CD" w:rsidRPr="00A04D60" w:rsidRDefault="003C23CD" w:rsidP="001A7757">
            <w:pPr>
              <w:snapToGrid w:val="0"/>
              <w:spacing w:line="240" w:lineRule="auto"/>
              <w:ind w:firstLine="142"/>
              <w:rPr>
                <w:szCs w:val="24"/>
              </w:rPr>
            </w:pP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lastRenderedPageBreak/>
              <w:t>4</w:t>
            </w:r>
          </w:p>
        </w:tc>
        <w:tc>
          <w:tcPr>
            <w:tcW w:w="2117" w:type="dxa"/>
          </w:tcPr>
          <w:p w:rsidR="003C23CD" w:rsidRPr="00A04D60" w:rsidRDefault="003C23CD" w:rsidP="002C0621">
            <w:pPr>
              <w:spacing w:line="240" w:lineRule="auto"/>
              <w:ind w:firstLine="0"/>
              <w:rPr>
                <w:szCs w:val="24"/>
              </w:rPr>
            </w:pPr>
            <w:r w:rsidRPr="00A04D60">
              <w:rPr>
                <w:szCs w:val="24"/>
              </w:rPr>
              <w:t>«Орошаемый участок площадью 1916 га на землях ООО «Донское» Труновского округа Ставропольского края», ООО «Донское»</w:t>
            </w:r>
          </w:p>
        </w:tc>
        <w:tc>
          <w:tcPr>
            <w:tcW w:w="1852" w:type="dxa"/>
          </w:tcPr>
          <w:p w:rsidR="003C23CD" w:rsidRPr="00A04D60" w:rsidRDefault="003C23CD" w:rsidP="00133310">
            <w:pPr>
              <w:spacing w:line="240" w:lineRule="auto"/>
              <w:ind w:firstLine="0"/>
              <w:rPr>
                <w:szCs w:val="24"/>
              </w:rPr>
            </w:pPr>
            <w:r w:rsidRPr="00A04D60">
              <w:rPr>
                <w:szCs w:val="24"/>
              </w:rPr>
              <w:t>Строительство системы орошения на площади 1916 га. Срок окупаемости – 6 лет.</w:t>
            </w:r>
          </w:p>
        </w:tc>
        <w:tc>
          <w:tcPr>
            <w:tcW w:w="1134" w:type="dxa"/>
          </w:tcPr>
          <w:p w:rsidR="003C23CD" w:rsidRPr="00A04D60" w:rsidRDefault="003C23CD" w:rsidP="003C23CD">
            <w:pPr>
              <w:spacing w:line="240" w:lineRule="auto"/>
              <w:ind w:hanging="1"/>
              <w:jc w:val="center"/>
              <w:rPr>
                <w:szCs w:val="24"/>
              </w:rPr>
            </w:pPr>
            <w:r w:rsidRPr="00A04D60">
              <w:rPr>
                <w:szCs w:val="24"/>
              </w:rPr>
              <w:t>497,0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2021-2022</w:t>
            </w:r>
          </w:p>
        </w:tc>
        <w:tc>
          <w:tcPr>
            <w:tcW w:w="992" w:type="dxa"/>
          </w:tcPr>
          <w:p w:rsidR="003C23CD" w:rsidRPr="00A04D60" w:rsidRDefault="003C23CD" w:rsidP="001A7757">
            <w:pPr>
              <w:spacing w:line="240" w:lineRule="auto"/>
              <w:ind w:firstLine="142"/>
              <w:jc w:val="center"/>
              <w:rPr>
                <w:szCs w:val="24"/>
              </w:rPr>
            </w:pPr>
            <w:r w:rsidRPr="00A04D60">
              <w:rPr>
                <w:szCs w:val="24"/>
              </w:rPr>
              <w:t>31</w:t>
            </w:r>
          </w:p>
        </w:tc>
        <w:tc>
          <w:tcPr>
            <w:tcW w:w="2542" w:type="dxa"/>
          </w:tcPr>
          <w:p w:rsidR="003C23CD" w:rsidRPr="00A04D60" w:rsidRDefault="003C23CD" w:rsidP="002C0621">
            <w:pPr>
              <w:snapToGrid w:val="0"/>
              <w:spacing w:line="240" w:lineRule="auto"/>
              <w:ind w:firstLine="0"/>
              <w:rPr>
                <w:szCs w:val="24"/>
              </w:rPr>
            </w:pPr>
            <w:r w:rsidRPr="00A04D60">
              <w:rPr>
                <w:szCs w:val="24"/>
              </w:rPr>
              <w:t>Разрабатывается проектная документация</w:t>
            </w: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t>5</w:t>
            </w:r>
          </w:p>
        </w:tc>
        <w:tc>
          <w:tcPr>
            <w:tcW w:w="2117" w:type="dxa"/>
          </w:tcPr>
          <w:p w:rsidR="003C23CD" w:rsidRPr="00A04D60" w:rsidRDefault="003C23CD" w:rsidP="00133310">
            <w:pPr>
              <w:spacing w:line="240" w:lineRule="auto"/>
              <w:ind w:firstLine="0"/>
              <w:rPr>
                <w:szCs w:val="24"/>
              </w:rPr>
            </w:pPr>
            <w:r w:rsidRPr="00A04D60">
              <w:rPr>
                <w:szCs w:val="24"/>
              </w:rPr>
              <w:t>«Строительство тепличного комплекса на территории Труновского округа Ставропольского края», ООО «РУСАГРОЭКСПОРТ»</w:t>
            </w:r>
          </w:p>
        </w:tc>
        <w:tc>
          <w:tcPr>
            <w:tcW w:w="1852" w:type="dxa"/>
          </w:tcPr>
          <w:p w:rsidR="003C23CD" w:rsidRPr="00A04D60" w:rsidRDefault="003C23CD" w:rsidP="00133310">
            <w:pPr>
              <w:spacing w:line="240" w:lineRule="auto"/>
              <w:ind w:left="43" w:firstLine="0"/>
              <w:rPr>
                <w:szCs w:val="24"/>
              </w:rPr>
            </w:pPr>
            <w:r w:rsidRPr="00A04D60">
              <w:rPr>
                <w:szCs w:val="24"/>
              </w:rPr>
              <w:t>Строительство тепличного комплекса с целью выращивания томатов</w:t>
            </w:r>
          </w:p>
        </w:tc>
        <w:tc>
          <w:tcPr>
            <w:tcW w:w="1134" w:type="dxa"/>
          </w:tcPr>
          <w:p w:rsidR="003C23CD" w:rsidRPr="00A04D60" w:rsidRDefault="003C23CD" w:rsidP="003C23CD">
            <w:pPr>
              <w:spacing w:line="240" w:lineRule="auto"/>
              <w:ind w:hanging="1"/>
              <w:jc w:val="center"/>
              <w:rPr>
                <w:szCs w:val="24"/>
              </w:rPr>
            </w:pPr>
            <w:r w:rsidRPr="00A04D60">
              <w:rPr>
                <w:szCs w:val="24"/>
              </w:rPr>
              <w:t>650,0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2021-2023</w:t>
            </w:r>
          </w:p>
        </w:tc>
        <w:tc>
          <w:tcPr>
            <w:tcW w:w="992" w:type="dxa"/>
          </w:tcPr>
          <w:p w:rsidR="003C23CD" w:rsidRPr="00A04D60" w:rsidRDefault="003C23CD" w:rsidP="001A7757">
            <w:pPr>
              <w:spacing w:line="240" w:lineRule="auto"/>
              <w:ind w:firstLine="142"/>
              <w:jc w:val="center"/>
              <w:rPr>
                <w:szCs w:val="24"/>
              </w:rPr>
            </w:pPr>
            <w:r w:rsidRPr="00A04D60">
              <w:rPr>
                <w:szCs w:val="24"/>
              </w:rPr>
              <w:t>45</w:t>
            </w:r>
          </w:p>
        </w:tc>
        <w:tc>
          <w:tcPr>
            <w:tcW w:w="2542" w:type="dxa"/>
          </w:tcPr>
          <w:p w:rsidR="003C23CD" w:rsidRPr="00A04D60" w:rsidRDefault="003C23CD" w:rsidP="002C0621">
            <w:pPr>
              <w:snapToGrid w:val="0"/>
              <w:spacing w:line="240" w:lineRule="auto"/>
              <w:ind w:firstLine="0"/>
              <w:rPr>
                <w:szCs w:val="24"/>
              </w:rPr>
            </w:pPr>
            <w:r w:rsidRPr="00A04D60">
              <w:rPr>
                <w:szCs w:val="24"/>
              </w:rPr>
              <w:t>Планируется оформить в долгосрочную аренду (10 лет) на земельный участок с кадастровым номером 26:05:043201:27, площадью 50 га</w:t>
            </w:r>
          </w:p>
        </w:tc>
      </w:tr>
    </w:tbl>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1A7757" w:rsidRPr="00A04D60" w:rsidRDefault="001A7757" w:rsidP="00133310">
      <w:pPr>
        <w:spacing w:line="240" w:lineRule="auto"/>
        <w:ind w:firstLine="0"/>
      </w:pPr>
      <w:r w:rsidRPr="00A04D60">
        <w:t xml:space="preserve">                                                                                                                                      </w:t>
      </w:r>
    </w:p>
    <w:p w:rsidR="001A7757" w:rsidRPr="00A04D60" w:rsidRDefault="001A7757" w:rsidP="001A7757">
      <w:pPr>
        <w:spacing w:line="240" w:lineRule="auto"/>
        <w:ind w:firstLine="142"/>
        <w:jc w:val="right"/>
        <w:rPr>
          <w:sz w:val="28"/>
        </w:rPr>
      </w:pPr>
      <w:r w:rsidRPr="00A04D60">
        <w:rPr>
          <w:sz w:val="28"/>
        </w:rPr>
        <w:lastRenderedPageBreak/>
        <w:t xml:space="preserve"> Приложение 3</w:t>
      </w:r>
    </w:p>
    <w:p w:rsidR="001A7757" w:rsidRPr="00A04D60" w:rsidRDefault="001A7757" w:rsidP="001A7757">
      <w:pPr>
        <w:spacing w:line="240" w:lineRule="auto"/>
        <w:ind w:firstLine="142"/>
        <w:jc w:val="center"/>
        <w:rPr>
          <w:sz w:val="28"/>
        </w:rPr>
      </w:pPr>
    </w:p>
    <w:p w:rsidR="001A7757" w:rsidRPr="00A04D60" w:rsidRDefault="001A7757" w:rsidP="001A7757">
      <w:pPr>
        <w:spacing w:line="240" w:lineRule="auto"/>
        <w:ind w:firstLine="142"/>
        <w:jc w:val="center"/>
        <w:rPr>
          <w:sz w:val="28"/>
        </w:rPr>
      </w:pPr>
      <w:r w:rsidRPr="00A04D60">
        <w:rPr>
          <w:sz w:val="28"/>
        </w:rPr>
        <w:t>Планируемые объекты капитального строительства на территории  Труновского муниципального округа  Ставропольского края</w:t>
      </w:r>
    </w:p>
    <w:tbl>
      <w:tblPr>
        <w:tblpPr w:leftFromText="180" w:rightFromText="180" w:vertAnchor="text" w:horzAnchor="margin" w:tblpXSpec="center" w:tblpY="199"/>
        <w:tblW w:w="10314" w:type="dxa"/>
        <w:tblLayout w:type="fixed"/>
        <w:tblLook w:val="04A0" w:firstRow="1" w:lastRow="0" w:firstColumn="1" w:lastColumn="0" w:noHBand="0" w:noVBand="1"/>
      </w:tblPr>
      <w:tblGrid>
        <w:gridCol w:w="675"/>
        <w:gridCol w:w="3828"/>
        <w:gridCol w:w="1842"/>
        <w:gridCol w:w="1843"/>
        <w:gridCol w:w="2126"/>
      </w:tblGrid>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 п/п</w:t>
            </w: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Планируемые объекты капитального строительства</w:t>
            </w: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Сроки</w:t>
            </w:r>
          </w:p>
          <w:p w:rsidR="002C0621" w:rsidRPr="00A04D60" w:rsidRDefault="002C0621" w:rsidP="002C0621">
            <w:pPr>
              <w:spacing w:line="240" w:lineRule="auto"/>
              <w:ind w:firstLine="142"/>
              <w:jc w:val="center"/>
              <w:rPr>
                <w:szCs w:val="24"/>
              </w:rPr>
            </w:pPr>
            <w:r w:rsidRPr="00A04D60">
              <w:rPr>
                <w:szCs w:val="24"/>
              </w:rPr>
              <w:t>строительства</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Потребность в инвестициях</w:t>
            </w:r>
          </w:p>
          <w:p w:rsidR="002C0621" w:rsidRPr="00A04D60" w:rsidRDefault="002C0621" w:rsidP="002C0621">
            <w:pPr>
              <w:spacing w:line="240" w:lineRule="auto"/>
              <w:ind w:firstLine="142"/>
              <w:jc w:val="center"/>
              <w:rPr>
                <w:szCs w:val="24"/>
              </w:rPr>
            </w:pPr>
            <w:r w:rsidRPr="00A04D60">
              <w:rPr>
                <w:szCs w:val="24"/>
              </w:rPr>
              <w:t>(млн. руб.)</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A04D60" w:rsidRDefault="002C0621" w:rsidP="002C0621">
            <w:pPr>
              <w:snapToGrid w:val="0"/>
              <w:spacing w:line="240" w:lineRule="auto"/>
              <w:ind w:firstLine="142"/>
              <w:jc w:val="center"/>
              <w:rPr>
                <w:szCs w:val="24"/>
              </w:rPr>
            </w:pPr>
            <w:r w:rsidRPr="00A04D60">
              <w:rPr>
                <w:szCs w:val="24"/>
              </w:rPr>
              <w:t>Источники</w:t>
            </w:r>
          </w:p>
          <w:p w:rsidR="002C0621" w:rsidRPr="00A04D60" w:rsidRDefault="002C0621" w:rsidP="002C0621">
            <w:pPr>
              <w:spacing w:line="240" w:lineRule="auto"/>
              <w:ind w:firstLine="142"/>
              <w:jc w:val="center"/>
              <w:rPr>
                <w:szCs w:val="24"/>
              </w:rPr>
            </w:pPr>
            <w:r w:rsidRPr="00A04D60">
              <w:rPr>
                <w:szCs w:val="24"/>
              </w:rPr>
              <w:t>финансирования</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1</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 xml:space="preserve">Строительство дошкольного образовательного учреждения  </w:t>
            </w:r>
            <w:r w:rsidRPr="00A04D60">
              <w:rPr>
                <w:color w:val="000000"/>
                <w:szCs w:val="24"/>
              </w:rPr>
              <w:t xml:space="preserve">на 100 </w:t>
            </w:r>
            <w:r w:rsidRPr="00A04D60">
              <w:rPr>
                <w:szCs w:val="24"/>
              </w:rPr>
              <w:t>мест в с.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left="-106" w:firstLine="142"/>
              <w:jc w:val="center"/>
              <w:rPr>
                <w:szCs w:val="24"/>
              </w:rPr>
            </w:pPr>
            <w:r w:rsidRPr="00A04D60">
              <w:rPr>
                <w:szCs w:val="24"/>
              </w:rPr>
              <w:t>2019 -2021 гг.</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149,5</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A04D60" w:rsidRDefault="002C0621" w:rsidP="00133310">
            <w:pPr>
              <w:snapToGrid w:val="0"/>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2</w:t>
            </w: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0"/>
              <w:rPr>
                <w:szCs w:val="24"/>
              </w:rPr>
            </w:pPr>
            <w:r w:rsidRPr="00A04D60">
              <w:rPr>
                <w:szCs w:val="24"/>
              </w:rPr>
              <w:t>Строительство плавательного бассейна в селе Донском, Труновского округа Ставропольского края</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left="-106" w:firstLine="142"/>
              <w:jc w:val="center"/>
              <w:rPr>
                <w:szCs w:val="24"/>
              </w:rPr>
            </w:pPr>
            <w:r w:rsidRPr="00A04D60">
              <w:rPr>
                <w:szCs w:val="24"/>
              </w:rPr>
              <w:t>2023 г.</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186,0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 xml:space="preserve">Бюджеты всех уровней </w:t>
            </w:r>
          </w:p>
          <w:p w:rsidR="002C0621" w:rsidRPr="00A04D60" w:rsidRDefault="002C0621" w:rsidP="002C0621">
            <w:pPr>
              <w:spacing w:line="240" w:lineRule="auto"/>
              <w:ind w:firstLine="142"/>
              <w:rPr>
                <w:szCs w:val="24"/>
              </w:rPr>
            </w:pP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3</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Реконструкция стадиона в с.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2025</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150,0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4</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спортивного ядра в с. Труновском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2027</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5</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спортивного ядра в с. Безопасном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2029</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6</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спортивного ядра в пос.им. Кирова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2031</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Бюджеты всех уровней</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7</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физкультурно- оздоровительного комплекса (ФОК) в  с.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2033</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250,0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Бюджеты всех уровней</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b/>
                <w:szCs w:val="24"/>
              </w:rPr>
            </w:pP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rPr>
                <w:b/>
                <w:szCs w:val="24"/>
              </w:rPr>
            </w:pPr>
            <w:r w:rsidRPr="00A04D60">
              <w:rPr>
                <w:b/>
                <w:szCs w:val="24"/>
              </w:rPr>
              <w:t>Всего:</w:t>
            </w: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rPr>
                <w:b/>
                <w:szCs w:val="24"/>
              </w:rPr>
            </w:pP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b/>
                <w:szCs w:val="24"/>
              </w:rPr>
            </w:pPr>
            <w:r w:rsidRPr="00A04D60">
              <w:rPr>
                <w:b/>
                <w:szCs w:val="24"/>
              </w:rPr>
              <w:t>945,5</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2C0621">
            <w:pPr>
              <w:snapToGrid w:val="0"/>
              <w:spacing w:line="240" w:lineRule="auto"/>
              <w:ind w:firstLine="142"/>
              <w:rPr>
                <w:b/>
                <w:szCs w:val="24"/>
              </w:rPr>
            </w:pPr>
          </w:p>
        </w:tc>
      </w:tr>
    </w:tbl>
    <w:p w:rsidR="001A7757" w:rsidRPr="00A04D60" w:rsidRDefault="001A7757" w:rsidP="001A7757">
      <w:pPr>
        <w:spacing w:line="240" w:lineRule="auto"/>
        <w:ind w:firstLine="142"/>
        <w:rPr>
          <w:b/>
          <w:sz w:val="28"/>
        </w:rPr>
      </w:pPr>
    </w:p>
    <w:p w:rsidR="001A7757" w:rsidRPr="00A04D60" w:rsidRDefault="001A7757" w:rsidP="001A7757">
      <w:pPr>
        <w:spacing w:line="240" w:lineRule="auto"/>
        <w:ind w:firstLine="142"/>
        <w:rPr>
          <w:sz w:val="28"/>
        </w:rPr>
        <w:sectPr w:rsidR="001A7757" w:rsidRPr="00A04D60" w:rsidSect="002C0621">
          <w:footerReference w:type="even" r:id="rId25"/>
          <w:footerReference w:type="default" r:id="rId26"/>
          <w:pgSz w:w="11906" w:h="16838"/>
          <w:pgMar w:top="1134" w:right="851" w:bottom="1259" w:left="1259" w:header="709" w:footer="709" w:gutter="0"/>
          <w:cols w:space="720"/>
        </w:sectPr>
      </w:pPr>
    </w:p>
    <w:p w:rsidR="001A7757" w:rsidRPr="00A04D60" w:rsidRDefault="001A7757" w:rsidP="001A7757">
      <w:pPr>
        <w:spacing w:line="240" w:lineRule="auto"/>
        <w:ind w:firstLine="142"/>
        <w:jc w:val="right"/>
        <w:rPr>
          <w:sz w:val="28"/>
        </w:rPr>
      </w:pPr>
      <w:r w:rsidRPr="00A04D60">
        <w:rPr>
          <w:sz w:val="28"/>
        </w:rPr>
        <w:lastRenderedPageBreak/>
        <w:t xml:space="preserve">     Приложение 4</w:t>
      </w:r>
    </w:p>
    <w:p w:rsidR="00133310" w:rsidRPr="00A04D60" w:rsidRDefault="00133310" w:rsidP="001A7757">
      <w:pPr>
        <w:spacing w:line="240" w:lineRule="auto"/>
        <w:ind w:firstLine="142"/>
        <w:jc w:val="right"/>
        <w:rPr>
          <w:sz w:val="28"/>
        </w:rPr>
      </w:pPr>
    </w:p>
    <w:p w:rsidR="001A7757" w:rsidRPr="00A04D60" w:rsidRDefault="001A7757" w:rsidP="001A7757">
      <w:pPr>
        <w:spacing w:line="240" w:lineRule="auto"/>
        <w:ind w:firstLine="142"/>
        <w:jc w:val="center"/>
        <w:rPr>
          <w:sz w:val="28"/>
        </w:rPr>
      </w:pPr>
      <w:r w:rsidRPr="00A04D60">
        <w:rPr>
          <w:sz w:val="28"/>
        </w:rPr>
        <w:t>Перечень инвестиционных площадок Труновского муниципального округа</w:t>
      </w:r>
    </w:p>
    <w:p w:rsidR="001A7757" w:rsidRPr="00A04D60" w:rsidRDefault="001A7757" w:rsidP="001A7757">
      <w:pPr>
        <w:spacing w:line="240" w:lineRule="auto"/>
        <w:ind w:firstLine="142"/>
        <w:jc w:val="center"/>
        <w:rPr>
          <w:sz w:val="28"/>
        </w:rPr>
      </w:pPr>
    </w:p>
    <w:tbl>
      <w:tblPr>
        <w:tblW w:w="10490" w:type="dxa"/>
        <w:tblInd w:w="-176" w:type="dxa"/>
        <w:tblLayout w:type="fixed"/>
        <w:tblLook w:val="04A0" w:firstRow="1" w:lastRow="0" w:firstColumn="1" w:lastColumn="0" w:noHBand="0" w:noVBand="1"/>
      </w:tblPr>
      <w:tblGrid>
        <w:gridCol w:w="1418"/>
        <w:gridCol w:w="2268"/>
        <w:gridCol w:w="2552"/>
        <w:gridCol w:w="1701"/>
        <w:gridCol w:w="2551"/>
      </w:tblGrid>
      <w:tr w:rsidR="00133310" w:rsidRPr="00A04D60" w:rsidTr="00133310">
        <w:trPr>
          <w:trHeight w:val="97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 Адрес инвестиционной площадки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Название и содержание инвестиционного предложения, предложения по использованию площадки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Информация о земельном участке, праве третьих лиц</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Контактные данные (Ф.И.О., должность, телефон, факс, адрес электронной почты, сайт)</w:t>
            </w:r>
          </w:p>
        </w:tc>
      </w:tr>
      <w:tr w:rsidR="00133310" w:rsidRPr="00A04D60" w:rsidTr="00133310">
        <w:trPr>
          <w:trHeight w:val="14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населенный пункт</w:t>
            </w:r>
          </w:p>
        </w:tc>
        <w:tc>
          <w:tcPr>
            <w:tcW w:w="2268" w:type="dxa"/>
            <w:tcBorders>
              <w:top w:val="nil"/>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улица или сведения о местоположении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7757" w:rsidRPr="00A04D60" w:rsidRDefault="001A7757" w:rsidP="001A7757">
            <w:pPr>
              <w:spacing w:line="240" w:lineRule="auto"/>
              <w:ind w:firstLine="142"/>
              <w:rPr>
                <w:bCs/>
                <w:color w:val="000000"/>
                <w:szCs w:val="24"/>
              </w:rPr>
            </w:pPr>
          </w:p>
        </w:tc>
        <w:tc>
          <w:tcPr>
            <w:tcW w:w="1701" w:type="dxa"/>
            <w:tcBorders>
              <w:top w:val="nil"/>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 xml:space="preserve">общая площадь площадки, </w:t>
            </w:r>
            <w:r w:rsidR="00133310" w:rsidRPr="00A04D60">
              <w:rPr>
                <w:bCs/>
                <w:color w:val="000000"/>
                <w:szCs w:val="24"/>
              </w:rPr>
              <w:t xml:space="preserve"> </w:t>
            </w:r>
            <w:r w:rsidRPr="00A04D60">
              <w:rPr>
                <w:bCs/>
                <w:color w:val="000000"/>
                <w:szCs w:val="24"/>
              </w:rPr>
              <w:t>кв. м</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A7757" w:rsidRPr="00A04D60" w:rsidRDefault="001A7757" w:rsidP="001A7757">
            <w:pPr>
              <w:spacing w:line="240" w:lineRule="auto"/>
              <w:ind w:firstLine="142"/>
              <w:rPr>
                <w:b/>
                <w:bCs/>
                <w:color w:val="000000"/>
                <w:szCs w:val="24"/>
              </w:rPr>
            </w:pPr>
          </w:p>
        </w:tc>
      </w:tr>
      <w:tr w:rsidR="00133310" w:rsidRPr="00A04D60" w:rsidTr="00133310">
        <w:trPr>
          <w:trHeight w:val="315"/>
        </w:trPr>
        <w:tc>
          <w:tcPr>
            <w:tcW w:w="1418" w:type="dxa"/>
            <w:tcBorders>
              <w:top w:val="nil"/>
              <w:left w:val="single" w:sz="4" w:space="0" w:color="auto"/>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2</w:t>
            </w:r>
          </w:p>
        </w:tc>
        <w:tc>
          <w:tcPr>
            <w:tcW w:w="2268"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3</w:t>
            </w:r>
          </w:p>
        </w:tc>
        <w:tc>
          <w:tcPr>
            <w:tcW w:w="2552"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4</w:t>
            </w:r>
          </w:p>
        </w:tc>
        <w:tc>
          <w:tcPr>
            <w:tcW w:w="170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5</w:t>
            </w:r>
          </w:p>
        </w:tc>
        <w:tc>
          <w:tcPr>
            <w:tcW w:w="255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6</w:t>
            </w:r>
          </w:p>
        </w:tc>
      </w:tr>
      <w:tr w:rsidR="00133310" w:rsidRPr="00A04D60" w:rsidTr="00133310">
        <w:trPr>
          <w:trHeight w:val="3047"/>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с. Донское</w:t>
            </w:r>
          </w:p>
        </w:tc>
        <w:tc>
          <w:tcPr>
            <w:tcW w:w="2268"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Участок находится примерно в 2 км. От ориентира по направлению на север. Ориентир - здание. Почтовый адрес ориентира: дом 5, улица Ленина, село Донское, Труновский район, Ставропольский край.</w:t>
            </w:r>
          </w:p>
        </w:tc>
        <w:tc>
          <w:tcPr>
            <w:tcW w:w="2552"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rPr>
                <w:color w:val="000000"/>
                <w:szCs w:val="24"/>
              </w:rPr>
            </w:pPr>
            <w:r w:rsidRPr="00A04D60">
              <w:rPr>
                <w:color w:val="000000"/>
                <w:szCs w:val="24"/>
              </w:rPr>
              <w:t xml:space="preserve">      500 000   </w:t>
            </w:r>
          </w:p>
        </w:tc>
        <w:tc>
          <w:tcPr>
            <w:tcW w:w="2551"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233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х. Невдахин</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Ставропольский край, Труновский район, хутор Невдахин; удаленность от районного центра - 5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noWrap/>
            <w:hideMark/>
          </w:tcPr>
          <w:p w:rsidR="00133310" w:rsidRPr="00A04D60" w:rsidRDefault="00133310" w:rsidP="001A7757">
            <w:pPr>
              <w:spacing w:line="240" w:lineRule="auto"/>
              <w:ind w:firstLine="142"/>
              <w:rPr>
                <w:color w:val="000000"/>
                <w:szCs w:val="24"/>
              </w:rPr>
            </w:pPr>
            <w:r w:rsidRPr="00A04D60">
              <w:rPr>
                <w:color w:val="000000"/>
                <w:szCs w:val="24"/>
              </w:rPr>
              <w:t>282 668</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2132"/>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 Безопасное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Ставропольский край, Труновский район, село Безопасное, ул. Московская 84; удаленность от районного центра - 25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52 940</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446"/>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 Безопасное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Ставропольский край, Труновский район, село Безопасное, ул Партизанская 1а; удаленность от районного центра - </w:t>
            </w:r>
            <w:r w:rsidRPr="00A04D60">
              <w:rPr>
                <w:color w:val="000000"/>
                <w:szCs w:val="24"/>
              </w:rPr>
              <w:lastRenderedPageBreak/>
              <w:t>25 км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lastRenderedPageBreak/>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40 000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Чернышов Андрей Викторович - первый заместитель главы администрации Труновского муниципального округа, тел: (86546) </w:t>
            </w:r>
            <w:r w:rsidRPr="00A04D60">
              <w:rPr>
                <w:color w:val="000000"/>
                <w:szCs w:val="24"/>
              </w:rPr>
              <w:lastRenderedPageBreak/>
              <w:t>33-1-28</w:t>
            </w:r>
          </w:p>
        </w:tc>
      </w:tr>
      <w:tr w:rsidR="00133310" w:rsidRPr="00A04D60" w:rsidTr="00133310">
        <w:trPr>
          <w:trHeight w:val="2283"/>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lastRenderedPageBreak/>
              <w:t>с. Труновское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szCs w:val="24"/>
              </w:rPr>
            </w:pPr>
            <w:r w:rsidRPr="00A04D6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79 009</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48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szCs w:val="24"/>
              </w:rPr>
            </w:pPr>
            <w:r w:rsidRPr="00A04D6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A7757">
            <w:pPr>
              <w:spacing w:line="240" w:lineRule="auto"/>
              <w:ind w:firstLine="142"/>
              <w:rPr>
                <w:color w:val="000000"/>
                <w:szCs w:val="24"/>
              </w:rPr>
            </w:pPr>
            <w:r w:rsidRPr="00A04D60">
              <w:rPr>
                <w:color w:val="000000"/>
                <w:szCs w:val="24"/>
              </w:rPr>
              <w:t>83 502</w:t>
            </w:r>
          </w:p>
        </w:tc>
        <w:tc>
          <w:tcPr>
            <w:tcW w:w="255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72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szCs w:val="24"/>
              </w:rPr>
            </w:pPr>
            <w:r w:rsidRPr="00A04D6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A7757">
            <w:pPr>
              <w:spacing w:line="240" w:lineRule="auto"/>
              <w:ind w:firstLine="142"/>
              <w:rPr>
                <w:color w:val="000000"/>
                <w:szCs w:val="24"/>
              </w:rPr>
            </w:pPr>
            <w:r w:rsidRPr="00A04D60">
              <w:rPr>
                <w:color w:val="000000"/>
                <w:szCs w:val="24"/>
              </w:rPr>
              <w:t>110 000</w:t>
            </w:r>
          </w:p>
        </w:tc>
        <w:tc>
          <w:tcPr>
            <w:tcW w:w="255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Чернышов Андрей Викторович - первый заместитель главы администрации Труновского муниципального округа, тел: (86546) 33-1-28</w:t>
            </w:r>
          </w:p>
        </w:tc>
      </w:tr>
    </w:tbl>
    <w:p w:rsidR="001A7757" w:rsidRPr="00A04D60" w:rsidRDefault="001A7757" w:rsidP="001A7757">
      <w:pPr>
        <w:jc w:val="center"/>
        <w:rPr>
          <w:sz w:val="28"/>
        </w:rPr>
      </w:pPr>
    </w:p>
    <w:p w:rsidR="001A7757" w:rsidRPr="00A04D60" w:rsidRDefault="001A7757" w:rsidP="001A7757">
      <w:pPr>
        <w:jc w:val="center"/>
      </w:pPr>
      <w:r w:rsidRPr="00A04D60">
        <w:rPr>
          <w:sz w:val="28"/>
        </w:rPr>
        <w:t>___________</w:t>
      </w:r>
      <w:r w:rsidR="00133310" w:rsidRPr="00A04D60">
        <w:rPr>
          <w:sz w:val="28"/>
        </w:rPr>
        <w:t>____</w:t>
      </w:r>
    </w:p>
    <w:p w:rsidR="00E84867" w:rsidRPr="00A04D60" w:rsidRDefault="00E84867" w:rsidP="00D35EDA">
      <w:pPr>
        <w:widowControl w:val="0"/>
        <w:autoSpaceDE w:val="0"/>
        <w:autoSpaceDN w:val="0"/>
        <w:adjustRightInd w:val="0"/>
        <w:spacing w:line="276" w:lineRule="auto"/>
        <w:ind w:firstLine="0"/>
        <w:rPr>
          <w:rFonts w:eastAsia="Times New Roman"/>
          <w:sz w:val="28"/>
          <w:lang w:eastAsia="ru-RU"/>
        </w:rPr>
      </w:pPr>
    </w:p>
    <w:sectPr w:rsidR="00E84867" w:rsidRPr="00A04D60" w:rsidSect="002C0621">
      <w:headerReference w:type="default" r:id="rId27"/>
      <w:pgSz w:w="11906" w:h="16838"/>
      <w:pgMar w:top="1134" w:right="851" w:bottom="1259" w:left="12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BF" w:rsidRDefault="00785CBF" w:rsidP="00853E69">
      <w:r>
        <w:separator/>
      </w:r>
    </w:p>
    <w:p w:rsidR="00785CBF" w:rsidRDefault="00785CBF"/>
  </w:endnote>
  <w:endnote w:type="continuationSeparator" w:id="0">
    <w:p w:rsidR="00785CBF" w:rsidRDefault="00785CBF" w:rsidP="00853E69">
      <w:r>
        <w:continuationSeparator/>
      </w:r>
    </w:p>
    <w:p w:rsidR="00785CBF" w:rsidRDefault="0078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 w:name="Baskerville">
    <w:altName w:val="Times New Roman"/>
    <w:charset w:val="00"/>
    <w:family w:val="auto"/>
    <w:pitch w:val="variable"/>
    <w:sig w:usb0="8000006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KKOCA+Arial">
    <w:altName w:val="Arial"/>
    <w:panose1 w:val="00000000000000000000"/>
    <w:charset w:val="00"/>
    <w:family w:val="swiss"/>
    <w:notTrueType/>
    <w:pitch w:val="default"/>
    <w:sig w:usb0="00000003" w:usb1="00000000" w:usb2="00000000" w:usb3="00000000" w:csb0="00000001" w:csb1="00000000"/>
  </w:font>
  <w:font w:name="Warnock Pro">
    <w:altName w:val="Cambria"/>
    <w:panose1 w:val="00000000000000000000"/>
    <w:charset w:val="00"/>
    <w:family w:val="roman"/>
    <w:notTrueType/>
    <w:pitch w:val="variable"/>
    <w:sig w:usb0="A00002AF" w:usb1="5000205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tique Olive">
    <w:charset w:val="00"/>
    <w:family w:val="swiss"/>
    <w:pitch w:val="variable"/>
    <w:sig w:usb0="00000003" w:usb1="00000000" w:usb2="00000000" w:usb3="00000000" w:csb0="00000001" w:csb1="00000000"/>
  </w:font>
  <w:font w:name="TimesCY">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Open Sans Condensed">
    <w:altName w:val="Times New Roman"/>
    <w:charset w:val="00"/>
    <w:family w:val="auto"/>
    <w:pitch w:val="default"/>
  </w:font>
  <w:font w:name="Verdana">
    <w:panose1 w:val="020B0604030504040204"/>
    <w:charset w:val="CC"/>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TimesET">
    <w:altName w:val="Times New Roman"/>
    <w:charset w:val="01"/>
    <w:family w:val="roman"/>
    <w:pitch w:val="variable"/>
  </w:font>
  <w:font w:name="Yu Mincho">
    <w:charset w:val="80"/>
    <w:family w:val="roman"/>
    <w:pitch w:val="variable"/>
    <w:sig w:usb0="800002E7" w:usb1="2AC7FCF0" w:usb2="00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jc w:val="center"/>
    </w:pPr>
    <w:r>
      <w:fldChar w:fldCharType="begin"/>
    </w:r>
    <w:r>
      <w:instrText xml:space="preserve"> PAGE   \* MERGEFORMAT </w:instrText>
    </w:r>
    <w:r>
      <w:fldChar w:fldCharType="separate"/>
    </w:r>
    <w:r w:rsidR="00736CDE">
      <w:rPr>
        <w:noProof/>
      </w:rPr>
      <w:t>95</w:t>
    </w:r>
    <w:r>
      <w:rPr>
        <w:noProof/>
      </w:rPr>
      <w:fldChar w:fldCharType="end"/>
    </w:r>
  </w:p>
  <w:p w:rsidR="00A04D60" w:rsidRPr="00AF6D37" w:rsidRDefault="00A04D60" w:rsidP="00AF6D37">
    <w:pPr>
      <w:pStyle w:val="aff6"/>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jc w:val="center"/>
    </w:pPr>
    <w:r>
      <w:fldChar w:fldCharType="begin"/>
    </w:r>
    <w:r>
      <w:instrText xml:space="preserve"> PAGE   \* MERGEFORMAT </w:instrText>
    </w:r>
    <w:r>
      <w:fldChar w:fldCharType="separate"/>
    </w:r>
    <w:r w:rsidR="00736CDE">
      <w:rPr>
        <w:noProof/>
      </w:rPr>
      <w:t>97</w:t>
    </w:r>
    <w:r>
      <w:rPr>
        <w:noProof/>
      </w:rPr>
      <w:fldChar w:fldCharType="end"/>
    </w:r>
  </w:p>
  <w:p w:rsidR="00A04D60" w:rsidRPr="005B565B" w:rsidRDefault="00A04D60" w:rsidP="000A283A">
    <w:pPr>
      <w:pStyle w:val="af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Default="00A04D60">
    <w:pPr>
      <w:pStyle w:val="aff6"/>
      <w:jc w:val="center"/>
    </w:pPr>
    <w:r>
      <w:fldChar w:fldCharType="begin"/>
    </w:r>
    <w:r>
      <w:instrText xml:space="preserve"> PAGE   \* MERGEFORMAT </w:instrText>
    </w:r>
    <w:r>
      <w:fldChar w:fldCharType="separate"/>
    </w:r>
    <w:r w:rsidR="00736CDE">
      <w:rPr>
        <w:noProof/>
      </w:rPr>
      <w:t>105</w:t>
    </w:r>
    <w:r>
      <w:rPr>
        <w:noProof/>
      </w:rPr>
      <w:fldChar w:fldCharType="end"/>
    </w:r>
  </w:p>
  <w:p w:rsidR="00A04D60" w:rsidRPr="005B565B" w:rsidRDefault="00A04D60" w:rsidP="000A283A">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BF" w:rsidRDefault="00785CBF" w:rsidP="00853E69">
      <w:r>
        <w:separator/>
      </w:r>
    </w:p>
    <w:p w:rsidR="00785CBF" w:rsidRDefault="00785CBF"/>
  </w:footnote>
  <w:footnote w:type="continuationSeparator" w:id="0">
    <w:p w:rsidR="00785CBF" w:rsidRDefault="00785CBF" w:rsidP="00853E69">
      <w:r>
        <w:continuationSeparator/>
      </w:r>
    </w:p>
    <w:p w:rsidR="00785CBF" w:rsidRDefault="00785C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60" w:rsidRPr="00220932" w:rsidRDefault="00A04D60" w:rsidP="00220932">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1">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E2001A4"/>
    <w:multiLevelType w:val="hybridMultilevel"/>
    <w:tmpl w:val="3E021C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B2649E"/>
    <w:multiLevelType w:val="hybridMultilevel"/>
    <w:tmpl w:val="3594B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9545A3"/>
    <w:multiLevelType w:val="hybridMultilevel"/>
    <w:tmpl w:val="1474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258A4"/>
    <w:multiLevelType w:val="hybridMultilevel"/>
    <w:tmpl w:val="EF62328C"/>
    <w:lvl w:ilvl="0" w:tplc="71D45C94">
      <w:start w:val="1"/>
      <w:numFmt w:val="russianLower"/>
      <w:pStyle w:val="a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F51900"/>
    <w:multiLevelType w:val="multilevel"/>
    <w:tmpl w:val="777C3976"/>
    <w:lvl w:ilvl="0">
      <w:start w:val="18"/>
      <w:numFmt w:val="none"/>
      <w:suff w:val="nothing"/>
      <w:lvlText w:val=""/>
      <w:lvlJc w:val="left"/>
      <w:pPr>
        <w:ind w:left="0" w:firstLine="0"/>
      </w:pPr>
      <w:rPr>
        <w:rFonts w:hint="default"/>
      </w:rPr>
    </w:lvl>
    <w:lvl w:ilvl="1">
      <w:start w:val="1"/>
      <w:numFmt w:val="decimal"/>
      <w:pStyle w:val="1"/>
      <w:lvlText w:val="%2)"/>
      <w:lvlJc w:val="left"/>
      <w:pPr>
        <w:tabs>
          <w:tab w:val="num" w:pos="425"/>
        </w:tabs>
        <w:ind w:left="425" w:hanging="368"/>
      </w:pPr>
      <w:rPr>
        <w:rFonts w:ascii="Times New Roman" w:hAnsi="Times New Roman" w:hint="default"/>
        <w:b/>
        <w:i w:val="0"/>
        <w:sz w:val="24"/>
        <w:szCs w:val="24"/>
      </w:rPr>
    </w:lvl>
    <w:lvl w:ilvl="2">
      <w:start w:val="1"/>
      <w:numFmt w:val="lowerLetter"/>
      <w:pStyle w:val="a1"/>
      <w:lvlText w:val="%3)"/>
      <w:lvlJc w:val="left"/>
      <w:pPr>
        <w:tabs>
          <w:tab w:val="num" w:pos="425"/>
        </w:tabs>
        <w:ind w:left="425" w:firstLine="0"/>
      </w:pPr>
      <w:rPr>
        <w:rFonts w:ascii="Times New Roman" w:hAnsi="Times New Roman" w:hint="default"/>
        <w:b/>
        <w:i w:val="0"/>
        <w:sz w:val="24"/>
        <w:szCs w:val="24"/>
      </w:rPr>
    </w:lvl>
    <w:lvl w:ilvl="3">
      <w:start w:val="1"/>
      <w:numFmt w:val="bullet"/>
      <w:pStyle w:val="a2"/>
      <w:lvlText w:val="•"/>
      <w:lvlJc w:val="left"/>
      <w:pPr>
        <w:tabs>
          <w:tab w:val="num" w:pos="425"/>
        </w:tabs>
        <w:ind w:left="425" w:hanging="368"/>
      </w:pPr>
      <w:rPr>
        <w:rFonts w:ascii="Times New Roman" w:hAnsi="Times New Roman" w:cs="Times New Roman" w:hint="default"/>
        <w:b w:val="0"/>
        <w:i w:val="0"/>
        <w:sz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pStyle w:val="3"/>
      <w:lvlText w:val=""/>
      <w:lvlJc w:val="left"/>
      <w:pPr>
        <w:tabs>
          <w:tab w:val="num" w:pos="709"/>
        </w:tabs>
        <w:ind w:left="851" w:firstLine="0"/>
      </w:pPr>
      <w:rPr>
        <w:rFonts w:ascii="Wingdings" w:hAnsi="Wingdings" w:hint="default"/>
      </w:rPr>
    </w:lvl>
    <w:lvl w:ilvl="6">
      <w:start w:val="1"/>
      <w:numFmt w:val="bullet"/>
      <w:pStyle w:val="5"/>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B13663E"/>
    <w:multiLevelType w:val="multilevel"/>
    <w:tmpl w:val="12BC1E76"/>
    <w:lvl w:ilvl="0">
      <w:start w:val="1"/>
      <w:numFmt w:val="decimal"/>
      <w:pStyle w:val="MMTopic1"/>
      <w:lvlText w:val="%1"/>
      <w:lvlJc w:val="left"/>
      <w:pPr>
        <w:tabs>
          <w:tab w:val="num" w:pos="0"/>
        </w:tabs>
        <w:ind w:left="720" w:hanging="720"/>
      </w:pPr>
      <w:rPr>
        <w:rFonts w:hint="default"/>
      </w:rPr>
    </w:lvl>
    <w:lvl w:ilvl="1">
      <w:start w:val="1"/>
      <w:numFmt w:val="decimal"/>
      <w:pStyle w:val="MMTopic2"/>
      <w:lvlText w:val="%1.%2"/>
      <w:lvlJc w:val="left"/>
      <w:pPr>
        <w:tabs>
          <w:tab w:val="num" w:pos="0"/>
        </w:tabs>
        <w:ind w:left="0" w:firstLine="0"/>
      </w:pPr>
      <w:rPr>
        <w:rFonts w:hint="default"/>
      </w:rPr>
    </w:lvl>
    <w:lvl w:ilvl="2">
      <w:start w:val="1"/>
      <w:numFmt w:val="decimal"/>
      <w:pStyle w:val="MMTopic3"/>
      <w:lvlText w:val="%1.%2.%3"/>
      <w:lvlJc w:val="left"/>
      <w:pPr>
        <w:tabs>
          <w:tab w:val="num" w:pos="-720"/>
        </w:tabs>
        <w:ind w:left="2160" w:hanging="2160"/>
      </w:pPr>
      <w:rPr>
        <w:rFonts w:hint="default"/>
      </w:rPr>
    </w:lvl>
    <w:lvl w:ilvl="3">
      <w:start w:val="1"/>
      <w:numFmt w:val="decimal"/>
      <w:pStyle w:val="MMTopic4"/>
      <w:suff w:val="space"/>
      <w:lvlText w:val="%1.%2.%3.%4"/>
      <w:lvlJc w:val="left"/>
      <w:pPr>
        <w:ind w:left="0" w:firstLine="0"/>
      </w:pPr>
      <w:rPr>
        <w:rFonts w:hint="default"/>
      </w:rPr>
    </w:lvl>
    <w:lvl w:ilvl="4">
      <w:start w:val="1"/>
      <w:numFmt w:val="decimal"/>
      <w:pStyle w:val="MMTopic5"/>
      <w:suff w:val="space"/>
      <w:lvlText w:val="%1.%2.%3.%4.%5"/>
      <w:lvlJc w:val="left"/>
      <w:pPr>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nsid w:val="20F508A7"/>
    <w:multiLevelType w:val="hybridMultilevel"/>
    <w:tmpl w:val="4DB81B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77B1F"/>
    <w:multiLevelType w:val="multilevel"/>
    <w:tmpl w:val="A89E23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3"/>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41F668B"/>
    <w:multiLevelType w:val="hybridMultilevel"/>
    <w:tmpl w:val="DFAE9C38"/>
    <w:lvl w:ilvl="0" w:tplc="FE00D0D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6024AFC"/>
    <w:multiLevelType w:val="hybridMultilevel"/>
    <w:tmpl w:val="FE2EE358"/>
    <w:lvl w:ilvl="0" w:tplc="27B4703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276B5BF0"/>
    <w:multiLevelType w:val="hybridMultilevel"/>
    <w:tmpl w:val="A274E08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nsid w:val="2CF56BBB"/>
    <w:multiLevelType w:val="hybridMultilevel"/>
    <w:tmpl w:val="DF66FF30"/>
    <w:lvl w:ilvl="0" w:tplc="04190001">
      <w:start w:val="1"/>
      <w:numFmt w:val="bullet"/>
      <w:lvlText w:val=""/>
      <w:lvlJc w:val="left"/>
      <w:pPr>
        <w:tabs>
          <w:tab w:val="num" w:pos="3479"/>
        </w:tabs>
        <w:ind w:left="3479" w:hanging="360"/>
      </w:pPr>
      <w:rPr>
        <w:rFonts w:ascii="Symbol" w:hAnsi="Symbol" w:hint="default"/>
      </w:rPr>
    </w:lvl>
    <w:lvl w:ilvl="1" w:tplc="04190003" w:tentative="1">
      <w:start w:val="1"/>
      <w:numFmt w:val="bullet"/>
      <w:lvlText w:val="o"/>
      <w:lvlJc w:val="left"/>
      <w:pPr>
        <w:tabs>
          <w:tab w:val="num" w:pos="4199"/>
        </w:tabs>
        <w:ind w:left="4199" w:hanging="360"/>
      </w:pPr>
      <w:rPr>
        <w:rFonts w:ascii="Courier New" w:hAnsi="Courier New" w:cs="Courier New" w:hint="default"/>
      </w:rPr>
    </w:lvl>
    <w:lvl w:ilvl="2" w:tplc="04190005" w:tentative="1">
      <w:start w:val="1"/>
      <w:numFmt w:val="bullet"/>
      <w:lvlText w:val=""/>
      <w:lvlJc w:val="left"/>
      <w:pPr>
        <w:tabs>
          <w:tab w:val="num" w:pos="4919"/>
        </w:tabs>
        <w:ind w:left="4919" w:hanging="360"/>
      </w:pPr>
      <w:rPr>
        <w:rFonts w:ascii="Wingdings" w:hAnsi="Wingdings" w:hint="default"/>
      </w:rPr>
    </w:lvl>
    <w:lvl w:ilvl="3" w:tplc="04190001" w:tentative="1">
      <w:start w:val="1"/>
      <w:numFmt w:val="bullet"/>
      <w:lvlText w:val=""/>
      <w:lvlJc w:val="left"/>
      <w:pPr>
        <w:tabs>
          <w:tab w:val="num" w:pos="5639"/>
        </w:tabs>
        <w:ind w:left="5639" w:hanging="360"/>
      </w:pPr>
      <w:rPr>
        <w:rFonts w:ascii="Symbol" w:hAnsi="Symbol" w:hint="default"/>
      </w:rPr>
    </w:lvl>
    <w:lvl w:ilvl="4" w:tplc="04190003" w:tentative="1">
      <w:start w:val="1"/>
      <w:numFmt w:val="bullet"/>
      <w:lvlText w:val="o"/>
      <w:lvlJc w:val="left"/>
      <w:pPr>
        <w:tabs>
          <w:tab w:val="num" w:pos="6359"/>
        </w:tabs>
        <w:ind w:left="6359" w:hanging="360"/>
      </w:pPr>
      <w:rPr>
        <w:rFonts w:ascii="Courier New" w:hAnsi="Courier New" w:cs="Courier New" w:hint="default"/>
      </w:rPr>
    </w:lvl>
    <w:lvl w:ilvl="5" w:tplc="04190005" w:tentative="1">
      <w:start w:val="1"/>
      <w:numFmt w:val="bullet"/>
      <w:lvlText w:val=""/>
      <w:lvlJc w:val="left"/>
      <w:pPr>
        <w:tabs>
          <w:tab w:val="num" w:pos="7079"/>
        </w:tabs>
        <w:ind w:left="7079" w:hanging="360"/>
      </w:pPr>
      <w:rPr>
        <w:rFonts w:ascii="Wingdings" w:hAnsi="Wingdings" w:hint="default"/>
      </w:rPr>
    </w:lvl>
    <w:lvl w:ilvl="6" w:tplc="04190001" w:tentative="1">
      <w:start w:val="1"/>
      <w:numFmt w:val="bullet"/>
      <w:lvlText w:val=""/>
      <w:lvlJc w:val="left"/>
      <w:pPr>
        <w:tabs>
          <w:tab w:val="num" w:pos="7799"/>
        </w:tabs>
        <w:ind w:left="7799" w:hanging="360"/>
      </w:pPr>
      <w:rPr>
        <w:rFonts w:ascii="Symbol" w:hAnsi="Symbol" w:hint="default"/>
      </w:rPr>
    </w:lvl>
    <w:lvl w:ilvl="7" w:tplc="04190003" w:tentative="1">
      <w:start w:val="1"/>
      <w:numFmt w:val="bullet"/>
      <w:lvlText w:val="o"/>
      <w:lvlJc w:val="left"/>
      <w:pPr>
        <w:tabs>
          <w:tab w:val="num" w:pos="8519"/>
        </w:tabs>
        <w:ind w:left="8519" w:hanging="360"/>
      </w:pPr>
      <w:rPr>
        <w:rFonts w:ascii="Courier New" w:hAnsi="Courier New" w:cs="Courier New" w:hint="default"/>
      </w:rPr>
    </w:lvl>
    <w:lvl w:ilvl="8" w:tplc="04190005" w:tentative="1">
      <w:start w:val="1"/>
      <w:numFmt w:val="bullet"/>
      <w:lvlText w:val=""/>
      <w:lvlJc w:val="left"/>
      <w:pPr>
        <w:tabs>
          <w:tab w:val="num" w:pos="9239"/>
        </w:tabs>
        <w:ind w:left="9239" w:hanging="360"/>
      </w:pPr>
      <w:rPr>
        <w:rFonts w:ascii="Wingdings" w:hAnsi="Wingdings" w:hint="default"/>
      </w:rPr>
    </w:lvl>
  </w:abstractNum>
  <w:abstractNum w:abstractNumId="15">
    <w:nsid w:val="318B5D61"/>
    <w:multiLevelType w:val="multilevel"/>
    <w:tmpl w:val="C5DE60F4"/>
    <w:lvl w:ilvl="0">
      <w:start w:val="1"/>
      <w:numFmt w:val="decimal"/>
      <w:lvlText w:val="%1"/>
      <w:lvlJc w:val="left"/>
      <w:pPr>
        <w:ind w:left="432" w:hanging="432"/>
      </w:pPr>
      <w:rPr>
        <w:rFonts w:hint="default"/>
      </w:rPr>
    </w:lvl>
    <w:lvl w:ilvl="1">
      <w:start w:val="1"/>
      <w:numFmt w:val="decimal"/>
      <w:lvlText w:val="1.%2."/>
      <w:lvlJc w:val="left"/>
      <w:pPr>
        <w:ind w:left="2420" w:hanging="576"/>
      </w:pPr>
      <w:rPr>
        <w:rFonts w:hint="default"/>
        <w:b w:val="0"/>
        <w:i w:val="0"/>
      </w:rPr>
    </w:lvl>
    <w:lvl w:ilvl="2">
      <w:start w:val="1"/>
      <w:numFmt w:val="decimal"/>
      <w:pStyle w:val="30"/>
      <w:lvlText w:val="%1.%2.%3"/>
      <w:lvlJc w:val="left"/>
      <w:pPr>
        <w:ind w:left="5399"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5694C8C"/>
    <w:multiLevelType w:val="hybridMultilevel"/>
    <w:tmpl w:val="BFE2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D4F85"/>
    <w:multiLevelType w:val="hybridMultilevel"/>
    <w:tmpl w:val="9856B8B6"/>
    <w:lvl w:ilvl="0" w:tplc="99747900">
      <w:start w:val="1"/>
      <w:numFmt w:val="bullet"/>
      <w:lvlText w:val="•"/>
      <w:lvlJc w:val="left"/>
      <w:pPr>
        <w:ind w:left="1080" w:hanging="360"/>
      </w:pPr>
      <w:rPr>
        <w:rFonts w:ascii="Times New Roman" w:hAnsi="Times New Roman" w:hint="default"/>
      </w:rPr>
    </w:lvl>
    <w:lvl w:ilvl="1" w:tplc="967227CC">
      <w:start w:val="1"/>
      <w:numFmt w:val="bullet"/>
      <w:pStyle w:val="2"/>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D65B5B"/>
    <w:multiLevelType w:val="hybridMultilevel"/>
    <w:tmpl w:val="F1A87E5A"/>
    <w:lvl w:ilvl="0" w:tplc="5024C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1A3907"/>
    <w:multiLevelType w:val="hybridMultilevel"/>
    <w:tmpl w:val="FAAC2E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3641CAB"/>
    <w:multiLevelType w:val="hybridMultilevel"/>
    <w:tmpl w:val="B5668598"/>
    <w:lvl w:ilvl="0" w:tplc="0419000F">
      <w:start w:val="1"/>
      <w:numFmt w:val="decimal"/>
      <w:lvlText w:val="%1."/>
      <w:lvlJc w:val="left"/>
      <w:pPr>
        <w:ind w:left="1021" w:hanging="5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DF74DD8"/>
    <w:multiLevelType w:val="multilevel"/>
    <w:tmpl w:val="D514E6DA"/>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4F286944"/>
    <w:multiLevelType w:val="hybridMultilevel"/>
    <w:tmpl w:val="109A67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7E337C"/>
    <w:multiLevelType w:val="hybridMultilevel"/>
    <w:tmpl w:val="7240A330"/>
    <w:lvl w:ilvl="0" w:tplc="EFC27B46">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27EBA"/>
    <w:multiLevelType w:val="hybridMultilevel"/>
    <w:tmpl w:val="CE46D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834180F"/>
    <w:multiLevelType w:val="hybridMultilevel"/>
    <w:tmpl w:val="7636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861546"/>
    <w:multiLevelType w:val="hybridMultilevel"/>
    <w:tmpl w:val="446C538E"/>
    <w:lvl w:ilvl="0" w:tplc="D968E896">
      <w:start w:val="1"/>
      <w:numFmt w:val="decimal"/>
      <w:pStyle w:val="a4"/>
      <w:lvlText w:val="ПРИЛОЖЕНИЕ %1"/>
      <w:lvlJc w:val="left"/>
      <w:pPr>
        <w:ind w:left="1429"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80039E"/>
    <w:multiLevelType w:val="hybridMultilevel"/>
    <w:tmpl w:val="1EF0596A"/>
    <w:lvl w:ilvl="0" w:tplc="A8AAF16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3476AC4"/>
    <w:multiLevelType w:val="multilevel"/>
    <w:tmpl w:val="266C6E46"/>
    <w:styleLink w:val="11"/>
    <w:lvl w:ilvl="0">
      <w:start w:val="1"/>
      <w:numFmt w:val="bullet"/>
      <w:pStyle w:val="12"/>
      <w:lvlText w:val=""/>
      <w:lvlJc w:val="left"/>
      <w:pPr>
        <w:ind w:left="1068" w:hanging="360"/>
      </w:pPr>
      <w:rPr>
        <w:rFonts w:ascii="Symbol" w:hAnsi="Symbol" w:cs="Times New Roman" w:hint="default"/>
        <w:sz w:val="26"/>
      </w:rPr>
    </w:lvl>
    <w:lvl w:ilvl="1">
      <w:start w:val="1"/>
      <w:numFmt w:val="russianLower"/>
      <w:lvlText w:val="%2"/>
      <w:lvlJc w:val="left"/>
      <w:pPr>
        <w:ind w:left="1440" w:hanging="360"/>
      </w:pPr>
      <w:rPr>
        <w:rFonts w:ascii="Times New Roman" w:hAnsi="Times New Roman" w:hint="default"/>
      </w:rPr>
    </w:lvl>
    <w:lvl w:ilvl="2">
      <w:start w:val="1"/>
      <w:numFmt w:val="decimal"/>
      <w:lvlText w:val="%3"/>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30492C"/>
    <w:multiLevelType w:val="singleLevel"/>
    <w:tmpl w:val="D1E84AC8"/>
    <w:lvl w:ilvl="0">
      <w:numFmt w:val="bullet"/>
      <w:lvlText w:val="-"/>
      <w:lvlJc w:val="left"/>
      <w:pPr>
        <w:tabs>
          <w:tab w:val="num" w:pos="1069"/>
        </w:tabs>
        <w:ind w:left="1069" w:hanging="360"/>
      </w:pPr>
      <w:rPr>
        <w:rFonts w:hint="default"/>
      </w:rPr>
    </w:lvl>
  </w:abstractNum>
  <w:abstractNum w:abstractNumId="30">
    <w:nsid w:val="68217891"/>
    <w:multiLevelType w:val="hybridMultilevel"/>
    <w:tmpl w:val="0914B1EC"/>
    <w:lvl w:ilvl="0" w:tplc="5A560132">
      <w:start w:val="1"/>
      <w:numFmt w:val="decimal"/>
      <w:pStyle w:val="a5"/>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8653EBA"/>
    <w:multiLevelType w:val="hybridMultilevel"/>
    <w:tmpl w:val="435227F4"/>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60029D"/>
    <w:multiLevelType w:val="multilevel"/>
    <w:tmpl w:val="47146258"/>
    <w:lvl w:ilvl="0">
      <w:start w:val="1"/>
      <w:numFmt w:val="decimal"/>
      <w:lvlText w:val="%1"/>
      <w:lvlJc w:val="left"/>
      <w:pPr>
        <w:ind w:left="432" w:hanging="432"/>
      </w:pPr>
      <w:rPr>
        <w:rFonts w:hint="default"/>
      </w:rPr>
    </w:lvl>
    <w:lvl w:ilvl="1">
      <w:start w:val="1"/>
      <w:numFmt w:val="decimal"/>
      <w:lvlText w:val="4.%2."/>
      <w:lvlJc w:val="left"/>
      <w:pPr>
        <w:ind w:left="2420" w:hanging="576"/>
      </w:pPr>
      <w:rPr>
        <w:rFonts w:hint="default"/>
        <w:b w:val="0"/>
        <w:i w:val="0"/>
        <w:color w:val="auto"/>
      </w:rPr>
    </w:lvl>
    <w:lvl w:ilvl="2">
      <w:start w:val="1"/>
      <w:numFmt w:val="decimal"/>
      <w:lvlText w:val="%1.%2.%3"/>
      <w:lvlJc w:val="left"/>
      <w:pPr>
        <w:ind w:left="539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3915FB1"/>
    <w:multiLevelType w:val="multilevel"/>
    <w:tmpl w:val="A03810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3BE1C38"/>
    <w:multiLevelType w:val="hybridMultilevel"/>
    <w:tmpl w:val="982EC7DA"/>
    <w:lvl w:ilvl="0" w:tplc="22D828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7B94E3A"/>
    <w:multiLevelType w:val="hybridMultilevel"/>
    <w:tmpl w:val="5862012A"/>
    <w:lvl w:ilvl="0" w:tplc="47B0A2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012F08"/>
    <w:multiLevelType w:val="hybridMultilevel"/>
    <w:tmpl w:val="C7886A64"/>
    <w:lvl w:ilvl="0" w:tplc="0419000F">
      <w:start w:val="4"/>
      <w:numFmt w:val="decimal"/>
      <w:lvlText w:val="%1."/>
      <w:lvlJc w:val="left"/>
      <w:pPr>
        <w:ind w:left="1211" w:hanging="360"/>
      </w:p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7">
    <w:nsid w:val="7ED50456"/>
    <w:multiLevelType w:val="hybridMultilevel"/>
    <w:tmpl w:val="C742D8EA"/>
    <w:lvl w:ilvl="0" w:tplc="1E6EAD8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21"/>
  </w:num>
  <w:num w:numId="2">
    <w:abstractNumId w:val="0"/>
  </w:num>
  <w:num w:numId="3">
    <w:abstractNumId w:val="15"/>
  </w:num>
  <w:num w:numId="4">
    <w:abstractNumId w:val="5"/>
  </w:num>
  <w:num w:numId="5">
    <w:abstractNumId w:val="26"/>
  </w:num>
  <w:num w:numId="6">
    <w:abstractNumId w:val="28"/>
  </w:num>
  <w:num w:numId="7">
    <w:abstractNumId w:val="30"/>
  </w:num>
  <w:num w:numId="8">
    <w:abstractNumId w:val="7"/>
  </w:num>
  <w:num w:numId="9">
    <w:abstractNumId w:val="23"/>
  </w:num>
  <w:num w:numId="10">
    <w:abstractNumId w:val="17"/>
  </w:num>
  <w:num w:numId="11">
    <w:abstractNumId w:val="6"/>
  </w:num>
  <w:num w:numId="12">
    <w:abstractNumId w:val="20"/>
    <w:lvlOverride w:ilvl="0">
      <w:startOverride w:val="1"/>
      <w:lvl w:ilvl="0" w:tplc="0419000F">
        <w:start w:val="1"/>
        <w:numFmt w:val="decimal"/>
        <w:lvlText w:val="%1"/>
        <w:lvlJc w:val="left"/>
        <w:pPr>
          <w:ind w:left="851" w:hanging="360"/>
        </w:pPr>
        <w:rPr>
          <w:rFonts w:hint="default"/>
        </w:rPr>
      </w:lvl>
    </w:lvlOverride>
  </w:num>
  <w:num w:numId="13">
    <w:abstractNumId w:val="24"/>
  </w:num>
  <w:num w:numId="14">
    <w:abstractNumId w:val="27"/>
  </w:num>
  <w:num w:numId="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0"/>
  </w:num>
  <w:num w:numId="19">
    <w:abstractNumId w:val="1"/>
  </w:num>
  <w:num w:numId="20">
    <w:abstractNumId w:val="29"/>
  </w:num>
  <w:num w:numId="21">
    <w:abstractNumId w:val="33"/>
  </w:num>
  <w:num w:numId="22">
    <w:abstractNumId w:val="16"/>
  </w:num>
  <w:num w:numId="23">
    <w:abstractNumId w:val="25"/>
  </w:num>
  <w:num w:numId="24">
    <w:abstractNumId w:val="4"/>
  </w:num>
  <w:num w:numId="25">
    <w:abstractNumId w:val="19"/>
  </w:num>
  <w:num w:numId="26">
    <w:abstractNumId w:val="2"/>
  </w:num>
  <w:num w:numId="27">
    <w:abstractNumId w:val="13"/>
  </w:num>
  <w:num w:numId="28">
    <w:abstractNumId w:val="8"/>
  </w:num>
  <w:num w:numId="29">
    <w:abstractNumId w:val="11"/>
  </w:num>
  <w:num w:numId="30">
    <w:abstractNumId w:val="12"/>
  </w:num>
  <w:num w:numId="31">
    <w:abstractNumId w:val="3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8"/>
  </w:num>
  <w:num w:numId="35">
    <w:abstractNumId w:val="9"/>
  </w:num>
  <w:num w:numId="36">
    <w:abstractNumId w:val="31"/>
  </w:num>
  <w:num w:numId="37">
    <w:abstractNumId w:val="14"/>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8E"/>
    <w:rsid w:val="00000599"/>
    <w:rsid w:val="00000AC3"/>
    <w:rsid w:val="00000BEC"/>
    <w:rsid w:val="00000E2A"/>
    <w:rsid w:val="00000E7E"/>
    <w:rsid w:val="00000F18"/>
    <w:rsid w:val="00001111"/>
    <w:rsid w:val="0000118F"/>
    <w:rsid w:val="0000119D"/>
    <w:rsid w:val="000019A4"/>
    <w:rsid w:val="00001AE2"/>
    <w:rsid w:val="00001E49"/>
    <w:rsid w:val="0000241F"/>
    <w:rsid w:val="00002656"/>
    <w:rsid w:val="00002D16"/>
    <w:rsid w:val="00002F6C"/>
    <w:rsid w:val="0000345B"/>
    <w:rsid w:val="00003F46"/>
    <w:rsid w:val="000042C6"/>
    <w:rsid w:val="00004696"/>
    <w:rsid w:val="00004ADD"/>
    <w:rsid w:val="00004E9B"/>
    <w:rsid w:val="00005754"/>
    <w:rsid w:val="00005897"/>
    <w:rsid w:val="00006559"/>
    <w:rsid w:val="000068F8"/>
    <w:rsid w:val="00007E9B"/>
    <w:rsid w:val="00007FC1"/>
    <w:rsid w:val="0001000A"/>
    <w:rsid w:val="00010600"/>
    <w:rsid w:val="00010735"/>
    <w:rsid w:val="000108C1"/>
    <w:rsid w:val="00010A8C"/>
    <w:rsid w:val="00010C67"/>
    <w:rsid w:val="00010F5D"/>
    <w:rsid w:val="000112C0"/>
    <w:rsid w:val="000117C0"/>
    <w:rsid w:val="00012757"/>
    <w:rsid w:val="000129BC"/>
    <w:rsid w:val="00012B28"/>
    <w:rsid w:val="00012DF3"/>
    <w:rsid w:val="00012EB9"/>
    <w:rsid w:val="00012EC6"/>
    <w:rsid w:val="000133B3"/>
    <w:rsid w:val="00013940"/>
    <w:rsid w:val="00014E52"/>
    <w:rsid w:val="0001505F"/>
    <w:rsid w:val="0001582C"/>
    <w:rsid w:val="00015BC1"/>
    <w:rsid w:val="00015C04"/>
    <w:rsid w:val="00015FC2"/>
    <w:rsid w:val="00016359"/>
    <w:rsid w:val="0001728F"/>
    <w:rsid w:val="00017B2A"/>
    <w:rsid w:val="00017CAC"/>
    <w:rsid w:val="000200BB"/>
    <w:rsid w:val="0002027A"/>
    <w:rsid w:val="0002038C"/>
    <w:rsid w:val="00020716"/>
    <w:rsid w:val="00020CED"/>
    <w:rsid w:val="00020F12"/>
    <w:rsid w:val="00021082"/>
    <w:rsid w:val="00021113"/>
    <w:rsid w:val="00021C1A"/>
    <w:rsid w:val="0002232B"/>
    <w:rsid w:val="000227FA"/>
    <w:rsid w:val="000238A8"/>
    <w:rsid w:val="000238CA"/>
    <w:rsid w:val="00023933"/>
    <w:rsid w:val="00023AD7"/>
    <w:rsid w:val="00023E67"/>
    <w:rsid w:val="00023F0E"/>
    <w:rsid w:val="000241BC"/>
    <w:rsid w:val="000242FC"/>
    <w:rsid w:val="00024426"/>
    <w:rsid w:val="00024651"/>
    <w:rsid w:val="00024AFE"/>
    <w:rsid w:val="00024F10"/>
    <w:rsid w:val="00026086"/>
    <w:rsid w:val="00026A9F"/>
    <w:rsid w:val="00027867"/>
    <w:rsid w:val="000279CE"/>
    <w:rsid w:val="00027CB2"/>
    <w:rsid w:val="00027E30"/>
    <w:rsid w:val="0003062A"/>
    <w:rsid w:val="000307F7"/>
    <w:rsid w:val="00030A54"/>
    <w:rsid w:val="00030AB9"/>
    <w:rsid w:val="00031195"/>
    <w:rsid w:val="000313A1"/>
    <w:rsid w:val="000320D0"/>
    <w:rsid w:val="000321B1"/>
    <w:rsid w:val="0003222D"/>
    <w:rsid w:val="000327E2"/>
    <w:rsid w:val="00032929"/>
    <w:rsid w:val="000329C2"/>
    <w:rsid w:val="000329F0"/>
    <w:rsid w:val="00032A99"/>
    <w:rsid w:val="00032C28"/>
    <w:rsid w:val="000332C4"/>
    <w:rsid w:val="000334ED"/>
    <w:rsid w:val="00033744"/>
    <w:rsid w:val="0003432A"/>
    <w:rsid w:val="00034FC0"/>
    <w:rsid w:val="00035E71"/>
    <w:rsid w:val="00036148"/>
    <w:rsid w:val="00036FA3"/>
    <w:rsid w:val="000371C4"/>
    <w:rsid w:val="00037B0A"/>
    <w:rsid w:val="000404AC"/>
    <w:rsid w:val="00040523"/>
    <w:rsid w:val="000408A3"/>
    <w:rsid w:val="00040DAD"/>
    <w:rsid w:val="00041399"/>
    <w:rsid w:val="0004147B"/>
    <w:rsid w:val="00041681"/>
    <w:rsid w:val="000418F2"/>
    <w:rsid w:val="00041994"/>
    <w:rsid w:val="00041A08"/>
    <w:rsid w:val="000426E6"/>
    <w:rsid w:val="000428BF"/>
    <w:rsid w:val="0004295F"/>
    <w:rsid w:val="00042CFE"/>
    <w:rsid w:val="00042F45"/>
    <w:rsid w:val="0004322C"/>
    <w:rsid w:val="00043875"/>
    <w:rsid w:val="00043D38"/>
    <w:rsid w:val="00043E26"/>
    <w:rsid w:val="00043F8D"/>
    <w:rsid w:val="000443E5"/>
    <w:rsid w:val="00044AC8"/>
    <w:rsid w:val="00044D6B"/>
    <w:rsid w:val="00045E7B"/>
    <w:rsid w:val="000465A8"/>
    <w:rsid w:val="000469A9"/>
    <w:rsid w:val="00046CCB"/>
    <w:rsid w:val="00047587"/>
    <w:rsid w:val="00047709"/>
    <w:rsid w:val="0004781A"/>
    <w:rsid w:val="00047DF4"/>
    <w:rsid w:val="00050027"/>
    <w:rsid w:val="00050282"/>
    <w:rsid w:val="000508F0"/>
    <w:rsid w:val="00051A57"/>
    <w:rsid w:val="00051B1D"/>
    <w:rsid w:val="00051FAC"/>
    <w:rsid w:val="0005206C"/>
    <w:rsid w:val="000522E9"/>
    <w:rsid w:val="00052A0D"/>
    <w:rsid w:val="0005310A"/>
    <w:rsid w:val="000532DB"/>
    <w:rsid w:val="000534C1"/>
    <w:rsid w:val="00053F88"/>
    <w:rsid w:val="0005401E"/>
    <w:rsid w:val="00054021"/>
    <w:rsid w:val="00054378"/>
    <w:rsid w:val="000544D5"/>
    <w:rsid w:val="00054C88"/>
    <w:rsid w:val="00054EE3"/>
    <w:rsid w:val="00054F77"/>
    <w:rsid w:val="000551B8"/>
    <w:rsid w:val="00056239"/>
    <w:rsid w:val="0005637D"/>
    <w:rsid w:val="00056568"/>
    <w:rsid w:val="000569D0"/>
    <w:rsid w:val="00056FD3"/>
    <w:rsid w:val="00057057"/>
    <w:rsid w:val="000570E6"/>
    <w:rsid w:val="00057975"/>
    <w:rsid w:val="00057C39"/>
    <w:rsid w:val="00060604"/>
    <w:rsid w:val="000608C0"/>
    <w:rsid w:val="00061160"/>
    <w:rsid w:val="000611D5"/>
    <w:rsid w:val="00061DB8"/>
    <w:rsid w:val="00061EDE"/>
    <w:rsid w:val="00062584"/>
    <w:rsid w:val="00062C5D"/>
    <w:rsid w:val="00062C62"/>
    <w:rsid w:val="00062F33"/>
    <w:rsid w:val="0006352F"/>
    <w:rsid w:val="000635EB"/>
    <w:rsid w:val="0006383A"/>
    <w:rsid w:val="000638DD"/>
    <w:rsid w:val="00063A7E"/>
    <w:rsid w:val="000646FF"/>
    <w:rsid w:val="00064BAA"/>
    <w:rsid w:val="00065DB4"/>
    <w:rsid w:val="00065F6F"/>
    <w:rsid w:val="00066391"/>
    <w:rsid w:val="00067171"/>
    <w:rsid w:val="00067A15"/>
    <w:rsid w:val="00070104"/>
    <w:rsid w:val="0007028A"/>
    <w:rsid w:val="00070395"/>
    <w:rsid w:val="0007054A"/>
    <w:rsid w:val="00071B21"/>
    <w:rsid w:val="00071C2D"/>
    <w:rsid w:val="000724CE"/>
    <w:rsid w:val="000727B8"/>
    <w:rsid w:val="0007281B"/>
    <w:rsid w:val="0007374B"/>
    <w:rsid w:val="00073862"/>
    <w:rsid w:val="0007397B"/>
    <w:rsid w:val="00073D12"/>
    <w:rsid w:val="00074033"/>
    <w:rsid w:val="00074264"/>
    <w:rsid w:val="00074504"/>
    <w:rsid w:val="00074E53"/>
    <w:rsid w:val="00075779"/>
    <w:rsid w:val="00076646"/>
    <w:rsid w:val="00076661"/>
    <w:rsid w:val="00076EB2"/>
    <w:rsid w:val="0007706C"/>
    <w:rsid w:val="00077294"/>
    <w:rsid w:val="00080057"/>
    <w:rsid w:val="00080067"/>
    <w:rsid w:val="000801D4"/>
    <w:rsid w:val="00080CDE"/>
    <w:rsid w:val="00081A14"/>
    <w:rsid w:val="000827A7"/>
    <w:rsid w:val="00082AF6"/>
    <w:rsid w:val="000832B7"/>
    <w:rsid w:val="00083796"/>
    <w:rsid w:val="000838F7"/>
    <w:rsid w:val="00083B7F"/>
    <w:rsid w:val="00084F72"/>
    <w:rsid w:val="000850A8"/>
    <w:rsid w:val="000856FA"/>
    <w:rsid w:val="00085957"/>
    <w:rsid w:val="00085AC9"/>
    <w:rsid w:val="00086150"/>
    <w:rsid w:val="00086762"/>
    <w:rsid w:val="00086C6C"/>
    <w:rsid w:val="00086D97"/>
    <w:rsid w:val="00086E06"/>
    <w:rsid w:val="00086FA5"/>
    <w:rsid w:val="00087290"/>
    <w:rsid w:val="0008755A"/>
    <w:rsid w:val="00087ADB"/>
    <w:rsid w:val="00087D43"/>
    <w:rsid w:val="00087F43"/>
    <w:rsid w:val="00090319"/>
    <w:rsid w:val="00090E95"/>
    <w:rsid w:val="0009129B"/>
    <w:rsid w:val="000912D4"/>
    <w:rsid w:val="00091A0E"/>
    <w:rsid w:val="00091A46"/>
    <w:rsid w:val="00091D70"/>
    <w:rsid w:val="00092199"/>
    <w:rsid w:val="000927C6"/>
    <w:rsid w:val="000927D8"/>
    <w:rsid w:val="00092A1D"/>
    <w:rsid w:val="00092C84"/>
    <w:rsid w:val="0009303B"/>
    <w:rsid w:val="00093314"/>
    <w:rsid w:val="00093388"/>
    <w:rsid w:val="00093C31"/>
    <w:rsid w:val="00093FAB"/>
    <w:rsid w:val="000942C1"/>
    <w:rsid w:val="00094A60"/>
    <w:rsid w:val="00095F38"/>
    <w:rsid w:val="000965A3"/>
    <w:rsid w:val="00096E89"/>
    <w:rsid w:val="0009769F"/>
    <w:rsid w:val="0009784D"/>
    <w:rsid w:val="00097E35"/>
    <w:rsid w:val="000A0232"/>
    <w:rsid w:val="000A0735"/>
    <w:rsid w:val="000A1E7D"/>
    <w:rsid w:val="000A2192"/>
    <w:rsid w:val="000A22A8"/>
    <w:rsid w:val="000A283A"/>
    <w:rsid w:val="000A2A53"/>
    <w:rsid w:val="000A2D89"/>
    <w:rsid w:val="000A2F70"/>
    <w:rsid w:val="000A31CE"/>
    <w:rsid w:val="000A33C2"/>
    <w:rsid w:val="000A35A3"/>
    <w:rsid w:val="000A3E58"/>
    <w:rsid w:val="000A4341"/>
    <w:rsid w:val="000A619B"/>
    <w:rsid w:val="000A6C37"/>
    <w:rsid w:val="000A7095"/>
    <w:rsid w:val="000A7C30"/>
    <w:rsid w:val="000B0092"/>
    <w:rsid w:val="000B1AF5"/>
    <w:rsid w:val="000B23EE"/>
    <w:rsid w:val="000B253E"/>
    <w:rsid w:val="000B2839"/>
    <w:rsid w:val="000B29D0"/>
    <w:rsid w:val="000B2A93"/>
    <w:rsid w:val="000B2C15"/>
    <w:rsid w:val="000B2E8F"/>
    <w:rsid w:val="000B2F10"/>
    <w:rsid w:val="000B306E"/>
    <w:rsid w:val="000B30E3"/>
    <w:rsid w:val="000B3925"/>
    <w:rsid w:val="000B4587"/>
    <w:rsid w:val="000B48CA"/>
    <w:rsid w:val="000B4AFC"/>
    <w:rsid w:val="000B4C88"/>
    <w:rsid w:val="000B4CE8"/>
    <w:rsid w:val="000B4E15"/>
    <w:rsid w:val="000B5065"/>
    <w:rsid w:val="000B551B"/>
    <w:rsid w:val="000B570B"/>
    <w:rsid w:val="000B578F"/>
    <w:rsid w:val="000B5906"/>
    <w:rsid w:val="000B6060"/>
    <w:rsid w:val="000B608D"/>
    <w:rsid w:val="000B64CC"/>
    <w:rsid w:val="000B694E"/>
    <w:rsid w:val="000B6C3E"/>
    <w:rsid w:val="000B76E0"/>
    <w:rsid w:val="000B7D2E"/>
    <w:rsid w:val="000B7D63"/>
    <w:rsid w:val="000B7D80"/>
    <w:rsid w:val="000B7DB9"/>
    <w:rsid w:val="000B7DD7"/>
    <w:rsid w:val="000C01CD"/>
    <w:rsid w:val="000C0593"/>
    <w:rsid w:val="000C08EE"/>
    <w:rsid w:val="000C0EEB"/>
    <w:rsid w:val="000C0F73"/>
    <w:rsid w:val="000C0F86"/>
    <w:rsid w:val="000C173D"/>
    <w:rsid w:val="000C17C7"/>
    <w:rsid w:val="000C184D"/>
    <w:rsid w:val="000C22BB"/>
    <w:rsid w:val="000C2795"/>
    <w:rsid w:val="000C288A"/>
    <w:rsid w:val="000C29C2"/>
    <w:rsid w:val="000C2DF8"/>
    <w:rsid w:val="000C2E80"/>
    <w:rsid w:val="000C300A"/>
    <w:rsid w:val="000C3CCD"/>
    <w:rsid w:val="000C43B6"/>
    <w:rsid w:val="000C4B84"/>
    <w:rsid w:val="000C5161"/>
    <w:rsid w:val="000C565F"/>
    <w:rsid w:val="000C6150"/>
    <w:rsid w:val="000C6B8E"/>
    <w:rsid w:val="000C6DBC"/>
    <w:rsid w:val="000C7306"/>
    <w:rsid w:val="000C747C"/>
    <w:rsid w:val="000C7D37"/>
    <w:rsid w:val="000D0130"/>
    <w:rsid w:val="000D0A12"/>
    <w:rsid w:val="000D105E"/>
    <w:rsid w:val="000D16DF"/>
    <w:rsid w:val="000D19C5"/>
    <w:rsid w:val="000D1DDF"/>
    <w:rsid w:val="000D26C3"/>
    <w:rsid w:val="000D30DC"/>
    <w:rsid w:val="000D312D"/>
    <w:rsid w:val="000D31E5"/>
    <w:rsid w:val="000D32A8"/>
    <w:rsid w:val="000D360F"/>
    <w:rsid w:val="000D4355"/>
    <w:rsid w:val="000D474C"/>
    <w:rsid w:val="000D48E8"/>
    <w:rsid w:val="000D56F8"/>
    <w:rsid w:val="000D6050"/>
    <w:rsid w:val="000D626B"/>
    <w:rsid w:val="000D64DC"/>
    <w:rsid w:val="000D6617"/>
    <w:rsid w:val="000D6B7A"/>
    <w:rsid w:val="000D6C10"/>
    <w:rsid w:val="000D6EF2"/>
    <w:rsid w:val="000D75B5"/>
    <w:rsid w:val="000D7D02"/>
    <w:rsid w:val="000D7E6B"/>
    <w:rsid w:val="000E032B"/>
    <w:rsid w:val="000E0F72"/>
    <w:rsid w:val="000E0FB2"/>
    <w:rsid w:val="000E170C"/>
    <w:rsid w:val="000E1DA6"/>
    <w:rsid w:val="000E1F49"/>
    <w:rsid w:val="000E2681"/>
    <w:rsid w:val="000E2C41"/>
    <w:rsid w:val="000E2FA0"/>
    <w:rsid w:val="000E3E01"/>
    <w:rsid w:val="000E3ECA"/>
    <w:rsid w:val="000E4585"/>
    <w:rsid w:val="000E477C"/>
    <w:rsid w:val="000E4BD3"/>
    <w:rsid w:val="000E5633"/>
    <w:rsid w:val="000E5C70"/>
    <w:rsid w:val="000E643C"/>
    <w:rsid w:val="000E65D4"/>
    <w:rsid w:val="000E698A"/>
    <w:rsid w:val="000E6B2E"/>
    <w:rsid w:val="000E7C15"/>
    <w:rsid w:val="000E7C66"/>
    <w:rsid w:val="000E7CF3"/>
    <w:rsid w:val="000F0784"/>
    <w:rsid w:val="000F0925"/>
    <w:rsid w:val="000F0FAE"/>
    <w:rsid w:val="000F0FFF"/>
    <w:rsid w:val="000F144B"/>
    <w:rsid w:val="000F14D3"/>
    <w:rsid w:val="000F17EF"/>
    <w:rsid w:val="000F2299"/>
    <w:rsid w:val="000F285E"/>
    <w:rsid w:val="000F2BBF"/>
    <w:rsid w:val="000F3716"/>
    <w:rsid w:val="000F375B"/>
    <w:rsid w:val="000F3992"/>
    <w:rsid w:val="000F3A3E"/>
    <w:rsid w:val="000F3EE2"/>
    <w:rsid w:val="000F437F"/>
    <w:rsid w:val="000F4C17"/>
    <w:rsid w:val="000F512F"/>
    <w:rsid w:val="000F580A"/>
    <w:rsid w:val="000F5AD1"/>
    <w:rsid w:val="000F669C"/>
    <w:rsid w:val="000F69CF"/>
    <w:rsid w:val="000F6B01"/>
    <w:rsid w:val="000F6BFA"/>
    <w:rsid w:val="000F7219"/>
    <w:rsid w:val="000F7648"/>
    <w:rsid w:val="000F7942"/>
    <w:rsid w:val="0010068B"/>
    <w:rsid w:val="0010083E"/>
    <w:rsid w:val="00100ED1"/>
    <w:rsid w:val="00100F11"/>
    <w:rsid w:val="001014EA"/>
    <w:rsid w:val="00102188"/>
    <w:rsid w:val="00102627"/>
    <w:rsid w:val="00102C15"/>
    <w:rsid w:val="00103762"/>
    <w:rsid w:val="00103922"/>
    <w:rsid w:val="00103C6B"/>
    <w:rsid w:val="0010485D"/>
    <w:rsid w:val="00104957"/>
    <w:rsid w:val="00104A4D"/>
    <w:rsid w:val="00105467"/>
    <w:rsid w:val="00105726"/>
    <w:rsid w:val="001059D2"/>
    <w:rsid w:val="00105B70"/>
    <w:rsid w:val="00105DE3"/>
    <w:rsid w:val="00105DF3"/>
    <w:rsid w:val="00105F36"/>
    <w:rsid w:val="00106625"/>
    <w:rsid w:val="001068DC"/>
    <w:rsid w:val="001068F3"/>
    <w:rsid w:val="00106A9F"/>
    <w:rsid w:val="00106B2E"/>
    <w:rsid w:val="00106CDC"/>
    <w:rsid w:val="00106DB9"/>
    <w:rsid w:val="001070B6"/>
    <w:rsid w:val="0010765D"/>
    <w:rsid w:val="00107B1E"/>
    <w:rsid w:val="00107B26"/>
    <w:rsid w:val="00107CBD"/>
    <w:rsid w:val="00107E8F"/>
    <w:rsid w:val="001106C3"/>
    <w:rsid w:val="00110DF3"/>
    <w:rsid w:val="001112E5"/>
    <w:rsid w:val="0011170E"/>
    <w:rsid w:val="001117C4"/>
    <w:rsid w:val="00111C77"/>
    <w:rsid w:val="00112086"/>
    <w:rsid w:val="00112236"/>
    <w:rsid w:val="00112AA2"/>
    <w:rsid w:val="00112C58"/>
    <w:rsid w:val="001130CD"/>
    <w:rsid w:val="00113131"/>
    <w:rsid w:val="001131A8"/>
    <w:rsid w:val="0011352A"/>
    <w:rsid w:val="00113C79"/>
    <w:rsid w:val="00114410"/>
    <w:rsid w:val="00114F5A"/>
    <w:rsid w:val="001150BD"/>
    <w:rsid w:val="0011527F"/>
    <w:rsid w:val="00115324"/>
    <w:rsid w:val="00115604"/>
    <w:rsid w:val="00115975"/>
    <w:rsid w:val="00115ECD"/>
    <w:rsid w:val="00116346"/>
    <w:rsid w:val="0011654A"/>
    <w:rsid w:val="001165E6"/>
    <w:rsid w:val="00116BBC"/>
    <w:rsid w:val="00116D0F"/>
    <w:rsid w:val="00117129"/>
    <w:rsid w:val="00117196"/>
    <w:rsid w:val="001172A3"/>
    <w:rsid w:val="00117DFE"/>
    <w:rsid w:val="001200C5"/>
    <w:rsid w:val="0012050B"/>
    <w:rsid w:val="001208D9"/>
    <w:rsid w:val="00120EF1"/>
    <w:rsid w:val="00121513"/>
    <w:rsid w:val="001216A8"/>
    <w:rsid w:val="0012188E"/>
    <w:rsid w:val="00121B08"/>
    <w:rsid w:val="00121B60"/>
    <w:rsid w:val="00122065"/>
    <w:rsid w:val="001220C5"/>
    <w:rsid w:val="001225C3"/>
    <w:rsid w:val="00122770"/>
    <w:rsid w:val="00122D6B"/>
    <w:rsid w:val="001233CE"/>
    <w:rsid w:val="001235A3"/>
    <w:rsid w:val="00123C69"/>
    <w:rsid w:val="00124017"/>
    <w:rsid w:val="00124600"/>
    <w:rsid w:val="00124F03"/>
    <w:rsid w:val="001254C1"/>
    <w:rsid w:val="0012578B"/>
    <w:rsid w:val="0012587F"/>
    <w:rsid w:val="00125AF4"/>
    <w:rsid w:val="00125C1D"/>
    <w:rsid w:val="00125C9B"/>
    <w:rsid w:val="00125F6A"/>
    <w:rsid w:val="001266CA"/>
    <w:rsid w:val="001269B6"/>
    <w:rsid w:val="00126C07"/>
    <w:rsid w:val="001271A8"/>
    <w:rsid w:val="0012742F"/>
    <w:rsid w:val="001279DB"/>
    <w:rsid w:val="0013002D"/>
    <w:rsid w:val="0013015F"/>
    <w:rsid w:val="001305EB"/>
    <w:rsid w:val="0013087F"/>
    <w:rsid w:val="001309D1"/>
    <w:rsid w:val="001315FD"/>
    <w:rsid w:val="00132283"/>
    <w:rsid w:val="001324C8"/>
    <w:rsid w:val="00132C48"/>
    <w:rsid w:val="00133307"/>
    <w:rsid w:val="00133310"/>
    <w:rsid w:val="001333D7"/>
    <w:rsid w:val="00133508"/>
    <w:rsid w:val="001340F9"/>
    <w:rsid w:val="00134182"/>
    <w:rsid w:val="001343C7"/>
    <w:rsid w:val="00134606"/>
    <w:rsid w:val="001346AB"/>
    <w:rsid w:val="001346DA"/>
    <w:rsid w:val="00134C0D"/>
    <w:rsid w:val="00134E79"/>
    <w:rsid w:val="0013583F"/>
    <w:rsid w:val="00135880"/>
    <w:rsid w:val="001359D8"/>
    <w:rsid w:val="00135EEC"/>
    <w:rsid w:val="001361E6"/>
    <w:rsid w:val="00137162"/>
    <w:rsid w:val="00137390"/>
    <w:rsid w:val="001378BE"/>
    <w:rsid w:val="00137C0E"/>
    <w:rsid w:val="00137C3A"/>
    <w:rsid w:val="00137F86"/>
    <w:rsid w:val="00140317"/>
    <w:rsid w:val="00140615"/>
    <w:rsid w:val="001407BD"/>
    <w:rsid w:val="00140EF8"/>
    <w:rsid w:val="00140F29"/>
    <w:rsid w:val="001412CF"/>
    <w:rsid w:val="00141700"/>
    <w:rsid w:val="00142007"/>
    <w:rsid w:val="00142053"/>
    <w:rsid w:val="001423F7"/>
    <w:rsid w:val="00143321"/>
    <w:rsid w:val="001433F6"/>
    <w:rsid w:val="0014346D"/>
    <w:rsid w:val="00144201"/>
    <w:rsid w:val="0014423B"/>
    <w:rsid w:val="00144993"/>
    <w:rsid w:val="00144ACC"/>
    <w:rsid w:val="00144F7C"/>
    <w:rsid w:val="0014561F"/>
    <w:rsid w:val="00145A4D"/>
    <w:rsid w:val="00145EE2"/>
    <w:rsid w:val="001462CC"/>
    <w:rsid w:val="001466E0"/>
    <w:rsid w:val="00146E31"/>
    <w:rsid w:val="001474BE"/>
    <w:rsid w:val="00147C16"/>
    <w:rsid w:val="00150822"/>
    <w:rsid w:val="00150EE9"/>
    <w:rsid w:val="001510A2"/>
    <w:rsid w:val="001515F0"/>
    <w:rsid w:val="00151AAD"/>
    <w:rsid w:val="00151EAF"/>
    <w:rsid w:val="00152044"/>
    <w:rsid w:val="00152181"/>
    <w:rsid w:val="00152627"/>
    <w:rsid w:val="00152AEE"/>
    <w:rsid w:val="00152D8F"/>
    <w:rsid w:val="00153326"/>
    <w:rsid w:val="00153FA4"/>
    <w:rsid w:val="00154B5C"/>
    <w:rsid w:val="00154E61"/>
    <w:rsid w:val="001553C1"/>
    <w:rsid w:val="001555FB"/>
    <w:rsid w:val="0015565F"/>
    <w:rsid w:val="00155A43"/>
    <w:rsid w:val="001561E4"/>
    <w:rsid w:val="001563CF"/>
    <w:rsid w:val="00156CBB"/>
    <w:rsid w:val="00156F1C"/>
    <w:rsid w:val="001574FE"/>
    <w:rsid w:val="00157A2B"/>
    <w:rsid w:val="00157D99"/>
    <w:rsid w:val="00157EEE"/>
    <w:rsid w:val="00157F7A"/>
    <w:rsid w:val="00160621"/>
    <w:rsid w:val="00160A09"/>
    <w:rsid w:val="00160D72"/>
    <w:rsid w:val="001611B1"/>
    <w:rsid w:val="00161A70"/>
    <w:rsid w:val="0016214D"/>
    <w:rsid w:val="0016282C"/>
    <w:rsid w:val="00162837"/>
    <w:rsid w:val="00162AD7"/>
    <w:rsid w:val="001635F1"/>
    <w:rsid w:val="001636AA"/>
    <w:rsid w:val="0016376C"/>
    <w:rsid w:val="00163790"/>
    <w:rsid w:val="00163932"/>
    <w:rsid w:val="00163CCA"/>
    <w:rsid w:val="001641D7"/>
    <w:rsid w:val="001644D2"/>
    <w:rsid w:val="001648D2"/>
    <w:rsid w:val="00164A8A"/>
    <w:rsid w:val="00164AE5"/>
    <w:rsid w:val="00165717"/>
    <w:rsid w:val="00165896"/>
    <w:rsid w:val="0016694A"/>
    <w:rsid w:val="00166983"/>
    <w:rsid w:val="00166A7E"/>
    <w:rsid w:val="00167367"/>
    <w:rsid w:val="00167630"/>
    <w:rsid w:val="00167770"/>
    <w:rsid w:val="00167DF9"/>
    <w:rsid w:val="00170053"/>
    <w:rsid w:val="001702B4"/>
    <w:rsid w:val="00170BAD"/>
    <w:rsid w:val="00170BE1"/>
    <w:rsid w:val="00170DE1"/>
    <w:rsid w:val="00170E13"/>
    <w:rsid w:val="00171233"/>
    <w:rsid w:val="001718B7"/>
    <w:rsid w:val="00171BBF"/>
    <w:rsid w:val="00171E41"/>
    <w:rsid w:val="001721FB"/>
    <w:rsid w:val="001728FC"/>
    <w:rsid w:val="00172DAB"/>
    <w:rsid w:val="00172F6A"/>
    <w:rsid w:val="00173006"/>
    <w:rsid w:val="00173132"/>
    <w:rsid w:val="00173373"/>
    <w:rsid w:val="00173CCD"/>
    <w:rsid w:val="00174350"/>
    <w:rsid w:val="00174543"/>
    <w:rsid w:val="001745A5"/>
    <w:rsid w:val="00175401"/>
    <w:rsid w:val="00175407"/>
    <w:rsid w:val="0017597C"/>
    <w:rsid w:val="00176AA4"/>
    <w:rsid w:val="0017701E"/>
    <w:rsid w:val="00177092"/>
    <w:rsid w:val="00177E07"/>
    <w:rsid w:val="00180042"/>
    <w:rsid w:val="00180355"/>
    <w:rsid w:val="00180477"/>
    <w:rsid w:val="00180BEF"/>
    <w:rsid w:val="00180FC7"/>
    <w:rsid w:val="00181AB8"/>
    <w:rsid w:val="00181B04"/>
    <w:rsid w:val="00181D49"/>
    <w:rsid w:val="00181D62"/>
    <w:rsid w:val="001823F3"/>
    <w:rsid w:val="001828B3"/>
    <w:rsid w:val="00182AC9"/>
    <w:rsid w:val="00182D3C"/>
    <w:rsid w:val="00182D61"/>
    <w:rsid w:val="00182F28"/>
    <w:rsid w:val="0018305A"/>
    <w:rsid w:val="00183740"/>
    <w:rsid w:val="00183DC3"/>
    <w:rsid w:val="00183ECA"/>
    <w:rsid w:val="001840BA"/>
    <w:rsid w:val="00184EE9"/>
    <w:rsid w:val="00185283"/>
    <w:rsid w:val="0018535C"/>
    <w:rsid w:val="00185F17"/>
    <w:rsid w:val="001863A9"/>
    <w:rsid w:val="00186AA8"/>
    <w:rsid w:val="00186B4F"/>
    <w:rsid w:val="00187406"/>
    <w:rsid w:val="00187F09"/>
    <w:rsid w:val="00187FB5"/>
    <w:rsid w:val="001900C4"/>
    <w:rsid w:val="00190967"/>
    <w:rsid w:val="00190E75"/>
    <w:rsid w:val="0019149B"/>
    <w:rsid w:val="00191AE3"/>
    <w:rsid w:val="00191E52"/>
    <w:rsid w:val="00191F9D"/>
    <w:rsid w:val="0019219F"/>
    <w:rsid w:val="001924E6"/>
    <w:rsid w:val="001928B1"/>
    <w:rsid w:val="00192FAE"/>
    <w:rsid w:val="001930C0"/>
    <w:rsid w:val="0019333B"/>
    <w:rsid w:val="001933B1"/>
    <w:rsid w:val="001938A2"/>
    <w:rsid w:val="00193BE7"/>
    <w:rsid w:val="00193C4D"/>
    <w:rsid w:val="00194058"/>
    <w:rsid w:val="0019437F"/>
    <w:rsid w:val="00194529"/>
    <w:rsid w:val="00194887"/>
    <w:rsid w:val="00194CD9"/>
    <w:rsid w:val="00194E4A"/>
    <w:rsid w:val="00195345"/>
    <w:rsid w:val="001953B3"/>
    <w:rsid w:val="001955DA"/>
    <w:rsid w:val="00195639"/>
    <w:rsid w:val="00195AD5"/>
    <w:rsid w:val="00195C29"/>
    <w:rsid w:val="00195D5C"/>
    <w:rsid w:val="001960B3"/>
    <w:rsid w:val="00196160"/>
    <w:rsid w:val="0019620A"/>
    <w:rsid w:val="00196B18"/>
    <w:rsid w:val="001973AC"/>
    <w:rsid w:val="00197484"/>
    <w:rsid w:val="00197DF8"/>
    <w:rsid w:val="00197DFA"/>
    <w:rsid w:val="001A00EF"/>
    <w:rsid w:val="001A051F"/>
    <w:rsid w:val="001A0662"/>
    <w:rsid w:val="001A1167"/>
    <w:rsid w:val="001A12BF"/>
    <w:rsid w:val="001A173C"/>
    <w:rsid w:val="001A176B"/>
    <w:rsid w:val="001A1CB7"/>
    <w:rsid w:val="001A1E62"/>
    <w:rsid w:val="001A1F6F"/>
    <w:rsid w:val="001A254E"/>
    <w:rsid w:val="001A2993"/>
    <w:rsid w:val="001A3117"/>
    <w:rsid w:val="001A374A"/>
    <w:rsid w:val="001A3AA7"/>
    <w:rsid w:val="001A3E37"/>
    <w:rsid w:val="001A40A4"/>
    <w:rsid w:val="001A430D"/>
    <w:rsid w:val="001A4446"/>
    <w:rsid w:val="001A49D0"/>
    <w:rsid w:val="001A4EB7"/>
    <w:rsid w:val="001A5600"/>
    <w:rsid w:val="001A585E"/>
    <w:rsid w:val="001A5B7D"/>
    <w:rsid w:val="001A6232"/>
    <w:rsid w:val="001A6A4C"/>
    <w:rsid w:val="001A759C"/>
    <w:rsid w:val="001A7757"/>
    <w:rsid w:val="001A7D06"/>
    <w:rsid w:val="001B017F"/>
    <w:rsid w:val="001B02DC"/>
    <w:rsid w:val="001B03D5"/>
    <w:rsid w:val="001B069C"/>
    <w:rsid w:val="001B0779"/>
    <w:rsid w:val="001B0DED"/>
    <w:rsid w:val="001B12E7"/>
    <w:rsid w:val="001B14CE"/>
    <w:rsid w:val="001B22DD"/>
    <w:rsid w:val="001B2986"/>
    <w:rsid w:val="001B32DC"/>
    <w:rsid w:val="001B3516"/>
    <w:rsid w:val="001B364C"/>
    <w:rsid w:val="001B3B32"/>
    <w:rsid w:val="001B3D8A"/>
    <w:rsid w:val="001B483E"/>
    <w:rsid w:val="001B4C7F"/>
    <w:rsid w:val="001B501B"/>
    <w:rsid w:val="001B5148"/>
    <w:rsid w:val="001B557C"/>
    <w:rsid w:val="001B5605"/>
    <w:rsid w:val="001B59DD"/>
    <w:rsid w:val="001B5E84"/>
    <w:rsid w:val="001B61AA"/>
    <w:rsid w:val="001B6390"/>
    <w:rsid w:val="001B68B4"/>
    <w:rsid w:val="001B6CAB"/>
    <w:rsid w:val="001B6D8B"/>
    <w:rsid w:val="001B7B30"/>
    <w:rsid w:val="001B7D35"/>
    <w:rsid w:val="001B7D48"/>
    <w:rsid w:val="001C0153"/>
    <w:rsid w:val="001C0233"/>
    <w:rsid w:val="001C0607"/>
    <w:rsid w:val="001C0897"/>
    <w:rsid w:val="001C0B40"/>
    <w:rsid w:val="001C0C82"/>
    <w:rsid w:val="001C148D"/>
    <w:rsid w:val="001C15C7"/>
    <w:rsid w:val="001C1A32"/>
    <w:rsid w:val="001C25AF"/>
    <w:rsid w:val="001C2A6E"/>
    <w:rsid w:val="001C2ADC"/>
    <w:rsid w:val="001C2D91"/>
    <w:rsid w:val="001C3931"/>
    <w:rsid w:val="001C3C3F"/>
    <w:rsid w:val="001C3F60"/>
    <w:rsid w:val="001C4130"/>
    <w:rsid w:val="001C477F"/>
    <w:rsid w:val="001C5578"/>
    <w:rsid w:val="001C6203"/>
    <w:rsid w:val="001C62F6"/>
    <w:rsid w:val="001C67EF"/>
    <w:rsid w:val="001C699B"/>
    <w:rsid w:val="001C69B3"/>
    <w:rsid w:val="001C6B76"/>
    <w:rsid w:val="001C70BA"/>
    <w:rsid w:val="001C7A0A"/>
    <w:rsid w:val="001C7B5D"/>
    <w:rsid w:val="001C7E7C"/>
    <w:rsid w:val="001C7E9A"/>
    <w:rsid w:val="001D09EB"/>
    <w:rsid w:val="001D0BD4"/>
    <w:rsid w:val="001D11F8"/>
    <w:rsid w:val="001D13BA"/>
    <w:rsid w:val="001D15F5"/>
    <w:rsid w:val="001D174D"/>
    <w:rsid w:val="001D1CBB"/>
    <w:rsid w:val="001D1CD4"/>
    <w:rsid w:val="001D1D12"/>
    <w:rsid w:val="001D26A4"/>
    <w:rsid w:val="001D2815"/>
    <w:rsid w:val="001D2E61"/>
    <w:rsid w:val="001D3085"/>
    <w:rsid w:val="001D35EE"/>
    <w:rsid w:val="001D3775"/>
    <w:rsid w:val="001D3A15"/>
    <w:rsid w:val="001D3AFF"/>
    <w:rsid w:val="001D3B1C"/>
    <w:rsid w:val="001D4467"/>
    <w:rsid w:val="001D448E"/>
    <w:rsid w:val="001D46E0"/>
    <w:rsid w:val="001D4F08"/>
    <w:rsid w:val="001D4F61"/>
    <w:rsid w:val="001D5B20"/>
    <w:rsid w:val="001D6482"/>
    <w:rsid w:val="001D6855"/>
    <w:rsid w:val="001D7458"/>
    <w:rsid w:val="001D76FB"/>
    <w:rsid w:val="001E0162"/>
    <w:rsid w:val="001E038B"/>
    <w:rsid w:val="001E06A6"/>
    <w:rsid w:val="001E06A8"/>
    <w:rsid w:val="001E1514"/>
    <w:rsid w:val="001E15B2"/>
    <w:rsid w:val="001E1D8A"/>
    <w:rsid w:val="001E1FD5"/>
    <w:rsid w:val="001E22BC"/>
    <w:rsid w:val="001E2435"/>
    <w:rsid w:val="001E2442"/>
    <w:rsid w:val="001E2812"/>
    <w:rsid w:val="001E300E"/>
    <w:rsid w:val="001E37F4"/>
    <w:rsid w:val="001E3B67"/>
    <w:rsid w:val="001E432D"/>
    <w:rsid w:val="001E4925"/>
    <w:rsid w:val="001E538C"/>
    <w:rsid w:val="001E5A38"/>
    <w:rsid w:val="001E63B8"/>
    <w:rsid w:val="001E6526"/>
    <w:rsid w:val="001E65AA"/>
    <w:rsid w:val="001E69EF"/>
    <w:rsid w:val="001E6C83"/>
    <w:rsid w:val="001E75D0"/>
    <w:rsid w:val="001E7626"/>
    <w:rsid w:val="001E7AAE"/>
    <w:rsid w:val="001E7C0E"/>
    <w:rsid w:val="001E7F74"/>
    <w:rsid w:val="001F00E5"/>
    <w:rsid w:val="001F0B5B"/>
    <w:rsid w:val="001F0B86"/>
    <w:rsid w:val="001F12B3"/>
    <w:rsid w:val="001F13D3"/>
    <w:rsid w:val="001F2026"/>
    <w:rsid w:val="001F2346"/>
    <w:rsid w:val="001F43BF"/>
    <w:rsid w:val="001F49FE"/>
    <w:rsid w:val="001F4C60"/>
    <w:rsid w:val="001F4F21"/>
    <w:rsid w:val="001F506F"/>
    <w:rsid w:val="001F5BCA"/>
    <w:rsid w:val="001F69F3"/>
    <w:rsid w:val="001F6B5E"/>
    <w:rsid w:val="001F7811"/>
    <w:rsid w:val="0020094E"/>
    <w:rsid w:val="00200BB2"/>
    <w:rsid w:val="002012E3"/>
    <w:rsid w:val="002013F4"/>
    <w:rsid w:val="00201443"/>
    <w:rsid w:val="00201765"/>
    <w:rsid w:val="002019E3"/>
    <w:rsid w:val="00201D05"/>
    <w:rsid w:val="0020205F"/>
    <w:rsid w:val="002021AE"/>
    <w:rsid w:val="00202594"/>
    <w:rsid w:val="0020273A"/>
    <w:rsid w:val="002036DF"/>
    <w:rsid w:val="002037EC"/>
    <w:rsid w:val="00203A69"/>
    <w:rsid w:val="00203C08"/>
    <w:rsid w:val="00203D3A"/>
    <w:rsid w:val="00203EC4"/>
    <w:rsid w:val="00204645"/>
    <w:rsid w:val="00204C3F"/>
    <w:rsid w:val="002051CF"/>
    <w:rsid w:val="0020536A"/>
    <w:rsid w:val="0020536F"/>
    <w:rsid w:val="00205386"/>
    <w:rsid w:val="002056F3"/>
    <w:rsid w:val="002058E3"/>
    <w:rsid w:val="00205A08"/>
    <w:rsid w:val="00205D7A"/>
    <w:rsid w:val="00206146"/>
    <w:rsid w:val="002064EC"/>
    <w:rsid w:val="00206AC7"/>
    <w:rsid w:val="00206CCF"/>
    <w:rsid w:val="00207306"/>
    <w:rsid w:val="0020739D"/>
    <w:rsid w:val="002074EC"/>
    <w:rsid w:val="00207E77"/>
    <w:rsid w:val="00210284"/>
    <w:rsid w:val="00210669"/>
    <w:rsid w:val="002112FF"/>
    <w:rsid w:val="0021137E"/>
    <w:rsid w:val="002117FB"/>
    <w:rsid w:val="002119C9"/>
    <w:rsid w:val="00211D83"/>
    <w:rsid w:val="00213A84"/>
    <w:rsid w:val="00213CC3"/>
    <w:rsid w:val="00214358"/>
    <w:rsid w:val="0021467B"/>
    <w:rsid w:val="00214947"/>
    <w:rsid w:val="00215445"/>
    <w:rsid w:val="00215920"/>
    <w:rsid w:val="00215BDD"/>
    <w:rsid w:val="00215FE8"/>
    <w:rsid w:val="002161B5"/>
    <w:rsid w:val="0021646E"/>
    <w:rsid w:val="00216D46"/>
    <w:rsid w:val="00216EF3"/>
    <w:rsid w:val="0021718B"/>
    <w:rsid w:val="00217858"/>
    <w:rsid w:val="00217955"/>
    <w:rsid w:val="00217C3A"/>
    <w:rsid w:val="00217FD6"/>
    <w:rsid w:val="00220334"/>
    <w:rsid w:val="00220932"/>
    <w:rsid w:val="00221534"/>
    <w:rsid w:val="00221607"/>
    <w:rsid w:val="00222770"/>
    <w:rsid w:val="00222772"/>
    <w:rsid w:val="00222B60"/>
    <w:rsid w:val="0022346A"/>
    <w:rsid w:val="0022347C"/>
    <w:rsid w:val="00223A1B"/>
    <w:rsid w:val="00223B1C"/>
    <w:rsid w:val="00223B38"/>
    <w:rsid w:val="00224207"/>
    <w:rsid w:val="00224735"/>
    <w:rsid w:val="00224819"/>
    <w:rsid w:val="0022486C"/>
    <w:rsid w:val="00224E57"/>
    <w:rsid w:val="002252EE"/>
    <w:rsid w:val="002253C5"/>
    <w:rsid w:val="00225674"/>
    <w:rsid w:val="00225A20"/>
    <w:rsid w:val="00225A34"/>
    <w:rsid w:val="0022601B"/>
    <w:rsid w:val="002262D2"/>
    <w:rsid w:val="002262FD"/>
    <w:rsid w:val="002278D6"/>
    <w:rsid w:val="00227BD6"/>
    <w:rsid w:val="00227F32"/>
    <w:rsid w:val="00230623"/>
    <w:rsid w:val="00230CBD"/>
    <w:rsid w:val="00230F4B"/>
    <w:rsid w:val="00231390"/>
    <w:rsid w:val="002315FF"/>
    <w:rsid w:val="002317C8"/>
    <w:rsid w:val="00231C2A"/>
    <w:rsid w:val="00232184"/>
    <w:rsid w:val="00232196"/>
    <w:rsid w:val="002321B2"/>
    <w:rsid w:val="0023229B"/>
    <w:rsid w:val="002322D1"/>
    <w:rsid w:val="0023258E"/>
    <w:rsid w:val="002325D8"/>
    <w:rsid w:val="002328C8"/>
    <w:rsid w:val="0023327C"/>
    <w:rsid w:val="002333F8"/>
    <w:rsid w:val="002336D4"/>
    <w:rsid w:val="002336F2"/>
    <w:rsid w:val="0023382C"/>
    <w:rsid w:val="00233DEE"/>
    <w:rsid w:val="00234131"/>
    <w:rsid w:val="00234B83"/>
    <w:rsid w:val="00235032"/>
    <w:rsid w:val="00235810"/>
    <w:rsid w:val="002370B4"/>
    <w:rsid w:val="00237E9E"/>
    <w:rsid w:val="00237FD1"/>
    <w:rsid w:val="00240424"/>
    <w:rsid w:val="00240AB8"/>
    <w:rsid w:val="00240C0D"/>
    <w:rsid w:val="00240E0E"/>
    <w:rsid w:val="002411EF"/>
    <w:rsid w:val="0024150C"/>
    <w:rsid w:val="00241ACF"/>
    <w:rsid w:val="00242241"/>
    <w:rsid w:val="00242B02"/>
    <w:rsid w:val="00242BED"/>
    <w:rsid w:val="0024340E"/>
    <w:rsid w:val="00243600"/>
    <w:rsid w:val="002438DE"/>
    <w:rsid w:val="00243C6E"/>
    <w:rsid w:val="00244515"/>
    <w:rsid w:val="0024487B"/>
    <w:rsid w:val="00245075"/>
    <w:rsid w:val="00245B5A"/>
    <w:rsid w:val="00246149"/>
    <w:rsid w:val="00246657"/>
    <w:rsid w:val="00246777"/>
    <w:rsid w:val="002467DC"/>
    <w:rsid w:val="00246876"/>
    <w:rsid w:val="00246AE3"/>
    <w:rsid w:val="00246C7D"/>
    <w:rsid w:val="00246F7A"/>
    <w:rsid w:val="00247816"/>
    <w:rsid w:val="00247AD2"/>
    <w:rsid w:val="00251899"/>
    <w:rsid w:val="002518DF"/>
    <w:rsid w:val="0025208D"/>
    <w:rsid w:val="00252382"/>
    <w:rsid w:val="00252661"/>
    <w:rsid w:val="00252B72"/>
    <w:rsid w:val="00252C53"/>
    <w:rsid w:val="002532B6"/>
    <w:rsid w:val="00253823"/>
    <w:rsid w:val="0025441F"/>
    <w:rsid w:val="002546A3"/>
    <w:rsid w:val="002546B7"/>
    <w:rsid w:val="00254BF8"/>
    <w:rsid w:val="00254F65"/>
    <w:rsid w:val="002556BE"/>
    <w:rsid w:val="00255774"/>
    <w:rsid w:val="00255944"/>
    <w:rsid w:val="00255A7E"/>
    <w:rsid w:val="002564A5"/>
    <w:rsid w:val="0025681A"/>
    <w:rsid w:val="00257026"/>
    <w:rsid w:val="00257087"/>
    <w:rsid w:val="002573BA"/>
    <w:rsid w:val="00257639"/>
    <w:rsid w:val="002576AF"/>
    <w:rsid w:val="002578F4"/>
    <w:rsid w:val="00257B5D"/>
    <w:rsid w:val="002604E0"/>
    <w:rsid w:val="0026072C"/>
    <w:rsid w:val="00260E74"/>
    <w:rsid w:val="00260EC6"/>
    <w:rsid w:val="00260FD7"/>
    <w:rsid w:val="0026100A"/>
    <w:rsid w:val="00261D54"/>
    <w:rsid w:val="00261D71"/>
    <w:rsid w:val="00262056"/>
    <w:rsid w:val="002636CD"/>
    <w:rsid w:val="00263A7A"/>
    <w:rsid w:val="00263DA6"/>
    <w:rsid w:val="00263E9B"/>
    <w:rsid w:val="00264860"/>
    <w:rsid w:val="00264FE9"/>
    <w:rsid w:val="002651AA"/>
    <w:rsid w:val="0026557D"/>
    <w:rsid w:val="00266311"/>
    <w:rsid w:val="002666BC"/>
    <w:rsid w:val="0026674A"/>
    <w:rsid w:val="00266A7E"/>
    <w:rsid w:val="00266D7C"/>
    <w:rsid w:val="00267808"/>
    <w:rsid w:val="00267AC4"/>
    <w:rsid w:val="00267DE2"/>
    <w:rsid w:val="002708C8"/>
    <w:rsid w:val="00270936"/>
    <w:rsid w:val="00270995"/>
    <w:rsid w:val="00270E46"/>
    <w:rsid w:val="00271E2A"/>
    <w:rsid w:val="00271ED8"/>
    <w:rsid w:val="0027293A"/>
    <w:rsid w:val="00272D91"/>
    <w:rsid w:val="00272F35"/>
    <w:rsid w:val="0027389A"/>
    <w:rsid w:val="00273F51"/>
    <w:rsid w:val="002744D1"/>
    <w:rsid w:val="00274784"/>
    <w:rsid w:val="00274C1E"/>
    <w:rsid w:val="00274F0B"/>
    <w:rsid w:val="00275C49"/>
    <w:rsid w:val="00276540"/>
    <w:rsid w:val="002768DF"/>
    <w:rsid w:val="002770F7"/>
    <w:rsid w:val="00277169"/>
    <w:rsid w:val="00277ACF"/>
    <w:rsid w:val="00277EA8"/>
    <w:rsid w:val="00280C8E"/>
    <w:rsid w:val="002812E3"/>
    <w:rsid w:val="00281552"/>
    <w:rsid w:val="002820FD"/>
    <w:rsid w:val="0028294E"/>
    <w:rsid w:val="0028314F"/>
    <w:rsid w:val="00283CBF"/>
    <w:rsid w:val="00284080"/>
    <w:rsid w:val="00284190"/>
    <w:rsid w:val="00284584"/>
    <w:rsid w:val="00284A75"/>
    <w:rsid w:val="00284FF7"/>
    <w:rsid w:val="0028535A"/>
    <w:rsid w:val="00285BBC"/>
    <w:rsid w:val="00285C85"/>
    <w:rsid w:val="00286227"/>
    <w:rsid w:val="00286E3A"/>
    <w:rsid w:val="0028722A"/>
    <w:rsid w:val="0028761D"/>
    <w:rsid w:val="00287D27"/>
    <w:rsid w:val="00287E34"/>
    <w:rsid w:val="002901B4"/>
    <w:rsid w:val="00290442"/>
    <w:rsid w:val="0029139C"/>
    <w:rsid w:val="002915F3"/>
    <w:rsid w:val="00291995"/>
    <w:rsid w:val="00291CAE"/>
    <w:rsid w:val="0029220D"/>
    <w:rsid w:val="002924CC"/>
    <w:rsid w:val="002928FB"/>
    <w:rsid w:val="00292A8A"/>
    <w:rsid w:val="00292C1B"/>
    <w:rsid w:val="00292C8E"/>
    <w:rsid w:val="002930EF"/>
    <w:rsid w:val="002936F0"/>
    <w:rsid w:val="00293D86"/>
    <w:rsid w:val="00293FD6"/>
    <w:rsid w:val="00294131"/>
    <w:rsid w:val="0029460D"/>
    <w:rsid w:val="002948D1"/>
    <w:rsid w:val="00294DAC"/>
    <w:rsid w:val="00295B4B"/>
    <w:rsid w:val="00295DD8"/>
    <w:rsid w:val="00296063"/>
    <w:rsid w:val="00296520"/>
    <w:rsid w:val="00296866"/>
    <w:rsid w:val="00296D8A"/>
    <w:rsid w:val="00297253"/>
    <w:rsid w:val="0029779D"/>
    <w:rsid w:val="00297A7B"/>
    <w:rsid w:val="00297D1A"/>
    <w:rsid w:val="002A0280"/>
    <w:rsid w:val="002A030A"/>
    <w:rsid w:val="002A045C"/>
    <w:rsid w:val="002A06A3"/>
    <w:rsid w:val="002A10EF"/>
    <w:rsid w:val="002A14F0"/>
    <w:rsid w:val="002A1D6E"/>
    <w:rsid w:val="002A249D"/>
    <w:rsid w:val="002A2972"/>
    <w:rsid w:val="002A33ED"/>
    <w:rsid w:val="002A3510"/>
    <w:rsid w:val="002A3805"/>
    <w:rsid w:val="002A4470"/>
    <w:rsid w:val="002A4CB1"/>
    <w:rsid w:val="002A4E5E"/>
    <w:rsid w:val="002A5166"/>
    <w:rsid w:val="002A5C71"/>
    <w:rsid w:val="002A61C4"/>
    <w:rsid w:val="002A668E"/>
    <w:rsid w:val="002A69E1"/>
    <w:rsid w:val="002A6A60"/>
    <w:rsid w:val="002A7BC2"/>
    <w:rsid w:val="002A7E10"/>
    <w:rsid w:val="002B0292"/>
    <w:rsid w:val="002B047F"/>
    <w:rsid w:val="002B18F3"/>
    <w:rsid w:val="002B19CD"/>
    <w:rsid w:val="002B1AE8"/>
    <w:rsid w:val="002B213D"/>
    <w:rsid w:val="002B27A9"/>
    <w:rsid w:val="002B2C18"/>
    <w:rsid w:val="002B2FBF"/>
    <w:rsid w:val="002B3CEA"/>
    <w:rsid w:val="002B3D0A"/>
    <w:rsid w:val="002B4D4A"/>
    <w:rsid w:val="002B5143"/>
    <w:rsid w:val="002B5435"/>
    <w:rsid w:val="002B562B"/>
    <w:rsid w:val="002B5BD3"/>
    <w:rsid w:val="002B6397"/>
    <w:rsid w:val="002B6BF7"/>
    <w:rsid w:val="002B6DDF"/>
    <w:rsid w:val="002B71CC"/>
    <w:rsid w:val="002B7B7C"/>
    <w:rsid w:val="002C05E3"/>
    <w:rsid w:val="002C0621"/>
    <w:rsid w:val="002C09E5"/>
    <w:rsid w:val="002C12E9"/>
    <w:rsid w:val="002C1375"/>
    <w:rsid w:val="002C15E7"/>
    <w:rsid w:val="002C1661"/>
    <w:rsid w:val="002C178E"/>
    <w:rsid w:val="002C1F79"/>
    <w:rsid w:val="002C1F9B"/>
    <w:rsid w:val="002C24A4"/>
    <w:rsid w:val="002C26C1"/>
    <w:rsid w:val="002C2779"/>
    <w:rsid w:val="002C28CE"/>
    <w:rsid w:val="002C2932"/>
    <w:rsid w:val="002C3399"/>
    <w:rsid w:val="002C343C"/>
    <w:rsid w:val="002C3EFC"/>
    <w:rsid w:val="002C3F3B"/>
    <w:rsid w:val="002C4283"/>
    <w:rsid w:val="002C4CB4"/>
    <w:rsid w:val="002C57DE"/>
    <w:rsid w:val="002C5909"/>
    <w:rsid w:val="002C5AF4"/>
    <w:rsid w:val="002C5E7B"/>
    <w:rsid w:val="002C5FE4"/>
    <w:rsid w:val="002C6163"/>
    <w:rsid w:val="002C63B7"/>
    <w:rsid w:val="002C68C7"/>
    <w:rsid w:val="002C6C5D"/>
    <w:rsid w:val="002C6EE3"/>
    <w:rsid w:val="002C71EF"/>
    <w:rsid w:val="002C73B7"/>
    <w:rsid w:val="002C7615"/>
    <w:rsid w:val="002D03C7"/>
    <w:rsid w:val="002D06F7"/>
    <w:rsid w:val="002D0992"/>
    <w:rsid w:val="002D0DDE"/>
    <w:rsid w:val="002D1CB6"/>
    <w:rsid w:val="002D22A8"/>
    <w:rsid w:val="002D2375"/>
    <w:rsid w:val="002D277E"/>
    <w:rsid w:val="002D2B3C"/>
    <w:rsid w:val="002D3059"/>
    <w:rsid w:val="002D3898"/>
    <w:rsid w:val="002D3A0F"/>
    <w:rsid w:val="002D3CB2"/>
    <w:rsid w:val="002D3DA1"/>
    <w:rsid w:val="002D3E3F"/>
    <w:rsid w:val="002D4254"/>
    <w:rsid w:val="002D49E3"/>
    <w:rsid w:val="002D4E89"/>
    <w:rsid w:val="002D54A4"/>
    <w:rsid w:val="002D5A8C"/>
    <w:rsid w:val="002D5AA6"/>
    <w:rsid w:val="002D6AE5"/>
    <w:rsid w:val="002D6BB3"/>
    <w:rsid w:val="002D6BE6"/>
    <w:rsid w:val="002D6FB8"/>
    <w:rsid w:val="002D708D"/>
    <w:rsid w:val="002D7D99"/>
    <w:rsid w:val="002E0287"/>
    <w:rsid w:val="002E02A9"/>
    <w:rsid w:val="002E0C3C"/>
    <w:rsid w:val="002E1149"/>
    <w:rsid w:val="002E1459"/>
    <w:rsid w:val="002E19B6"/>
    <w:rsid w:val="002E1BFE"/>
    <w:rsid w:val="002E1D49"/>
    <w:rsid w:val="002E1F89"/>
    <w:rsid w:val="002E2DBD"/>
    <w:rsid w:val="002E303C"/>
    <w:rsid w:val="002E3196"/>
    <w:rsid w:val="002E439A"/>
    <w:rsid w:val="002E43A5"/>
    <w:rsid w:val="002E4606"/>
    <w:rsid w:val="002E4AEB"/>
    <w:rsid w:val="002E4E51"/>
    <w:rsid w:val="002E4F30"/>
    <w:rsid w:val="002E546C"/>
    <w:rsid w:val="002E55B6"/>
    <w:rsid w:val="002E5B04"/>
    <w:rsid w:val="002E5FBF"/>
    <w:rsid w:val="002E6440"/>
    <w:rsid w:val="002E654E"/>
    <w:rsid w:val="002E6689"/>
    <w:rsid w:val="002E68D8"/>
    <w:rsid w:val="002E6C2D"/>
    <w:rsid w:val="002E6D2D"/>
    <w:rsid w:val="002E6FB6"/>
    <w:rsid w:val="002E71F1"/>
    <w:rsid w:val="002E7479"/>
    <w:rsid w:val="002F0727"/>
    <w:rsid w:val="002F098A"/>
    <w:rsid w:val="002F0B25"/>
    <w:rsid w:val="002F0CCB"/>
    <w:rsid w:val="002F0F43"/>
    <w:rsid w:val="002F1053"/>
    <w:rsid w:val="002F15F7"/>
    <w:rsid w:val="002F20A1"/>
    <w:rsid w:val="002F294E"/>
    <w:rsid w:val="002F2ADA"/>
    <w:rsid w:val="002F3F50"/>
    <w:rsid w:val="002F4428"/>
    <w:rsid w:val="002F49B7"/>
    <w:rsid w:val="002F50B0"/>
    <w:rsid w:val="002F546F"/>
    <w:rsid w:val="002F626F"/>
    <w:rsid w:val="002F69D3"/>
    <w:rsid w:val="002F6BC9"/>
    <w:rsid w:val="002F6D35"/>
    <w:rsid w:val="002F7193"/>
    <w:rsid w:val="002F7DDB"/>
    <w:rsid w:val="002F7F9E"/>
    <w:rsid w:val="00300162"/>
    <w:rsid w:val="0030055B"/>
    <w:rsid w:val="00300FC1"/>
    <w:rsid w:val="00301352"/>
    <w:rsid w:val="003013CD"/>
    <w:rsid w:val="00301D1E"/>
    <w:rsid w:val="00301DA9"/>
    <w:rsid w:val="00301E0A"/>
    <w:rsid w:val="00302251"/>
    <w:rsid w:val="003026EE"/>
    <w:rsid w:val="00302CF1"/>
    <w:rsid w:val="0030303E"/>
    <w:rsid w:val="00303481"/>
    <w:rsid w:val="003034CA"/>
    <w:rsid w:val="003035ED"/>
    <w:rsid w:val="00303B4F"/>
    <w:rsid w:val="00303F53"/>
    <w:rsid w:val="00303F94"/>
    <w:rsid w:val="003043D8"/>
    <w:rsid w:val="00304AB4"/>
    <w:rsid w:val="00304B4B"/>
    <w:rsid w:val="00305C16"/>
    <w:rsid w:val="0030631A"/>
    <w:rsid w:val="003067BA"/>
    <w:rsid w:val="00306A53"/>
    <w:rsid w:val="00306C5A"/>
    <w:rsid w:val="00307551"/>
    <w:rsid w:val="0030775C"/>
    <w:rsid w:val="003078D2"/>
    <w:rsid w:val="00307E52"/>
    <w:rsid w:val="00310656"/>
    <w:rsid w:val="0031068E"/>
    <w:rsid w:val="00310985"/>
    <w:rsid w:val="00310E4F"/>
    <w:rsid w:val="0031125A"/>
    <w:rsid w:val="00311312"/>
    <w:rsid w:val="00311859"/>
    <w:rsid w:val="0031194A"/>
    <w:rsid w:val="00311ECC"/>
    <w:rsid w:val="00312359"/>
    <w:rsid w:val="00312454"/>
    <w:rsid w:val="00312808"/>
    <w:rsid w:val="00312D4F"/>
    <w:rsid w:val="00312D55"/>
    <w:rsid w:val="00312F37"/>
    <w:rsid w:val="003131B7"/>
    <w:rsid w:val="00313E0A"/>
    <w:rsid w:val="00313E73"/>
    <w:rsid w:val="0031465B"/>
    <w:rsid w:val="0031482E"/>
    <w:rsid w:val="00314A4D"/>
    <w:rsid w:val="00314B64"/>
    <w:rsid w:val="00314E02"/>
    <w:rsid w:val="00315B76"/>
    <w:rsid w:val="00316125"/>
    <w:rsid w:val="003161BC"/>
    <w:rsid w:val="003165A2"/>
    <w:rsid w:val="003165CF"/>
    <w:rsid w:val="003166C6"/>
    <w:rsid w:val="003172A0"/>
    <w:rsid w:val="003177A2"/>
    <w:rsid w:val="00317853"/>
    <w:rsid w:val="00317876"/>
    <w:rsid w:val="003178A9"/>
    <w:rsid w:val="00320540"/>
    <w:rsid w:val="003207C9"/>
    <w:rsid w:val="00320D48"/>
    <w:rsid w:val="00321310"/>
    <w:rsid w:val="00321337"/>
    <w:rsid w:val="00321FBF"/>
    <w:rsid w:val="00322065"/>
    <w:rsid w:val="00322077"/>
    <w:rsid w:val="0032259E"/>
    <w:rsid w:val="00322791"/>
    <w:rsid w:val="00322B0A"/>
    <w:rsid w:val="00322B9C"/>
    <w:rsid w:val="00322D20"/>
    <w:rsid w:val="00322D9D"/>
    <w:rsid w:val="003233FF"/>
    <w:rsid w:val="003239A1"/>
    <w:rsid w:val="00323A40"/>
    <w:rsid w:val="00323D95"/>
    <w:rsid w:val="00323E35"/>
    <w:rsid w:val="003240EF"/>
    <w:rsid w:val="003241B6"/>
    <w:rsid w:val="0032480D"/>
    <w:rsid w:val="00324DA4"/>
    <w:rsid w:val="00324E33"/>
    <w:rsid w:val="00325024"/>
    <w:rsid w:val="00325273"/>
    <w:rsid w:val="003258D3"/>
    <w:rsid w:val="00325DDE"/>
    <w:rsid w:val="00325F36"/>
    <w:rsid w:val="003262AF"/>
    <w:rsid w:val="003262FF"/>
    <w:rsid w:val="00327150"/>
    <w:rsid w:val="0032729C"/>
    <w:rsid w:val="003273AA"/>
    <w:rsid w:val="00327A5C"/>
    <w:rsid w:val="00327A79"/>
    <w:rsid w:val="00327B97"/>
    <w:rsid w:val="0033081B"/>
    <w:rsid w:val="003314CC"/>
    <w:rsid w:val="003319FF"/>
    <w:rsid w:val="00331D43"/>
    <w:rsid w:val="00331DCB"/>
    <w:rsid w:val="003332D8"/>
    <w:rsid w:val="00333F3D"/>
    <w:rsid w:val="0033418F"/>
    <w:rsid w:val="003343BF"/>
    <w:rsid w:val="003347B5"/>
    <w:rsid w:val="003347CD"/>
    <w:rsid w:val="00335848"/>
    <w:rsid w:val="0033591F"/>
    <w:rsid w:val="00335A4A"/>
    <w:rsid w:val="00336873"/>
    <w:rsid w:val="00336C2B"/>
    <w:rsid w:val="00336F71"/>
    <w:rsid w:val="003370DA"/>
    <w:rsid w:val="0033727B"/>
    <w:rsid w:val="00337654"/>
    <w:rsid w:val="00337E21"/>
    <w:rsid w:val="0034017F"/>
    <w:rsid w:val="00340D39"/>
    <w:rsid w:val="003413EA"/>
    <w:rsid w:val="00341EDD"/>
    <w:rsid w:val="00342586"/>
    <w:rsid w:val="00342D10"/>
    <w:rsid w:val="0034332C"/>
    <w:rsid w:val="0034373C"/>
    <w:rsid w:val="003437EA"/>
    <w:rsid w:val="00343B63"/>
    <w:rsid w:val="00343CD6"/>
    <w:rsid w:val="00343D73"/>
    <w:rsid w:val="00343D8D"/>
    <w:rsid w:val="003445A6"/>
    <w:rsid w:val="003447D3"/>
    <w:rsid w:val="003450EA"/>
    <w:rsid w:val="00345377"/>
    <w:rsid w:val="003454B6"/>
    <w:rsid w:val="003454CF"/>
    <w:rsid w:val="00345854"/>
    <w:rsid w:val="003459E0"/>
    <w:rsid w:val="00345DA4"/>
    <w:rsid w:val="00345DAE"/>
    <w:rsid w:val="00345E81"/>
    <w:rsid w:val="0034665D"/>
    <w:rsid w:val="0034670A"/>
    <w:rsid w:val="003469D1"/>
    <w:rsid w:val="00346A5D"/>
    <w:rsid w:val="0034793C"/>
    <w:rsid w:val="003500D2"/>
    <w:rsid w:val="003508AE"/>
    <w:rsid w:val="00350A6E"/>
    <w:rsid w:val="0035152B"/>
    <w:rsid w:val="0035158D"/>
    <w:rsid w:val="00351638"/>
    <w:rsid w:val="003516E1"/>
    <w:rsid w:val="00351BDB"/>
    <w:rsid w:val="00351CE3"/>
    <w:rsid w:val="003523A0"/>
    <w:rsid w:val="003524A9"/>
    <w:rsid w:val="003526AE"/>
    <w:rsid w:val="0035392D"/>
    <w:rsid w:val="003544AB"/>
    <w:rsid w:val="00354AEE"/>
    <w:rsid w:val="00354B4E"/>
    <w:rsid w:val="00354EE8"/>
    <w:rsid w:val="00355352"/>
    <w:rsid w:val="0035536E"/>
    <w:rsid w:val="00355A0C"/>
    <w:rsid w:val="00355CC7"/>
    <w:rsid w:val="00355D44"/>
    <w:rsid w:val="00355E89"/>
    <w:rsid w:val="0035651F"/>
    <w:rsid w:val="00356833"/>
    <w:rsid w:val="0035688E"/>
    <w:rsid w:val="00356C4C"/>
    <w:rsid w:val="003572E2"/>
    <w:rsid w:val="00357531"/>
    <w:rsid w:val="003577F0"/>
    <w:rsid w:val="00357AC2"/>
    <w:rsid w:val="0036005E"/>
    <w:rsid w:val="00360540"/>
    <w:rsid w:val="00360B57"/>
    <w:rsid w:val="003611FD"/>
    <w:rsid w:val="00361405"/>
    <w:rsid w:val="0036146D"/>
    <w:rsid w:val="003614CF"/>
    <w:rsid w:val="00361A4A"/>
    <w:rsid w:val="00361AF1"/>
    <w:rsid w:val="003628F5"/>
    <w:rsid w:val="00362CB1"/>
    <w:rsid w:val="00362D4F"/>
    <w:rsid w:val="00362F6D"/>
    <w:rsid w:val="00363097"/>
    <w:rsid w:val="0036347F"/>
    <w:rsid w:val="003639AD"/>
    <w:rsid w:val="00363A32"/>
    <w:rsid w:val="00363C88"/>
    <w:rsid w:val="0036428E"/>
    <w:rsid w:val="00364D5A"/>
    <w:rsid w:val="003650B6"/>
    <w:rsid w:val="00365A78"/>
    <w:rsid w:val="003668E6"/>
    <w:rsid w:val="00366CC3"/>
    <w:rsid w:val="00366D5E"/>
    <w:rsid w:val="00366E69"/>
    <w:rsid w:val="003670EB"/>
    <w:rsid w:val="00367103"/>
    <w:rsid w:val="003678FE"/>
    <w:rsid w:val="00367B30"/>
    <w:rsid w:val="00371009"/>
    <w:rsid w:val="00371609"/>
    <w:rsid w:val="0037199D"/>
    <w:rsid w:val="00371AC9"/>
    <w:rsid w:val="003728BC"/>
    <w:rsid w:val="00373253"/>
    <w:rsid w:val="00373570"/>
    <w:rsid w:val="0037394D"/>
    <w:rsid w:val="00373DEC"/>
    <w:rsid w:val="003746E3"/>
    <w:rsid w:val="00374700"/>
    <w:rsid w:val="00374CC8"/>
    <w:rsid w:val="00374E8E"/>
    <w:rsid w:val="00374FEC"/>
    <w:rsid w:val="003755E4"/>
    <w:rsid w:val="00375D6E"/>
    <w:rsid w:val="00375DF3"/>
    <w:rsid w:val="003763E5"/>
    <w:rsid w:val="003766A6"/>
    <w:rsid w:val="00376A0B"/>
    <w:rsid w:val="0037718E"/>
    <w:rsid w:val="00377381"/>
    <w:rsid w:val="00377924"/>
    <w:rsid w:val="00377A09"/>
    <w:rsid w:val="00377A2F"/>
    <w:rsid w:val="00377FA9"/>
    <w:rsid w:val="003804D5"/>
    <w:rsid w:val="0038057F"/>
    <w:rsid w:val="00380BDB"/>
    <w:rsid w:val="00380F6B"/>
    <w:rsid w:val="0038147C"/>
    <w:rsid w:val="00381519"/>
    <w:rsid w:val="0038155E"/>
    <w:rsid w:val="0038182C"/>
    <w:rsid w:val="003818B5"/>
    <w:rsid w:val="00381F58"/>
    <w:rsid w:val="00381F8B"/>
    <w:rsid w:val="00382A4C"/>
    <w:rsid w:val="00382BA0"/>
    <w:rsid w:val="00382C74"/>
    <w:rsid w:val="00383F20"/>
    <w:rsid w:val="003848D0"/>
    <w:rsid w:val="00384A93"/>
    <w:rsid w:val="0038528D"/>
    <w:rsid w:val="0038631F"/>
    <w:rsid w:val="003868AD"/>
    <w:rsid w:val="00386D22"/>
    <w:rsid w:val="00386E85"/>
    <w:rsid w:val="003873AB"/>
    <w:rsid w:val="003878F3"/>
    <w:rsid w:val="00387B9A"/>
    <w:rsid w:val="00387FD9"/>
    <w:rsid w:val="003900B0"/>
    <w:rsid w:val="003901C1"/>
    <w:rsid w:val="00390684"/>
    <w:rsid w:val="00390ECB"/>
    <w:rsid w:val="00390FB7"/>
    <w:rsid w:val="003915EF"/>
    <w:rsid w:val="0039185C"/>
    <w:rsid w:val="003918AF"/>
    <w:rsid w:val="00391DD2"/>
    <w:rsid w:val="003921A7"/>
    <w:rsid w:val="0039271E"/>
    <w:rsid w:val="0039293F"/>
    <w:rsid w:val="00392ED2"/>
    <w:rsid w:val="00393767"/>
    <w:rsid w:val="00393BC1"/>
    <w:rsid w:val="003943C3"/>
    <w:rsid w:val="003946C1"/>
    <w:rsid w:val="003946E2"/>
    <w:rsid w:val="00394B1A"/>
    <w:rsid w:val="00395F11"/>
    <w:rsid w:val="00396100"/>
    <w:rsid w:val="0039679A"/>
    <w:rsid w:val="00396C28"/>
    <w:rsid w:val="0039735B"/>
    <w:rsid w:val="00397667"/>
    <w:rsid w:val="00397B71"/>
    <w:rsid w:val="003A096A"/>
    <w:rsid w:val="003A14F8"/>
    <w:rsid w:val="003A1D6E"/>
    <w:rsid w:val="003A254E"/>
    <w:rsid w:val="003A2AE7"/>
    <w:rsid w:val="003A315C"/>
    <w:rsid w:val="003A363F"/>
    <w:rsid w:val="003A3CF9"/>
    <w:rsid w:val="003A40EF"/>
    <w:rsid w:val="003A41C8"/>
    <w:rsid w:val="003A4295"/>
    <w:rsid w:val="003A571D"/>
    <w:rsid w:val="003A5A43"/>
    <w:rsid w:val="003A5D6E"/>
    <w:rsid w:val="003A62C4"/>
    <w:rsid w:val="003A6CC6"/>
    <w:rsid w:val="003A6FA9"/>
    <w:rsid w:val="003A7BCA"/>
    <w:rsid w:val="003A7CFD"/>
    <w:rsid w:val="003A7E68"/>
    <w:rsid w:val="003B0109"/>
    <w:rsid w:val="003B0586"/>
    <w:rsid w:val="003B0CA1"/>
    <w:rsid w:val="003B0D0D"/>
    <w:rsid w:val="003B1880"/>
    <w:rsid w:val="003B1938"/>
    <w:rsid w:val="003B198E"/>
    <w:rsid w:val="003B1B06"/>
    <w:rsid w:val="003B1DB7"/>
    <w:rsid w:val="003B2596"/>
    <w:rsid w:val="003B25B3"/>
    <w:rsid w:val="003B26C6"/>
    <w:rsid w:val="003B29F7"/>
    <w:rsid w:val="003B2CDC"/>
    <w:rsid w:val="003B3237"/>
    <w:rsid w:val="003B3843"/>
    <w:rsid w:val="003B3E50"/>
    <w:rsid w:val="003B3F61"/>
    <w:rsid w:val="003B4580"/>
    <w:rsid w:val="003B46C2"/>
    <w:rsid w:val="003B49F4"/>
    <w:rsid w:val="003B4B42"/>
    <w:rsid w:val="003B4CF3"/>
    <w:rsid w:val="003B5826"/>
    <w:rsid w:val="003B5BB6"/>
    <w:rsid w:val="003B5DF9"/>
    <w:rsid w:val="003B6197"/>
    <w:rsid w:val="003B643D"/>
    <w:rsid w:val="003B644A"/>
    <w:rsid w:val="003B6552"/>
    <w:rsid w:val="003B6EE9"/>
    <w:rsid w:val="003B6FE6"/>
    <w:rsid w:val="003B6FF3"/>
    <w:rsid w:val="003B71E1"/>
    <w:rsid w:val="003B71E2"/>
    <w:rsid w:val="003B7C89"/>
    <w:rsid w:val="003B7DB2"/>
    <w:rsid w:val="003B7F3A"/>
    <w:rsid w:val="003B7F79"/>
    <w:rsid w:val="003B7FE2"/>
    <w:rsid w:val="003C022A"/>
    <w:rsid w:val="003C05CD"/>
    <w:rsid w:val="003C06AF"/>
    <w:rsid w:val="003C0CA2"/>
    <w:rsid w:val="003C0D37"/>
    <w:rsid w:val="003C1488"/>
    <w:rsid w:val="003C1E3E"/>
    <w:rsid w:val="003C222C"/>
    <w:rsid w:val="003C23CD"/>
    <w:rsid w:val="003C2711"/>
    <w:rsid w:val="003C2FB3"/>
    <w:rsid w:val="003C33E4"/>
    <w:rsid w:val="003C3969"/>
    <w:rsid w:val="003C3A96"/>
    <w:rsid w:val="003C3ADC"/>
    <w:rsid w:val="003C3B87"/>
    <w:rsid w:val="003C3D38"/>
    <w:rsid w:val="003C3FAD"/>
    <w:rsid w:val="003C4716"/>
    <w:rsid w:val="003C4905"/>
    <w:rsid w:val="003C4F1D"/>
    <w:rsid w:val="003C556A"/>
    <w:rsid w:val="003C5D74"/>
    <w:rsid w:val="003C5FC8"/>
    <w:rsid w:val="003C65DB"/>
    <w:rsid w:val="003C6797"/>
    <w:rsid w:val="003C67D8"/>
    <w:rsid w:val="003C6C81"/>
    <w:rsid w:val="003C6EF2"/>
    <w:rsid w:val="003C7517"/>
    <w:rsid w:val="003C756E"/>
    <w:rsid w:val="003C7D12"/>
    <w:rsid w:val="003C7D94"/>
    <w:rsid w:val="003C7FF9"/>
    <w:rsid w:val="003D0055"/>
    <w:rsid w:val="003D01FE"/>
    <w:rsid w:val="003D02B1"/>
    <w:rsid w:val="003D031D"/>
    <w:rsid w:val="003D0491"/>
    <w:rsid w:val="003D0506"/>
    <w:rsid w:val="003D0628"/>
    <w:rsid w:val="003D062B"/>
    <w:rsid w:val="003D078E"/>
    <w:rsid w:val="003D09A4"/>
    <w:rsid w:val="003D11D5"/>
    <w:rsid w:val="003D1D35"/>
    <w:rsid w:val="003D2704"/>
    <w:rsid w:val="003D3673"/>
    <w:rsid w:val="003D38B4"/>
    <w:rsid w:val="003D4508"/>
    <w:rsid w:val="003D47C9"/>
    <w:rsid w:val="003D4A9B"/>
    <w:rsid w:val="003D4D8B"/>
    <w:rsid w:val="003D4DF5"/>
    <w:rsid w:val="003D4E5B"/>
    <w:rsid w:val="003D5212"/>
    <w:rsid w:val="003D5A8F"/>
    <w:rsid w:val="003D5A9B"/>
    <w:rsid w:val="003D664D"/>
    <w:rsid w:val="003D67AA"/>
    <w:rsid w:val="003D6B3C"/>
    <w:rsid w:val="003D6C86"/>
    <w:rsid w:val="003D6E61"/>
    <w:rsid w:val="003D6F7D"/>
    <w:rsid w:val="003D740D"/>
    <w:rsid w:val="003D752F"/>
    <w:rsid w:val="003E0809"/>
    <w:rsid w:val="003E0935"/>
    <w:rsid w:val="003E09B7"/>
    <w:rsid w:val="003E0BE0"/>
    <w:rsid w:val="003E1397"/>
    <w:rsid w:val="003E1428"/>
    <w:rsid w:val="003E1910"/>
    <w:rsid w:val="003E1FB5"/>
    <w:rsid w:val="003E1FD4"/>
    <w:rsid w:val="003E206D"/>
    <w:rsid w:val="003E20EF"/>
    <w:rsid w:val="003E21A9"/>
    <w:rsid w:val="003E2343"/>
    <w:rsid w:val="003E2705"/>
    <w:rsid w:val="003E2A47"/>
    <w:rsid w:val="003E2C40"/>
    <w:rsid w:val="003E2C49"/>
    <w:rsid w:val="003E3090"/>
    <w:rsid w:val="003E342D"/>
    <w:rsid w:val="003E5514"/>
    <w:rsid w:val="003E5AFE"/>
    <w:rsid w:val="003E5E76"/>
    <w:rsid w:val="003E661F"/>
    <w:rsid w:val="003E67E3"/>
    <w:rsid w:val="003E6912"/>
    <w:rsid w:val="003E6947"/>
    <w:rsid w:val="003E6FBB"/>
    <w:rsid w:val="003E7218"/>
    <w:rsid w:val="003E73EB"/>
    <w:rsid w:val="003E7728"/>
    <w:rsid w:val="003E7AF1"/>
    <w:rsid w:val="003E7CB8"/>
    <w:rsid w:val="003E7CE6"/>
    <w:rsid w:val="003F02D3"/>
    <w:rsid w:val="003F0A07"/>
    <w:rsid w:val="003F1682"/>
    <w:rsid w:val="003F18FA"/>
    <w:rsid w:val="003F2238"/>
    <w:rsid w:val="003F23C9"/>
    <w:rsid w:val="003F2928"/>
    <w:rsid w:val="003F29C6"/>
    <w:rsid w:val="003F2C41"/>
    <w:rsid w:val="003F2C42"/>
    <w:rsid w:val="003F374A"/>
    <w:rsid w:val="003F3C67"/>
    <w:rsid w:val="003F4373"/>
    <w:rsid w:val="003F4671"/>
    <w:rsid w:val="003F5359"/>
    <w:rsid w:val="003F53EC"/>
    <w:rsid w:val="003F563A"/>
    <w:rsid w:val="003F5649"/>
    <w:rsid w:val="003F5B85"/>
    <w:rsid w:val="003F6894"/>
    <w:rsid w:val="003F6F97"/>
    <w:rsid w:val="003F7212"/>
    <w:rsid w:val="003F7F60"/>
    <w:rsid w:val="004000DE"/>
    <w:rsid w:val="00400602"/>
    <w:rsid w:val="00400B34"/>
    <w:rsid w:val="00401171"/>
    <w:rsid w:val="004018FF"/>
    <w:rsid w:val="00401A53"/>
    <w:rsid w:val="004023FE"/>
    <w:rsid w:val="0040274D"/>
    <w:rsid w:val="00402787"/>
    <w:rsid w:val="00402BC6"/>
    <w:rsid w:val="0040331D"/>
    <w:rsid w:val="004036C7"/>
    <w:rsid w:val="00403A8E"/>
    <w:rsid w:val="004048A0"/>
    <w:rsid w:val="00405673"/>
    <w:rsid w:val="00405695"/>
    <w:rsid w:val="00406695"/>
    <w:rsid w:val="00406B3E"/>
    <w:rsid w:val="00406FAF"/>
    <w:rsid w:val="0040721D"/>
    <w:rsid w:val="00407737"/>
    <w:rsid w:val="00407EEF"/>
    <w:rsid w:val="004100E3"/>
    <w:rsid w:val="0041013D"/>
    <w:rsid w:val="004107B5"/>
    <w:rsid w:val="00411AED"/>
    <w:rsid w:val="00411C3E"/>
    <w:rsid w:val="00411CD0"/>
    <w:rsid w:val="0041294D"/>
    <w:rsid w:val="00412C5A"/>
    <w:rsid w:val="00413108"/>
    <w:rsid w:val="00413530"/>
    <w:rsid w:val="00413E63"/>
    <w:rsid w:val="0041427F"/>
    <w:rsid w:val="00414444"/>
    <w:rsid w:val="00414460"/>
    <w:rsid w:val="00414B8F"/>
    <w:rsid w:val="00414ECC"/>
    <w:rsid w:val="00414F92"/>
    <w:rsid w:val="00415496"/>
    <w:rsid w:val="00415B9F"/>
    <w:rsid w:val="00415DC1"/>
    <w:rsid w:val="00416249"/>
    <w:rsid w:val="004164E5"/>
    <w:rsid w:val="00416615"/>
    <w:rsid w:val="00416B72"/>
    <w:rsid w:val="00416C95"/>
    <w:rsid w:val="00416FB6"/>
    <w:rsid w:val="00417106"/>
    <w:rsid w:val="004171C3"/>
    <w:rsid w:val="0041725F"/>
    <w:rsid w:val="004173A8"/>
    <w:rsid w:val="00417410"/>
    <w:rsid w:val="00417646"/>
    <w:rsid w:val="00417951"/>
    <w:rsid w:val="00420063"/>
    <w:rsid w:val="004202E9"/>
    <w:rsid w:val="00420F6D"/>
    <w:rsid w:val="004212F9"/>
    <w:rsid w:val="00421532"/>
    <w:rsid w:val="00421839"/>
    <w:rsid w:val="004221A0"/>
    <w:rsid w:val="00422799"/>
    <w:rsid w:val="00422CFC"/>
    <w:rsid w:val="00422EED"/>
    <w:rsid w:val="00423035"/>
    <w:rsid w:val="0042317C"/>
    <w:rsid w:val="0042358E"/>
    <w:rsid w:val="00423C43"/>
    <w:rsid w:val="00423E38"/>
    <w:rsid w:val="00423F78"/>
    <w:rsid w:val="004247FE"/>
    <w:rsid w:val="00425062"/>
    <w:rsid w:val="004254B0"/>
    <w:rsid w:val="00425D1F"/>
    <w:rsid w:val="00426966"/>
    <w:rsid w:val="0042702B"/>
    <w:rsid w:val="0042764A"/>
    <w:rsid w:val="00430E23"/>
    <w:rsid w:val="00431544"/>
    <w:rsid w:val="0043162E"/>
    <w:rsid w:val="004317DB"/>
    <w:rsid w:val="004317EE"/>
    <w:rsid w:val="00431A28"/>
    <w:rsid w:val="00431AB1"/>
    <w:rsid w:val="00431B95"/>
    <w:rsid w:val="00431BAC"/>
    <w:rsid w:val="00431FCF"/>
    <w:rsid w:val="0043201F"/>
    <w:rsid w:val="00432B81"/>
    <w:rsid w:val="00433085"/>
    <w:rsid w:val="00433617"/>
    <w:rsid w:val="00433F23"/>
    <w:rsid w:val="004349F7"/>
    <w:rsid w:val="00434CC1"/>
    <w:rsid w:val="00434F80"/>
    <w:rsid w:val="004361D8"/>
    <w:rsid w:val="004368CF"/>
    <w:rsid w:val="00436D0C"/>
    <w:rsid w:val="00436D1A"/>
    <w:rsid w:val="004375AB"/>
    <w:rsid w:val="00440172"/>
    <w:rsid w:val="004405EC"/>
    <w:rsid w:val="00440CFE"/>
    <w:rsid w:val="00440D55"/>
    <w:rsid w:val="00440FFB"/>
    <w:rsid w:val="004413C6"/>
    <w:rsid w:val="004414DF"/>
    <w:rsid w:val="0044163B"/>
    <w:rsid w:val="0044217E"/>
    <w:rsid w:val="004423AD"/>
    <w:rsid w:val="0044287C"/>
    <w:rsid w:val="004428FD"/>
    <w:rsid w:val="00442E64"/>
    <w:rsid w:val="00442E6B"/>
    <w:rsid w:val="0044326A"/>
    <w:rsid w:val="004432EC"/>
    <w:rsid w:val="004434D5"/>
    <w:rsid w:val="00443ADF"/>
    <w:rsid w:val="0044429E"/>
    <w:rsid w:val="004443EB"/>
    <w:rsid w:val="00444585"/>
    <w:rsid w:val="004447D7"/>
    <w:rsid w:val="00444BA2"/>
    <w:rsid w:val="00445377"/>
    <w:rsid w:val="00445D5D"/>
    <w:rsid w:val="0044669D"/>
    <w:rsid w:val="00446BBD"/>
    <w:rsid w:val="00447024"/>
    <w:rsid w:val="004473DD"/>
    <w:rsid w:val="00447D1D"/>
    <w:rsid w:val="00447EB1"/>
    <w:rsid w:val="00450198"/>
    <w:rsid w:val="004508ED"/>
    <w:rsid w:val="00450AA5"/>
    <w:rsid w:val="00450E8C"/>
    <w:rsid w:val="0045123F"/>
    <w:rsid w:val="0045147F"/>
    <w:rsid w:val="00451650"/>
    <w:rsid w:val="0045181F"/>
    <w:rsid w:val="00452306"/>
    <w:rsid w:val="00452659"/>
    <w:rsid w:val="00452C89"/>
    <w:rsid w:val="004531AC"/>
    <w:rsid w:val="00453984"/>
    <w:rsid w:val="00453A43"/>
    <w:rsid w:val="00453E39"/>
    <w:rsid w:val="004544EA"/>
    <w:rsid w:val="0045467A"/>
    <w:rsid w:val="00454C0F"/>
    <w:rsid w:val="00454EC8"/>
    <w:rsid w:val="00455160"/>
    <w:rsid w:val="004551A7"/>
    <w:rsid w:val="004553D2"/>
    <w:rsid w:val="00455E03"/>
    <w:rsid w:val="00455FB6"/>
    <w:rsid w:val="00456C66"/>
    <w:rsid w:val="0045762D"/>
    <w:rsid w:val="004578E1"/>
    <w:rsid w:val="00457C78"/>
    <w:rsid w:val="00457EB0"/>
    <w:rsid w:val="00457EFF"/>
    <w:rsid w:val="004602CE"/>
    <w:rsid w:val="00460590"/>
    <w:rsid w:val="00460789"/>
    <w:rsid w:val="00460DB2"/>
    <w:rsid w:val="00460DF7"/>
    <w:rsid w:val="004612E1"/>
    <w:rsid w:val="00461A27"/>
    <w:rsid w:val="00461C0A"/>
    <w:rsid w:val="00462195"/>
    <w:rsid w:val="004623DC"/>
    <w:rsid w:val="004626E6"/>
    <w:rsid w:val="00462741"/>
    <w:rsid w:val="004628E1"/>
    <w:rsid w:val="0046292D"/>
    <w:rsid w:val="0046309A"/>
    <w:rsid w:val="0046309F"/>
    <w:rsid w:val="004634D7"/>
    <w:rsid w:val="00463D64"/>
    <w:rsid w:val="004648DB"/>
    <w:rsid w:val="00464913"/>
    <w:rsid w:val="00464A39"/>
    <w:rsid w:val="00464C8F"/>
    <w:rsid w:val="00464EC7"/>
    <w:rsid w:val="00464EDB"/>
    <w:rsid w:val="0046529B"/>
    <w:rsid w:val="00465393"/>
    <w:rsid w:val="004656F7"/>
    <w:rsid w:val="004657F8"/>
    <w:rsid w:val="00465DE4"/>
    <w:rsid w:val="00465F44"/>
    <w:rsid w:val="00466595"/>
    <w:rsid w:val="0046660F"/>
    <w:rsid w:val="004668A6"/>
    <w:rsid w:val="004670EC"/>
    <w:rsid w:val="004671F9"/>
    <w:rsid w:val="004677B0"/>
    <w:rsid w:val="00467F52"/>
    <w:rsid w:val="00470755"/>
    <w:rsid w:val="004708AA"/>
    <w:rsid w:val="00470D96"/>
    <w:rsid w:val="00471133"/>
    <w:rsid w:val="00471669"/>
    <w:rsid w:val="004718F6"/>
    <w:rsid w:val="00471C10"/>
    <w:rsid w:val="00471DD8"/>
    <w:rsid w:val="004720AC"/>
    <w:rsid w:val="004721AF"/>
    <w:rsid w:val="004722A8"/>
    <w:rsid w:val="00472764"/>
    <w:rsid w:val="0047305E"/>
    <w:rsid w:val="004734B0"/>
    <w:rsid w:val="00473B16"/>
    <w:rsid w:val="004742D8"/>
    <w:rsid w:val="00474618"/>
    <w:rsid w:val="00474C8B"/>
    <w:rsid w:val="004752A0"/>
    <w:rsid w:val="004759E1"/>
    <w:rsid w:val="00475E71"/>
    <w:rsid w:val="00476529"/>
    <w:rsid w:val="0047675F"/>
    <w:rsid w:val="00477C91"/>
    <w:rsid w:val="00477D6B"/>
    <w:rsid w:val="004800F3"/>
    <w:rsid w:val="0048017A"/>
    <w:rsid w:val="0048082F"/>
    <w:rsid w:val="00480CDB"/>
    <w:rsid w:val="0048126D"/>
    <w:rsid w:val="0048188C"/>
    <w:rsid w:val="00481A3D"/>
    <w:rsid w:val="00482261"/>
    <w:rsid w:val="0048242A"/>
    <w:rsid w:val="00482ABA"/>
    <w:rsid w:val="00482BBF"/>
    <w:rsid w:val="004837A9"/>
    <w:rsid w:val="00483AE8"/>
    <w:rsid w:val="00484169"/>
    <w:rsid w:val="0048448A"/>
    <w:rsid w:val="0048450C"/>
    <w:rsid w:val="00484DDE"/>
    <w:rsid w:val="004854AF"/>
    <w:rsid w:val="00485618"/>
    <w:rsid w:val="004859A5"/>
    <w:rsid w:val="00485E3A"/>
    <w:rsid w:val="0048727F"/>
    <w:rsid w:val="004879C4"/>
    <w:rsid w:val="00487B19"/>
    <w:rsid w:val="00490321"/>
    <w:rsid w:val="004905A7"/>
    <w:rsid w:val="004905DF"/>
    <w:rsid w:val="00490746"/>
    <w:rsid w:val="00490831"/>
    <w:rsid w:val="00490CBF"/>
    <w:rsid w:val="00491030"/>
    <w:rsid w:val="00491C8C"/>
    <w:rsid w:val="0049274E"/>
    <w:rsid w:val="00492C18"/>
    <w:rsid w:val="00492E95"/>
    <w:rsid w:val="004931F4"/>
    <w:rsid w:val="004932EE"/>
    <w:rsid w:val="0049416D"/>
    <w:rsid w:val="00494654"/>
    <w:rsid w:val="00494696"/>
    <w:rsid w:val="00494901"/>
    <w:rsid w:val="00495219"/>
    <w:rsid w:val="00495880"/>
    <w:rsid w:val="00496D20"/>
    <w:rsid w:val="00496F89"/>
    <w:rsid w:val="004970BD"/>
    <w:rsid w:val="004970BF"/>
    <w:rsid w:val="00497719"/>
    <w:rsid w:val="00497979"/>
    <w:rsid w:val="00497D11"/>
    <w:rsid w:val="00497D64"/>
    <w:rsid w:val="004A0202"/>
    <w:rsid w:val="004A0218"/>
    <w:rsid w:val="004A07CA"/>
    <w:rsid w:val="004A0DA0"/>
    <w:rsid w:val="004A0EFF"/>
    <w:rsid w:val="004A1866"/>
    <w:rsid w:val="004A1DA9"/>
    <w:rsid w:val="004A1DBC"/>
    <w:rsid w:val="004A2444"/>
    <w:rsid w:val="004A24DB"/>
    <w:rsid w:val="004A2734"/>
    <w:rsid w:val="004A2D25"/>
    <w:rsid w:val="004A42F3"/>
    <w:rsid w:val="004A43A9"/>
    <w:rsid w:val="004A478A"/>
    <w:rsid w:val="004A5063"/>
    <w:rsid w:val="004A530A"/>
    <w:rsid w:val="004A597E"/>
    <w:rsid w:val="004A6291"/>
    <w:rsid w:val="004A62AE"/>
    <w:rsid w:val="004A66F2"/>
    <w:rsid w:val="004A686C"/>
    <w:rsid w:val="004A6879"/>
    <w:rsid w:val="004A6A97"/>
    <w:rsid w:val="004A6D67"/>
    <w:rsid w:val="004A7127"/>
    <w:rsid w:val="004A7217"/>
    <w:rsid w:val="004A73AF"/>
    <w:rsid w:val="004A7E9F"/>
    <w:rsid w:val="004B0B81"/>
    <w:rsid w:val="004B1A09"/>
    <w:rsid w:val="004B21B0"/>
    <w:rsid w:val="004B255C"/>
    <w:rsid w:val="004B2855"/>
    <w:rsid w:val="004B28B5"/>
    <w:rsid w:val="004B299F"/>
    <w:rsid w:val="004B2AC0"/>
    <w:rsid w:val="004B2E46"/>
    <w:rsid w:val="004B3E1B"/>
    <w:rsid w:val="004B46B0"/>
    <w:rsid w:val="004B49BF"/>
    <w:rsid w:val="004B4F3C"/>
    <w:rsid w:val="004B5082"/>
    <w:rsid w:val="004B5E59"/>
    <w:rsid w:val="004B5EA0"/>
    <w:rsid w:val="004B5F65"/>
    <w:rsid w:val="004B603E"/>
    <w:rsid w:val="004B6162"/>
    <w:rsid w:val="004B6619"/>
    <w:rsid w:val="004B7658"/>
    <w:rsid w:val="004B7885"/>
    <w:rsid w:val="004B79D2"/>
    <w:rsid w:val="004B7D0C"/>
    <w:rsid w:val="004C0910"/>
    <w:rsid w:val="004C0FB2"/>
    <w:rsid w:val="004C0FFA"/>
    <w:rsid w:val="004C13AC"/>
    <w:rsid w:val="004C15CF"/>
    <w:rsid w:val="004C1647"/>
    <w:rsid w:val="004C1669"/>
    <w:rsid w:val="004C183B"/>
    <w:rsid w:val="004C1F2E"/>
    <w:rsid w:val="004C23DC"/>
    <w:rsid w:val="004C24A9"/>
    <w:rsid w:val="004C2F77"/>
    <w:rsid w:val="004C32D6"/>
    <w:rsid w:val="004C3729"/>
    <w:rsid w:val="004C3A8E"/>
    <w:rsid w:val="004C3C16"/>
    <w:rsid w:val="004C3D9C"/>
    <w:rsid w:val="004C3DA1"/>
    <w:rsid w:val="004C3DB2"/>
    <w:rsid w:val="004C4537"/>
    <w:rsid w:val="004C4AAD"/>
    <w:rsid w:val="004C4F09"/>
    <w:rsid w:val="004C5386"/>
    <w:rsid w:val="004C54CE"/>
    <w:rsid w:val="004C5541"/>
    <w:rsid w:val="004C582C"/>
    <w:rsid w:val="004C5A2F"/>
    <w:rsid w:val="004C5C00"/>
    <w:rsid w:val="004C5E6E"/>
    <w:rsid w:val="004C63E2"/>
    <w:rsid w:val="004C6966"/>
    <w:rsid w:val="004C69AF"/>
    <w:rsid w:val="004C6D91"/>
    <w:rsid w:val="004C6F98"/>
    <w:rsid w:val="004C7014"/>
    <w:rsid w:val="004C771E"/>
    <w:rsid w:val="004C7ED0"/>
    <w:rsid w:val="004D07F1"/>
    <w:rsid w:val="004D0C55"/>
    <w:rsid w:val="004D1079"/>
    <w:rsid w:val="004D1D61"/>
    <w:rsid w:val="004D1D94"/>
    <w:rsid w:val="004D24D2"/>
    <w:rsid w:val="004D29DA"/>
    <w:rsid w:val="004D2CF1"/>
    <w:rsid w:val="004D3476"/>
    <w:rsid w:val="004D373D"/>
    <w:rsid w:val="004D4147"/>
    <w:rsid w:val="004D480C"/>
    <w:rsid w:val="004D48FE"/>
    <w:rsid w:val="004D5155"/>
    <w:rsid w:val="004D5246"/>
    <w:rsid w:val="004D56D7"/>
    <w:rsid w:val="004D6327"/>
    <w:rsid w:val="004D69FC"/>
    <w:rsid w:val="004D6D3A"/>
    <w:rsid w:val="004D6E26"/>
    <w:rsid w:val="004D7175"/>
    <w:rsid w:val="004D7973"/>
    <w:rsid w:val="004E00A6"/>
    <w:rsid w:val="004E0A49"/>
    <w:rsid w:val="004E14E7"/>
    <w:rsid w:val="004E1D12"/>
    <w:rsid w:val="004E2958"/>
    <w:rsid w:val="004E37B8"/>
    <w:rsid w:val="004E3894"/>
    <w:rsid w:val="004E397B"/>
    <w:rsid w:val="004E3FBC"/>
    <w:rsid w:val="004E407D"/>
    <w:rsid w:val="004E411F"/>
    <w:rsid w:val="004E4A77"/>
    <w:rsid w:val="004E4BF3"/>
    <w:rsid w:val="004E4E38"/>
    <w:rsid w:val="004E4F0F"/>
    <w:rsid w:val="004E4F6D"/>
    <w:rsid w:val="004E512E"/>
    <w:rsid w:val="004E5B6C"/>
    <w:rsid w:val="004E5E64"/>
    <w:rsid w:val="004E63A9"/>
    <w:rsid w:val="004E651C"/>
    <w:rsid w:val="004E68C2"/>
    <w:rsid w:val="004E7526"/>
    <w:rsid w:val="004E765C"/>
    <w:rsid w:val="004E7BF0"/>
    <w:rsid w:val="004E7FD0"/>
    <w:rsid w:val="004F0C29"/>
    <w:rsid w:val="004F11A4"/>
    <w:rsid w:val="004F1FEB"/>
    <w:rsid w:val="004F2891"/>
    <w:rsid w:val="004F2D37"/>
    <w:rsid w:val="004F338E"/>
    <w:rsid w:val="004F3F98"/>
    <w:rsid w:val="004F405D"/>
    <w:rsid w:val="004F4591"/>
    <w:rsid w:val="004F499B"/>
    <w:rsid w:val="004F4CCC"/>
    <w:rsid w:val="004F4FA8"/>
    <w:rsid w:val="004F5383"/>
    <w:rsid w:val="004F5514"/>
    <w:rsid w:val="004F65B5"/>
    <w:rsid w:val="004F6680"/>
    <w:rsid w:val="004F66D3"/>
    <w:rsid w:val="004F6B6E"/>
    <w:rsid w:val="004F6E33"/>
    <w:rsid w:val="004F7182"/>
    <w:rsid w:val="004F762A"/>
    <w:rsid w:val="004F789E"/>
    <w:rsid w:val="004F7C38"/>
    <w:rsid w:val="005005E9"/>
    <w:rsid w:val="00500F26"/>
    <w:rsid w:val="00501088"/>
    <w:rsid w:val="00501280"/>
    <w:rsid w:val="005013FA"/>
    <w:rsid w:val="005014C3"/>
    <w:rsid w:val="00501596"/>
    <w:rsid w:val="00501B9D"/>
    <w:rsid w:val="00502B59"/>
    <w:rsid w:val="0050330D"/>
    <w:rsid w:val="00503497"/>
    <w:rsid w:val="00503728"/>
    <w:rsid w:val="005056E5"/>
    <w:rsid w:val="00505C0C"/>
    <w:rsid w:val="00506A8A"/>
    <w:rsid w:val="00506E2C"/>
    <w:rsid w:val="005075D4"/>
    <w:rsid w:val="005078D9"/>
    <w:rsid w:val="00507A20"/>
    <w:rsid w:val="00507EC5"/>
    <w:rsid w:val="0051073B"/>
    <w:rsid w:val="00510CB9"/>
    <w:rsid w:val="00510D05"/>
    <w:rsid w:val="00510F0E"/>
    <w:rsid w:val="005111A8"/>
    <w:rsid w:val="00511E15"/>
    <w:rsid w:val="00511E46"/>
    <w:rsid w:val="00512397"/>
    <w:rsid w:val="005123B4"/>
    <w:rsid w:val="005129A4"/>
    <w:rsid w:val="00512BDE"/>
    <w:rsid w:val="00512F7E"/>
    <w:rsid w:val="005134A1"/>
    <w:rsid w:val="00513A04"/>
    <w:rsid w:val="00513AFE"/>
    <w:rsid w:val="00513D4F"/>
    <w:rsid w:val="00514439"/>
    <w:rsid w:val="00515135"/>
    <w:rsid w:val="00515207"/>
    <w:rsid w:val="005157B2"/>
    <w:rsid w:val="00515D72"/>
    <w:rsid w:val="00515FFF"/>
    <w:rsid w:val="0051672A"/>
    <w:rsid w:val="005168B7"/>
    <w:rsid w:val="005171E5"/>
    <w:rsid w:val="0051746B"/>
    <w:rsid w:val="0051776C"/>
    <w:rsid w:val="00517D8B"/>
    <w:rsid w:val="00520297"/>
    <w:rsid w:val="005202BC"/>
    <w:rsid w:val="00520945"/>
    <w:rsid w:val="00520B76"/>
    <w:rsid w:val="00520D33"/>
    <w:rsid w:val="005215C2"/>
    <w:rsid w:val="00521B6C"/>
    <w:rsid w:val="00521FB7"/>
    <w:rsid w:val="00522817"/>
    <w:rsid w:val="0052316A"/>
    <w:rsid w:val="00523E72"/>
    <w:rsid w:val="00523FA8"/>
    <w:rsid w:val="00524456"/>
    <w:rsid w:val="005248E8"/>
    <w:rsid w:val="005252DF"/>
    <w:rsid w:val="00525912"/>
    <w:rsid w:val="00525AA9"/>
    <w:rsid w:val="00525B0E"/>
    <w:rsid w:val="00525C9A"/>
    <w:rsid w:val="0052649D"/>
    <w:rsid w:val="0052692D"/>
    <w:rsid w:val="00526AAC"/>
    <w:rsid w:val="00527143"/>
    <w:rsid w:val="005271EB"/>
    <w:rsid w:val="00527860"/>
    <w:rsid w:val="00530159"/>
    <w:rsid w:val="0053069E"/>
    <w:rsid w:val="0053091A"/>
    <w:rsid w:val="00530B5F"/>
    <w:rsid w:val="00530EE6"/>
    <w:rsid w:val="00531379"/>
    <w:rsid w:val="00531AB9"/>
    <w:rsid w:val="00531E0E"/>
    <w:rsid w:val="00531E43"/>
    <w:rsid w:val="005323BC"/>
    <w:rsid w:val="005323DA"/>
    <w:rsid w:val="0053280B"/>
    <w:rsid w:val="00532B72"/>
    <w:rsid w:val="00532C50"/>
    <w:rsid w:val="00532D7B"/>
    <w:rsid w:val="00533138"/>
    <w:rsid w:val="00533903"/>
    <w:rsid w:val="005339AD"/>
    <w:rsid w:val="00533A0A"/>
    <w:rsid w:val="00533E60"/>
    <w:rsid w:val="005345E3"/>
    <w:rsid w:val="00534A59"/>
    <w:rsid w:val="00534D79"/>
    <w:rsid w:val="00534E30"/>
    <w:rsid w:val="0053535A"/>
    <w:rsid w:val="00535ED4"/>
    <w:rsid w:val="00535EFF"/>
    <w:rsid w:val="00535F70"/>
    <w:rsid w:val="005368B7"/>
    <w:rsid w:val="00536C24"/>
    <w:rsid w:val="00536E18"/>
    <w:rsid w:val="0053715E"/>
    <w:rsid w:val="00537294"/>
    <w:rsid w:val="005377AE"/>
    <w:rsid w:val="0053792F"/>
    <w:rsid w:val="00537BC8"/>
    <w:rsid w:val="00537C6C"/>
    <w:rsid w:val="00540340"/>
    <w:rsid w:val="00540368"/>
    <w:rsid w:val="00540442"/>
    <w:rsid w:val="00540CB9"/>
    <w:rsid w:val="00540DB1"/>
    <w:rsid w:val="00541DE9"/>
    <w:rsid w:val="0054245E"/>
    <w:rsid w:val="0054284B"/>
    <w:rsid w:val="00542BFC"/>
    <w:rsid w:val="0054324F"/>
    <w:rsid w:val="0054340B"/>
    <w:rsid w:val="00543CA8"/>
    <w:rsid w:val="00543D32"/>
    <w:rsid w:val="00544983"/>
    <w:rsid w:val="00544B82"/>
    <w:rsid w:val="00544C8D"/>
    <w:rsid w:val="0054513B"/>
    <w:rsid w:val="00545583"/>
    <w:rsid w:val="00546474"/>
    <w:rsid w:val="0054691B"/>
    <w:rsid w:val="00546BB1"/>
    <w:rsid w:val="00546EB6"/>
    <w:rsid w:val="005473D3"/>
    <w:rsid w:val="0054786D"/>
    <w:rsid w:val="00547BBE"/>
    <w:rsid w:val="00547C0A"/>
    <w:rsid w:val="005504AC"/>
    <w:rsid w:val="005508BE"/>
    <w:rsid w:val="00550908"/>
    <w:rsid w:val="00550983"/>
    <w:rsid w:val="00550DBF"/>
    <w:rsid w:val="00550EB5"/>
    <w:rsid w:val="005513D7"/>
    <w:rsid w:val="00551706"/>
    <w:rsid w:val="005519A9"/>
    <w:rsid w:val="00551F90"/>
    <w:rsid w:val="005523D9"/>
    <w:rsid w:val="00552901"/>
    <w:rsid w:val="00552F9C"/>
    <w:rsid w:val="00553A9D"/>
    <w:rsid w:val="00553CF4"/>
    <w:rsid w:val="00553EB0"/>
    <w:rsid w:val="00553F66"/>
    <w:rsid w:val="005541DB"/>
    <w:rsid w:val="00554C8E"/>
    <w:rsid w:val="00554ECD"/>
    <w:rsid w:val="00555391"/>
    <w:rsid w:val="00555449"/>
    <w:rsid w:val="00555759"/>
    <w:rsid w:val="0055597D"/>
    <w:rsid w:val="00555C14"/>
    <w:rsid w:val="00555E14"/>
    <w:rsid w:val="005561EB"/>
    <w:rsid w:val="0055621E"/>
    <w:rsid w:val="0055634A"/>
    <w:rsid w:val="005566BC"/>
    <w:rsid w:val="00556AE3"/>
    <w:rsid w:val="0055719E"/>
    <w:rsid w:val="0055761A"/>
    <w:rsid w:val="005579CC"/>
    <w:rsid w:val="00557B6D"/>
    <w:rsid w:val="005600AE"/>
    <w:rsid w:val="005601FD"/>
    <w:rsid w:val="00560708"/>
    <w:rsid w:val="00560A23"/>
    <w:rsid w:val="00560DA6"/>
    <w:rsid w:val="00560FC4"/>
    <w:rsid w:val="00560FC5"/>
    <w:rsid w:val="0056177E"/>
    <w:rsid w:val="00561B3E"/>
    <w:rsid w:val="0056306F"/>
    <w:rsid w:val="005631CE"/>
    <w:rsid w:val="00563DA0"/>
    <w:rsid w:val="0056453D"/>
    <w:rsid w:val="00564603"/>
    <w:rsid w:val="00564654"/>
    <w:rsid w:val="00564B68"/>
    <w:rsid w:val="00564D0E"/>
    <w:rsid w:val="00565101"/>
    <w:rsid w:val="005651D6"/>
    <w:rsid w:val="00565852"/>
    <w:rsid w:val="00565871"/>
    <w:rsid w:val="00565B62"/>
    <w:rsid w:val="00565C1A"/>
    <w:rsid w:val="00565EF9"/>
    <w:rsid w:val="005664D7"/>
    <w:rsid w:val="005667FB"/>
    <w:rsid w:val="00566AD0"/>
    <w:rsid w:val="00566D38"/>
    <w:rsid w:val="00566FC0"/>
    <w:rsid w:val="005676EA"/>
    <w:rsid w:val="005700B5"/>
    <w:rsid w:val="005701CE"/>
    <w:rsid w:val="0057086A"/>
    <w:rsid w:val="00570959"/>
    <w:rsid w:val="005709C6"/>
    <w:rsid w:val="00570ACC"/>
    <w:rsid w:val="00570CE0"/>
    <w:rsid w:val="00571221"/>
    <w:rsid w:val="005718D9"/>
    <w:rsid w:val="005719E8"/>
    <w:rsid w:val="00571F75"/>
    <w:rsid w:val="0057232F"/>
    <w:rsid w:val="005727FE"/>
    <w:rsid w:val="00573010"/>
    <w:rsid w:val="0057354F"/>
    <w:rsid w:val="0057370F"/>
    <w:rsid w:val="00573EF9"/>
    <w:rsid w:val="0057431B"/>
    <w:rsid w:val="00574A22"/>
    <w:rsid w:val="005760DF"/>
    <w:rsid w:val="005763E8"/>
    <w:rsid w:val="00576791"/>
    <w:rsid w:val="00576DE4"/>
    <w:rsid w:val="0057774F"/>
    <w:rsid w:val="00577FCB"/>
    <w:rsid w:val="00580093"/>
    <w:rsid w:val="005808EB"/>
    <w:rsid w:val="00580932"/>
    <w:rsid w:val="00580A82"/>
    <w:rsid w:val="00580AB4"/>
    <w:rsid w:val="00580E07"/>
    <w:rsid w:val="0058120D"/>
    <w:rsid w:val="00581761"/>
    <w:rsid w:val="00581A20"/>
    <w:rsid w:val="00581A95"/>
    <w:rsid w:val="00581B69"/>
    <w:rsid w:val="00581D45"/>
    <w:rsid w:val="00581EB6"/>
    <w:rsid w:val="00582209"/>
    <w:rsid w:val="005829E5"/>
    <w:rsid w:val="00582A00"/>
    <w:rsid w:val="00582CAE"/>
    <w:rsid w:val="00583215"/>
    <w:rsid w:val="00583365"/>
    <w:rsid w:val="00583791"/>
    <w:rsid w:val="00583FD1"/>
    <w:rsid w:val="005841DA"/>
    <w:rsid w:val="0058438E"/>
    <w:rsid w:val="00584D4C"/>
    <w:rsid w:val="0058530A"/>
    <w:rsid w:val="00585B6F"/>
    <w:rsid w:val="00585DCE"/>
    <w:rsid w:val="00586270"/>
    <w:rsid w:val="005866A6"/>
    <w:rsid w:val="005874D0"/>
    <w:rsid w:val="005904C5"/>
    <w:rsid w:val="00590514"/>
    <w:rsid w:val="0059052D"/>
    <w:rsid w:val="0059060B"/>
    <w:rsid w:val="005906DF"/>
    <w:rsid w:val="00590B02"/>
    <w:rsid w:val="00590C35"/>
    <w:rsid w:val="00591354"/>
    <w:rsid w:val="005917B9"/>
    <w:rsid w:val="005920B8"/>
    <w:rsid w:val="0059229E"/>
    <w:rsid w:val="00592D39"/>
    <w:rsid w:val="00593166"/>
    <w:rsid w:val="005931BF"/>
    <w:rsid w:val="005936C7"/>
    <w:rsid w:val="0059383A"/>
    <w:rsid w:val="005938B6"/>
    <w:rsid w:val="005938E4"/>
    <w:rsid w:val="00594055"/>
    <w:rsid w:val="00594227"/>
    <w:rsid w:val="005944D3"/>
    <w:rsid w:val="0059495E"/>
    <w:rsid w:val="00594C81"/>
    <w:rsid w:val="00594D4F"/>
    <w:rsid w:val="00594EC3"/>
    <w:rsid w:val="00595143"/>
    <w:rsid w:val="0059532E"/>
    <w:rsid w:val="005955E6"/>
    <w:rsid w:val="00595EEE"/>
    <w:rsid w:val="00595FF9"/>
    <w:rsid w:val="005965E1"/>
    <w:rsid w:val="00596651"/>
    <w:rsid w:val="00596A4F"/>
    <w:rsid w:val="00596F07"/>
    <w:rsid w:val="00596F2B"/>
    <w:rsid w:val="00596F55"/>
    <w:rsid w:val="00597026"/>
    <w:rsid w:val="00597234"/>
    <w:rsid w:val="00597308"/>
    <w:rsid w:val="00597EF9"/>
    <w:rsid w:val="005A0E34"/>
    <w:rsid w:val="005A120D"/>
    <w:rsid w:val="005A1D1A"/>
    <w:rsid w:val="005A1FAC"/>
    <w:rsid w:val="005A2755"/>
    <w:rsid w:val="005A2EE0"/>
    <w:rsid w:val="005A320D"/>
    <w:rsid w:val="005A340B"/>
    <w:rsid w:val="005A3644"/>
    <w:rsid w:val="005A384C"/>
    <w:rsid w:val="005A3BF3"/>
    <w:rsid w:val="005A3F2B"/>
    <w:rsid w:val="005A3F3A"/>
    <w:rsid w:val="005A4769"/>
    <w:rsid w:val="005A4981"/>
    <w:rsid w:val="005A49DD"/>
    <w:rsid w:val="005A4B04"/>
    <w:rsid w:val="005A4D99"/>
    <w:rsid w:val="005A4EB2"/>
    <w:rsid w:val="005A5232"/>
    <w:rsid w:val="005A5661"/>
    <w:rsid w:val="005A5D99"/>
    <w:rsid w:val="005A629B"/>
    <w:rsid w:val="005A6767"/>
    <w:rsid w:val="005A6D46"/>
    <w:rsid w:val="005A6D63"/>
    <w:rsid w:val="005A7461"/>
    <w:rsid w:val="005A7797"/>
    <w:rsid w:val="005A78FC"/>
    <w:rsid w:val="005B0410"/>
    <w:rsid w:val="005B06CC"/>
    <w:rsid w:val="005B0BF4"/>
    <w:rsid w:val="005B1FE5"/>
    <w:rsid w:val="005B245A"/>
    <w:rsid w:val="005B2476"/>
    <w:rsid w:val="005B2BFB"/>
    <w:rsid w:val="005B2C86"/>
    <w:rsid w:val="005B2EB0"/>
    <w:rsid w:val="005B3333"/>
    <w:rsid w:val="005B33A3"/>
    <w:rsid w:val="005B33EE"/>
    <w:rsid w:val="005B33EF"/>
    <w:rsid w:val="005B3470"/>
    <w:rsid w:val="005B34D4"/>
    <w:rsid w:val="005B38E1"/>
    <w:rsid w:val="005B41B9"/>
    <w:rsid w:val="005B4C33"/>
    <w:rsid w:val="005B4DC7"/>
    <w:rsid w:val="005B65A2"/>
    <w:rsid w:val="005B6813"/>
    <w:rsid w:val="005B7F0E"/>
    <w:rsid w:val="005C025F"/>
    <w:rsid w:val="005C0455"/>
    <w:rsid w:val="005C06E9"/>
    <w:rsid w:val="005C0F3A"/>
    <w:rsid w:val="005C1275"/>
    <w:rsid w:val="005C1545"/>
    <w:rsid w:val="005C24F5"/>
    <w:rsid w:val="005C2733"/>
    <w:rsid w:val="005C2935"/>
    <w:rsid w:val="005C2A5E"/>
    <w:rsid w:val="005C2F3E"/>
    <w:rsid w:val="005C2F8B"/>
    <w:rsid w:val="005C3521"/>
    <w:rsid w:val="005C35D7"/>
    <w:rsid w:val="005C379B"/>
    <w:rsid w:val="005C3967"/>
    <w:rsid w:val="005C3CB1"/>
    <w:rsid w:val="005C3ED3"/>
    <w:rsid w:val="005C491F"/>
    <w:rsid w:val="005C4B55"/>
    <w:rsid w:val="005C4C5F"/>
    <w:rsid w:val="005C563A"/>
    <w:rsid w:val="005C590D"/>
    <w:rsid w:val="005C5B2F"/>
    <w:rsid w:val="005C5DBB"/>
    <w:rsid w:val="005C612D"/>
    <w:rsid w:val="005C6A3A"/>
    <w:rsid w:val="005C6C2F"/>
    <w:rsid w:val="005C71EF"/>
    <w:rsid w:val="005C7742"/>
    <w:rsid w:val="005D022D"/>
    <w:rsid w:val="005D0531"/>
    <w:rsid w:val="005D0E5E"/>
    <w:rsid w:val="005D107B"/>
    <w:rsid w:val="005D1B3D"/>
    <w:rsid w:val="005D1B9D"/>
    <w:rsid w:val="005D1C80"/>
    <w:rsid w:val="005D2670"/>
    <w:rsid w:val="005D2BFF"/>
    <w:rsid w:val="005D32CF"/>
    <w:rsid w:val="005D35BB"/>
    <w:rsid w:val="005D3600"/>
    <w:rsid w:val="005D3C00"/>
    <w:rsid w:val="005D3D00"/>
    <w:rsid w:val="005D42C5"/>
    <w:rsid w:val="005D440A"/>
    <w:rsid w:val="005D4617"/>
    <w:rsid w:val="005D4E9A"/>
    <w:rsid w:val="005D5240"/>
    <w:rsid w:val="005D61D0"/>
    <w:rsid w:val="005D6E57"/>
    <w:rsid w:val="005D7315"/>
    <w:rsid w:val="005D736C"/>
    <w:rsid w:val="005D750B"/>
    <w:rsid w:val="005D75AF"/>
    <w:rsid w:val="005D75E9"/>
    <w:rsid w:val="005D7677"/>
    <w:rsid w:val="005D7ACE"/>
    <w:rsid w:val="005D7C62"/>
    <w:rsid w:val="005D7D68"/>
    <w:rsid w:val="005D7F59"/>
    <w:rsid w:val="005D7FC4"/>
    <w:rsid w:val="005E01E5"/>
    <w:rsid w:val="005E0333"/>
    <w:rsid w:val="005E0498"/>
    <w:rsid w:val="005E0728"/>
    <w:rsid w:val="005E0DF6"/>
    <w:rsid w:val="005E1190"/>
    <w:rsid w:val="005E1730"/>
    <w:rsid w:val="005E1DD6"/>
    <w:rsid w:val="005E1EF8"/>
    <w:rsid w:val="005E24B0"/>
    <w:rsid w:val="005E28A0"/>
    <w:rsid w:val="005E29C2"/>
    <w:rsid w:val="005E29F0"/>
    <w:rsid w:val="005E3254"/>
    <w:rsid w:val="005E3382"/>
    <w:rsid w:val="005E35E0"/>
    <w:rsid w:val="005E3B86"/>
    <w:rsid w:val="005E3C1F"/>
    <w:rsid w:val="005E46F4"/>
    <w:rsid w:val="005E4AFA"/>
    <w:rsid w:val="005E4E11"/>
    <w:rsid w:val="005E4FE4"/>
    <w:rsid w:val="005E5248"/>
    <w:rsid w:val="005E52E1"/>
    <w:rsid w:val="005E5695"/>
    <w:rsid w:val="005E5872"/>
    <w:rsid w:val="005E5B60"/>
    <w:rsid w:val="005E691B"/>
    <w:rsid w:val="005E76A6"/>
    <w:rsid w:val="005E7CC1"/>
    <w:rsid w:val="005F00A4"/>
    <w:rsid w:val="005F01A2"/>
    <w:rsid w:val="005F028D"/>
    <w:rsid w:val="005F0653"/>
    <w:rsid w:val="005F0B19"/>
    <w:rsid w:val="005F0CCA"/>
    <w:rsid w:val="005F0DE5"/>
    <w:rsid w:val="005F190B"/>
    <w:rsid w:val="005F1A29"/>
    <w:rsid w:val="005F1B00"/>
    <w:rsid w:val="005F1B7D"/>
    <w:rsid w:val="005F1BB2"/>
    <w:rsid w:val="005F22A1"/>
    <w:rsid w:val="005F2302"/>
    <w:rsid w:val="005F29B2"/>
    <w:rsid w:val="005F398E"/>
    <w:rsid w:val="005F3DF6"/>
    <w:rsid w:val="005F3F54"/>
    <w:rsid w:val="005F40EB"/>
    <w:rsid w:val="005F446F"/>
    <w:rsid w:val="005F45EE"/>
    <w:rsid w:val="005F4C5F"/>
    <w:rsid w:val="005F4DCE"/>
    <w:rsid w:val="005F4E2D"/>
    <w:rsid w:val="005F54BC"/>
    <w:rsid w:val="005F58C2"/>
    <w:rsid w:val="005F5E9D"/>
    <w:rsid w:val="005F63B9"/>
    <w:rsid w:val="005F6C04"/>
    <w:rsid w:val="005F723F"/>
    <w:rsid w:val="005F734A"/>
    <w:rsid w:val="005F7403"/>
    <w:rsid w:val="005F7AEC"/>
    <w:rsid w:val="006001CE"/>
    <w:rsid w:val="00600430"/>
    <w:rsid w:val="006006B2"/>
    <w:rsid w:val="0060082A"/>
    <w:rsid w:val="00600ADA"/>
    <w:rsid w:val="00602ACF"/>
    <w:rsid w:val="006033DC"/>
    <w:rsid w:val="00603A83"/>
    <w:rsid w:val="006040E3"/>
    <w:rsid w:val="0060424B"/>
    <w:rsid w:val="00604747"/>
    <w:rsid w:val="0060492B"/>
    <w:rsid w:val="00604D34"/>
    <w:rsid w:val="00604F08"/>
    <w:rsid w:val="0060542A"/>
    <w:rsid w:val="00605493"/>
    <w:rsid w:val="0060565B"/>
    <w:rsid w:val="00605AAB"/>
    <w:rsid w:val="00605F59"/>
    <w:rsid w:val="00605F7C"/>
    <w:rsid w:val="0060601D"/>
    <w:rsid w:val="006060F7"/>
    <w:rsid w:val="00606181"/>
    <w:rsid w:val="006063BC"/>
    <w:rsid w:val="006067E8"/>
    <w:rsid w:val="00606D1A"/>
    <w:rsid w:val="00607608"/>
    <w:rsid w:val="00607747"/>
    <w:rsid w:val="00607763"/>
    <w:rsid w:val="00607D85"/>
    <w:rsid w:val="00607FD2"/>
    <w:rsid w:val="00610115"/>
    <w:rsid w:val="00610C32"/>
    <w:rsid w:val="00610E5D"/>
    <w:rsid w:val="0061160F"/>
    <w:rsid w:val="006118DC"/>
    <w:rsid w:val="006118EA"/>
    <w:rsid w:val="00611C23"/>
    <w:rsid w:val="00611DA4"/>
    <w:rsid w:val="00611DB8"/>
    <w:rsid w:val="00612144"/>
    <w:rsid w:val="00612906"/>
    <w:rsid w:val="006129FD"/>
    <w:rsid w:val="00612C17"/>
    <w:rsid w:val="00612D53"/>
    <w:rsid w:val="00612FF2"/>
    <w:rsid w:val="00612FF4"/>
    <w:rsid w:val="006133E8"/>
    <w:rsid w:val="006134A4"/>
    <w:rsid w:val="0061358C"/>
    <w:rsid w:val="006137DD"/>
    <w:rsid w:val="0061392D"/>
    <w:rsid w:val="0061394C"/>
    <w:rsid w:val="0061401E"/>
    <w:rsid w:val="006140D6"/>
    <w:rsid w:val="0061422E"/>
    <w:rsid w:val="0061467C"/>
    <w:rsid w:val="006148B1"/>
    <w:rsid w:val="00614B59"/>
    <w:rsid w:val="00614E67"/>
    <w:rsid w:val="006150A3"/>
    <w:rsid w:val="00615898"/>
    <w:rsid w:val="006158B1"/>
    <w:rsid w:val="00616282"/>
    <w:rsid w:val="006167EF"/>
    <w:rsid w:val="00616DB3"/>
    <w:rsid w:val="00616ED1"/>
    <w:rsid w:val="0061774A"/>
    <w:rsid w:val="00617F5E"/>
    <w:rsid w:val="0062083D"/>
    <w:rsid w:val="00621444"/>
    <w:rsid w:val="006218AE"/>
    <w:rsid w:val="00621C85"/>
    <w:rsid w:val="00622483"/>
    <w:rsid w:val="00622993"/>
    <w:rsid w:val="00622CAF"/>
    <w:rsid w:val="00622E2C"/>
    <w:rsid w:val="00623409"/>
    <w:rsid w:val="00623432"/>
    <w:rsid w:val="00623AE8"/>
    <w:rsid w:val="00623B8B"/>
    <w:rsid w:val="00624334"/>
    <w:rsid w:val="00624930"/>
    <w:rsid w:val="0062497C"/>
    <w:rsid w:val="00624A45"/>
    <w:rsid w:val="00624BBA"/>
    <w:rsid w:val="00624E9C"/>
    <w:rsid w:val="00624F0B"/>
    <w:rsid w:val="00625315"/>
    <w:rsid w:val="00625411"/>
    <w:rsid w:val="00625B83"/>
    <w:rsid w:val="00626985"/>
    <w:rsid w:val="00627484"/>
    <w:rsid w:val="006275C3"/>
    <w:rsid w:val="006278AD"/>
    <w:rsid w:val="006303CE"/>
    <w:rsid w:val="0063047F"/>
    <w:rsid w:val="00630A13"/>
    <w:rsid w:val="00630FF5"/>
    <w:rsid w:val="006310BE"/>
    <w:rsid w:val="006311BF"/>
    <w:rsid w:val="0063141A"/>
    <w:rsid w:val="006316A1"/>
    <w:rsid w:val="006316C4"/>
    <w:rsid w:val="00631A9D"/>
    <w:rsid w:val="0063223A"/>
    <w:rsid w:val="00632AAA"/>
    <w:rsid w:val="006334C2"/>
    <w:rsid w:val="006336EF"/>
    <w:rsid w:val="0063374D"/>
    <w:rsid w:val="006338E9"/>
    <w:rsid w:val="00633BA6"/>
    <w:rsid w:val="00633F6F"/>
    <w:rsid w:val="00634097"/>
    <w:rsid w:val="00634190"/>
    <w:rsid w:val="0063419F"/>
    <w:rsid w:val="006342E9"/>
    <w:rsid w:val="00634DE9"/>
    <w:rsid w:val="006353BC"/>
    <w:rsid w:val="006354A6"/>
    <w:rsid w:val="0063572C"/>
    <w:rsid w:val="00635766"/>
    <w:rsid w:val="006357DD"/>
    <w:rsid w:val="00635DD2"/>
    <w:rsid w:val="00636271"/>
    <w:rsid w:val="00636FD9"/>
    <w:rsid w:val="00637249"/>
    <w:rsid w:val="006372E0"/>
    <w:rsid w:val="00637383"/>
    <w:rsid w:val="006379E1"/>
    <w:rsid w:val="00637C0D"/>
    <w:rsid w:val="00637E30"/>
    <w:rsid w:val="00637FA8"/>
    <w:rsid w:val="00640184"/>
    <w:rsid w:val="006411C0"/>
    <w:rsid w:val="00641824"/>
    <w:rsid w:val="00643DD5"/>
    <w:rsid w:val="0064407C"/>
    <w:rsid w:val="006444B2"/>
    <w:rsid w:val="006450B5"/>
    <w:rsid w:val="0064517E"/>
    <w:rsid w:val="006452AE"/>
    <w:rsid w:val="00645B1C"/>
    <w:rsid w:val="00645BE7"/>
    <w:rsid w:val="00645D3C"/>
    <w:rsid w:val="00645ED4"/>
    <w:rsid w:val="006460E0"/>
    <w:rsid w:val="00646A05"/>
    <w:rsid w:val="006470A8"/>
    <w:rsid w:val="006470CE"/>
    <w:rsid w:val="006477AE"/>
    <w:rsid w:val="006507D0"/>
    <w:rsid w:val="00650E7A"/>
    <w:rsid w:val="0065102E"/>
    <w:rsid w:val="00651743"/>
    <w:rsid w:val="006522DE"/>
    <w:rsid w:val="006523B7"/>
    <w:rsid w:val="0065240A"/>
    <w:rsid w:val="0065272E"/>
    <w:rsid w:val="006528EB"/>
    <w:rsid w:val="00652BD6"/>
    <w:rsid w:val="0065326C"/>
    <w:rsid w:val="00653294"/>
    <w:rsid w:val="00653909"/>
    <w:rsid w:val="00653B08"/>
    <w:rsid w:val="00653B81"/>
    <w:rsid w:val="00653D4C"/>
    <w:rsid w:val="00653F94"/>
    <w:rsid w:val="00654424"/>
    <w:rsid w:val="00654607"/>
    <w:rsid w:val="0065464C"/>
    <w:rsid w:val="00655E67"/>
    <w:rsid w:val="0065688D"/>
    <w:rsid w:val="00657E13"/>
    <w:rsid w:val="00660617"/>
    <w:rsid w:val="00661185"/>
    <w:rsid w:val="006615E5"/>
    <w:rsid w:val="00661709"/>
    <w:rsid w:val="00661895"/>
    <w:rsid w:val="006619DA"/>
    <w:rsid w:val="00661C84"/>
    <w:rsid w:val="00661DD2"/>
    <w:rsid w:val="00662210"/>
    <w:rsid w:val="0066299F"/>
    <w:rsid w:val="0066306C"/>
    <w:rsid w:val="00663129"/>
    <w:rsid w:val="00663AED"/>
    <w:rsid w:val="00663B8B"/>
    <w:rsid w:val="00663DF3"/>
    <w:rsid w:val="00664151"/>
    <w:rsid w:val="006643BB"/>
    <w:rsid w:val="00664B56"/>
    <w:rsid w:val="00664D05"/>
    <w:rsid w:val="00664E03"/>
    <w:rsid w:val="00664E73"/>
    <w:rsid w:val="00665A40"/>
    <w:rsid w:val="00665C68"/>
    <w:rsid w:val="00665D58"/>
    <w:rsid w:val="00665FE7"/>
    <w:rsid w:val="0066625B"/>
    <w:rsid w:val="006666FC"/>
    <w:rsid w:val="00666B0C"/>
    <w:rsid w:val="00666B2F"/>
    <w:rsid w:val="00667733"/>
    <w:rsid w:val="00667815"/>
    <w:rsid w:val="00667BEB"/>
    <w:rsid w:val="00670100"/>
    <w:rsid w:val="0067074E"/>
    <w:rsid w:val="0067088C"/>
    <w:rsid w:val="00670B0E"/>
    <w:rsid w:val="00670BC0"/>
    <w:rsid w:val="00670DFE"/>
    <w:rsid w:val="00670E7D"/>
    <w:rsid w:val="00671536"/>
    <w:rsid w:val="00671B67"/>
    <w:rsid w:val="006722C9"/>
    <w:rsid w:val="00672411"/>
    <w:rsid w:val="0067276F"/>
    <w:rsid w:val="0067312C"/>
    <w:rsid w:val="006731A2"/>
    <w:rsid w:val="0067321C"/>
    <w:rsid w:val="0067330C"/>
    <w:rsid w:val="00673DAE"/>
    <w:rsid w:val="00673FE4"/>
    <w:rsid w:val="00674370"/>
    <w:rsid w:val="006746EE"/>
    <w:rsid w:val="00674748"/>
    <w:rsid w:val="006747A1"/>
    <w:rsid w:val="0067490E"/>
    <w:rsid w:val="00674C00"/>
    <w:rsid w:val="00674C19"/>
    <w:rsid w:val="006755FC"/>
    <w:rsid w:val="0067565D"/>
    <w:rsid w:val="006757D6"/>
    <w:rsid w:val="00675996"/>
    <w:rsid w:val="00675DD6"/>
    <w:rsid w:val="00675F38"/>
    <w:rsid w:val="00675FD3"/>
    <w:rsid w:val="00676786"/>
    <w:rsid w:val="00677536"/>
    <w:rsid w:val="00677567"/>
    <w:rsid w:val="006775B3"/>
    <w:rsid w:val="00677795"/>
    <w:rsid w:val="00677BF2"/>
    <w:rsid w:val="00677BF7"/>
    <w:rsid w:val="00677C39"/>
    <w:rsid w:val="006806FB"/>
    <w:rsid w:val="006807E2"/>
    <w:rsid w:val="00680BC4"/>
    <w:rsid w:val="00681FE4"/>
    <w:rsid w:val="006821A7"/>
    <w:rsid w:val="00682351"/>
    <w:rsid w:val="006825A5"/>
    <w:rsid w:val="006826D8"/>
    <w:rsid w:val="00682898"/>
    <w:rsid w:val="00683B5E"/>
    <w:rsid w:val="00683E4C"/>
    <w:rsid w:val="00684257"/>
    <w:rsid w:val="006845B3"/>
    <w:rsid w:val="0068481C"/>
    <w:rsid w:val="00684883"/>
    <w:rsid w:val="00684CAB"/>
    <w:rsid w:val="00684D58"/>
    <w:rsid w:val="006859A9"/>
    <w:rsid w:val="00685CA1"/>
    <w:rsid w:val="00685D01"/>
    <w:rsid w:val="00685F1E"/>
    <w:rsid w:val="00686A20"/>
    <w:rsid w:val="00687065"/>
    <w:rsid w:val="006870ED"/>
    <w:rsid w:val="006871B8"/>
    <w:rsid w:val="00690183"/>
    <w:rsid w:val="006902AC"/>
    <w:rsid w:val="006902AD"/>
    <w:rsid w:val="00690425"/>
    <w:rsid w:val="00690614"/>
    <w:rsid w:val="00690836"/>
    <w:rsid w:val="006915F2"/>
    <w:rsid w:val="00691EEC"/>
    <w:rsid w:val="00691F44"/>
    <w:rsid w:val="0069235E"/>
    <w:rsid w:val="006928D3"/>
    <w:rsid w:val="00692AE5"/>
    <w:rsid w:val="00692E9B"/>
    <w:rsid w:val="00692F85"/>
    <w:rsid w:val="00693708"/>
    <w:rsid w:val="006939ED"/>
    <w:rsid w:val="00693AF8"/>
    <w:rsid w:val="00693AFF"/>
    <w:rsid w:val="00693FAC"/>
    <w:rsid w:val="00694053"/>
    <w:rsid w:val="00694A33"/>
    <w:rsid w:val="00694B52"/>
    <w:rsid w:val="00694BEB"/>
    <w:rsid w:val="006952FC"/>
    <w:rsid w:val="0069536B"/>
    <w:rsid w:val="00695714"/>
    <w:rsid w:val="00695E21"/>
    <w:rsid w:val="00696355"/>
    <w:rsid w:val="0069662F"/>
    <w:rsid w:val="0069700A"/>
    <w:rsid w:val="006972C8"/>
    <w:rsid w:val="0069755E"/>
    <w:rsid w:val="00697BA9"/>
    <w:rsid w:val="00697D44"/>
    <w:rsid w:val="006A0016"/>
    <w:rsid w:val="006A00C8"/>
    <w:rsid w:val="006A0136"/>
    <w:rsid w:val="006A0B32"/>
    <w:rsid w:val="006A22E6"/>
    <w:rsid w:val="006A24DE"/>
    <w:rsid w:val="006A26B7"/>
    <w:rsid w:val="006A27B2"/>
    <w:rsid w:val="006A37BE"/>
    <w:rsid w:val="006A3D6E"/>
    <w:rsid w:val="006A4047"/>
    <w:rsid w:val="006A460F"/>
    <w:rsid w:val="006A6524"/>
    <w:rsid w:val="006A6FB6"/>
    <w:rsid w:val="006A726B"/>
    <w:rsid w:val="006A7514"/>
    <w:rsid w:val="006A792E"/>
    <w:rsid w:val="006A7A4B"/>
    <w:rsid w:val="006A7B64"/>
    <w:rsid w:val="006A7FA9"/>
    <w:rsid w:val="006B03DE"/>
    <w:rsid w:val="006B06D5"/>
    <w:rsid w:val="006B0A72"/>
    <w:rsid w:val="006B0AD3"/>
    <w:rsid w:val="006B0D1B"/>
    <w:rsid w:val="006B10FA"/>
    <w:rsid w:val="006B16FF"/>
    <w:rsid w:val="006B1AE8"/>
    <w:rsid w:val="006B1D6C"/>
    <w:rsid w:val="006B1F74"/>
    <w:rsid w:val="006B2207"/>
    <w:rsid w:val="006B2330"/>
    <w:rsid w:val="006B259F"/>
    <w:rsid w:val="006B25AD"/>
    <w:rsid w:val="006B283C"/>
    <w:rsid w:val="006B2F0D"/>
    <w:rsid w:val="006B2F9D"/>
    <w:rsid w:val="006B3524"/>
    <w:rsid w:val="006B3942"/>
    <w:rsid w:val="006B3F6A"/>
    <w:rsid w:val="006B482C"/>
    <w:rsid w:val="006B4DAE"/>
    <w:rsid w:val="006B5069"/>
    <w:rsid w:val="006B50E5"/>
    <w:rsid w:val="006B55FE"/>
    <w:rsid w:val="006B5E50"/>
    <w:rsid w:val="006B6447"/>
    <w:rsid w:val="006B6843"/>
    <w:rsid w:val="006B6C60"/>
    <w:rsid w:val="006B734E"/>
    <w:rsid w:val="006B7422"/>
    <w:rsid w:val="006B7FD4"/>
    <w:rsid w:val="006C07E2"/>
    <w:rsid w:val="006C08FD"/>
    <w:rsid w:val="006C0FCF"/>
    <w:rsid w:val="006C145D"/>
    <w:rsid w:val="006C1540"/>
    <w:rsid w:val="006C1675"/>
    <w:rsid w:val="006C1A11"/>
    <w:rsid w:val="006C1EA0"/>
    <w:rsid w:val="006C2047"/>
    <w:rsid w:val="006C2204"/>
    <w:rsid w:val="006C2274"/>
    <w:rsid w:val="006C2422"/>
    <w:rsid w:val="006C25D8"/>
    <w:rsid w:val="006C2BB5"/>
    <w:rsid w:val="006C2F19"/>
    <w:rsid w:val="006C3222"/>
    <w:rsid w:val="006C346E"/>
    <w:rsid w:val="006C3C77"/>
    <w:rsid w:val="006C45A7"/>
    <w:rsid w:val="006C4BE0"/>
    <w:rsid w:val="006C523C"/>
    <w:rsid w:val="006C5461"/>
    <w:rsid w:val="006C5AB2"/>
    <w:rsid w:val="006C5C65"/>
    <w:rsid w:val="006C5F0D"/>
    <w:rsid w:val="006C5FE1"/>
    <w:rsid w:val="006C6173"/>
    <w:rsid w:val="006C64B0"/>
    <w:rsid w:val="006C658C"/>
    <w:rsid w:val="006C66CE"/>
    <w:rsid w:val="006C69DC"/>
    <w:rsid w:val="006C6B59"/>
    <w:rsid w:val="006C75B4"/>
    <w:rsid w:val="006C76F8"/>
    <w:rsid w:val="006C784F"/>
    <w:rsid w:val="006C7947"/>
    <w:rsid w:val="006C7B73"/>
    <w:rsid w:val="006D0257"/>
    <w:rsid w:val="006D0424"/>
    <w:rsid w:val="006D05A8"/>
    <w:rsid w:val="006D0628"/>
    <w:rsid w:val="006D088B"/>
    <w:rsid w:val="006D0BBB"/>
    <w:rsid w:val="006D120B"/>
    <w:rsid w:val="006D1220"/>
    <w:rsid w:val="006D17B7"/>
    <w:rsid w:val="006D1A72"/>
    <w:rsid w:val="006D1A77"/>
    <w:rsid w:val="006D1D90"/>
    <w:rsid w:val="006D1F60"/>
    <w:rsid w:val="006D21D7"/>
    <w:rsid w:val="006D237B"/>
    <w:rsid w:val="006D2A72"/>
    <w:rsid w:val="006D3166"/>
    <w:rsid w:val="006D34A0"/>
    <w:rsid w:val="006D34A6"/>
    <w:rsid w:val="006D3902"/>
    <w:rsid w:val="006D4798"/>
    <w:rsid w:val="006D4D5E"/>
    <w:rsid w:val="006D4DB2"/>
    <w:rsid w:val="006D58E1"/>
    <w:rsid w:val="006D5ECF"/>
    <w:rsid w:val="006D6569"/>
    <w:rsid w:val="006D6604"/>
    <w:rsid w:val="006D67F9"/>
    <w:rsid w:val="006D69D4"/>
    <w:rsid w:val="006D7083"/>
    <w:rsid w:val="006D735B"/>
    <w:rsid w:val="006D7763"/>
    <w:rsid w:val="006E0325"/>
    <w:rsid w:val="006E057A"/>
    <w:rsid w:val="006E0DB0"/>
    <w:rsid w:val="006E0F94"/>
    <w:rsid w:val="006E1DBE"/>
    <w:rsid w:val="006E1DC8"/>
    <w:rsid w:val="006E1FE8"/>
    <w:rsid w:val="006E248F"/>
    <w:rsid w:val="006E2500"/>
    <w:rsid w:val="006E252B"/>
    <w:rsid w:val="006E2645"/>
    <w:rsid w:val="006E26F4"/>
    <w:rsid w:val="006E288F"/>
    <w:rsid w:val="006E2EAD"/>
    <w:rsid w:val="006E3039"/>
    <w:rsid w:val="006E3272"/>
    <w:rsid w:val="006E360A"/>
    <w:rsid w:val="006E3706"/>
    <w:rsid w:val="006E3C05"/>
    <w:rsid w:val="006E3D18"/>
    <w:rsid w:val="006E419B"/>
    <w:rsid w:val="006E4716"/>
    <w:rsid w:val="006E4750"/>
    <w:rsid w:val="006E4E88"/>
    <w:rsid w:val="006E54CA"/>
    <w:rsid w:val="006E58DA"/>
    <w:rsid w:val="006E639E"/>
    <w:rsid w:val="006E6B5D"/>
    <w:rsid w:val="006E6C80"/>
    <w:rsid w:val="006E6E05"/>
    <w:rsid w:val="006E7712"/>
    <w:rsid w:val="006E7A9B"/>
    <w:rsid w:val="006E7E63"/>
    <w:rsid w:val="006E7F7E"/>
    <w:rsid w:val="006F0700"/>
    <w:rsid w:val="006F0BA9"/>
    <w:rsid w:val="006F10E5"/>
    <w:rsid w:val="006F1423"/>
    <w:rsid w:val="006F158B"/>
    <w:rsid w:val="006F1C91"/>
    <w:rsid w:val="006F1CC7"/>
    <w:rsid w:val="006F1D0D"/>
    <w:rsid w:val="006F1F67"/>
    <w:rsid w:val="006F1FB2"/>
    <w:rsid w:val="006F2E6F"/>
    <w:rsid w:val="006F2EEF"/>
    <w:rsid w:val="006F410C"/>
    <w:rsid w:val="006F44B8"/>
    <w:rsid w:val="006F474F"/>
    <w:rsid w:val="006F47A3"/>
    <w:rsid w:val="006F4C43"/>
    <w:rsid w:val="006F4C5A"/>
    <w:rsid w:val="006F5014"/>
    <w:rsid w:val="006F5919"/>
    <w:rsid w:val="006F5A64"/>
    <w:rsid w:val="006F5C4C"/>
    <w:rsid w:val="006F615F"/>
    <w:rsid w:val="006F685C"/>
    <w:rsid w:val="006F7C7E"/>
    <w:rsid w:val="00700C0E"/>
    <w:rsid w:val="00701289"/>
    <w:rsid w:val="00701FE1"/>
    <w:rsid w:val="00702650"/>
    <w:rsid w:val="00703615"/>
    <w:rsid w:val="00703AF7"/>
    <w:rsid w:val="00704839"/>
    <w:rsid w:val="0070530F"/>
    <w:rsid w:val="007059E7"/>
    <w:rsid w:val="007066E5"/>
    <w:rsid w:val="00706751"/>
    <w:rsid w:val="00706B2B"/>
    <w:rsid w:val="00710376"/>
    <w:rsid w:val="007106B6"/>
    <w:rsid w:val="00711260"/>
    <w:rsid w:val="007115C3"/>
    <w:rsid w:val="00711B91"/>
    <w:rsid w:val="00712161"/>
    <w:rsid w:val="0071218D"/>
    <w:rsid w:val="00712689"/>
    <w:rsid w:val="00712BD8"/>
    <w:rsid w:val="00712E34"/>
    <w:rsid w:val="00712EB9"/>
    <w:rsid w:val="00713C6E"/>
    <w:rsid w:val="007140A6"/>
    <w:rsid w:val="007142B7"/>
    <w:rsid w:val="007145B7"/>
    <w:rsid w:val="00714AC0"/>
    <w:rsid w:val="00714B27"/>
    <w:rsid w:val="00714C9F"/>
    <w:rsid w:val="00715450"/>
    <w:rsid w:val="00715510"/>
    <w:rsid w:val="00715605"/>
    <w:rsid w:val="007157C6"/>
    <w:rsid w:val="00715BC4"/>
    <w:rsid w:val="00715D2E"/>
    <w:rsid w:val="00715EBF"/>
    <w:rsid w:val="00716093"/>
    <w:rsid w:val="0071637A"/>
    <w:rsid w:val="00716446"/>
    <w:rsid w:val="007169D8"/>
    <w:rsid w:val="00717812"/>
    <w:rsid w:val="00717F9E"/>
    <w:rsid w:val="0072040C"/>
    <w:rsid w:val="007208F1"/>
    <w:rsid w:val="00720E00"/>
    <w:rsid w:val="007210BD"/>
    <w:rsid w:val="0072113D"/>
    <w:rsid w:val="00721265"/>
    <w:rsid w:val="00721A25"/>
    <w:rsid w:val="00721E39"/>
    <w:rsid w:val="0072283A"/>
    <w:rsid w:val="00722A3C"/>
    <w:rsid w:val="00722A89"/>
    <w:rsid w:val="00722AF1"/>
    <w:rsid w:val="00722CDE"/>
    <w:rsid w:val="00723186"/>
    <w:rsid w:val="00723B48"/>
    <w:rsid w:val="00723E2A"/>
    <w:rsid w:val="00724590"/>
    <w:rsid w:val="00725080"/>
    <w:rsid w:val="00725626"/>
    <w:rsid w:val="00725C6B"/>
    <w:rsid w:val="007262E7"/>
    <w:rsid w:val="0072662F"/>
    <w:rsid w:val="00726AF7"/>
    <w:rsid w:val="00726E9B"/>
    <w:rsid w:val="007271D6"/>
    <w:rsid w:val="00727263"/>
    <w:rsid w:val="00727984"/>
    <w:rsid w:val="00727EE8"/>
    <w:rsid w:val="00727F63"/>
    <w:rsid w:val="00727FC7"/>
    <w:rsid w:val="007304A9"/>
    <w:rsid w:val="0073050F"/>
    <w:rsid w:val="007309B3"/>
    <w:rsid w:val="00730D05"/>
    <w:rsid w:val="007315D5"/>
    <w:rsid w:val="00731797"/>
    <w:rsid w:val="00731F84"/>
    <w:rsid w:val="007323D3"/>
    <w:rsid w:val="007325E5"/>
    <w:rsid w:val="00732C5C"/>
    <w:rsid w:val="00732E1A"/>
    <w:rsid w:val="00733026"/>
    <w:rsid w:val="007331B7"/>
    <w:rsid w:val="00733416"/>
    <w:rsid w:val="00733912"/>
    <w:rsid w:val="00733DD7"/>
    <w:rsid w:val="00734450"/>
    <w:rsid w:val="007349FD"/>
    <w:rsid w:val="00734C7A"/>
    <w:rsid w:val="00734E09"/>
    <w:rsid w:val="0073533A"/>
    <w:rsid w:val="0073580D"/>
    <w:rsid w:val="00735849"/>
    <w:rsid w:val="0073587A"/>
    <w:rsid w:val="00735C8A"/>
    <w:rsid w:val="007360DD"/>
    <w:rsid w:val="00736113"/>
    <w:rsid w:val="007363B6"/>
    <w:rsid w:val="00736A9F"/>
    <w:rsid w:val="00736CDE"/>
    <w:rsid w:val="00736D42"/>
    <w:rsid w:val="00737203"/>
    <w:rsid w:val="00737ACF"/>
    <w:rsid w:val="00737B2A"/>
    <w:rsid w:val="00737B6E"/>
    <w:rsid w:val="00737D90"/>
    <w:rsid w:val="007400FA"/>
    <w:rsid w:val="007408DC"/>
    <w:rsid w:val="00740BE8"/>
    <w:rsid w:val="00741288"/>
    <w:rsid w:val="0074243D"/>
    <w:rsid w:val="00742525"/>
    <w:rsid w:val="007427D5"/>
    <w:rsid w:val="00742990"/>
    <w:rsid w:val="00742FD1"/>
    <w:rsid w:val="007438E6"/>
    <w:rsid w:val="00743E05"/>
    <w:rsid w:val="00744012"/>
    <w:rsid w:val="00745864"/>
    <w:rsid w:val="00745C76"/>
    <w:rsid w:val="00745F73"/>
    <w:rsid w:val="00746917"/>
    <w:rsid w:val="00746A48"/>
    <w:rsid w:val="00747162"/>
    <w:rsid w:val="00747F5E"/>
    <w:rsid w:val="007501FF"/>
    <w:rsid w:val="00750DEB"/>
    <w:rsid w:val="00752019"/>
    <w:rsid w:val="00752EA4"/>
    <w:rsid w:val="00753000"/>
    <w:rsid w:val="007534E6"/>
    <w:rsid w:val="00753C08"/>
    <w:rsid w:val="00754536"/>
    <w:rsid w:val="007548C4"/>
    <w:rsid w:val="00754C10"/>
    <w:rsid w:val="00754F9E"/>
    <w:rsid w:val="007550D3"/>
    <w:rsid w:val="00755258"/>
    <w:rsid w:val="00755F0B"/>
    <w:rsid w:val="00756117"/>
    <w:rsid w:val="007565A1"/>
    <w:rsid w:val="007567BC"/>
    <w:rsid w:val="0075773E"/>
    <w:rsid w:val="00757F93"/>
    <w:rsid w:val="0076001B"/>
    <w:rsid w:val="0076092E"/>
    <w:rsid w:val="00760AC5"/>
    <w:rsid w:val="00760E44"/>
    <w:rsid w:val="007611C0"/>
    <w:rsid w:val="00761223"/>
    <w:rsid w:val="0076180D"/>
    <w:rsid w:val="00762363"/>
    <w:rsid w:val="00762552"/>
    <w:rsid w:val="00762AD3"/>
    <w:rsid w:val="00762C5F"/>
    <w:rsid w:val="00762F2C"/>
    <w:rsid w:val="00763328"/>
    <w:rsid w:val="007635DF"/>
    <w:rsid w:val="007638F8"/>
    <w:rsid w:val="00764706"/>
    <w:rsid w:val="007649C2"/>
    <w:rsid w:val="00764AD6"/>
    <w:rsid w:val="00764F60"/>
    <w:rsid w:val="00765050"/>
    <w:rsid w:val="007650B3"/>
    <w:rsid w:val="007654A7"/>
    <w:rsid w:val="00765776"/>
    <w:rsid w:val="0076590F"/>
    <w:rsid w:val="00765CD0"/>
    <w:rsid w:val="00765D04"/>
    <w:rsid w:val="00766A56"/>
    <w:rsid w:val="00766B93"/>
    <w:rsid w:val="00766C74"/>
    <w:rsid w:val="0076798D"/>
    <w:rsid w:val="00767B18"/>
    <w:rsid w:val="00767B3A"/>
    <w:rsid w:val="00770916"/>
    <w:rsid w:val="00770BD0"/>
    <w:rsid w:val="00770C82"/>
    <w:rsid w:val="0077112D"/>
    <w:rsid w:val="007712FA"/>
    <w:rsid w:val="0077135C"/>
    <w:rsid w:val="00771593"/>
    <w:rsid w:val="007718CE"/>
    <w:rsid w:val="00772595"/>
    <w:rsid w:val="00772CE9"/>
    <w:rsid w:val="00772FBD"/>
    <w:rsid w:val="0077339B"/>
    <w:rsid w:val="00773479"/>
    <w:rsid w:val="00773688"/>
    <w:rsid w:val="00773EAB"/>
    <w:rsid w:val="00774384"/>
    <w:rsid w:val="007745C5"/>
    <w:rsid w:val="0077502E"/>
    <w:rsid w:val="007752DC"/>
    <w:rsid w:val="00775506"/>
    <w:rsid w:val="00775597"/>
    <w:rsid w:val="007755E7"/>
    <w:rsid w:val="00775813"/>
    <w:rsid w:val="00775E3C"/>
    <w:rsid w:val="007763AA"/>
    <w:rsid w:val="0077672C"/>
    <w:rsid w:val="00776BEA"/>
    <w:rsid w:val="00777427"/>
    <w:rsid w:val="0077751C"/>
    <w:rsid w:val="007776A6"/>
    <w:rsid w:val="007778C4"/>
    <w:rsid w:val="00777A6C"/>
    <w:rsid w:val="00777ADB"/>
    <w:rsid w:val="00777E33"/>
    <w:rsid w:val="00777F22"/>
    <w:rsid w:val="0078093D"/>
    <w:rsid w:val="00780AD9"/>
    <w:rsid w:val="00780CF3"/>
    <w:rsid w:val="00780E17"/>
    <w:rsid w:val="00781757"/>
    <w:rsid w:val="00781810"/>
    <w:rsid w:val="00781DE8"/>
    <w:rsid w:val="00781F01"/>
    <w:rsid w:val="007820A3"/>
    <w:rsid w:val="00782103"/>
    <w:rsid w:val="00782333"/>
    <w:rsid w:val="007823D7"/>
    <w:rsid w:val="0078264E"/>
    <w:rsid w:val="00782C74"/>
    <w:rsid w:val="00782D62"/>
    <w:rsid w:val="0078326F"/>
    <w:rsid w:val="007835AD"/>
    <w:rsid w:val="00783946"/>
    <w:rsid w:val="007840E0"/>
    <w:rsid w:val="007848BA"/>
    <w:rsid w:val="00784C1B"/>
    <w:rsid w:val="00784C59"/>
    <w:rsid w:val="0078507F"/>
    <w:rsid w:val="00785C92"/>
    <w:rsid w:val="00785CBF"/>
    <w:rsid w:val="00785F45"/>
    <w:rsid w:val="00786070"/>
    <w:rsid w:val="00786645"/>
    <w:rsid w:val="0078666E"/>
    <w:rsid w:val="00786672"/>
    <w:rsid w:val="00786B1F"/>
    <w:rsid w:val="00786FF5"/>
    <w:rsid w:val="00787A05"/>
    <w:rsid w:val="00787E0A"/>
    <w:rsid w:val="00787EB6"/>
    <w:rsid w:val="00787FDE"/>
    <w:rsid w:val="00790838"/>
    <w:rsid w:val="00790B7F"/>
    <w:rsid w:val="0079143C"/>
    <w:rsid w:val="00791B80"/>
    <w:rsid w:val="00791F2A"/>
    <w:rsid w:val="007921E7"/>
    <w:rsid w:val="00792209"/>
    <w:rsid w:val="007927B7"/>
    <w:rsid w:val="00792C57"/>
    <w:rsid w:val="00793261"/>
    <w:rsid w:val="00793485"/>
    <w:rsid w:val="0079390C"/>
    <w:rsid w:val="007942E2"/>
    <w:rsid w:val="00794BA0"/>
    <w:rsid w:val="00794D61"/>
    <w:rsid w:val="00794DF1"/>
    <w:rsid w:val="00794F14"/>
    <w:rsid w:val="00794F6B"/>
    <w:rsid w:val="007953BD"/>
    <w:rsid w:val="00795D73"/>
    <w:rsid w:val="00796B60"/>
    <w:rsid w:val="00796EFC"/>
    <w:rsid w:val="00797873"/>
    <w:rsid w:val="00797BEB"/>
    <w:rsid w:val="00797DA7"/>
    <w:rsid w:val="00797E9F"/>
    <w:rsid w:val="007A030A"/>
    <w:rsid w:val="007A06CC"/>
    <w:rsid w:val="007A079C"/>
    <w:rsid w:val="007A1728"/>
    <w:rsid w:val="007A2951"/>
    <w:rsid w:val="007A2F03"/>
    <w:rsid w:val="007A3471"/>
    <w:rsid w:val="007A3757"/>
    <w:rsid w:val="007A3AD8"/>
    <w:rsid w:val="007A3AF5"/>
    <w:rsid w:val="007A3BC6"/>
    <w:rsid w:val="007A3C6A"/>
    <w:rsid w:val="007A45A0"/>
    <w:rsid w:val="007A48A4"/>
    <w:rsid w:val="007A5264"/>
    <w:rsid w:val="007A5842"/>
    <w:rsid w:val="007A5DCA"/>
    <w:rsid w:val="007A5FB0"/>
    <w:rsid w:val="007A6685"/>
    <w:rsid w:val="007A704F"/>
    <w:rsid w:val="007A7450"/>
    <w:rsid w:val="007A7A02"/>
    <w:rsid w:val="007A7EFD"/>
    <w:rsid w:val="007B05A8"/>
    <w:rsid w:val="007B07E8"/>
    <w:rsid w:val="007B0C06"/>
    <w:rsid w:val="007B19DB"/>
    <w:rsid w:val="007B1C9A"/>
    <w:rsid w:val="007B2327"/>
    <w:rsid w:val="007B24DF"/>
    <w:rsid w:val="007B28B4"/>
    <w:rsid w:val="007B2DA1"/>
    <w:rsid w:val="007B3397"/>
    <w:rsid w:val="007B3814"/>
    <w:rsid w:val="007B3AD8"/>
    <w:rsid w:val="007B3B01"/>
    <w:rsid w:val="007B3EC7"/>
    <w:rsid w:val="007B439B"/>
    <w:rsid w:val="007B4458"/>
    <w:rsid w:val="007B46F9"/>
    <w:rsid w:val="007B4747"/>
    <w:rsid w:val="007B4942"/>
    <w:rsid w:val="007B4A87"/>
    <w:rsid w:val="007B4CF3"/>
    <w:rsid w:val="007B501E"/>
    <w:rsid w:val="007B5054"/>
    <w:rsid w:val="007B50ED"/>
    <w:rsid w:val="007B5C12"/>
    <w:rsid w:val="007B5C9D"/>
    <w:rsid w:val="007B5F12"/>
    <w:rsid w:val="007B627E"/>
    <w:rsid w:val="007B6335"/>
    <w:rsid w:val="007B6A63"/>
    <w:rsid w:val="007B7361"/>
    <w:rsid w:val="007B7445"/>
    <w:rsid w:val="007B7528"/>
    <w:rsid w:val="007B7AE7"/>
    <w:rsid w:val="007B7C34"/>
    <w:rsid w:val="007C0814"/>
    <w:rsid w:val="007C091C"/>
    <w:rsid w:val="007C126D"/>
    <w:rsid w:val="007C14DD"/>
    <w:rsid w:val="007C1892"/>
    <w:rsid w:val="007C1C5C"/>
    <w:rsid w:val="007C208D"/>
    <w:rsid w:val="007C26A6"/>
    <w:rsid w:val="007C2CF1"/>
    <w:rsid w:val="007C2D36"/>
    <w:rsid w:val="007C2EF8"/>
    <w:rsid w:val="007C3174"/>
    <w:rsid w:val="007C33D0"/>
    <w:rsid w:val="007C3463"/>
    <w:rsid w:val="007C38E0"/>
    <w:rsid w:val="007C3D10"/>
    <w:rsid w:val="007C3DCB"/>
    <w:rsid w:val="007C45A6"/>
    <w:rsid w:val="007C47A4"/>
    <w:rsid w:val="007C48FA"/>
    <w:rsid w:val="007C4A6B"/>
    <w:rsid w:val="007C4F40"/>
    <w:rsid w:val="007C4F50"/>
    <w:rsid w:val="007C5C23"/>
    <w:rsid w:val="007C61FF"/>
    <w:rsid w:val="007C62FD"/>
    <w:rsid w:val="007C7AF9"/>
    <w:rsid w:val="007C7E1E"/>
    <w:rsid w:val="007D03FF"/>
    <w:rsid w:val="007D0903"/>
    <w:rsid w:val="007D0C89"/>
    <w:rsid w:val="007D1B75"/>
    <w:rsid w:val="007D1C52"/>
    <w:rsid w:val="007D1C76"/>
    <w:rsid w:val="007D212E"/>
    <w:rsid w:val="007D21D4"/>
    <w:rsid w:val="007D239A"/>
    <w:rsid w:val="007D262A"/>
    <w:rsid w:val="007D3265"/>
    <w:rsid w:val="007D3C94"/>
    <w:rsid w:val="007D40BA"/>
    <w:rsid w:val="007D446D"/>
    <w:rsid w:val="007D48FF"/>
    <w:rsid w:val="007D492B"/>
    <w:rsid w:val="007D4DD6"/>
    <w:rsid w:val="007D4E11"/>
    <w:rsid w:val="007D4F19"/>
    <w:rsid w:val="007D50D4"/>
    <w:rsid w:val="007D554B"/>
    <w:rsid w:val="007D5DFC"/>
    <w:rsid w:val="007D6215"/>
    <w:rsid w:val="007D67E5"/>
    <w:rsid w:val="007D684B"/>
    <w:rsid w:val="007D6FEA"/>
    <w:rsid w:val="007D73B4"/>
    <w:rsid w:val="007D789F"/>
    <w:rsid w:val="007D7CCF"/>
    <w:rsid w:val="007E03C5"/>
    <w:rsid w:val="007E06F6"/>
    <w:rsid w:val="007E0F7B"/>
    <w:rsid w:val="007E0FBD"/>
    <w:rsid w:val="007E1752"/>
    <w:rsid w:val="007E17CB"/>
    <w:rsid w:val="007E1A72"/>
    <w:rsid w:val="007E1BBC"/>
    <w:rsid w:val="007E2797"/>
    <w:rsid w:val="007E2CE6"/>
    <w:rsid w:val="007E2F83"/>
    <w:rsid w:val="007E307B"/>
    <w:rsid w:val="007E321C"/>
    <w:rsid w:val="007E33CD"/>
    <w:rsid w:val="007E3697"/>
    <w:rsid w:val="007E3754"/>
    <w:rsid w:val="007E40E8"/>
    <w:rsid w:val="007E581F"/>
    <w:rsid w:val="007E5E53"/>
    <w:rsid w:val="007E5EDC"/>
    <w:rsid w:val="007E619D"/>
    <w:rsid w:val="007E702D"/>
    <w:rsid w:val="007E7037"/>
    <w:rsid w:val="007E7244"/>
    <w:rsid w:val="007E74DD"/>
    <w:rsid w:val="007E77BB"/>
    <w:rsid w:val="007E7A37"/>
    <w:rsid w:val="007E7C97"/>
    <w:rsid w:val="007F0475"/>
    <w:rsid w:val="007F09AD"/>
    <w:rsid w:val="007F0D85"/>
    <w:rsid w:val="007F105F"/>
    <w:rsid w:val="007F1301"/>
    <w:rsid w:val="007F187B"/>
    <w:rsid w:val="007F2653"/>
    <w:rsid w:val="007F2C3D"/>
    <w:rsid w:val="007F36B7"/>
    <w:rsid w:val="007F3C75"/>
    <w:rsid w:val="007F3EA9"/>
    <w:rsid w:val="007F3EE0"/>
    <w:rsid w:val="007F41CB"/>
    <w:rsid w:val="007F4323"/>
    <w:rsid w:val="007F4C0C"/>
    <w:rsid w:val="007F4E13"/>
    <w:rsid w:val="007F4FB7"/>
    <w:rsid w:val="007F5088"/>
    <w:rsid w:val="007F5561"/>
    <w:rsid w:val="007F56B7"/>
    <w:rsid w:val="007F59B5"/>
    <w:rsid w:val="007F5B4A"/>
    <w:rsid w:val="007F5D94"/>
    <w:rsid w:val="007F63A9"/>
    <w:rsid w:val="007F669E"/>
    <w:rsid w:val="007F6A70"/>
    <w:rsid w:val="007F6ADF"/>
    <w:rsid w:val="007F6AE6"/>
    <w:rsid w:val="007F6C99"/>
    <w:rsid w:val="007F7502"/>
    <w:rsid w:val="007F78F8"/>
    <w:rsid w:val="007F7EF6"/>
    <w:rsid w:val="00800C6E"/>
    <w:rsid w:val="00800DF9"/>
    <w:rsid w:val="00800E00"/>
    <w:rsid w:val="00801C2C"/>
    <w:rsid w:val="00801C86"/>
    <w:rsid w:val="00801F91"/>
    <w:rsid w:val="00802673"/>
    <w:rsid w:val="008027AC"/>
    <w:rsid w:val="00802926"/>
    <w:rsid w:val="00802FE7"/>
    <w:rsid w:val="00803243"/>
    <w:rsid w:val="0080335F"/>
    <w:rsid w:val="008037BD"/>
    <w:rsid w:val="00804181"/>
    <w:rsid w:val="0080458A"/>
    <w:rsid w:val="00804613"/>
    <w:rsid w:val="00804C32"/>
    <w:rsid w:val="00805985"/>
    <w:rsid w:val="00805F4F"/>
    <w:rsid w:val="00805FF1"/>
    <w:rsid w:val="0080610A"/>
    <w:rsid w:val="0080636F"/>
    <w:rsid w:val="00806454"/>
    <w:rsid w:val="00806456"/>
    <w:rsid w:val="0080666E"/>
    <w:rsid w:val="00806890"/>
    <w:rsid w:val="00806E4B"/>
    <w:rsid w:val="00807128"/>
    <w:rsid w:val="0080712E"/>
    <w:rsid w:val="00807137"/>
    <w:rsid w:val="008072F6"/>
    <w:rsid w:val="008074E5"/>
    <w:rsid w:val="00807B3A"/>
    <w:rsid w:val="00807C5A"/>
    <w:rsid w:val="00807E8B"/>
    <w:rsid w:val="008100A7"/>
    <w:rsid w:val="008101E6"/>
    <w:rsid w:val="00810A23"/>
    <w:rsid w:val="00810D80"/>
    <w:rsid w:val="0081136C"/>
    <w:rsid w:val="008113A7"/>
    <w:rsid w:val="008115F4"/>
    <w:rsid w:val="00811B3F"/>
    <w:rsid w:val="00812AF6"/>
    <w:rsid w:val="0081374C"/>
    <w:rsid w:val="00813977"/>
    <w:rsid w:val="00813B86"/>
    <w:rsid w:val="00813E61"/>
    <w:rsid w:val="00813F67"/>
    <w:rsid w:val="008141A5"/>
    <w:rsid w:val="0081422C"/>
    <w:rsid w:val="008142E9"/>
    <w:rsid w:val="00814437"/>
    <w:rsid w:val="00814839"/>
    <w:rsid w:val="00814E49"/>
    <w:rsid w:val="008156A1"/>
    <w:rsid w:val="00815773"/>
    <w:rsid w:val="0081586E"/>
    <w:rsid w:val="0081597D"/>
    <w:rsid w:val="0081652A"/>
    <w:rsid w:val="00816947"/>
    <w:rsid w:val="00816A1A"/>
    <w:rsid w:val="00816B2B"/>
    <w:rsid w:val="00816B7C"/>
    <w:rsid w:val="008170CB"/>
    <w:rsid w:val="008175B4"/>
    <w:rsid w:val="00817634"/>
    <w:rsid w:val="00817640"/>
    <w:rsid w:val="00817685"/>
    <w:rsid w:val="008208BA"/>
    <w:rsid w:val="00820909"/>
    <w:rsid w:val="008212E4"/>
    <w:rsid w:val="0082130A"/>
    <w:rsid w:val="0082178B"/>
    <w:rsid w:val="008223F2"/>
    <w:rsid w:val="0082246C"/>
    <w:rsid w:val="008226BA"/>
    <w:rsid w:val="00822E6C"/>
    <w:rsid w:val="00822F60"/>
    <w:rsid w:val="0082330A"/>
    <w:rsid w:val="00823336"/>
    <w:rsid w:val="00823ABA"/>
    <w:rsid w:val="00823DC2"/>
    <w:rsid w:val="00823EFF"/>
    <w:rsid w:val="0082489E"/>
    <w:rsid w:val="008248FB"/>
    <w:rsid w:val="00824BE4"/>
    <w:rsid w:val="00824D78"/>
    <w:rsid w:val="00824DFD"/>
    <w:rsid w:val="00824F0E"/>
    <w:rsid w:val="008250C9"/>
    <w:rsid w:val="008250D2"/>
    <w:rsid w:val="00825981"/>
    <w:rsid w:val="00825F9E"/>
    <w:rsid w:val="00825FE1"/>
    <w:rsid w:val="00826B25"/>
    <w:rsid w:val="008276FC"/>
    <w:rsid w:val="00827C29"/>
    <w:rsid w:val="0083001A"/>
    <w:rsid w:val="008302C2"/>
    <w:rsid w:val="0083067C"/>
    <w:rsid w:val="00830825"/>
    <w:rsid w:val="00830A8F"/>
    <w:rsid w:val="00830AC8"/>
    <w:rsid w:val="00830F3A"/>
    <w:rsid w:val="0083147E"/>
    <w:rsid w:val="00831FFE"/>
    <w:rsid w:val="008320A3"/>
    <w:rsid w:val="00832906"/>
    <w:rsid w:val="008329D0"/>
    <w:rsid w:val="00832BA9"/>
    <w:rsid w:val="00832BFC"/>
    <w:rsid w:val="008333D8"/>
    <w:rsid w:val="00833507"/>
    <w:rsid w:val="008337CE"/>
    <w:rsid w:val="008346DC"/>
    <w:rsid w:val="00834C00"/>
    <w:rsid w:val="00834EB8"/>
    <w:rsid w:val="008351DA"/>
    <w:rsid w:val="00835726"/>
    <w:rsid w:val="008371C1"/>
    <w:rsid w:val="00837421"/>
    <w:rsid w:val="008378F5"/>
    <w:rsid w:val="00837959"/>
    <w:rsid w:val="008379CF"/>
    <w:rsid w:val="00837EF5"/>
    <w:rsid w:val="0084015F"/>
    <w:rsid w:val="00840329"/>
    <w:rsid w:val="008405C5"/>
    <w:rsid w:val="00840668"/>
    <w:rsid w:val="00840E2C"/>
    <w:rsid w:val="00841499"/>
    <w:rsid w:val="00841720"/>
    <w:rsid w:val="00841786"/>
    <w:rsid w:val="0084183B"/>
    <w:rsid w:val="00841E99"/>
    <w:rsid w:val="008420AC"/>
    <w:rsid w:val="008422B3"/>
    <w:rsid w:val="00842445"/>
    <w:rsid w:val="00842977"/>
    <w:rsid w:val="008440A7"/>
    <w:rsid w:val="0084432F"/>
    <w:rsid w:val="00844A50"/>
    <w:rsid w:val="008455DC"/>
    <w:rsid w:val="008458DE"/>
    <w:rsid w:val="00845F26"/>
    <w:rsid w:val="00846411"/>
    <w:rsid w:val="008466B2"/>
    <w:rsid w:val="008467A8"/>
    <w:rsid w:val="00846AD5"/>
    <w:rsid w:val="00846D4F"/>
    <w:rsid w:val="00846FF1"/>
    <w:rsid w:val="008477FB"/>
    <w:rsid w:val="0084784F"/>
    <w:rsid w:val="008500C1"/>
    <w:rsid w:val="0085039D"/>
    <w:rsid w:val="008519D5"/>
    <w:rsid w:val="00851E32"/>
    <w:rsid w:val="00851F4A"/>
    <w:rsid w:val="00853070"/>
    <w:rsid w:val="0085308E"/>
    <w:rsid w:val="008538B9"/>
    <w:rsid w:val="008539DF"/>
    <w:rsid w:val="00853E69"/>
    <w:rsid w:val="00854153"/>
    <w:rsid w:val="0085420E"/>
    <w:rsid w:val="00854475"/>
    <w:rsid w:val="008546DE"/>
    <w:rsid w:val="00854B5A"/>
    <w:rsid w:val="00854ECB"/>
    <w:rsid w:val="008556AC"/>
    <w:rsid w:val="00855C40"/>
    <w:rsid w:val="00855E53"/>
    <w:rsid w:val="0085609D"/>
    <w:rsid w:val="0085615B"/>
    <w:rsid w:val="00856346"/>
    <w:rsid w:val="00856DF5"/>
    <w:rsid w:val="00856EF4"/>
    <w:rsid w:val="00857D1A"/>
    <w:rsid w:val="008602A0"/>
    <w:rsid w:val="008603D0"/>
    <w:rsid w:val="008604E0"/>
    <w:rsid w:val="00861135"/>
    <w:rsid w:val="00861EFB"/>
    <w:rsid w:val="00862273"/>
    <w:rsid w:val="008625D9"/>
    <w:rsid w:val="00862BAC"/>
    <w:rsid w:val="00862D76"/>
    <w:rsid w:val="00862DF9"/>
    <w:rsid w:val="008633CD"/>
    <w:rsid w:val="00863425"/>
    <w:rsid w:val="008634C6"/>
    <w:rsid w:val="008635A4"/>
    <w:rsid w:val="00863822"/>
    <w:rsid w:val="00863CF6"/>
    <w:rsid w:val="00863DE3"/>
    <w:rsid w:val="0086454A"/>
    <w:rsid w:val="0086458E"/>
    <w:rsid w:val="00864B8C"/>
    <w:rsid w:val="00864EB4"/>
    <w:rsid w:val="00865482"/>
    <w:rsid w:val="0086581F"/>
    <w:rsid w:val="00865BC2"/>
    <w:rsid w:val="00865BD1"/>
    <w:rsid w:val="00865C07"/>
    <w:rsid w:val="00865D7A"/>
    <w:rsid w:val="00866CED"/>
    <w:rsid w:val="00866DB9"/>
    <w:rsid w:val="00867427"/>
    <w:rsid w:val="008676AE"/>
    <w:rsid w:val="008677BE"/>
    <w:rsid w:val="008679DF"/>
    <w:rsid w:val="00867FC3"/>
    <w:rsid w:val="0087034E"/>
    <w:rsid w:val="00870A7B"/>
    <w:rsid w:val="00870C3D"/>
    <w:rsid w:val="00871380"/>
    <w:rsid w:val="0087191E"/>
    <w:rsid w:val="0087192C"/>
    <w:rsid w:val="00871C58"/>
    <w:rsid w:val="00871E96"/>
    <w:rsid w:val="008728C6"/>
    <w:rsid w:val="00872F53"/>
    <w:rsid w:val="00872F5C"/>
    <w:rsid w:val="008734B2"/>
    <w:rsid w:val="00873816"/>
    <w:rsid w:val="00873A1D"/>
    <w:rsid w:val="00873BBA"/>
    <w:rsid w:val="00873DA6"/>
    <w:rsid w:val="0087489F"/>
    <w:rsid w:val="00874D21"/>
    <w:rsid w:val="008751F0"/>
    <w:rsid w:val="00875D3F"/>
    <w:rsid w:val="00876472"/>
    <w:rsid w:val="00876CDD"/>
    <w:rsid w:val="008771FB"/>
    <w:rsid w:val="00877263"/>
    <w:rsid w:val="008776DD"/>
    <w:rsid w:val="00877FB3"/>
    <w:rsid w:val="00880223"/>
    <w:rsid w:val="008803D7"/>
    <w:rsid w:val="008803F4"/>
    <w:rsid w:val="00880A27"/>
    <w:rsid w:val="00880DF5"/>
    <w:rsid w:val="008810D9"/>
    <w:rsid w:val="008813ED"/>
    <w:rsid w:val="0088164A"/>
    <w:rsid w:val="00881EB3"/>
    <w:rsid w:val="008824BF"/>
    <w:rsid w:val="008826B9"/>
    <w:rsid w:val="00883A59"/>
    <w:rsid w:val="00883C0F"/>
    <w:rsid w:val="008848B2"/>
    <w:rsid w:val="00884AA5"/>
    <w:rsid w:val="00884CE8"/>
    <w:rsid w:val="00884EA6"/>
    <w:rsid w:val="00885017"/>
    <w:rsid w:val="0088507D"/>
    <w:rsid w:val="008851C5"/>
    <w:rsid w:val="00885215"/>
    <w:rsid w:val="008854DF"/>
    <w:rsid w:val="00885597"/>
    <w:rsid w:val="00885A26"/>
    <w:rsid w:val="008862CF"/>
    <w:rsid w:val="00886DB1"/>
    <w:rsid w:val="00886FC3"/>
    <w:rsid w:val="00886FFB"/>
    <w:rsid w:val="008874AF"/>
    <w:rsid w:val="008876B3"/>
    <w:rsid w:val="008876C8"/>
    <w:rsid w:val="0088790D"/>
    <w:rsid w:val="00890400"/>
    <w:rsid w:val="00890554"/>
    <w:rsid w:val="00890E8A"/>
    <w:rsid w:val="00890F2F"/>
    <w:rsid w:val="00891402"/>
    <w:rsid w:val="00891474"/>
    <w:rsid w:val="00892031"/>
    <w:rsid w:val="0089212B"/>
    <w:rsid w:val="0089264F"/>
    <w:rsid w:val="0089278F"/>
    <w:rsid w:val="00892D6E"/>
    <w:rsid w:val="00893059"/>
    <w:rsid w:val="008932D1"/>
    <w:rsid w:val="0089341E"/>
    <w:rsid w:val="00893520"/>
    <w:rsid w:val="008937EB"/>
    <w:rsid w:val="008942BC"/>
    <w:rsid w:val="00894D9A"/>
    <w:rsid w:val="00894E66"/>
    <w:rsid w:val="0089559A"/>
    <w:rsid w:val="00895660"/>
    <w:rsid w:val="0089567D"/>
    <w:rsid w:val="008956DD"/>
    <w:rsid w:val="00896698"/>
    <w:rsid w:val="00896FC9"/>
    <w:rsid w:val="008970FE"/>
    <w:rsid w:val="008976B3"/>
    <w:rsid w:val="00897853"/>
    <w:rsid w:val="008978AE"/>
    <w:rsid w:val="008A0CF5"/>
    <w:rsid w:val="008A0E49"/>
    <w:rsid w:val="008A0FD7"/>
    <w:rsid w:val="008A1223"/>
    <w:rsid w:val="008A151E"/>
    <w:rsid w:val="008A154B"/>
    <w:rsid w:val="008A182F"/>
    <w:rsid w:val="008A19F4"/>
    <w:rsid w:val="008A1FED"/>
    <w:rsid w:val="008A1FFE"/>
    <w:rsid w:val="008A22F0"/>
    <w:rsid w:val="008A2ADA"/>
    <w:rsid w:val="008A2D7C"/>
    <w:rsid w:val="008A2F2A"/>
    <w:rsid w:val="008A2F6A"/>
    <w:rsid w:val="008A3EDA"/>
    <w:rsid w:val="008A40D8"/>
    <w:rsid w:val="008A4181"/>
    <w:rsid w:val="008A428B"/>
    <w:rsid w:val="008A5871"/>
    <w:rsid w:val="008A588E"/>
    <w:rsid w:val="008A5ABE"/>
    <w:rsid w:val="008A643D"/>
    <w:rsid w:val="008A648D"/>
    <w:rsid w:val="008A64AD"/>
    <w:rsid w:val="008A672A"/>
    <w:rsid w:val="008A6A71"/>
    <w:rsid w:val="008A70B3"/>
    <w:rsid w:val="008A70CE"/>
    <w:rsid w:val="008A71DF"/>
    <w:rsid w:val="008A7901"/>
    <w:rsid w:val="008A7B69"/>
    <w:rsid w:val="008A7F66"/>
    <w:rsid w:val="008B0107"/>
    <w:rsid w:val="008B0B12"/>
    <w:rsid w:val="008B1A33"/>
    <w:rsid w:val="008B1A5D"/>
    <w:rsid w:val="008B22F3"/>
    <w:rsid w:val="008B252F"/>
    <w:rsid w:val="008B2592"/>
    <w:rsid w:val="008B268C"/>
    <w:rsid w:val="008B2D7B"/>
    <w:rsid w:val="008B2F6D"/>
    <w:rsid w:val="008B314B"/>
    <w:rsid w:val="008B38FD"/>
    <w:rsid w:val="008B3902"/>
    <w:rsid w:val="008B3952"/>
    <w:rsid w:val="008B453A"/>
    <w:rsid w:val="008B4736"/>
    <w:rsid w:val="008B49CB"/>
    <w:rsid w:val="008B4A50"/>
    <w:rsid w:val="008B5838"/>
    <w:rsid w:val="008B6027"/>
    <w:rsid w:val="008B65EA"/>
    <w:rsid w:val="008B6C69"/>
    <w:rsid w:val="008B6D4E"/>
    <w:rsid w:val="008B6D5D"/>
    <w:rsid w:val="008B70AB"/>
    <w:rsid w:val="008B73A2"/>
    <w:rsid w:val="008B73A8"/>
    <w:rsid w:val="008B7898"/>
    <w:rsid w:val="008B7A16"/>
    <w:rsid w:val="008C01FA"/>
    <w:rsid w:val="008C097B"/>
    <w:rsid w:val="008C1246"/>
    <w:rsid w:val="008C17B9"/>
    <w:rsid w:val="008C1DB0"/>
    <w:rsid w:val="008C2396"/>
    <w:rsid w:val="008C24C0"/>
    <w:rsid w:val="008C255F"/>
    <w:rsid w:val="008C2819"/>
    <w:rsid w:val="008C2AAB"/>
    <w:rsid w:val="008C2D87"/>
    <w:rsid w:val="008C3394"/>
    <w:rsid w:val="008C3C18"/>
    <w:rsid w:val="008C3CE9"/>
    <w:rsid w:val="008C3E1D"/>
    <w:rsid w:val="008C4D1E"/>
    <w:rsid w:val="008C4E05"/>
    <w:rsid w:val="008C4E8F"/>
    <w:rsid w:val="008C526B"/>
    <w:rsid w:val="008C570B"/>
    <w:rsid w:val="008C5899"/>
    <w:rsid w:val="008C5931"/>
    <w:rsid w:val="008C5E21"/>
    <w:rsid w:val="008C658E"/>
    <w:rsid w:val="008C671F"/>
    <w:rsid w:val="008C6C37"/>
    <w:rsid w:val="008C7297"/>
    <w:rsid w:val="008D0811"/>
    <w:rsid w:val="008D0A26"/>
    <w:rsid w:val="008D0A9D"/>
    <w:rsid w:val="008D0DB9"/>
    <w:rsid w:val="008D12FE"/>
    <w:rsid w:val="008D19B9"/>
    <w:rsid w:val="008D287F"/>
    <w:rsid w:val="008D384A"/>
    <w:rsid w:val="008D3D5E"/>
    <w:rsid w:val="008D44F4"/>
    <w:rsid w:val="008D452D"/>
    <w:rsid w:val="008D4623"/>
    <w:rsid w:val="008D598A"/>
    <w:rsid w:val="008D59E7"/>
    <w:rsid w:val="008D5F16"/>
    <w:rsid w:val="008D692E"/>
    <w:rsid w:val="008D6D7B"/>
    <w:rsid w:val="008D6E58"/>
    <w:rsid w:val="008D77E6"/>
    <w:rsid w:val="008E0002"/>
    <w:rsid w:val="008E0430"/>
    <w:rsid w:val="008E11D5"/>
    <w:rsid w:val="008E137A"/>
    <w:rsid w:val="008E2045"/>
    <w:rsid w:val="008E2427"/>
    <w:rsid w:val="008E2AAB"/>
    <w:rsid w:val="008E30DD"/>
    <w:rsid w:val="008E33A6"/>
    <w:rsid w:val="008E36E1"/>
    <w:rsid w:val="008E3DAD"/>
    <w:rsid w:val="008E3DEE"/>
    <w:rsid w:val="008E42AD"/>
    <w:rsid w:val="008E5441"/>
    <w:rsid w:val="008E5473"/>
    <w:rsid w:val="008E5B96"/>
    <w:rsid w:val="008E5C90"/>
    <w:rsid w:val="008E6433"/>
    <w:rsid w:val="008E65FE"/>
    <w:rsid w:val="008E6AC7"/>
    <w:rsid w:val="008E6B2D"/>
    <w:rsid w:val="008E6B5F"/>
    <w:rsid w:val="008E719A"/>
    <w:rsid w:val="008E72E4"/>
    <w:rsid w:val="008E7B25"/>
    <w:rsid w:val="008E7F80"/>
    <w:rsid w:val="008F0034"/>
    <w:rsid w:val="008F0384"/>
    <w:rsid w:val="008F06C6"/>
    <w:rsid w:val="008F07F4"/>
    <w:rsid w:val="008F095C"/>
    <w:rsid w:val="008F0B53"/>
    <w:rsid w:val="008F0C7F"/>
    <w:rsid w:val="008F1146"/>
    <w:rsid w:val="008F159C"/>
    <w:rsid w:val="008F1955"/>
    <w:rsid w:val="008F195D"/>
    <w:rsid w:val="008F1F1B"/>
    <w:rsid w:val="008F2085"/>
    <w:rsid w:val="008F2166"/>
    <w:rsid w:val="008F2198"/>
    <w:rsid w:val="008F2D2C"/>
    <w:rsid w:val="008F3129"/>
    <w:rsid w:val="008F357B"/>
    <w:rsid w:val="008F39D1"/>
    <w:rsid w:val="008F3B8F"/>
    <w:rsid w:val="008F3ED9"/>
    <w:rsid w:val="008F4942"/>
    <w:rsid w:val="008F4BFF"/>
    <w:rsid w:val="008F4F21"/>
    <w:rsid w:val="008F4F9B"/>
    <w:rsid w:val="008F5061"/>
    <w:rsid w:val="008F551E"/>
    <w:rsid w:val="008F5962"/>
    <w:rsid w:val="008F5B6F"/>
    <w:rsid w:val="008F5BC1"/>
    <w:rsid w:val="008F626E"/>
    <w:rsid w:val="008F67D8"/>
    <w:rsid w:val="008F75E8"/>
    <w:rsid w:val="008F7D26"/>
    <w:rsid w:val="0090072B"/>
    <w:rsid w:val="00900A30"/>
    <w:rsid w:val="00900ABB"/>
    <w:rsid w:val="00900D5B"/>
    <w:rsid w:val="00900E79"/>
    <w:rsid w:val="009018E7"/>
    <w:rsid w:val="009022C3"/>
    <w:rsid w:val="00902C41"/>
    <w:rsid w:val="00903264"/>
    <w:rsid w:val="00903354"/>
    <w:rsid w:val="009035F2"/>
    <w:rsid w:val="00904262"/>
    <w:rsid w:val="0090485D"/>
    <w:rsid w:val="009048AE"/>
    <w:rsid w:val="00904FD5"/>
    <w:rsid w:val="00905229"/>
    <w:rsid w:val="009054AA"/>
    <w:rsid w:val="0090592A"/>
    <w:rsid w:val="00905D8B"/>
    <w:rsid w:val="009066BD"/>
    <w:rsid w:val="00906E48"/>
    <w:rsid w:val="009076CA"/>
    <w:rsid w:val="009076F7"/>
    <w:rsid w:val="00907FAF"/>
    <w:rsid w:val="009100A9"/>
    <w:rsid w:val="00910AF7"/>
    <w:rsid w:val="00910E4C"/>
    <w:rsid w:val="00911081"/>
    <w:rsid w:val="00911133"/>
    <w:rsid w:val="0091183B"/>
    <w:rsid w:val="009119BE"/>
    <w:rsid w:val="00914716"/>
    <w:rsid w:val="00914D69"/>
    <w:rsid w:val="00914D9B"/>
    <w:rsid w:val="00915166"/>
    <w:rsid w:val="00915286"/>
    <w:rsid w:val="00915504"/>
    <w:rsid w:val="0091595F"/>
    <w:rsid w:val="00915C2F"/>
    <w:rsid w:val="0091610F"/>
    <w:rsid w:val="0091631A"/>
    <w:rsid w:val="00916695"/>
    <w:rsid w:val="0091692D"/>
    <w:rsid w:val="00916A39"/>
    <w:rsid w:val="00916D1D"/>
    <w:rsid w:val="009172FC"/>
    <w:rsid w:val="00917D84"/>
    <w:rsid w:val="00920516"/>
    <w:rsid w:val="00920683"/>
    <w:rsid w:val="00920851"/>
    <w:rsid w:val="0092178B"/>
    <w:rsid w:val="00921952"/>
    <w:rsid w:val="00921A6E"/>
    <w:rsid w:val="00921FB2"/>
    <w:rsid w:val="0092262C"/>
    <w:rsid w:val="00922886"/>
    <w:rsid w:val="00923273"/>
    <w:rsid w:val="009235C9"/>
    <w:rsid w:val="00923815"/>
    <w:rsid w:val="009239C2"/>
    <w:rsid w:val="00923A19"/>
    <w:rsid w:val="00923DA3"/>
    <w:rsid w:val="00923DDB"/>
    <w:rsid w:val="0092427B"/>
    <w:rsid w:val="009247DE"/>
    <w:rsid w:val="009253E9"/>
    <w:rsid w:val="0092540C"/>
    <w:rsid w:val="00925435"/>
    <w:rsid w:val="00925833"/>
    <w:rsid w:val="0092585C"/>
    <w:rsid w:val="0092596E"/>
    <w:rsid w:val="00926212"/>
    <w:rsid w:val="009266A4"/>
    <w:rsid w:val="009266B8"/>
    <w:rsid w:val="00926AE4"/>
    <w:rsid w:val="00926B2F"/>
    <w:rsid w:val="00926B8F"/>
    <w:rsid w:val="00926F2F"/>
    <w:rsid w:val="009270D5"/>
    <w:rsid w:val="009273B0"/>
    <w:rsid w:val="009276D7"/>
    <w:rsid w:val="00927909"/>
    <w:rsid w:val="009308B9"/>
    <w:rsid w:val="00931745"/>
    <w:rsid w:val="009318DA"/>
    <w:rsid w:val="00931CCC"/>
    <w:rsid w:val="00931E98"/>
    <w:rsid w:val="0093237D"/>
    <w:rsid w:val="0093281C"/>
    <w:rsid w:val="00932A98"/>
    <w:rsid w:val="00932E4E"/>
    <w:rsid w:val="009335BB"/>
    <w:rsid w:val="00933A01"/>
    <w:rsid w:val="00933C9B"/>
    <w:rsid w:val="00934044"/>
    <w:rsid w:val="009352F5"/>
    <w:rsid w:val="009354DA"/>
    <w:rsid w:val="009355E1"/>
    <w:rsid w:val="00935627"/>
    <w:rsid w:val="00935AEE"/>
    <w:rsid w:val="00936032"/>
    <w:rsid w:val="00936837"/>
    <w:rsid w:val="00936EBD"/>
    <w:rsid w:val="0093766F"/>
    <w:rsid w:val="009376FB"/>
    <w:rsid w:val="00937F95"/>
    <w:rsid w:val="00940284"/>
    <w:rsid w:val="00940606"/>
    <w:rsid w:val="009406F8"/>
    <w:rsid w:val="00940B2A"/>
    <w:rsid w:val="00940B77"/>
    <w:rsid w:val="00941373"/>
    <w:rsid w:val="00941A95"/>
    <w:rsid w:val="00941F6E"/>
    <w:rsid w:val="00942401"/>
    <w:rsid w:val="0094285C"/>
    <w:rsid w:val="00943519"/>
    <w:rsid w:val="009436CD"/>
    <w:rsid w:val="00943876"/>
    <w:rsid w:val="00943965"/>
    <w:rsid w:val="00943CF4"/>
    <w:rsid w:val="00943D61"/>
    <w:rsid w:val="00943EE1"/>
    <w:rsid w:val="00943F66"/>
    <w:rsid w:val="009443E1"/>
    <w:rsid w:val="009444BC"/>
    <w:rsid w:val="0094460C"/>
    <w:rsid w:val="009452E6"/>
    <w:rsid w:val="0094542C"/>
    <w:rsid w:val="00945464"/>
    <w:rsid w:val="009456D6"/>
    <w:rsid w:val="00945B3F"/>
    <w:rsid w:val="00945F1B"/>
    <w:rsid w:val="009465A4"/>
    <w:rsid w:val="00947163"/>
    <w:rsid w:val="009479A3"/>
    <w:rsid w:val="00947C1B"/>
    <w:rsid w:val="00947D76"/>
    <w:rsid w:val="00950233"/>
    <w:rsid w:val="009502A7"/>
    <w:rsid w:val="00950357"/>
    <w:rsid w:val="00950780"/>
    <w:rsid w:val="00950A13"/>
    <w:rsid w:val="00950A88"/>
    <w:rsid w:val="00950B4A"/>
    <w:rsid w:val="009512AE"/>
    <w:rsid w:val="0095150B"/>
    <w:rsid w:val="0095185E"/>
    <w:rsid w:val="00951D15"/>
    <w:rsid w:val="00952D96"/>
    <w:rsid w:val="00952F7C"/>
    <w:rsid w:val="00953C9D"/>
    <w:rsid w:val="0095401C"/>
    <w:rsid w:val="0095413D"/>
    <w:rsid w:val="00954B4C"/>
    <w:rsid w:val="00954E01"/>
    <w:rsid w:val="00955224"/>
    <w:rsid w:val="0095546F"/>
    <w:rsid w:val="0095594A"/>
    <w:rsid w:val="009560D1"/>
    <w:rsid w:val="00956A74"/>
    <w:rsid w:val="00956BF9"/>
    <w:rsid w:val="009570CB"/>
    <w:rsid w:val="00957651"/>
    <w:rsid w:val="009576AA"/>
    <w:rsid w:val="00957AD8"/>
    <w:rsid w:val="00957DD1"/>
    <w:rsid w:val="00957E84"/>
    <w:rsid w:val="009603F4"/>
    <w:rsid w:val="00960781"/>
    <w:rsid w:val="009609CF"/>
    <w:rsid w:val="009612CD"/>
    <w:rsid w:val="009612EA"/>
    <w:rsid w:val="00961D31"/>
    <w:rsid w:val="00961D66"/>
    <w:rsid w:val="00961E0D"/>
    <w:rsid w:val="0096203A"/>
    <w:rsid w:val="00962660"/>
    <w:rsid w:val="009629BA"/>
    <w:rsid w:val="00962FA3"/>
    <w:rsid w:val="0096338D"/>
    <w:rsid w:val="0096371F"/>
    <w:rsid w:val="009638AA"/>
    <w:rsid w:val="00963F8B"/>
    <w:rsid w:val="0096418F"/>
    <w:rsid w:val="00964269"/>
    <w:rsid w:val="0096478F"/>
    <w:rsid w:val="009649D6"/>
    <w:rsid w:val="00964EBF"/>
    <w:rsid w:val="009650FA"/>
    <w:rsid w:val="00965322"/>
    <w:rsid w:val="00967247"/>
    <w:rsid w:val="00967461"/>
    <w:rsid w:val="00967BDC"/>
    <w:rsid w:val="00967E5E"/>
    <w:rsid w:val="00970B4B"/>
    <w:rsid w:val="00970F3B"/>
    <w:rsid w:val="00971B5B"/>
    <w:rsid w:val="00971F76"/>
    <w:rsid w:val="00972350"/>
    <w:rsid w:val="009724A0"/>
    <w:rsid w:val="00972573"/>
    <w:rsid w:val="009726D9"/>
    <w:rsid w:val="00972AEA"/>
    <w:rsid w:val="00972DB7"/>
    <w:rsid w:val="00973A1C"/>
    <w:rsid w:val="00973A4D"/>
    <w:rsid w:val="00973E0B"/>
    <w:rsid w:val="00973E30"/>
    <w:rsid w:val="009741B0"/>
    <w:rsid w:val="009746BB"/>
    <w:rsid w:val="0097471A"/>
    <w:rsid w:val="00974A93"/>
    <w:rsid w:val="00975224"/>
    <w:rsid w:val="00975564"/>
    <w:rsid w:val="00975FCC"/>
    <w:rsid w:val="00975FD0"/>
    <w:rsid w:val="00975FDB"/>
    <w:rsid w:val="009768C6"/>
    <w:rsid w:val="00976B86"/>
    <w:rsid w:val="009772A8"/>
    <w:rsid w:val="00977662"/>
    <w:rsid w:val="00977BCC"/>
    <w:rsid w:val="00977DFC"/>
    <w:rsid w:val="0098009F"/>
    <w:rsid w:val="00980401"/>
    <w:rsid w:val="0098077C"/>
    <w:rsid w:val="009809CA"/>
    <w:rsid w:val="00980A26"/>
    <w:rsid w:val="00980B13"/>
    <w:rsid w:val="00980FEE"/>
    <w:rsid w:val="009810F5"/>
    <w:rsid w:val="009824A0"/>
    <w:rsid w:val="00982AF8"/>
    <w:rsid w:val="009832B5"/>
    <w:rsid w:val="0098353C"/>
    <w:rsid w:val="00983864"/>
    <w:rsid w:val="00983974"/>
    <w:rsid w:val="00983ACD"/>
    <w:rsid w:val="00983C25"/>
    <w:rsid w:val="00983EFE"/>
    <w:rsid w:val="00984108"/>
    <w:rsid w:val="00984C2A"/>
    <w:rsid w:val="00984D1C"/>
    <w:rsid w:val="00984FAD"/>
    <w:rsid w:val="009856E7"/>
    <w:rsid w:val="00985C36"/>
    <w:rsid w:val="00985CDD"/>
    <w:rsid w:val="009864DD"/>
    <w:rsid w:val="009864F0"/>
    <w:rsid w:val="00986E75"/>
    <w:rsid w:val="009879D9"/>
    <w:rsid w:val="00987A73"/>
    <w:rsid w:val="00987D67"/>
    <w:rsid w:val="009905A2"/>
    <w:rsid w:val="00990676"/>
    <w:rsid w:val="00990749"/>
    <w:rsid w:val="00990752"/>
    <w:rsid w:val="00990DA5"/>
    <w:rsid w:val="0099106A"/>
    <w:rsid w:val="00991A97"/>
    <w:rsid w:val="00991D43"/>
    <w:rsid w:val="00992710"/>
    <w:rsid w:val="00992986"/>
    <w:rsid w:val="00993BD6"/>
    <w:rsid w:val="00993EC6"/>
    <w:rsid w:val="00993F1D"/>
    <w:rsid w:val="00993F8B"/>
    <w:rsid w:val="0099409E"/>
    <w:rsid w:val="00994415"/>
    <w:rsid w:val="00994524"/>
    <w:rsid w:val="0099460C"/>
    <w:rsid w:val="00995059"/>
    <w:rsid w:val="009952C8"/>
    <w:rsid w:val="009965EF"/>
    <w:rsid w:val="009966A9"/>
    <w:rsid w:val="0099710F"/>
    <w:rsid w:val="009971AA"/>
    <w:rsid w:val="0099722F"/>
    <w:rsid w:val="009A019D"/>
    <w:rsid w:val="009A01BA"/>
    <w:rsid w:val="009A0762"/>
    <w:rsid w:val="009A0CAA"/>
    <w:rsid w:val="009A0F64"/>
    <w:rsid w:val="009A102A"/>
    <w:rsid w:val="009A1215"/>
    <w:rsid w:val="009A1B7F"/>
    <w:rsid w:val="009A1B83"/>
    <w:rsid w:val="009A1E5D"/>
    <w:rsid w:val="009A2087"/>
    <w:rsid w:val="009A27AE"/>
    <w:rsid w:val="009A3003"/>
    <w:rsid w:val="009A31A7"/>
    <w:rsid w:val="009A3310"/>
    <w:rsid w:val="009A35BC"/>
    <w:rsid w:val="009A366E"/>
    <w:rsid w:val="009A38E8"/>
    <w:rsid w:val="009A3BA5"/>
    <w:rsid w:val="009A4417"/>
    <w:rsid w:val="009A4428"/>
    <w:rsid w:val="009A4759"/>
    <w:rsid w:val="009A47E5"/>
    <w:rsid w:val="009A4D7C"/>
    <w:rsid w:val="009A51E4"/>
    <w:rsid w:val="009A540F"/>
    <w:rsid w:val="009A56C6"/>
    <w:rsid w:val="009A5757"/>
    <w:rsid w:val="009A58CE"/>
    <w:rsid w:val="009A5CB3"/>
    <w:rsid w:val="009A5DEE"/>
    <w:rsid w:val="009A604B"/>
    <w:rsid w:val="009A6176"/>
    <w:rsid w:val="009A655A"/>
    <w:rsid w:val="009A6863"/>
    <w:rsid w:val="009B0255"/>
    <w:rsid w:val="009B028D"/>
    <w:rsid w:val="009B05EC"/>
    <w:rsid w:val="009B08D8"/>
    <w:rsid w:val="009B0CDF"/>
    <w:rsid w:val="009B13DD"/>
    <w:rsid w:val="009B2017"/>
    <w:rsid w:val="009B2105"/>
    <w:rsid w:val="009B24C1"/>
    <w:rsid w:val="009B2C42"/>
    <w:rsid w:val="009B2E6E"/>
    <w:rsid w:val="009B3055"/>
    <w:rsid w:val="009B30E3"/>
    <w:rsid w:val="009B3781"/>
    <w:rsid w:val="009B3BDA"/>
    <w:rsid w:val="009B3F27"/>
    <w:rsid w:val="009B41BC"/>
    <w:rsid w:val="009B4275"/>
    <w:rsid w:val="009B4281"/>
    <w:rsid w:val="009B4783"/>
    <w:rsid w:val="009B47FD"/>
    <w:rsid w:val="009B500B"/>
    <w:rsid w:val="009B50E8"/>
    <w:rsid w:val="009B5275"/>
    <w:rsid w:val="009B5ED6"/>
    <w:rsid w:val="009B6164"/>
    <w:rsid w:val="009B63A7"/>
    <w:rsid w:val="009B685E"/>
    <w:rsid w:val="009B697E"/>
    <w:rsid w:val="009B6BFB"/>
    <w:rsid w:val="009B73B4"/>
    <w:rsid w:val="009B7419"/>
    <w:rsid w:val="009B7768"/>
    <w:rsid w:val="009B7B5C"/>
    <w:rsid w:val="009B7C04"/>
    <w:rsid w:val="009C008E"/>
    <w:rsid w:val="009C0188"/>
    <w:rsid w:val="009C02B3"/>
    <w:rsid w:val="009C09BE"/>
    <w:rsid w:val="009C0FB7"/>
    <w:rsid w:val="009C158E"/>
    <w:rsid w:val="009C2020"/>
    <w:rsid w:val="009C20E5"/>
    <w:rsid w:val="009C34B8"/>
    <w:rsid w:val="009C3B16"/>
    <w:rsid w:val="009C3CE2"/>
    <w:rsid w:val="009C4194"/>
    <w:rsid w:val="009C4667"/>
    <w:rsid w:val="009C4DF0"/>
    <w:rsid w:val="009C54B5"/>
    <w:rsid w:val="009C54E6"/>
    <w:rsid w:val="009C5D17"/>
    <w:rsid w:val="009C6991"/>
    <w:rsid w:val="009D0393"/>
    <w:rsid w:val="009D0421"/>
    <w:rsid w:val="009D0614"/>
    <w:rsid w:val="009D0CDE"/>
    <w:rsid w:val="009D0EA5"/>
    <w:rsid w:val="009D0EAA"/>
    <w:rsid w:val="009D132F"/>
    <w:rsid w:val="009D1523"/>
    <w:rsid w:val="009D18D8"/>
    <w:rsid w:val="009D1B18"/>
    <w:rsid w:val="009D1BB0"/>
    <w:rsid w:val="009D1FF4"/>
    <w:rsid w:val="009D2768"/>
    <w:rsid w:val="009D3279"/>
    <w:rsid w:val="009D3CBB"/>
    <w:rsid w:val="009D3EA9"/>
    <w:rsid w:val="009D3F26"/>
    <w:rsid w:val="009D42F0"/>
    <w:rsid w:val="009D45CA"/>
    <w:rsid w:val="009D48AF"/>
    <w:rsid w:val="009D4AB5"/>
    <w:rsid w:val="009D4FAC"/>
    <w:rsid w:val="009D52AD"/>
    <w:rsid w:val="009D542B"/>
    <w:rsid w:val="009D5500"/>
    <w:rsid w:val="009D5531"/>
    <w:rsid w:val="009D5E62"/>
    <w:rsid w:val="009D5F7E"/>
    <w:rsid w:val="009D6452"/>
    <w:rsid w:val="009D6BF0"/>
    <w:rsid w:val="009D6D15"/>
    <w:rsid w:val="009D7032"/>
    <w:rsid w:val="009D7077"/>
    <w:rsid w:val="009D79DE"/>
    <w:rsid w:val="009D7AFB"/>
    <w:rsid w:val="009E039B"/>
    <w:rsid w:val="009E0627"/>
    <w:rsid w:val="009E0937"/>
    <w:rsid w:val="009E0BEA"/>
    <w:rsid w:val="009E0DCC"/>
    <w:rsid w:val="009E180F"/>
    <w:rsid w:val="009E18CF"/>
    <w:rsid w:val="009E18FD"/>
    <w:rsid w:val="009E1B55"/>
    <w:rsid w:val="009E223F"/>
    <w:rsid w:val="009E2C31"/>
    <w:rsid w:val="009E35C5"/>
    <w:rsid w:val="009E4492"/>
    <w:rsid w:val="009E5388"/>
    <w:rsid w:val="009E5B66"/>
    <w:rsid w:val="009E63CF"/>
    <w:rsid w:val="009E6816"/>
    <w:rsid w:val="009E6858"/>
    <w:rsid w:val="009E70C7"/>
    <w:rsid w:val="009E739A"/>
    <w:rsid w:val="009F092A"/>
    <w:rsid w:val="009F09B3"/>
    <w:rsid w:val="009F132F"/>
    <w:rsid w:val="009F16E2"/>
    <w:rsid w:val="009F1782"/>
    <w:rsid w:val="009F24EC"/>
    <w:rsid w:val="009F2595"/>
    <w:rsid w:val="009F29E7"/>
    <w:rsid w:val="009F2DB1"/>
    <w:rsid w:val="009F2E5E"/>
    <w:rsid w:val="009F31D4"/>
    <w:rsid w:val="009F354E"/>
    <w:rsid w:val="009F3681"/>
    <w:rsid w:val="009F3AB0"/>
    <w:rsid w:val="009F3B5F"/>
    <w:rsid w:val="009F3B8A"/>
    <w:rsid w:val="009F5252"/>
    <w:rsid w:val="009F52BD"/>
    <w:rsid w:val="009F538D"/>
    <w:rsid w:val="009F53D1"/>
    <w:rsid w:val="009F5408"/>
    <w:rsid w:val="009F5DC1"/>
    <w:rsid w:val="009F5DC7"/>
    <w:rsid w:val="009F5E7C"/>
    <w:rsid w:val="009F6224"/>
    <w:rsid w:val="009F6244"/>
    <w:rsid w:val="009F64EA"/>
    <w:rsid w:val="009F69FE"/>
    <w:rsid w:val="009F78E3"/>
    <w:rsid w:val="009F79AF"/>
    <w:rsid w:val="009F7E85"/>
    <w:rsid w:val="00A00134"/>
    <w:rsid w:val="00A00B3A"/>
    <w:rsid w:val="00A014FA"/>
    <w:rsid w:val="00A0152F"/>
    <w:rsid w:val="00A01ED8"/>
    <w:rsid w:val="00A02175"/>
    <w:rsid w:val="00A021EE"/>
    <w:rsid w:val="00A0271C"/>
    <w:rsid w:val="00A02770"/>
    <w:rsid w:val="00A02A53"/>
    <w:rsid w:val="00A02B1D"/>
    <w:rsid w:val="00A02B7D"/>
    <w:rsid w:val="00A02C52"/>
    <w:rsid w:val="00A0302F"/>
    <w:rsid w:val="00A030F5"/>
    <w:rsid w:val="00A03327"/>
    <w:rsid w:val="00A03526"/>
    <w:rsid w:val="00A03F78"/>
    <w:rsid w:val="00A044E4"/>
    <w:rsid w:val="00A04542"/>
    <w:rsid w:val="00A04D60"/>
    <w:rsid w:val="00A05070"/>
    <w:rsid w:val="00A050DD"/>
    <w:rsid w:val="00A05454"/>
    <w:rsid w:val="00A05AD8"/>
    <w:rsid w:val="00A05E64"/>
    <w:rsid w:val="00A061B9"/>
    <w:rsid w:val="00A06ED7"/>
    <w:rsid w:val="00A0733B"/>
    <w:rsid w:val="00A07B04"/>
    <w:rsid w:val="00A1066F"/>
    <w:rsid w:val="00A107AB"/>
    <w:rsid w:val="00A10C06"/>
    <w:rsid w:val="00A111DC"/>
    <w:rsid w:val="00A1175B"/>
    <w:rsid w:val="00A11879"/>
    <w:rsid w:val="00A11A4F"/>
    <w:rsid w:val="00A11FDF"/>
    <w:rsid w:val="00A12810"/>
    <w:rsid w:val="00A12EEB"/>
    <w:rsid w:val="00A1321E"/>
    <w:rsid w:val="00A1381C"/>
    <w:rsid w:val="00A1381D"/>
    <w:rsid w:val="00A14849"/>
    <w:rsid w:val="00A14D12"/>
    <w:rsid w:val="00A1541C"/>
    <w:rsid w:val="00A16322"/>
    <w:rsid w:val="00A164B6"/>
    <w:rsid w:val="00A1694D"/>
    <w:rsid w:val="00A16ACC"/>
    <w:rsid w:val="00A16B55"/>
    <w:rsid w:val="00A16F28"/>
    <w:rsid w:val="00A16F66"/>
    <w:rsid w:val="00A16F92"/>
    <w:rsid w:val="00A17005"/>
    <w:rsid w:val="00A17089"/>
    <w:rsid w:val="00A171FF"/>
    <w:rsid w:val="00A1777E"/>
    <w:rsid w:val="00A17AD9"/>
    <w:rsid w:val="00A17CED"/>
    <w:rsid w:val="00A17DE0"/>
    <w:rsid w:val="00A20327"/>
    <w:rsid w:val="00A205D3"/>
    <w:rsid w:val="00A20FA2"/>
    <w:rsid w:val="00A21115"/>
    <w:rsid w:val="00A2159B"/>
    <w:rsid w:val="00A21E58"/>
    <w:rsid w:val="00A22043"/>
    <w:rsid w:val="00A22A7B"/>
    <w:rsid w:val="00A23873"/>
    <w:rsid w:val="00A23B7F"/>
    <w:rsid w:val="00A23C2F"/>
    <w:rsid w:val="00A2492D"/>
    <w:rsid w:val="00A249E4"/>
    <w:rsid w:val="00A24A03"/>
    <w:rsid w:val="00A24D5B"/>
    <w:rsid w:val="00A254F4"/>
    <w:rsid w:val="00A25865"/>
    <w:rsid w:val="00A25B4A"/>
    <w:rsid w:val="00A25BE6"/>
    <w:rsid w:val="00A25DCB"/>
    <w:rsid w:val="00A25ECC"/>
    <w:rsid w:val="00A26014"/>
    <w:rsid w:val="00A26D60"/>
    <w:rsid w:val="00A26E63"/>
    <w:rsid w:val="00A26FB9"/>
    <w:rsid w:val="00A27320"/>
    <w:rsid w:val="00A2756D"/>
    <w:rsid w:val="00A27860"/>
    <w:rsid w:val="00A27B33"/>
    <w:rsid w:val="00A30286"/>
    <w:rsid w:val="00A30896"/>
    <w:rsid w:val="00A30936"/>
    <w:rsid w:val="00A3094C"/>
    <w:rsid w:val="00A30AB0"/>
    <w:rsid w:val="00A30AED"/>
    <w:rsid w:val="00A30B1B"/>
    <w:rsid w:val="00A30E0D"/>
    <w:rsid w:val="00A30E3D"/>
    <w:rsid w:val="00A31126"/>
    <w:rsid w:val="00A319D7"/>
    <w:rsid w:val="00A328F5"/>
    <w:rsid w:val="00A33128"/>
    <w:rsid w:val="00A3351D"/>
    <w:rsid w:val="00A3361F"/>
    <w:rsid w:val="00A33725"/>
    <w:rsid w:val="00A33B9B"/>
    <w:rsid w:val="00A33E05"/>
    <w:rsid w:val="00A34C09"/>
    <w:rsid w:val="00A34F2E"/>
    <w:rsid w:val="00A35346"/>
    <w:rsid w:val="00A353F6"/>
    <w:rsid w:val="00A35A66"/>
    <w:rsid w:val="00A35D0C"/>
    <w:rsid w:val="00A35FFA"/>
    <w:rsid w:val="00A36086"/>
    <w:rsid w:val="00A36645"/>
    <w:rsid w:val="00A36E31"/>
    <w:rsid w:val="00A36F7F"/>
    <w:rsid w:val="00A3774B"/>
    <w:rsid w:val="00A37926"/>
    <w:rsid w:val="00A37B5A"/>
    <w:rsid w:val="00A37B5E"/>
    <w:rsid w:val="00A37DD0"/>
    <w:rsid w:val="00A40289"/>
    <w:rsid w:val="00A402CC"/>
    <w:rsid w:val="00A403F6"/>
    <w:rsid w:val="00A409AB"/>
    <w:rsid w:val="00A40C6D"/>
    <w:rsid w:val="00A415EA"/>
    <w:rsid w:val="00A41619"/>
    <w:rsid w:val="00A416FA"/>
    <w:rsid w:val="00A42006"/>
    <w:rsid w:val="00A436D4"/>
    <w:rsid w:val="00A438FD"/>
    <w:rsid w:val="00A43B6E"/>
    <w:rsid w:val="00A43CDF"/>
    <w:rsid w:val="00A440A1"/>
    <w:rsid w:val="00A44A94"/>
    <w:rsid w:val="00A44ECF"/>
    <w:rsid w:val="00A45628"/>
    <w:rsid w:val="00A463C2"/>
    <w:rsid w:val="00A46BB2"/>
    <w:rsid w:val="00A46EAD"/>
    <w:rsid w:val="00A47172"/>
    <w:rsid w:val="00A47374"/>
    <w:rsid w:val="00A47787"/>
    <w:rsid w:val="00A4784A"/>
    <w:rsid w:val="00A47A4E"/>
    <w:rsid w:val="00A50AB1"/>
    <w:rsid w:val="00A51188"/>
    <w:rsid w:val="00A511D1"/>
    <w:rsid w:val="00A5151A"/>
    <w:rsid w:val="00A51674"/>
    <w:rsid w:val="00A517E6"/>
    <w:rsid w:val="00A518D6"/>
    <w:rsid w:val="00A52062"/>
    <w:rsid w:val="00A5213A"/>
    <w:rsid w:val="00A52606"/>
    <w:rsid w:val="00A5313F"/>
    <w:rsid w:val="00A537DF"/>
    <w:rsid w:val="00A53828"/>
    <w:rsid w:val="00A53BBC"/>
    <w:rsid w:val="00A53F88"/>
    <w:rsid w:val="00A541AF"/>
    <w:rsid w:val="00A544FB"/>
    <w:rsid w:val="00A54557"/>
    <w:rsid w:val="00A5502B"/>
    <w:rsid w:val="00A55E8A"/>
    <w:rsid w:val="00A56A20"/>
    <w:rsid w:val="00A579B3"/>
    <w:rsid w:val="00A606E5"/>
    <w:rsid w:val="00A60B88"/>
    <w:rsid w:val="00A60DF6"/>
    <w:rsid w:val="00A61460"/>
    <w:rsid w:val="00A619F3"/>
    <w:rsid w:val="00A61D6B"/>
    <w:rsid w:val="00A61F74"/>
    <w:rsid w:val="00A6211C"/>
    <w:rsid w:val="00A624B3"/>
    <w:rsid w:val="00A62DF7"/>
    <w:rsid w:val="00A63380"/>
    <w:rsid w:val="00A63791"/>
    <w:rsid w:val="00A63BD6"/>
    <w:rsid w:val="00A64407"/>
    <w:rsid w:val="00A6464F"/>
    <w:rsid w:val="00A64CB3"/>
    <w:rsid w:val="00A64E72"/>
    <w:rsid w:val="00A6521F"/>
    <w:rsid w:val="00A65885"/>
    <w:rsid w:val="00A65D2E"/>
    <w:rsid w:val="00A6612B"/>
    <w:rsid w:val="00A66137"/>
    <w:rsid w:val="00A66A2C"/>
    <w:rsid w:val="00A66CA3"/>
    <w:rsid w:val="00A66D13"/>
    <w:rsid w:val="00A66E7A"/>
    <w:rsid w:val="00A67894"/>
    <w:rsid w:val="00A67C7A"/>
    <w:rsid w:val="00A70732"/>
    <w:rsid w:val="00A7086E"/>
    <w:rsid w:val="00A70AA4"/>
    <w:rsid w:val="00A7175C"/>
    <w:rsid w:val="00A717EF"/>
    <w:rsid w:val="00A7252D"/>
    <w:rsid w:val="00A7267F"/>
    <w:rsid w:val="00A73151"/>
    <w:rsid w:val="00A735C5"/>
    <w:rsid w:val="00A738C1"/>
    <w:rsid w:val="00A73BD8"/>
    <w:rsid w:val="00A73C80"/>
    <w:rsid w:val="00A73D9F"/>
    <w:rsid w:val="00A7414E"/>
    <w:rsid w:val="00A7436A"/>
    <w:rsid w:val="00A74B44"/>
    <w:rsid w:val="00A7518B"/>
    <w:rsid w:val="00A756CE"/>
    <w:rsid w:val="00A75B9E"/>
    <w:rsid w:val="00A766E0"/>
    <w:rsid w:val="00A76712"/>
    <w:rsid w:val="00A76857"/>
    <w:rsid w:val="00A76C3B"/>
    <w:rsid w:val="00A76DC0"/>
    <w:rsid w:val="00A77181"/>
    <w:rsid w:val="00A773BB"/>
    <w:rsid w:val="00A77626"/>
    <w:rsid w:val="00A77790"/>
    <w:rsid w:val="00A777B1"/>
    <w:rsid w:val="00A7792F"/>
    <w:rsid w:val="00A77C0A"/>
    <w:rsid w:val="00A77DE7"/>
    <w:rsid w:val="00A77F67"/>
    <w:rsid w:val="00A8036F"/>
    <w:rsid w:val="00A80661"/>
    <w:rsid w:val="00A80873"/>
    <w:rsid w:val="00A80923"/>
    <w:rsid w:val="00A80F9F"/>
    <w:rsid w:val="00A81A3F"/>
    <w:rsid w:val="00A82357"/>
    <w:rsid w:val="00A82AA0"/>
    <w:rsid w:val="00A82BD5"/>
    <w:rsid w:val="00A82D88"/>
    <w:rsid w:val="00A83114"/>
    <w:rsid w:val="00A832B6"/>
    <w:rsid w:val="00A8374E"/>
    <w:rsid w:val="00A83B3C"/>
    <w:rsid w:val="00A843D4"/>
    <w:rsid w:val="00A84533"/>
    <w:rsid w:val="00A84664"/>
    <w:rsid w:val="00A85059"/>
    <w:rsid w:val="00A850EB"/>
    <w:rsid w:val="00A85439"/>
    <w:rsid w:val="00A8555C"/>
    <w:rsid w:val="00A867BB"/>
    <w:rsid w:val="00A86FB7"/>
    <w:rsid w:val="00A87073"/>
    <w:rsid w:val="00A871F7"/>
    <w:rsid w:val="00A87524"/>
    <w:rsid w:val="00A87AE5"/>
    <w:rsid w:val="00A87FA5"/>
    <w:rsid w:val="00A90E26"/>
    <w:rsid w:val="00A90FD4"/>
    <w:rsid w:val="00A91297"/>
    <w:rsid w:val="00A9161F"/>
    <w:rsid w:val="00A9181C"/>
    <w:rsid w:val="00A91906"/>
    <w:rsid w:val="00A91939"/>
    <w:rsid w:val="00A919CE"/>
    <w:rsid w:val="00A91BA3"/>
    <w:rsid w:val="00A92618"/>
    <w:rsid w:val="00A9334B"/>
    <w:rsid w:val="00A93353"/>
    <w:rsid w:val="00A93A99"/>
    <w:rsid w:val="00A93CB2"/>
    <w:rsid w:val="00A94538"/>
    <w:rsid w:val="00A9458C"/>
    <w:rsid w:val="00A950AA"/>
    <w:rsid w:val="00A95570"/>
    <w:rsid w:val="00A9579D"/>
    <w:rsid w:val="00A95D28"/>
    <w:rsid w:val="00A95F3E"/>
    <w:rsid w:val="00A965A8"/>
    <w:rsid w:val="00A96F8D"/>
    <w:rsid w:val="00A973EB"/>
    <w:rsid w:val="00A97432"/>
    <w:rsid w:val="00A97656"/>
    <w:rsid w:val="00A97E3C"/>
    <w:rsid w:val="00A97F8A"/>
    <w:rsid w:val="00AA01CA"/>
    <w:rsid w:val="00AA065D"/>
    <w:rsid w:val="00AA0C5B"/>
    <w:rsid w:val="00AA1420"/>
    <w:rsid w:val="00AA2030"/>
    <w:rsid w:val="00AA2093"/>
    <w:rsid w:val="00AA236C"/>
    <w:rsid w:val="00AA25AA"/>
    <w:rsid w:val="00AA3583"/>
    <w:rsid w:val="00AA38B2"/>
    <w:rsid w:val="00AA3A80"/>
    <w:rsid w:val="00AA3B5A"/>
    <w:rsid w:val="00AA3CA5"/>
    <w:rsid w:val="00AA3F18"/>
    <w:rsid w:val="00AA3F3A"/>
    <w:rsid w:val="00AA43C8"/>
    <w:rsid w:val="00AA44FE"/>
    <w:rsid w:val="00AA4DBB"/>
    <w:rsid w:val="00AA50B9"/>
    <w:rsid w:val="00AA548F"/>
    <w:rsid w:val="00AA5504"/>
    <w:rsid w:val="00AA5703"/>
    <w:rsid w:val="00AA5843"/>
    <w:rsid w:val="00AA5DC8"/>
    <w:rsid w:val="00AA5E75"/>
    <w:rsid w:val="00AA5F5D"/>
    <w:rsid w:val="00AA64B5"/>
    <w:rsid w:val="00AA6A08"/>
    <w:rsid w:val="00AA712D"/>
    <w:rsid w:val="00AA75C8"/>
    <w:rsid w:val="00AA7FF7"/>
    <w:rsid w:val="00AB0725"/>
    <w:rsid w:val="00AB0730"/>
    <w:rsid w:val="00AB1307"/>
    <w:rsid w:val="00AB14C4"/>
    <w:rsid w:val="00AB18D2"/>
    <w:rsid w:val="00AB1FEF"/>
    <w:rsid w:val="00AB2046"/>
    <w:rsid w:val="00AB22CF"/>
    <w:rsid w:val="00AB24AA"/>
    <w:rsid w:val="00AB24DA"/>
    <w:rsid w:val="00AB271F"/>
    <w:rsid w:val="00AB2988"/>
    <w:rsid w:val="00AB2A70"/>
    <w:rsid w:val="00AB3100"/>
    <w:rsid w:val="00AB3975"/>
    <w:rsid w:val="00AB3A91"/>
    <w:rsid w:val="00AB3B8D"/>
    <w:rsid w:val="00AB3E34"/>
    <w:rsid w:val="00AB4555"/>
    <w:rsid w:val="00AB4877"/>
    <w:rsid w:val="00AB4F30"/>
    <w:rsid w:val="00AB5046"/>
    <w:rsid w:val="00AB50BE"/>
    <w:rsid w:val="00AB51EF"/>
    <w:rsid w:val="00AB5276"/>
    <w:rsid w:val="00AB53E1"/>
    <w:rsid w:val="00AB5862"/>
    <w:rsid w:val="00AB5887"/>
    <w:rsid w:val="00AB58B6"/>
    <w:rsid w:val="00AB58F6"/>
    <w:rsid w:val="00AB7B0E"/>
    <w:rsid w:val="00AB7EA3"/>
    <w:rsid w:val="00AC08F1"/>
    <w:rsid w:val="00AC08FC"/>
    <w:rsid w:val="00AC0AD5"/>
    <w:rsid w:val="00AC10B6"/>
    <w:rsid w:val="00AC1123"/>
    <w:rsid w:val="00AC16D6"/>
    <w:rsid w:val="00AC1DCE"/>
    <w:rsid w:val="00AC2E8D"/>
    <w:rsid w:val="00AC2F24"/>
    <w:rsid w:val="00AC3EBE"/>
    <w:rsid w:val="00AC57EB"/>
    <w:rsid w:val="00AC58FC"/>
    <w:rsid w:val="00AC5C2C"/>
    <w:rsid w:val="00AC5D17"/>
    <w:rsid w:val="00AC6634"/>
    <w:rsid w:val="00AC6890"/>
    <w:rsid w:val="00AC6E3E"/>
    <w:rsid w:val="00AC6E78"/>
    <w:rsid w:val="00AC6F5B"/>
    <w:rsid w:val="00AC7049"/>
    <w:rsid w:val="00AC779A"/>
    <w:rsid w:val="00AC7920"/>
    <w:rsid w:val="00AC7942"/>
    <w:rsid w:val="00AD006F"/>
    <w:rsid w:val="00AD00DC"/>
    <w:rsid w:val="00AD0526"/>
    <w:rsid w:val="00AD09B9"/>
    <w:rsid w:val="00AD0DBE"/>
    <w:rsid w:val="00AD0DD9"/>
    <w:rsid w:val="00AD17E1"/>
    <w:rsid w:val="00AD1881"/>
    <w:rsid w:val="00AD191F"/>
    <w:rsid w:val="00AD22AD"/>
    <w:rsid w:val="00AD3D0B"/>
    <w:rsid w:val="00AD3DF2"/>
    <w:rsid w:val="00AD4C7D"/>
    <w:rsid w:val="00AD596B"/>
    <w:rsid w:val="00AD59B1"/>
    <w:rsid w:val="00AD5AEB"/>
    <w:rsid w:val="00AD5D28"/>
    <w:rsid w:val="00AD5F9E"/>
    <w:rsid w:val="00AD6055"/>
    <w:rsid w:val="00AD6369"/>
    <w:rsid w:val="00AD693B"/>
    <w:rsid w:val="00AD6A9E"/>
    <w:rsid w:val="00AD6B72"/>
    <w:rsid w:val="00AD6EED"/>
    <w:rsid w:val="00AD741C"/>
    <w:rsid w:val="00AD7718"/>
    <w:rsid w:val="00AE00A5"/>
    <w:rsid w:val="00AE0113"/>
    <w:rsid w:val="00AE0156"/>
    <w:rsid w:val="00AE05AF"/>
    <w:rsid w:val="00AE0A53"/>
    <w:rsid w:val="00AE203F"/>
    <w:rsid w:val="00AE2248"/>
    <w:rsid w:val="00AE245E"/>
    <w:rsid w:val="00AE2C28"/>
    <w:rsid w:val="00AE3022"/>
    <w:rsid w:val="00AE3E95"/>
    <w:rsid w:val="00AE5210"/>
    <w:rsid w:val="00AE5990"/>
    <w:rsid w:val="00AE5D8C"/>
    <w:rsid w:val="00AE62D4"/>
    <w:rsid w:val="00AE7896"/>
    <w:rsid w:val="00AE7EDA"/>
    <w:rsid w:val="00AF1848"/>
    <w:rsid w:val="00AF1A2A"/>
    <w:rsid w:val="00AF2085"/>
    <w:rsid w:val="00AF262E"/>
    <w:rsid w:val="00AF2671"/>
    <w:rsid w:val="00AF293A"/>
    <w:rsid w:val="00AF2AEA"/>
    <w:rsid w:val="00AF36F2"/>
    <w:rsid w:val="00AF3D24"/>
    <w:rsid w:val="00AF3EB1"/>
    <w:rsid w:val="00AF41E7"/>
    <w:rsid w:val="00AF491C"/>
    <w:rsid w:val="00AF4CB9"/>
    <w:rsid w:val="00AF5647"/>
    <w:rsid w:val="00AF64F3"/>
    <w:rsid w:val="00AF65FA"/>
    <w:rsid w:val="00AF6666"/>
    <w:rsid w:val="00AF67D6"/>
    <w:rsid w:val="00AF6853"/>
    <w:rsid w:val="00AF6895"/>
    <w:rsid w:val="00AF6960"/>
    <w:rsid w:val="00AF6D37"/>
    <w:rsid w:val="00AF6E9F"/>
    <w:rsid w:val="00AF6EE2"/>
    <w:rsid w:val="00AF78DB"/>
    <w:rsid w:val="00B001CD"/>
    <w:rsid w:val="00B003D7"/>
    <w:rsid w:val="00B008F9"/>
    <w:rsid w:val="00B00D12"/>
    <w:rsid w:val="00B01153"/>
    <w:rsid w:val="00B01897"/>
    <w:rsid w:val="00B01C42"/>
    <w:rsid w:val="00B01C48"/>
    <w:rsid w:val="00B01D17"/>
    <w:rsid w:val="00B0211A"/>
    <w:rsid w:val="00B021F9"/>
    <w:rsid w:val="00B022A4"/>
    <w:rsid w:val="00B026FB"/>
    <w:rsid w:val="00B02B7B"/>
    <w:rsid w:val="00B02B90"/>
    <w:rsid w:val="00B02BBD"/>
    <w:rsid w:val="00B02E83"/>
    <w:rsid w:val="00B030F7"/>
    <w:rsid w:val="00B037C7"/>
    <w:rsid w:val="00B03AC2"/>
    <w:rsid w:val="00B042FD"/>
    <w:rsid w:val="00B04560"/>
    <w:rsid w:val="00B04561"/>
    <w:rsid w:val="00B046FF"/>
    <w:rsid w:val="00B047D0"/>
    <w:rsid w:val="00B0480A"/>
    <w:rsid w:val="00B04BA4"/>
    <w:rsid w:val="00B04D55"/>
    <w:rsid w:val="00B05099"/>
    <w:rsid w:val="00B0526E"/>
    <w:rsid w:val="00B06859"/>
    <w:rsid w:val="00B06B60"/>
    <w:rsid w:val="00B07062"/>
    <w:rsid w:val="00B07087"/>
    <w:rsid w:val="00B07238"/>
    <w:rsid w:val="00B0772B"/>
    <w:rsid w:val="00B07AB8"/>
    <w:rsid w:val="00B07B66"/>
    <w:rsid w:val="00B07FB8"/>
    <w:rsid w:val="00B10B1C"/>
    <w:rsid w:val="00B10B3E"/>
    <w:rsid w:val="00B10D87"/>
    <w:rsid w:val="00B110C3"/>
    <w:rsid w:val="00B11997"/>
    <w:rsid w:val="00B1279F"/>
    <w:rsid w:val="00B129D1"/>
    <w:rsid w:val="00B12D77"/>
    <w:rsid w:val="00B1362B"/>
    <w:rsid w:val="00B141CF"/>
    <w:rsid w:val="00B146F7"/>
    <w:rsid w:val="00B14B44"/>
    <w:rsid w:val="00B14FE7"/>
    <w:rsid w:val="00B15B1A"/>
    <w:rsid w:val="00B15E3E"/>
    <w:rsid w:val="00B165FD"/>
    <w:rsid w:val="00B1665E"/>
    <w:rsid w:val="00B1675E"/>
    <w:rsid w:val="00B16BBE"/>
    <w:rsid w:val="00B171FF"/>
    <w:rsid w:val="00B17399"/>
    <w:rsid w:val="00B17464"/>
    <w:rsid w:val="00B17729"/>
    <w:rsid w:val="00B17CA4"/>
    <w:rsid w:val="00B2086F"/>
    <w:rsid w:val="00B20C6E"/>
    <w:rsid w:val="00B20CFC"/>
    <w:rsid w:val="00B21160"/>
    <w:rsid w:val="00B21195"/>
    <w:rsid w:val="00B211D4"/>
    <w:rsid w:val="00B225EB"/>
    <w:rsid w:val="00B2311E"/>
    <w:rsid w:val="00B23C87"/>
    <w:rsid w:val="00B24019"/>
    <w:rsid w:val="00B24468"/>
    <w:rsid w:val="00B24D8E"/>
    <w:rsid w:val="00B251A6"/>
    <w:rsid w:val="00B25613"/>
    <w:rsid w:val="00B25AEE"/>
    <w:rsid w:val="00B25BB4"/>
    <w:rsid w:val="00B2616A"/>
    <w:rsid w:val="00B2628C"/>
    <w:rsid w:val="00B263A6"/>
    <w:rsid w:val="00B264F2"/>
    <w:rsid w:val="00B26A2F"/>
    <w:rsid w:val="00B26ED9"/>
    <w:rsid w:val="00B27882"/>
    <w:rsid w:val="00B27A01"/>
    <w:rsid w:val="00B27DB4"/>
    <w:rsid w:val="00B306E7"/>
    <w:rsid w:val="00B30743"/>
    <w:rsid w:val="00B30947"/>
    <w:rsid w:val="00B30F10"/>
    <w:rsid w:val="00B30F4C"/>
    <w:rsid w:val="00B312AF"/>
    <w:rsid w:val="00B31DC1"/>
    <w:rsid w:val="00B32453"/>
    <w:rsid w:val="00B326F6"/>
    <w:rsid w:val="00B3276F"/>
    <w:rsid w:val="00B327F4"/>
    <w:rsid w:val="00B33392"/>
    <w:rsid w:val="00B333BB"/>
    <w:rsid w:val="00B334CC"/>
    <w:rsid w:val="00B3370D"/>
    <w:rsid w:val="00B33CB8"/>
    <w:rsid w:val="00B33CBB"/>
    <w:rsid w:val="00B34A7D"/>
    <w:rsid w:val="00B34ED8"/>
    <w:rsid w:val="00B34EE4"/>
    <w:rsid w:val="00B35090"/>
    <w:rsid w:val="00B35B98"/>
    <w:rsid w:val="00B365A1"/>
    <w:rsid w:val="00B374F0"/>
    <w:rsid w:val="00B3775D"/>
    <w:rsid w:val="00B378BC"/>
    <w:rsid w:val="00B37944"/>
    <w:rsid w:val="00B37F08"/>
    <w:rsid w:val="00B40023"/>
    <w:rsid w:val="00B40654"/>
    <w:rsid w:val="00B40693"/>
    <w:rsid w:val="00B40D9C"/>
    <w:rsid w:val="00B40FCC"/>
    <w:rsid w:val="00B4260E"/>
    <w:rsid w:val="00B427C2"/>
    <w:rsid w:val="00B42D16"/>
    <w:rsid w:val="00B42D3F"/>
    <w:rsid w:val="00B42FFD"/>
    <w:rsid w:val="00B43254"/>
    <w:rsid w:val="00B4332A"/>
    <w:rsid w:val="00B43CE5"/>
    <w:rsid w:val="00B450A9"/>
    <w:rsid w:val="00B45655"/>
    <w:rsid w:val="00B45736"/>
    <w:rsid w:val="00B458BD"/>
    <w:rsid w:val="00B45C00"/>
    <w:rsid w:val="00B46320"/>
    <w:rsid w:val="00B46F0C"/>
    <w:rsid w:val="00B47071"/>
    <w:rsid w:val="00B47344"/>
    <w:rsid w:val="00B500D0"/>
    <w:rsid w:val="00B50515"/>
    <w:rsid w:val="00B50C0E"/>
    <w:rsid w:val="00B50C49"/>
    <w:rsid w:val="00B50E97"/>
    <w:rsid w:val="00B514D5"/>
    <w:rsid w:val="00B51629"/>
    <w:rsid w:val="00B5165C"/>
    <w:rsid w:val="00B52448"/>
    <w:rsid w:val="00B527EB"/>
    <w:rsid w:val="00B5309C"/>
    <w:rsid w:val="00B53435"/>
    <w:rsid w:val="00B5392C"/>
    <w:rsid w:val="00B53D49"/>
    <w:rsid w:val="00B53F95"/>
    <w:rsid w:val="00B54137"/>
    <w:rsid w:val="00B54140"/>
    <w:rsid w:val="00B54BC7"/>
    <w:rsid w:val="00B54F7D"/>
    <w:rsid w:val="00B55360"/>
    <w:rsid w:val="00B55756"/>
    <w:rsid w:val="00B56B98"/>
    <w:rsid w:val="00B56CD4"/>
    <w:rsid w:val="00B56CDE"/>
    <w:rsid w:val="00B56E44"/>
    <w:rsid w:val="00B57F73"/>
    <w:rsid w:val="00B602AC"/>
    <w:rsid w:val="00B60D5B"/>
    <w:rsid w:val="00B6110D"/>
    <w:rsid w:val="00B61547"/>
    <w:rsid w:val="00B6191C"/>
    <w:rsid w:val="00B61D06"/>
    <w:rsid w:val="00B629FC"/>
    <w:rsid w:val="00B62C7B"/>
    <w:rsid w:val="00B6324D"/>
    <w:rsid w:val="00B63371"/>
    <w:rsid w:val="00B637A0"/>
    <w:rsid w:val="00B63813"/>
    <w:rsid w:val="00B63AE0"/>
    <w:rsid w:val="00B63C36"/>
    <w:rsid w:val="00B645FA"/>
    <w:rsid w:val="00B64F13"/>
    <w:rsid w:val="00B64FEA"/>
    <w:rsid w:val="00B6540D"/>
    <w:rsid w:val="00B6594F"/>
    <w:rsid w:val="00B65C81"/>
    <w:rsid w:val="00B66776"/>
    <w:rsid w:val="00B67940"/>
    <w:rsid w:val="00B6795B"/>
    <w:rsid w:val="00B6799A"/>
    <w:rsid w:val="00B67F1D"/>
    <w:rsid w:val="00B67F50"/>
    <w:rsid w:val="00B67F68"/>
    <w:rsid w:val="00B700F2"/>
    <w:rsid w:val="00B70242"/>
    <w:rsid w:val="00B70443"/>
    <w:rsid w:val="00B7048B"/>
    <w:rsid w:val="00B7052B"/>
    <w:rsid w:val="00B705E2"/>
    <w:rsid w:val="00B706A3"/>
    <w:rsid w:val="00B70D4C"/>
    <w:rsid w:val="00B714A2"/>
    <w:rsid w:val="00B716A9"/>
    <w:rsid w:val="00B71844"/>
    <w:rsid w:val="00B7199F"/>
    <w:rsid w:val="00B72761"/>
    <w:rsid w:val="00B7299B"/>
    <w:rsid w:val="00B72A6E"/>
    <w:rsid w:val="00B72F8D"/>
    <w:rsid w:val="00B731F3"/>
    <w:rsid w:val="00B734F7"/>
    <w:rsid w:val="00B7378E"/>
    <w:rsid w:val="00B73C6C"/>
    <w:rsid w:val="00B74469"/>
    <w:rsid w:val="00B750A1"/>
    <w:rsid w:val="00B753B7"/>
    <w:rsid w:val="00B75E99"/>
    <w:rsid w:val="00B7649F"/>
    <w:rsid w:val="00B76BE0"/>
    <w:rsid w:val="00B76EDC"/>
    <w:rsid w:val="00B77187"/>
    <w:rsid w:val="00B77938"/>
    <w:rsid w:val="00B77ED0"/>
    <w:rsid w:val="00B8002C"/>
    <w:rsid w:val="00B804BE"/>
    <w:rsid w:val="00B80558"/>
    <w:rsid w:val="00B823ED"/>
    <w:rsid w:val="00B826DD"/>
    <w:rsid w:val="00B828BB"/>
    <w:rsid w:val="00B8301A"/>
    <w:rsid w:val="00B83F8B"/>
    <w:rsid w:val="00B84098"/>
    <w:rsid w:val="00B8417E"/>
    <w:rsid w:val="00B8454B"/>
    <w:rsid w:val="00B8459A"/>
    <w:rsid w:val="00B845D8"/>
    <w:rsid w:val="00B84EA1"/>
    <w:rsid w:val="00B84F63"/>
    <w:rsid w:val="00B85003"/>
    <w:rsid w:val="00B8510B"/>
    <w:rsid w:val="00B85312"/>
    <w:rsid w:val="00B85418"/>
    <w:rsid w:val="00B854BD"/>
    <w:rsid w:val="00B859E3"/>
    <w:rsid w:val="00B863A4"/>
    <w:rsid w:val="00B86873"/>
    <w:rsid w:val="00B868A5"/>
    <w:rsid w:val="00B868EF"/>
    <w:rsid w:val="00B86E68"/>
    <w:rsid w:val="00B8732A"/>
    <w:rsid w:val="00B87756"/>
    <w:rsid w:val="00B87837"/>
    <w:rsid w:val="00B87B03"/>
    <w:rsid w:val="00B87B0B"/>
    <w:rsid w:val="00B87CDD"/>
    <w:rsid w:val="00B87D27"/>
    <w:rsid w:val="00B9065F"/>
    <w:rsid w:val="00B90DF0"/>
    <w:rsid w:val="00B911B4"/>
    <w:rsid w:val="00B91425"/>
    <w:rsid w:val="00B91496"/>
    <w:rsid w:val="00B918A2"/>
    <w:rsid w:val="00B92146"/>
    <w:rsid w:val="00B928E3"/>
    <w:rsid w:val="00B93105"/>
    <w:rsid w:val="00B93304"/>
    <w:rsid w:val="00B939E6"/>
    <w:rsid w:val="00B93AAD"/>
    <w:rsid w:val="00B93F4C"/>
    <w:rsid w:val="00B9409B"/>
    <w:rsid w:val="00B940A9"/>
    <w:rsid w:val="00B94B16"/>
    <w:rsid w:val="00B94B4E"/>
    <w:rsid w:val="00B94C0F"/>
    <w:rsid w:val="00B94DD4"/>
    <w:rsid w:val="00B94F27"/>
    <w:rsid w:val="00B951A3"/>
    <w:rsid w:val="00B95A57"/>
    <w:rsid w:val="00B965C4"/>
    <w:rsid w:val="00B966AC"/>
    <w:rsid w:val="00B97798"/>
    <w:rsid w:val="00B97EC8"/>
    <w:rsid w:val="00BA02AC"/>
    <w:rsid w:val="00BA0C44"/>
    <w:rsid w:val="00BA0DAF"/>
    <w:rsid w:val="00BA11E5"/>
    <w:rsid w:val="00BA15B2"/>
    <w:rsid w:val="00BA179C"/>
    <w:rsid w:val="00BA18A7"/>
    <w:rsid w:val="00BA1D20"/>
    <w:rsid w:val="00BA20D2"/>
    <w:rsid w:val="00BA24FD"/>
    <w:rsid w:val="00BA3120"/>
    <w:rsid w:val="00BA3318"/>
    <w:rsid w:val="00BA36BE"/>
    <w:rsid w:val="00BA3FA4"/>
    <w:rsid w:val="00BA44FF"/>
    <w:rsid w:val="00BA46CF"/>
    <w:rsid w:val="00BA4A21"/>
    <w:rsid w:val="00BA51A6"/>
    <w:rsid w:val="00BA5515"/>
    <w:rsid w:val="00BA5E37"/>
    <w:rsid w:val="00BA63AF"/>
    <w:rsid w:val="00BA65DA"/>
    <w:rsid w:val="00BA6779"/>
    <w:rsid w:val="00BA7992"/>
    <w:rsid w:val="00BA7A03"/>
    <w:rsid w:val="00BB0075"/>
    <w:rsid w:val="00BB07C7"/>
    <w:rsid w:val="00BB0872"/>
    <w:rsid w:val="00BB0AF3"/>
    <w:rsid w:val="00BB154B"/>
    <w:rsid w:val="00BB15F8"/>
    <w:rsid w:val="00BB184B"/>
    <w:rsid w:val="00BB1B8D"/>
    <w:rsid w:val="00BB1FDC"/>
    <w:rsid w:val="00BB20D3"/>
    <w:rsid w:val="00BB2579"/>
    <w:rsid w:val="00BB2971"/>
    <w:rsid w:val="00BB3213"/>
    <w:rsid w:val="00BB322E"/>
    <w:rsid w:val="00BB3243"/>
    <w:rsid w:val="00BB3472"/>
    <w:rsid w:val="00BB3E8C"/>
    <w:rsid w:val="00BB4359"/>
    <w:rsid w:val="00BB4521"/>
    <w:rsid w:val="00BB455C"/>
    <w:rsid w:val="00BB4685"/>
    <w:rsid w:val="00BB4874"/>
    <w:rsid w:val="00BB51FE"/>
    <w:rsid w:val="00BB57EA"/>
    <w:rsid w:val="00BB5C02"/>
    <w:rsid w:val="00BB5D00"/>
    <w:rsid w:val="00BB6521"/>
    <w:rsid w:val="00BB67BD"/>
    <w:rsid w:val="00BB6855"/>
    <w:rsid w:val="00BB6C24"/>
    <w:rsid w:val="00BB6F0C"/>
    <w:rsid w:val="00BB7599"/>
    <w:rsid w:val="00BB7A46"/>
    <w:rsid w:val="00BB7F86"/>
    <w:rsid w:val="00BC0464"/>
    <w:rsid w:val="00BC0510"/>
    <w:rsid w:val="00BC0E38"/>
    <w:rsid w:val="00BC11DD"/>
    <w:rsid w:val="00BC26FD"/>
    <w:rsid w:val="00BC27B4"/>
    <w:rsid w:val="00BC2AEA"/>
    <w:rsid w:val="00BC3B8D"/>
    <w:rsid w:val="00BC3C40"/>
    <w:rsid w:val="00BC3C5B"/>
    <w:rsid w:val="00BC3C7A"/>
    <w:rsid w:val="00BC3D5F"/>
    <w:rsid w:val="00BC42DD"/>
    <w:rsid w:val="00BC4B5C"/>
    <w:rsid w:val="00BC4C85"/>
    <w:rsid w:val="00BC63FE"/>
    <w:rsid w:val="00BC70B5"/>
    <w:rsid w:val="00BC7180"/>
    <w:rsid w:val="00BC71D5"/>
    <w:rsid w:val="00BC78BD"/>
    <w:rsid w:val="00BD051B"/>
    <w:rsid w:val="00BD053F"/>
    <w:rsid w:val="00BD06CB"/>
    <w:rsid w:val="00BD0784"/>
    <w:rsid w:val="00BD07CC"/>
    <w:rsid w:val="00BD0A89"/>
    <w:rsid w:val="00BD15CD"/>
    <w:rsid w:val="00BD16BE"/>
    <w:rsid w:val="00BD216F"/>
    <w:rsid w:val="00BD2275"/>
    <w:rsid w:val="00BD28A3"/>
    <w:rsid w:val="00BD3A25"/>
    <w:rsid w:val="00BD3D97"/>
    <w:rsid w:val="00BD41D8"/>
    <w:rsid w:val="00BD4228"/>
    <w:rsid w:val="00BD456E"/>
    <w:rsid w:val="00BD4CC1"/>
    <w:rsid w:val="00BD4E0B"/>
    <w:rsid w:val="00BD5321"/>
    <w:rsid w:val="00BD5381"/>
    <w:rsid w:val="00BD5F33"/>
    <w:rsid w:val="00BD6492"/>
    <w:rsid w:val="00BD6BD8"/>
    <w:rsid w:val="00BD746F"/>
    <w:rsid w:val="00BE0136"/>
    <w:rsid w:val="00BE030D"/>
    <w:rsid w:val="00BE058C"/>
    <w:rsid w:val="00BE0AC9"/>
    <w:rsid w:val="00BE119A"/>
    <w:rsid w:val="00BE1349"/>
    <w:rsid w:val="00BE1712"/>
    <w:rsid w:val="00BE27AF"/>
    <w:rsid w:val="00BE2AB6"/>
    <w:rsid w:val="00BE32F9"/>
    <w:rsid w:val="00BE37F2"/>
    <w:rsid w:val="00BE3D6E"/>
    <w:rsid w:val="00BE3F6D"/>
    <w:rsid w:val="00BE42F7"/>
    <w:rsid w:val="00BE4963"/>
    <w:rsid w:val="00BE4F94"/>
    <w:rsid w:val="00BE5B6A"/>
    <w:rsid w:val="00BE5D80"/>
    <w:rsid w:val="00BE6085"/>
    <w:rsid w:val="00BE6272"/>
    <w:rsid w:val="00BE63F8"/>
    <w:rsid w:val="00BE6C25"/>
    <w:rsid w:val="00BE76A3"/>
    <w:rsid w:val="00BE7858"/>
    <w:rsid w:val="00BE7BA5"/>
    <w:rsid w:val="00BE7EDE"/>
    <w:rsid w:val="00BF0214"/>
    <w:rsid w:val="00BF034F"/>
    <w:rsid w:val="00BF0787"/>
    <w:rsid w:val="00BF0A7F"/>
    <w:rsid w:val="00BF0D75"/>
    <w:rsid w:val="00BF0EF8"/>
    <w:rsid w:val="00BF1110"/>
    <w:rsid w:val="00BF1A90"/>
    <w:rsid w:val="00BF2029"/>
    <w:rsid w:val="00BF2468"/>
    <w:rsid w:val="00BF26CC"/>
    <w:rsid w:val="00BF2794"/>
    <w:rsid w:val="00BF29BF"/>
    <w:rsid w:val="00BF2D8F"/>
    <w:rsid w:val="00BF32E3"/>
    <w:rsid w:val="00BF3877"/>
    <w:rsid w:val="00BF3C86"/>
    <w:rsid w:val="00BF3D65"/>
    <w:rsid w:val="00BF3D90"/>
    <w:rsid w:val="00BF3F95"/>
    <w:rsid w:val="00BF55F5"/>
    <w:rsid w:val="00BF56BA"/>
    <w:rsid w:val="00BF5891"/>
    <w:rsid w:val="00BF5AA3"/>
    <w:rsid w:val="00BF5C66"/>
    <w:rsid w:val="00BF6233"/>
    <w:rsid w:val="00BF68D6"/>
    <w:rsid w:val="00BF7145"/>
    <w:rsid w:val="00BF722F"/>
    <w:rsid w:val="00BF7489"/>
    <w:rsid w:val="00BF762A"/>
    <w:rsid w:val="00BF77CB"/>
    <w:rsid w:val="00BF7831"/>
    <w:rsid w:val="00BF7B0C"/>
    <w:rsid w:val="00BF7D3F"/>
    <w:rsid w:val="00C0003B"/>
    <w:rsid w:val="00C0098D"/>
    <w:rsid w:val="00C00B79"/>
    <w:rsid w:val="00C00BB6"/>
    <w:rsid w:val="00C01155"/>
    <w:rsid w:val="00C016A1"/>
    <w:rsid w:val="00C01975"/>
    <w:rsid w:val="00C01E25"/>
    <w:rsid w:val="00C02273"/>
    <w:rsid w:val="00C025DD"/>
    <w:rsid w:val="00C02C5A"/>
    <w:rsid w:val="00C02D6E"/>
    <w:rsid w:val="00C02E95"/>
    <w:rsid w:val="00C03310"/>
    <w:rsid w:val="00C0351C"/>
    <w:rsid w:val="00C03FE7"/>
    <w:rsid w:val="00C0440A"/>
    <w:rsid w:val="00C04A2F"/>
    <w:rsid w:val="00C04DCC"/>
    <w:rsid w:val="00C052FE"/>
    <w:rsid w:val="00C05B38"/>
    <w:rsid w:val="00C05B87"/>
    <w:rsid w:val="00C05CB4"/>
    <w:rsid w:val="00C05EE7"/>
    <w:rsid w:val="00C06022"/>
    <w:rsid w:val="00C06631"/>
    <w:rsid w:val="00C06B87"/>
    <w:rsid w:val="00C06BF1"/>
    <w:rsid w:val="00C06DD6"/>
    <w:rsid w:val="00C06F25"/>
    <w:rsid w:val="00C07420"/>
    <w:rsid w:val="00C077E5"/>
    <w:rsid w:val="00C0792E"/>
    <w:rsid w:val="00C079E3"/>
    <w:rsid w:val="00C07A39"/>
    <w:rsid w:val="00C10838"/>
    <w:rsid w:val="00C10856"/>
    <w:rsid w:val="00C109DE"/>
    <w:rsid w:val="00C10EEC"/>
    <w:rsid w:val="00C10F83"/>
    <w:rsid w:val="00C119BC"/>
    <w:rsid w:val="00C11B82"/>
    <w:rsid w:val="00C11E48"/>
    <w:rsid w:val="00C12061"/>
    <w:rsid w:val="00C12AF9"/>
    <w:rsid w:val="00C12FD5"/>
    <w:rsid w:val="00C132ED"/>
    <w:rsid w:val="00C13B1B"/>
    <w:rsid w:val="00C141C8"/>
    <w:rsid w:val="00C141D2"/>
    <w:rsid w:val="00C1467A"/>
    <w:rsid w:val="00C14957"/>
    <w:rsid w:val="00C14DF6"/>
    <w:rsid w:val="00C14FE7"/>
    <w:rsid w:val="00C15936"/>
    <w:rsid w:val="00C15D6B"/>
    <w:rsid w:val="00C161B5"/>
    <w:rsid w:val="00C161ED"/>
    <w:rsid w:val="00C1662E"/>
    <w:rsid w:val="00C16675"/>
    <w:rsid w:val="00C16A81"/>
    <w:rsid w:val="00C175F3"/>
    <w:rsid w:val="00C17789"/>
    <w:rsid w:val="00C17867"/>
    <w:rsid w:val="00C17BEE"/>
    <w:rsid w:val="00C17EBE"/>
    <w:rsid w:val="00C208F9"/>
    <w:rsid w:val="00C20D5E"/>
    <w:rsid w:val="00C2107E"/>
    <w:rsid w:val="00C210AF"/>
    <w:rsid w:val="00C213FA"/>
    <w:rsid w:val="00C2223E"/>
    <w:rsid w:val="00C2232F"/>
    <w:rsid w:val="00C224B9"/>
    <w:rsid w:val="00C22C9F"/>
    <w:rsid w:val="00C232D2"/>
    <w:rsid w:val="00C23470"/>
    <w:rsid w:val="00C2392A"/>
    <w:rsid w:val="00C23E45"/>
    <w:rsid w:val="00C245DD"/>
    <w:rsid w:val="00C248F2"/>
    <w:rsid w:val="00C24AE0"/>
    <w:rsid w:val="00C2506B"/>
    <w:rsid w:val="00C253B9"/>
    <w:rsid w:val="00C2555D"/>
    <w:rsid w:val="00C257DD"/>
    <w:rsid w:val="00C259CF"/>
    <w:rsid w:val="00C2671E"/>
    <w:rsid w:val="00C26769"/>
    <w:rsid w:val="00C30286"/>
    <w:rsid w:val="00C302A0"/>
    <w:rsid w:val="00C30485"/>
    <w:rsid w:val="00C30570"/>
    <w:rsid w:val="00C305EB"/>
    <w:rsid w:val="00C30759"/>
    <w:rsid w:val="00C30D24"/>
    <w:rsid w:val="00C30E87"/>
    <w:rsid w:val="00C30F87"/>
    <w:rsid w:val="00C30FD7"/>
    <w:rsid w:val="00C31599"/>
    <w:rsid w:val="00C3239F"/>
    <w:rsid w:val="00C32714"/>
    <w:rsid w:val="00C328F2"/>
    <w:rsid w:val="00C32B1B"/>
    <w:rsid w:val="00C32BD4"/>
    <w:rsid w:val="00C33252"/>
    <w:rsid w:val="00C33D42"/>
    <w:rsid w:val="00C34A2E"/>
    <w:rsid w:val="00C34F12"/>
    <w:rsid w:val="00C352B0"/>
    <w:rsid w:val="00C35B81"/>
    <w:rsid w:val="00C35DC3"/>
    <w:rsid w:val="00C3679D"/>
    <w:rsid w:val="00C36CFB"/>
    <w:rsid w:val="00C36D82"/>
    <w:rsid w:val="00C36E7B"/>
    <w:rsid w:val="00C36EC4"/>
    <w:rsid w:val="00C37153"/>
    <w:rsid w:val="00C3719A"/>
    <w:rsid w:val="00C37282"/>
    <w:rsid w:val="00C3728E"/>
    <w:rsid w:val="00C373CB"/>
    <w:rsid w:val="00C37485"/>
    <w:rsid w:val="00C37730"/>
    <w:rsid w:val="00C37796"/>
    <w:rsid w:val="00C37895"/>
    <w:rsid w:val="00C37C5C"/>
    <w:rsid w:val="00C37DDE"/>
    <w:rsid w:val="00C4028E"/>
    <w:rsid w:val="00C4050C"/>
    <w:rsid w:val="00C407A6"/>
    <w:rsid w:val="00C408B9"/>
    <w:rsid w:val="00C40D87"/>
    <w:rsid w:val="00C41160"/>
    <w:rsid w:val="00C41A99"/>
    <w:rsid w:val="00C41F1D"/>
    <w:rsid w:val="00C421B5"/>
    <w:rsid w:val="00C423F2"/>
    <w:rsid w:val="00C429E4"/>
    <w:rsid w:val="00C42ABB"/>
    <w:rsid w:val="00C431C4"/>
    <w:rsid w:val="00C43FDE"/>
    <w:rsid w:val="00C44E48"/>
    <w:rsid w:val="00C44FA1"/>
    <w:rsid w:val="00C44FD9"/>
    <w:rsid w:val="00C450A8"/>
    <w:rsid w:val="00C45117"/>
    <w:rsid w:val="00C453D6"/>
    <w:rsid w:val="00C456FF"/>
    <w:rsid w:val="00C46067"/>
    <w:rsid w:val="00C4633A"/>
    <w:rsid w:val="00C46D5B"/>
    <w:rsid w:val="00C505AE"/>
    <w:rsid w:val="00C51605"/>
    <w:rsid w:val="00C517D8"/>
    <w:rsid w:val="00C51872"/>
    <w:rsid w:val="00C51EF3"/>
    <w:rsid w:val="00C520F8"/>
    <w:rsid w:val="00C5317F"/>
    <w:rsid w:val="00C531E4"/>
    <w:rsid w:val="00C53291"/>
    <w:rsid w:val="00C53696"/>
    <w:rsid w:val="00C53754"/>
    <w:rsid w:val="00C53D09"/>
    <w:rsid w:val="00C53DCD"/>
    <w:rsid w:val="00C5422B"/>
    <w:rsid w:val="00C5476F"/>
    <w:rsid w:val="00C548E4"/>
    <w:rsid w:val="00C54AE8"/>
    <w:rsid w:val="00C54DEA"/>
    <w:rsid w:val="00C5515F"/>
    <w:rsid w:val="00C55161"/>
    <w:rsid w:val="00C55E24"/>
    <w:rsid w:val="00C56884"/>
    <w:rsid w:val="00C5769B"/>
    <w:rsid w:val="00C578E2"/>
    <w:rsid w:val="00C57978"/>
    <w:rsid w:val="00C57A17"/>
    <w:rsid w:val="00C57D33"/>
    <w:rsid w:val="00C6003B"/>
    <w:rsid w:val="00C60241"/>
    <w:rsid w:val="00C6064A"/>
    <w:rsid w:val="00C60789"/>
    <w:rsid w:val="00C607D6"/>
    <w:rsid w:val="00C6089B"/>
    <w:rsid w:val="00C609C2"/>
    <w:rsid w:val="00C60AC5"/>
    <w:rsid w:val="00C60DAC"/>
    <w:rsid w:val="00C61A46"/>
    <w:rsid w:val="00C61D23"/>
    <w:rsid w:val="00C61EEB"/>
    <w:rsid w:val="00C6209B"/>
    <w:rsid w:val="00C62834"/>
    <w:rsid w:val="00C62A8A"/>
    <w:rsid w:val="00C63677"/>
    <w:rsid w:val="00C636E8"/>
    <w:rsid w:val="00C63ACC"/>
    <w:rsid w:val="00C63B7B"/>
    <w:rsid w:val="00C63C45"/>
    <w:rsid w:val="00C63EBD"/>
    <w:rsid w:val="00C63EC4"/>
    <w:rsid w:val="00C64128"/>
    <w:rsid w:val="00C64163"/>
    <w:rsid w:val="00C643F6"/>
    <w:rsid w:val="00C646E5"/>
    <w:rsid w:val="00C64EAE"/>
    <w:rsid w:val="00C65471"/>
    <w:rsid w:val="00C65C74"/>
    <w:rsid w:val="00C667AA"/>
    <w:rsid w:val="00C669FD"/>
    <w:rsid w:val="00C67083"/>
    <w:rsid w:val="00C671C3"/>
    <w:rsid w:val="00C672A4"/>
    <w:rsid w:val="00C67455"/>
    <w:rsid w:val="00C701E9"/>
    <w:rsid w:val="00C707D4"/>
    <w:rsid w:val="00C70969"/>
    <w:rsid w:val="00C70976"/>
    <w:rsid w:val="00C70A3E"/>
    <w:rsid w:val="00C70DAE"/>
    <w:rsid w:val="00C7145B"/>
    <w:rsid w:val="00C71654"/>
    <w:rsid w:val="00C71CA7"/>
    <w:rsid w:val="00C71DBB"/>
    <w:rsid w:val="00C71EEB"/>
    <w:rsid w:val="00C722E6"/>
    <w:rsid w:val="00C7274C"/>
    <w:rsid w:val="00C72DFB"/>
    <w:rsid w:val="00C730A3"/>
    <w:rsid w:val="00C73382"/>
    <w:rsid w:val="00C7396C"/>
    <w:rsid w:val="00C74A98"/>
    <w:rsid w:val="00C74D25"/>
    <w:rsid w:val="00C74ECF"/>
    <w:rsid w:val="00C74FC1"/>
    <w:rsid w:val="00C75076"/>
    <w:rsid w:val="00C751AB"/>
    <w:rsid w:val="00C76F92"/>
    <w:rsid w:val="00C77189"/>
    <w:rsid w:val="00C77535"/>
    <w:rsid w:val="00C77814"/>
    <w:rsid w:val="00C8011E"/>
    <w:rsid w:val="00C8094F"/>
    <w:rsid w:val="00C8167C"/>
    <w:rsid w:val="00C817ED"/>
    <w:rsid w:val="00C81DE9"/>
    <w:rsid w:val="00C827C2"/>
    <w:rsid w:val="00C82913"/>
    <w:rsid w:val="00C82F2D"/>
    <w:rsid w:val="00C82F61"/>
    <w:rsid w:val="00C832FB"/>
    <w:rsid w:val="00C833FC"/>
    <w:rsid w:val="00C8345B"/>
    <w:rsid w:val="00C83973"/>
    <w:rsid w:val="00C83BCF"/>
    <w:rsid w:val="00C83F38"/>
    <w:rsid w:val="00C8400F"/>
    <w:rsid w:val="00C85727"/>
    <w:rsid w:val="00C85CD9"/>
    <w:rsid w:val="00C85F2C"/>
    <w:rsid w:val="00C873CA"/>
    <w:rsid w:val="00C907F3"/>
    <w:rsid w:val="00C90E52"/>
    <w:rsid w:val="00C91322"/>
    <w:rsid w:val="00C91870"/>
    <w:rsid w:val="00C91E4E"/>
    <w:rsid w:val="00C91F52"/>
    <w:rsid w:val="00C91FB3"/>
    <w:rsid w:val="00C92AAC"/>
    <w:rsid w:val="00C92CC0"/>
    <w:rsid w:val="00C92D40"/>
    <w:rsid w:val="00C92F63"/>
    <w:rsid w:val="00C9392E"/>
    <w:rsid w:val="00C93D16"/>
    <w:rsid w:val="00C93DC9"/>
    <w:rsid w:val="00C93E9F"/>
    <w:rsid w:val="00C93F00"/>
    <w:rsid w:val="00C948B7"/>
    <w:rsid w:val="00C949F8"/>
    <w:rsid w:val="00C94FEE"/>
    <w:rsid w:val="00C9539D"/>
    <w:rsid w:val="00C95573"/>
    <w:rsid w:val="00C95946"/>
    <w:rsid w:val="00C959C2"/>
    <w:rsid w:val="00C95B4D"/>
    <w:rsid w:val="00C95EC6"/>
    <w:rsid w:val="00C95F10"/>
    <w:rsid w:val="00C95FC7"/>
    <w:rsid w:val="00C96355"/>
    <w:rsid w:val="00C966CD"/>
    <w:rsid w:val="00C976A6"/>
    <w:rsid w:val="00C97FD8"/>
    <w:rsid w:val="00CA06CD"/>
    <w:rsid w:val="00CA0BC5"/>
    <w:rsid w:val="00CA1349"/>
    <w:rsid w:val="00CA13C2"/>
    <w:rsid w:val="00CA176A"/>
    <w:rsid w:val="00CA188E"/>
    <w:rsid w:val="00CA1A5B"/>
    <w:rsid w:val="00CA2468"/>
    <w:rsid w:val="00CA24FF"/>
    <w:rsid w:val="00CA277F"/>
    <w:rsid w:val="00CA3FA7"/>
    <w:rsid w:val="00CA4104"/>
    <w:rsid w:val="00CA4640"/>
    <w:rsid w:val="00CA49FD"/>
    <w:rsid w:val="00CA4ADE"/>
    <w:rsid w:val="00CA4DD8"/>
    <w:rsid w:val="00CA56FF"/>
    <w:rsid w:val="00CA58C7"/>
    <w:rsid w:val="00CA62CB"/>
    <w:rsid w:val="00CA6E42"/>
    <w:rsid w:val="00CA7919"/>
    <w:rsid w:val="00CA79F2"/>
    <w:rsid w:val="00CA79F9"/>
    <w:rsid w:val="00CA7A3B"/>
    <w:rsid w:val="00CA7C98"/>
    <w:rsid w:val="00CA7FDB"/>
    <w:rsid w:val="00CB09F6"/>
    <w:rsid w:val="00CB1E33"/>
    <w:rsid w:val="00CB3277"/>
    <w:rsid w:val="00CB34EE"/>
    <w:rsid w:val="00CB3B04"/>
    <w:rsid w:val="00CB3E3B"/>
    <w:rsid w:val="00CB47BF"/>
    <w:rsid w:val="00CB527F"/>
    <w:rsid w:val="00CB52A8"/>
    <w:rsid w:val="00CB556F"/>
    <w:rsid w:val="00CB5B31"/>
    <w:rsid w:val="00CB6283"/>
    <w:rsid w:val="00CB6361"/>
    <w:rsid w:val="00CB6A0F"/>
    <w:rsid w:val="00CB6A5E"/>
    <w:rsid w:val="00CB7332"/>
    <w:rsid w:val="00CB75E9"/>
    <w:rsid w:val="00CB7B43"/>
    <w:rsid w:val="00CB7B6C"/>
    <w:rsid w:val="00CC00D8"/>
    <w:rsid w:val="00CC06AD"/>
    <w:rsid w:val="00CC06DD"/>
    <w:rsid w:val="00CC0761"/>
    <w:rsid w:val="00CC0F80"/>
    <w:rsid w:val="00CC1F98"/>
    <w:rsid w:val="00CC22E2"/>
    <w:rsid w:val="00CC24A2"/>
    <w:rsid w:val="00CC291B"/>
    <w:rsid w:val="00CC2960"/>
    <w:rsid w:val="00CC2A50"/>
    <w:rsid w:val="00CC2F4F"/>
    <w:rsid w:val="00CC3B2F"/>
    <w:rsid w:val="00CC4635"/>
    <w:rsid w:val="00CC47EB"/>
    <w:rsid w:val="00CC4949"/>
    <w:rsid w:val="00CC4E54"/>
    <w:rsid w:val="00CC5122"/>
    <w:rsid w:val="00CC5199"/>
    <w:rsid w:val="00CC589C"/>
    <w:rsid w:val="00CC58D5"/>
    <w:rsid w:val="00CC63D4"/>
    <w:rsid w:val="00CC6DD9"/>
    <w:rsid w:val="00CC6EBB"/>
    <w:rsid w:val="00CC7F11"/>
    <w:rsid w:val="00CD023D"/>
    <w:rsid w:val="00CD113C"/>
    <w:rsid w:val="00CD19A0"/>
    <w:rsid w:val="00CD19B3"/>
    <w:rsid w:val="00CD1AE1"/>
    <w:rsid w:val="00CD275A"/>
    <w:rsid w:val="00CD28C4"/>
    <w:rsid w:val="00CD2CC2"/>
    <w:rsid w:val="00CD2E40"/>
    <w:rsid w:val="00CD2E4C"/>
    <w:rsid w:val="00CD2FA0"/>
    <w:rsid w:val="00CD316A"/>
    <w:rsid w:val="00CD376A"/>
    <w:rsid w:val="00CD3D7D"/>
    <w:rsid w:val="00CD3DBC"/>
    <w:rsid w:val="00CD4346"/>
    <w:rsid w:val="00CD436E"/>
    <w:rsid w:val="00CD45CF"/>
    <w:rsid w:val="00CD4792"/>
    <w:rsid w:val="00CD4A0A"/>
    <w:rsid w:val="00CD4FDE"/>
    <w:rsid w:val="00CD5055"/>
    <w:rsid w:val="00CD59D8"/>
    <w:rsid w:val="00CD5AC7"/>
    <w:rsid w:val="00CD5C25"/>
    <w:rsid w:val="00CD64C4"/>
    <w:rsid w:val="00CD656C"/>
    <w:rsid w:val="00CD6816"/>
    <w:rsid w:val="00CD6AAD"/>
    <w:rsid w:val="00CD6C35"/>
    <w:rsid w:val="00CD6D2D"/>
    <w:rsid w:val="00CD6D96"/>
    <w:rsid w:val="00CD6F25"/>
    <w:rsid w:val="00CD72F1"/>
    <w:rsid w:val="00CD776E"/>
    <w:rsid w:val="00CD77C3"/>
    <w:rsid w:val="00CD7A65"/>
    <w:rsid w:val="00CD7B84"/>
    <w:rsid w:val="00CD7F10"/>
    <w:rsid w:val="00CE015F"/>
    <w:rsid w:val="00CE0612"/>
    <w:rsid w:val="00CE07B9"/>
    <w:rsid w:val="00CE085A"/>
    <w:rsid w:val="00CE13D5"/>
    <w:rsid w:val="00CE14C2"/>
    <w:rsid w:val="00CE1A72"/>
    <w:rsid w:val="00CE1ED0"/>
    <w:rsid w:val="00CE281D"/>
    <w:rsid w:val="00CE34A0"/>
    <w:rsid w:val="00CE37A6"/>
    <w:rsid w:val="00CE3818"/>
    <w:rsid w:val="00CE3825"/>
    <w:rsid w:val="00CE39B7"/>
    <w:rsid w:val="00CE3ECB"/>
    <w:rsid w:val="00CE3F8F"/>
    <w:rsid w:val="00CE52E3"/>
    <w:rsid w:val="00CE55D9"/>
    <w:rsid w:val="00CE5818"/>
    <w:rsid w:val="00CE5ABC"/>
    <w:rsid w:val="00CE5E27"/>
    <w:rsid w:val="00CE6437"/>
    <w:rsid w:val="00CE662F"/>
    <w:rsid w:val="00CE6700"/>
    <w:rsid w:val="00CF03B0"/>
    <w:rsid w:val="00CF0A84"/>
    <w:rsid w:val="00CF1283"/>
    <w:rsid w:val="00CF15AA"/>
    <w:rsid w:val="00CF16E0"/>
    <w:rsid w:val="00CF19C8"/>
    <w:rsid w:val="00CF1F41"/>
    <w:rsid w:val="00CF2194"/>
    <w:rsid w:val="00CF236B"/>
    <w:rsid w:val="00CF2AB2"/>
    <w:rsid w:val="00CF3534"/>
    <w:rsid w:val="00CF3867"/>
    <w:rsid w:val="00CF3A45"/>
    <w:rsid w:val="00CF41EB"/>
    <w:rsid w:val="00CF436A"/>
    <w:rsid w:val="00CF5191"/>
    <w:rsid w:val="00CF5B2F"/>
    <w:rsid w:val="00CF6412"/>
    <w:rsid w:val="00CF66A3"/>
    <w:rsid w:val="00CF67AF"/>
    <w:rsid w:val="00CF6A77"/>
    <w:rsid w:val="00CF7504"/>
    <w:rsid w:val="00D00529"/>
    <w:rsid w:val="00D007F2"/>
    <w:rsid w:val="00D01130"/>
    <w:rsid w:val="00D013C5"/>
    <w:rsid w:val="00D02172"/>
    <w:rsid w:val="00D021D6"/>
    <w:rsid w:val="00D02C49"/>
    <w:rsid w:val="00D03834"/>
    <w:rsid w:val="00D03F52"/>
    <w:rsid w:val="00D0429D"/>
    <w:rsid w:val="00D047ED"/>
    <w:rsid w:val="00D04F60"/>
    <w:rsid w:val="00D053F7"/>
    <w:rsid w:val="00D0545F"/>
    <w:rsid w:val="00D055FA"/>
    <w:rsid w:val="00D05F2C"/>
    <w:rsid w:val="00D067C3"/>
    <w:rsid w:val="00D0747A"/>
    <w:rsid w:val="00D077B0"/>
    <w:rsid w:val="00D07917"/>
    <w:rsid w:val="00D10097"/>
    <w:rsid w:val="00D11049"/>
    <w:rsid w:val="00D11201"/>
    <w:rsid w:val="00D11BC5"/>
    <w:rsid w:val="00D11BD8"/>
    <w:rsid w:val="00D11CEC"/>
    <w:rsid w:val="00D11D8C"/>
    <w:rsid w:val="00D120B1"/>
    <w:rsid w:val="00D12740"/>
    <w:rsid w:val="00D127DA"/>
    <w:rsid w:val="00D12AF5"/>
    <w:rsid w:val="00D1356A"/>
    <w:rsid w:val="00D138A9"/>
    <w:rsid w:val="00D13E3F"/>
    <w:rsid w:val="00D14360"/>
    <w:rsid w:val="00D14B47"/>
    <w:rsid w:val="00D15104"/>
    <w:rsid w:val="00D155C4"/>
    <w:rsid w:val="00D1577D"/>
    <w:rsid w:val="00D15AE7"/>
    <w:rsid w:val="00D15CAA"/>
    <w:rsid w:val="00D15D70"/>
    <w:rsid w:val="00D15E91"/>
    <w:rsid w:val="00D16071"/>
    <w:rsid w:val="00D16FBD"/>
    <w:rsid w:val="00D17153"/>
    <w:rsid w:val="00D174B2"/>
    <w:rsid w:val="00D175D3"/>
    <w:rsid w:val="00D17949"/>
    <w:rsid w:val="00D17C75"/>
    <w:rsid w:val="00D17E60"/>
    <w:rsid w:val="00D20124"/>
    <w:rsid w:val="00D214B8"/>
    <w:rsid w:val="00D216FA"/>
    <w:rsid w:val="00D22715"/>
    <w:rsid w:val="00D23831"/>
    <w:rsid w:val="00D23D5D"/>
    <w:rsid w:val="00D23DC0"/>
    <w:rsid w:val="00D23F78"/>
    <w:rsid w:val="00D242A4"/>
    <w:rsid w:val="00D2432D"/>
    <w:rsid w:val="00D2438C"/>
    <w:rsid w:val="00D24521"/>
    <w:rsid w:val="00D2457C"/>
    <w:rsid w:val="00D247E1"/>
    <w:rsid w:val="00D24CBF"/>
    <w:rsid w:val="00D24CCA"/>
    <w:rsid w:val="00D24F9A"/>
    <w:rsid w:val="00D25F46"/>
    <w:rsid w:val="00D26A6B"/>
    <w:rsid w:val="00D26AC3"/>
    <w:rsid w:val="00D2761C"/>
    <w:rsid w:val="00D27692"/>
    <w:rsid w:val="00D27730"/>
    <w:rsid w:val="00D27BA4"/>
    <w:rsid w:val="00D27C77"/>
    <w:rsid w:val="00D27D2F"/>
    <w:rsid w:val="00D27F3F"/>
    <w:rsid w:val="00D30984"/>
    <w:rsid w:val="00D309B6"/>
    <w:rsid w:val="00D318F8"/>
    <w:rsid w:val="00D31C6E"/>
    <w:rsid w:val="00D32FC8"/>
    <w:rsid w:val="00D3393D"/>
    <w:rsid w:val="00D339E7"/>
    <w:rsid w:val="00D33E0B"/>
    <w:rsid w:val="00D33EC6"/>
    <w:rsid w:val="00D33F14"/>
    <w:rsid w:val="00D34274"/>
    <w:rsid w:val="00D34301"/>
    <w:rsid w:val="00D34B3E"/>
    <w:rsid w:val="00D34C38"/>
    <w:rsid w:val="00D35646"/>
    <w:rsid w:val="00D35A30"/>
    <w:rsid w:val="00D35A48"/>
    <w:rsid w:val="00D35EDA"/>
    <w:rsid w:val="00D36178"/>
    <w:rsid w:val="00D36190"/>
    <w:rsid w:val="00D36798"/>
    <w:rsid w:val="00D36FAD"/>
    <w:rsid w:val="00D36FCF"/>
    <w:rsid w:val="00D371B0"/>
    <w:rsid w:val="00D37293"/>
    <w:rsid w:val="00D372D3"/>
    <w:rsid w:val="00D37348"/>
    <w:rsid w:val="00D37449"/>
    <w:rsid w:val="00D37CAF"/>
    <w:rsid w:val="00D409C1"/>
    <w:rsid w:val="00D40D8D"/>
    <w:rsid w:val="00D40E6F"/>
    <w:rsid w:val="00D410A3"/>
    <w:rsid w:val="00D4145D"/>
    <w:rsid w:val="00D41550"/>
    <w:rsid w:val="00D41C59"/>
    <w:rsid w:val="00D41D42"/>
    <w:rsid w:val="00D41FCD"/>
    <w:rsid w:val="00D42389"/>
    <w:rsid w:val="00D4268B"/>
    <w:rsid w:val="00D430BA"/>
    <w:rsid w:val="00D439AF"/>
    <w:rsid w:val="00D449B8"/>
    <w:rsid w:val="00D45797"/>
    <w:rsid w:val="00D457B0"/>
    <w:rsid w:val="00D45A5D"/>
    <w:rsid w:val="00D45AA1"/>
    <w:rsid w:val="00D460B1"/>
    <w:rsid w:val="00D465DA"/>
    <w:rsid w:val="00D467D6"/>
    <w:rsid w:val="00D46E8E"/>
    <w:rsid w:val="00D470F8"/>
    <w:rsid w:val="00D4737F"/>
    <w:rsid w:val="00D47616"/>
    <w:rsid w:val="00D478AA"/>
    <w:rsid w:val="00D50547"/>
    <w:rsid w:val="00D506A5"/>
    <w:rsid w:val="00D50EF0"/>
    <w:rsid w:val="00D5106A"/>
    <w:rsid w:val="00D51450"/>
    <w:rsid w:val="00D515A3"/>
    <w:rsid w:val="00D518CF"/>
    <w:rsid w:val="00D51AF4"/>
    <w:rsid w:val="00D51BE8"/>
    <w:rsid w:val="00D51C62"/>
    <w:rsid w:val="00D51EC1"/>
    <w:rsid w:val="00D5266F"/>
    <w:rsid w:val="00D52C52"/>
    <w:rsid w:val="00D52C65"/>
    <w:rsid w:val="00D53182"/>
    <w:rsid w:val="00D53903"/>
    <w:rsid w:val="00D53FCF"/>
    <w:rsid w:val="00D543CB"/>
    <w:rsid w:val="00D5444C"/>
    <w:rsid w:val="00D5452B"/>
    <w:rsid w:val="00D5465D"/>
    <w:rsid w:val="00D5498D"/>
    <w:rsid w:val="00D54A8D"/>
    <w:rsid w:val="00D5544A"/>
    <w:rsid w:val="00D5568A"/>
    <w:rsid w:val="00D559AC"/>
    <w:rsid w:val="00D56153"/>
    <w:rsid w:val="00D571D6"/>
    <w:rsid w:val="00D572BD"/>
    <w:rsid w:val="00D573BE"/>
    <w:rsid w:val="00D574AC"/>
    <w:rsid w:val="00D5792B"/>
    <w:rsid w:val="00D57B0E"/>
    <w:rsid w:val="00D57B2E"/>
    <w:rsid w:val="00D57D65"/>
    <w:rsid w:val="00D601FD"/>
    <w:rsid w:val="00D6045A"/>
    <w:rsid w:val="00D6056B"/>
    <w:rsid w:val="00D607EE"/>
    <w:rsid w:val="00D60B88"/>
    <w:rsid w:val="00D60E65"/>
    <w:rsid w:val="00D60EBE"/>
    <w:rsid w:val="00D61417"/>
    <w:rsid w:val="00D61580"/>
    <w:rsid w:val="00D61B94"/>
    <w:rsid w:val="00D61FDF"/>
    <w:rsid w:val="00D6300E"/>
    <w:rsid w:val="00D63275"/>
    <w:rsid w:val="00D641C3"/>
    <w:rsid w:val="00D64728"/>
    <w:rsid w:val="00D6493B"/>
    <w:rsid w:val="00D64B30"/>
    <w:rsid w:val="00D64F01"/>
    <w:rsid w:val="00D652BB"/>
    <w:rsid w:val="00D65401"/>
    <w:rsid w:val="00D654ED"/>
    <w:rsid w:val="00D65ACC"/>
    <w:rsid w:val="00D65B50"/>
    <w:rsid w:val="00D65B84"/>
    <w:rsid w:val="00D65F3D"/>
    <w:rsid w:val="00D661EE"/>
    <w:rsid w:val="00D662F8"/>
    <w:rsid w:val="00D66425"/>
    <w:rsid w:val="00D66740"/>
    <w:rsid w:val="00D66A1C"/>
    <w:rsid w:val="00D66B26"/>
    <w:rsid w:val="00D66C11"/>
    <w:rsid w:val="00D66E47"/>
    <w:rsid w:val="00D67453"/>
    <w:rsid w:val="00D67E65"/>
    <w:rsid w:val="00D70541"/>
    <w:rsid w:val="00D716E1"/>
    <w:rsid w:val="00D71A6B"/>
    <w:rsid w:val="00D71B4D"/>
    <w:rsid w:val="00D71E77"/>
    <w:rsid w:val="00D72E2D"/>
    <w:rsid w:val="00D7492D"/>
    <w:rsid w:val="00D74B0E"/>
    <w:rsid w:val="00D74D42"/>
    <w:rsid w:val="00D74E3E"/>
    <w:rsid w:val="00D74E4B"/>
    <w:rsid w:val="00D75002"/>
    <w:rsid w:val="00D75036"/>
    <w:rsid w:val="00D752AC"/>
    <w:rsid w:val="00D752FE"/>
    <w:rsid w:val="00D75950"/>
    <w:rsid w:val="00D76F18"/>
    <w:rsid w:val="00D773C8"/>
    <w:rsid w:val="00D775D8"/>
    <w:rsid w:val="00D778B9"/>
    <w:rsid w:val="00D77F22"/>
    <w:rsid w:val="00D80C50"/>
    <w:rsid w:val="00D80C8B"/>
    <w:rsid w:val="00D811B6"/>
    <w:rsid w:val="00D811C6"/>
    <w:rsid w:val="00D81CE9"/>
    <w:rsid w:val="00D82684"/>
    <w:rsid w:val="00D826BE"/>
    <w:rsid w:val="00D832BE"/>
    <w:rsid w:val="00D83A28"/>
    <w:rsid w:val="00D83BA4"/>
    <w:rsid w:val="00D8467B"/>
    <w:rsid w:val="00D84C05"/>
    <w:rsid w:val="00D85133"/>
    <w:rsid w:val="00D85CD5"/>
    <w:rsid w:val="00D85FF6"/>
    <w:rsid w:val="00D864DB"/>
    <w:rsid w:val="00D867AB"/>
    <w:rsid w:val="00D86A28"/>
    <w:rsid w:val="00D86BC4"/>
    <w:rsid w:val="00D86E4F"/>
    <w:rsid w:val="00D86EF7"/>
    <w:rsid w:val="00D87421"/>
    <w:rsid w:val="00D87524"/>
    <w:rsid w:val="00D87774"/>
    <w:rsid w:val="00D87C4B"/>
    <w:rsid w:val="00D90EA7"/>
    <w:rsid w:val="00D91133"/>
    <w:rsid w:val="00D91962"/>
    <w:rsid w:val="00D91C24"/>
    <w:rsid w:val="00D920E7"/>
    <w:rsid w:val="00D921CC"/>
    <w:rsid w:val="00D92271"/>
    <w:rsid w:val="00D92356"/>
    <w:rsid w:val="00D92811"/>
    <w:rsid w:val="00D929B2"/>
    <w:rsid w:val="00D92A15"/>
    <w:rsid w:val="00D92BEF"/>
    <w:rsid w:val="00D92C78"/>
    <w:rsid w:val="00D93DF4"/>
    <w:rsid w:val="00D941DE"/>
    <w:rsid w:val="00D94271"/>
    <w:rsid w:val="00D94BE8"/>
    <w:rsid w:val="00D95689"/>
    <w:rsid w:val="00D9571D"/>
    <w:rsid w:val="00D960CF"/>
    <w:rsid w:val="00D96185"/>
    <w:rsid w:val="00D967C3"/>
    <w:rsid w:val="00D968F1"/>
    <w:rsid w:val="00D96D51"/>
    <w:rsid w:val="00D972BD"/>
    <w:rsid w:val="00D972BE"/>
    <w:rsid w:val="00D9760A"/>
    <w:rsid w:val="00D97DFF"/>
    <w:rsid w:val="00D97F3C"/>
    <w:rsid w:val="00DA0905"/>
    <w:rsid w:val="00DA0A49"/>
    <w:rsid w:val="00DA0F37"/>
    <w:rsid w:val="00DA126A"/>
    <w:rsid w:val="00DA170C"/>
    <w:rsid w:val="00DA25D7"/>
    <w:rsid w:val="00DA2730"/>
    <w:rsid w:val="00DA28FF"/>
    <w:rsid w:val="00DA2B00"/>
    <w:rsid w:val="00DA2F4B"/>
    <w:rsid w:val="00DA307E"/>
    <w:rsid w:val="00DA3267"/>
    <w:rsid w:val="00DA3824"/>
    <w:rsid w:val="00DA3AE7"/>
    <w:rsid w:val="00DA3F46"/>
    <w:rsid w:val="00DA45C9"/>
    <w:rsid w:val="00DA4768"/>
    <w:rsid w:val="00DA48C6"/>
    <w:rsid w:val="00DA4ACC"/>
    <w:rsid w:val="00DA4E79"/>
    <w:rsid w:val="00DA5548"/>
    <w:rsid w:val="00DA559F"/>
    <w:rsid w:val="00DA57CC"/>
    <w:rsid w:val="00DA5814"/>
    <w:rsid w:val="00DA5AB1"/>
    <w:rsid w:val="00DA5EC2"/>
    <w:rsid w:val="00DA60B3"/>
    <w:rsid w:val="00DA60F8"/>
    <w:rsid w:val="00DA6442"/>
    <w:rsid w:val="00DA7046"/>
    <w:rsid w:val="00DA70A0"/>
    <w:rsid w:val="00DA732F"/>
    <w:rsid w:val="00DA7793"/>
    <w:rsid w:val="00DA7E4D"/>
    <w:rsid w:val="00DB0324"/>
    <w:rsid w:val="00DB05E7"/>
    <w:rsid w:val="00DB06EC"/>
    <w:rsid w:val="00DB06FD"/>
    <w:rsid w:val="00DB0A89"/>
    <w:rsid w:val="00DB0AFC"/>
    <w:rsid w:val="00DB0F39"/>
    <w:rsid w:val="00DB127C"/>
    <w:rsid w:val="00DB1287"/>
    <w:rsid w:val="00DB16DC"/>
    <w:rsid w:val="00DB1BDF"/>
    <w:rsid w:val="00DB1C0B"/>
    <w:rsid w:val="00DB216A"/>
    <w:rsid w:val="00DB2786"/>
    <w:rsid w:val="00DB27CE"/>
    <w:rsid w:val="00DB2893"/>
    <w:rsid w:val="00DB28E3"/>
    <w:rsid w:val="00DB2BF8"/>
    <w:rsid w:val="00DB2C72"/>
    <w:rsid w:val="00DB305A"/>
    <w:rsid w:val="00DB3CBC"/>
    <w:rsid w:val="00DB40E5"/>
    <w:rsid w:val="00DB43AC"/>
    <w:rsid w:val="00DB4A99"/>
    <w:rsid w:val="00DB4B26"/>
    <w:rsid w:val="00DB4C21"/>
    <w:rsid w:val="00DB4CF8"/>
    <w:rsid w:val="00DB4D39"/>
    <w:rsid w:val="00DB50D1"/>
    <w:rsid w:val="00DB6556"/>
    <w:rsid w:val="00DB65CE"/>
    <w:rsid w:val="00DB6939"/>
    <w:rsid w:val="00DB696F"/>
    <w:rsid w:val="00DB6C13"/>
    <w:rsid w:val="00DB7737"/>
    <w:rsid w:val="00DB7984"/>
    <w:rsid w:val="00DB7C97"/>
    <w:rsid w:val="00DB7F18"/>
    <w:rsid w:val="00DB7FA9"/>
    <w:rsid w:val="00DC0209"/>
    <w:rsid w:val="00DC0A64"/>
    <w:rsid w:val="00DC0BC4"/>
    <w:rsid w:val="00DC0C96"/>
    <w:rsid w:val="00DC151A"/>
    <w:rsid w:val="00DC1D22"/>
    <w:rsid w:val="00DC1E2A"/>
    <w:rsid w:val="00DC1F5C"/>
    <w:rsid w:val="00DC2105"/>
    <w:rsid w:val="00DC2753"/>
    <w:rsid w:val="00DC2C64"/>
    <w:rsid w:val="00DC2D24"/>
    <w:rsid w:val="00DC344D"/>
    <w:rsid w:val="00DC37D2"/>
    <w:rsid w:val="00DC40AE"/>
    <w:rsid w:val="00DC4588"/>
    <w:rsid w:val="00DC4A2F"/>
    <w:rsid w:val="00DC4AD3"/>
    <w:rsid w:val="00DC4B63"/>
    <w:rsid w:val="00DC4BE9"/>
    <w:rsid w:val="00DC4EA2"/>
    <w:rsid w:val="00DC5870"/>
    <w:rsid w:val="00DC7316"/>
    <w:rsid w:val="00DC74AC"/>
    <w:rsid w:val="00DC794A"/>
    <w:rsid w:val="00DC79B3"/>
    <w:rsid w:val="00DD0280"/>
    <w:rsid w:val="00DD0483"/>
    <w:rsid w:val="00DD0673"/>
    <w:rsid w:val="00DD0DCD"/>
    <w:rsid w:val="00DD0E04"/>
    <w:rsid w:val="00DD0EA4"/>
    <w:rsid w:val="00DD0F98"/>
    <w:rsid w:val="00DD11D3"/>
    <w:rsid w:val="00DD14D3"/>
    <w:rsid w:val="00DD1730"/>
    <w:rsid w:val="00DD17CC"/>
    <w:rsid w:val="00DD1F03"/>
    <w:rsid w:val="00DD23B3"/>
    <w:rsid w:val="00DD2410"/>
    <w:rsid w:val="00DD315A"/>
    <w:rsid w:val="00DD3362"/>
    <w:rsid w:val="00DD37EB"/>
    <w:rsid w:val="00DD3EBC"/>
    <w:rsid w:val="00DD3F04"/>
    <w:rsid w:val="00DD41F3"/>
    <w:rsid w:val="00DD4573"/>
    <w:rsid w:val="00DD493F"/>
    <w:rsid w:val="00DD497D"/>
    <w:rsid w:val="00DD4B64"/>
    <w:rsid w:val="00DD4F3E"/>
    <w:rsid w:val="00DD661A"/>
    <w:rsid w:val="00DD7507"/>
    <w:rsid w:val="00DE0642"/>
    <w:rsid w:val="00DE0A5C"/>
    <w:rsid w:val="00DE0E19"/>
    <w:rsid w:val="00DE0FD5"/>
    <w:rsid w:val="00DE139E"/>
    <w:rsid w:val="00DE16B4"/>
    <w:rsid w:val="00DE205C"/>
    <w:rsid w:val="00DE25E6"/>
    <w:rsid w:val="00DE29A8"/>
    <w:rsid w:val="00DE2EAB"/>
    <w:rsid w:val="00DE34BB"/>
    <w:rsid w:val="00DE34BC"/>
    <w:rsid w:val="00DE4808"/>
    <w:rsid w:val="00DE4A2E"/>
    <w:rsid w:val="00DE50F0"/>
    <w:rsid w:val="00DE56D5"/>
    <w:rsid w:val="00DE56E6"/>
    <w:rsid w:val="00DE5C26"/>
    <w:rsid w:val="00DE6126"/>
    <w:rsid w:val="00DE65E5"/>
    <w:rsid w:val="00DE6996"/>
    <w:rsid w:val="00DE701A"/>
    <w:rsid w:val="00DE7A16"/>
    <w:rsid w:val="00DE7E8A"/>
    <w:rsid w:val="00DE7F27"/>
    <w:rsid w:val="00DF0A04"/>
    <w:rsid w:val="00DF0A8F"/>
    <w:rsid w:val="00DF1D10"/>
    <w:rsid w:val="00DF256A"/>
    <w:rsid w:val="00DF2976"/>
    <w:rsid w:val="00DF2EDE"/>
    <w:rsid w:val="00DF322E"/>
    <w:rsid w:val="00DF3C72"/>
    <w:rsid w:val="00DF3FF8"/>
    <w:rsid w:val="00DF4565"/>
    <w:rsid w:val="00DF49F2"/>
    <w:rsid w:val="00DF5764"/>
    <w:rsid w:val="00DF63F0"/>
    <w:rsid w:val="00DF69C3"/>
    <w:rsid w:val="00DF6AEC"/>
    <w:rsid w:val="00DF6E4C"/>
    <w:rsid w:val="00DF6EB6"/>
    <w:rsid w:val="00DF6F46"/>
    <w:rsid w:val="00DF6F74"/>
    <w:rsid w:val="00DF76DB"/>
    <w:rsid w:val="00DF79B5"/>
    <w:rsid w:val="00E0056D"/>
    <w:rsid w:val="00E00C90"/>
    <w:rsid w:val="00E014BD"/>
    <w:rsid w:val="00E029AA"/>
    <w:rsid w:val="00E029C4"/>
    <w:rsid w:val="00E02AFC"/>
    <w:rsid w:val="00E030BB"/>
    <w:rsid w:val="00E03436"/>
    <w:rsid w:val="00E03634"/>
    <w:rsid w:val="00E038A4"/>
    <w:rsid w:val="00E04312"/>
    <w:rsid w:val="00E043B7"/>
    <w:rsid w:val="00E0527B"/>
    <w:rsid w:val="00E056A3"/>
    <w:rsid w:val="00E05907"/>
    <w:rsid w:val="00E05B61"/>
    <w:rsid w:val="00E05C86"/>
    <w:rsid w:val="00E0632B"/>
    <w:rsid w:val="00E067F5"/>
    <w:rsid w:val="00E06DA3"/>
    <w:rsid w:val="00E071DD"/>
    <w:rsid w:val="00E077F1"/>
    <w:rsid w:val="00E07F3E"/>
    <w:rsid w:val="00E07FEC"/>
    <w:rsid w:val="00E105C4"/>
    <w:rsid w:val="00E107E4"/>
    <w:rsid w:val="00E108BF"/>
    <w:rsid w:val="00E10AB1"/>
    <w:rsid w:val="00E10BED"/>
    <w:rsid w:val="00E10C03"/>
    <w:rsid w:val="00E10E39"/>
    <w:rsid w:val="00E11CFC"/>
    <w:rsid w:val="00E12A26"/>
    <w:rsid w:val="00E134BB"/>
    <w:rsid w:val="00E13527"/>
    <w:rsid w:val="00E13558"/>
    <w:rsid w:val="00E136F6"/>
    <w:rsid w:val="00E13AE9"/>
    <w:rsid w:val="00E13FA1"/>
    <w:rsid w:val="00E1506F"/>
    <w:rsid w:val="00E153E0"/>
    <w:rsid w:val="00E15C58"/>
    <w:rsid w:val="00E15FD6"/>
    <w:rsid w:val="00E16351"/>
    <w:rsid w:val="00E16393"/>
    <w:rsid w:val="00E16CEF"/>
    <w:rsid w:val="00E16E61"/>
    <w:rsid w:val="00E173C6"/>
    <w:rsid w:val="00E1767E"/>
    <w:rsid w:val="00E17D79"/>
    <w:rsid w:val="00E17DD0"/>
    <w:rsid w:val="00E2002D"/>
    <w:rsid w:val="00E20295"/>
    <w:rsid w:val="00E20355"/>
    <w:rsid w:val="00E205B2"/>
    <w:rsid w:val="00E20A09"/>
    <w:rsid w:val="00E210EB"/>
    <w:rsid w:val="00E21428"/>
    <w:rsid w:val="00E2163C"/>
    <w:rsid w:val="00E217BA"/>
    <w:rsid w:val="00E21D33"/>
    <w:rsid w:val="00E21EB9"/>
    <w:rsid w:val="00E21FDF"/>
    <w:rsid w:val="00E22016"/>
    <w:rsid w:val="00E226D2"/>
    <w:rsid w:val="00E2289A"/>
    <w:rsid w:val="00E22B05"/>
    <w:rsid w:val="00E22E4F"/>
    <w:rsid w:val="00E23155"/>
    <w:rsid w:val="00E23320"/>
    <w:rsid w:val="00E237A6"/>
    <w:rsid w:val="00E239BC"/>
    <w:rsid w:val="00E23ED3"/>
    <w:rsid w:val="00E241D2"/>
    <w:rsid w:val="00E247C2"/>
    <w:rsid w:val="00E24A06"/>
    <w:rsid w:val="00E24AE7"/>
    <w:rsid w:val="00E24BAD"/>
    <w:rsid w:val="00E25103"/>
    <w:rsid w:val="00E253D9"/>
    <w:rsid w:val="00E258B8"/>
    <w:rsid w:val="00E25B24"/>
    <w:rsid w:val="00E25C6C"/>
    <w:rsid w:val="00E2648E"/>
    <w:rsid w:val="00E26C2B"/>
    <w:rsid w:val="00E26C54"/>
    <w:rsid w:val="00E26D8C"/>
    <w:rsid w:val="00E26EB0"/>
    <w:rsid w:val="00E27021"/>
    <w:rsid w:val="00E2738D"/>
    <w:rsid w:val="00E278EF"/>
    <w:rsid w:val="00E30572"/>
    <w:rsid w:val="00E30895"/>
    <w:rsid w:val="00E30996"/>
    <w:rsid w:val="00E30A23"/>
    <w:rsid w:val="00E30ABF"/>
    <w:rsid w:val="00E31375"/>
    <w:rsid w:val="00E31513"/>
    <w:rsid w:val="00E31570"/>
    <w:rsid w:val="00E31603"/>
    <w:rsid w:val="00E3179E"/>
    <w:rsid w:val="00E31C97"/>
    <w:rsid w:val="00E3204D"/>
    <w:rsid w:val="00E324A0"/>
    <w:rsid w:val="00E32E56"/>
    <w:rsid w:val="00E32FC2"/>
    <w:rsid w:val="00E33B45"/>
    <w:rsid w:val="00E33F13"/>
    <w:rsid w:val="00E342BE"/>
    <w:rsid w:val="00E34B0E"/>
    <w:rsid w:val="00E34C95"/>
    <w:rsid w:val="00E34D2C"/>
    <w:rsid w:val="00E352FD"/>
    <w:rsid w:val="00E35BC5"/>
    <w:rsid w:val="00E35D09"/>
    <w:rsid w:val="00E36045"/>
    <w:rsid w:val="00E36CB9"/>
    <w:rsid w:val="00E40191"/>
    <w:rsid w:val="00E40957"/>
    <w:rsid w:val="00E40AD1"/>
    <w:rsid w:val="00E41016"/>
    <w:rsid w:val="00E41728"/>
    <w:rsid w:val="00E41A3C"/>
    <w:rsid w:val="00E4213B"/>
    <w:rsid w:val="00E42778"/>
    <w:rsid w:val="00E427C9"/>
    <w:rsid w:val="00E427F1"/>
    <w:rsid w:val="00E42A46"/>
    <w:rsid w:val="00E42C00"/>
    <w:rsid w:val="00E433AD"/>
    <w:rsid w:val="00E43630"/>
    <w:rsid w:val="00E4391C"/>
    <w:rsid w:val="00E43A26"/>
    <w:rsid w:val="00E43BA9"/>
    <w:rsid w:val="00E4434E"/>
    <w:rsid w:val="00E444E3"/>
    <w:rsid w:val="00E44CD4"/>
    <w:rsid w:val="00E45690"/>
    <w:rsid w:val="00E45E79"/>
    <w:rsid w:val="00E46B21"/>
    <w:rsid w:val="00E46ED1"/>
    <w:rsid w:val="00E505E3"/>
    <w:rsid w:val="00E50A5E"/>
    <w:rsid w:val="00E511DC"/>
    <w:rsid w:val="00E5144E"/>
    <w:rsid w:val="00E51647"/>
    <w:rsid w:val="00E51808"/>
    <w:rsid w:val="00E5193F"/>
    <w:rsid w:val="00E52308"/>
    <w:rsid w:val="00E527BF"/>
    <w:rsid w:val="00E52AF8"/>
    <w:rsid w:val="00E52BBA"/>
    <w:rsid w:val="00E53404"/>
    <w:rsid w:val="00E5366B"/>
    <w:rsid w:val="00E53690"/>
    <w:rsid w:val="00E5382F"/>
    <w:rsid w:val="00E53E5D"/>
    <w:rsid w:val="00E54249"/>
    <w:rsid w:val="00E543F9"/>
    <w:rsid w:val="00E54712"/>
    <w:rsid w:val="00E5495F"/>
    <w:rsid w:val="00E55561"/>
    <w:rsid w:val="00E55970"/>
    <w:rsid w:val="00E55B75"/>
    <w:rsid w:val="00E55EF5"/>
    <w:rsid w:val="00E56167"/>
    <w:rsid w:val="00E564F0"/>
    <w:rsid w:val="00E56D17"/>
    <w:rsid w:val="00E56D91"/>
    <w:rsid w:val="00E573FE"/>
    <w:rsid w:val="00E57E7D"/>
    <w:rsid w:val="00E6011C"/>
    <w:rsid w:val="00E603CA"/>
    <w:rsid w:val="00E61BA0"/>
    <w:rsid w:val="00E62DCE"/>
    <w:rsid w:val="00E62F98"/>
    <w:rsid w:val="00E63077"/>
    <w:rsid w:val="00E637FF"/>
    <w:rsid w:val="00E63BEE"/>
    <w:rsid w:val="00E63EEE"/>
    <w:rsid w:val="00E64042"/>
    <w:rsid w:val="00E641BA"/>
    <w:rsid w:val="00E649F4"/>
    <w:rsid w:val="00E64C09"/>
    <w:rsid w:val="00E65FF1"/>
    <w:rsid w:val="00E6615D"/>
    <w:rsid w:val="00E6638B"/>
    <w:rsid w:val="00E667AD"/>
    <w:rsid w:val="00E66AE8"/>
    <w:rsid w:val="00E67325"/>
    <w:rsid w:val="00E67733"/>
    <w:rsid w:val="00E67B71"/>
    <w:rsid w:val="00E67B81"/>
    <w:rsid w:val="00E70EAA"/>
    <w:rsid w:val="00E71DB2"/>
    <w:rsid w:val="00E72068"/>
    <w:rsid w:val="00E720F1"/>
    <w:rsid w:val="00E72637"/>
    <w:rsid w:val="00E73283"/>
    <w:rsid w:val="00E738E1"/>
    <w:rsid w:val="00E73CAA"/>
    <w:rsid w:val="00E73DB7"/>
    <w:rsid w:val="00E73EC8"/>
    <w:rsid w:val="00E74684"/>
    <w:rsid w:val="00E748D5"/>
    <w:rsid w:val="00E74A92"/>
    <w:rsid w:val="00E751AF"/>
    <w:rsid w:val="00E754A4"/>
    <w:rsid w:val="00E758CC"/>
    <w:rsid w:val="00E75D6E"/>
    <w:rsid w:val="00E76663"/>
    <w:rsid w:val="00E76B81"/>
    <w:rsid w:val="00E77139"/>
    <w:rsid w:val="00E77241"/>
    <w:rsid w:val="00E773FD"/>
    <w:rsid w:val="00E77E67"/>
    <w:rsid w:val="00E80E30"/>
    <w:rsid w:val="00E81542"/>
    <w:rsid w:val="00E817B6"/>
    <w:rsid w:val="00E81A94"/>
    <w:rsid w:val="00E81F24"/>
    <w:rsid w:val="00E82429"/>
    <w:rsid w:val="00E82466"/>
    <w:rsid w:val="00E8251C"/>
    <w:rsid w:val="00E8265B"/>
    <w:rsid w:val="00E8273C"/>
    <w:rsid w:val="00E827B7"/>
    <w:rsid w:val="00E82907"/>
    <w:rsid w:val="00E82CE2"/>
    <w:rsid w:val="00E82D51"/>
    <w:rsid w:val="00E8340A"/>
    <w:rsid w:val="00E8357B"/>
    <w:rsid w:val="00E83690"/>
    <w:rsid w:val="00E83F58"/>
    <w:rsid w:val="00E845B2"/>
    <w:rsid w:val="00E8485F"/>
    <w:rsid w:val="00E84867"/>
    <w:rsid w:val="00E849C7"/>
    <w:rsid w:val="00E85179"/>
    <w:rsid w:val="00E85BC0"/>
    <w:rsid w:val="00E8671A"/>
    <w:rsid w:val="00E86D0C"/>
    <w:rsid w:val="00E86FC4"/>
    <w:rsid w:val="00E87122"/>
    <w:rsid w:val="00E8744D"/>
    <w:rsid w:val="00E87489"/>
    <w:rsid w:val="00E87A72"/>
    <w:rsid w:val="00E87B73"/>
    <w:rsid w:val="00E9049B"/>
    <w:rsid w:val="00E90929"/>
    <w:rsid w:val="00E90F9B"/>
    <w:rsid w:val="00E917D7"/>
    <w:rsid w:val="00E91B5C"/>
    <w:rsid w:val="00E91F74"/>
    <w:rsid w:val="00E92004"/>
    <w:rsid w:val="00E9285F"/>
    <w:rsid w:val="00E929CC"/>
    <w:rsid w:val="00E93634"/>
    <w:rsid w:val="00E93971"/>
    <w:rsid w:val="00E940B7"/>
    <w:rsid w:val="00E943EC"/>
    <w:rsid w:val="00E94659"/>
    <w:rsid w:val="00E94A9F"/>
    <w:rsid w:val="00E9504E"/>
    <w:rsid w:val="00E95325"/>
    <w:rsid w:val="00E95D04"/>
    <w:rsid w:val="00E95D18"/>
    <w:rsid w:val="00E95F5E"/>
    <w:rsid w:val="00E9616D"/>
    <w:rsid w:val="00E9629D"/>
    <w:rsid w:val="00E96871"/>
    <w:rsid w:val="00E969FB"/>
    <w:rsid w:val="00E96D10"/>
    <w:rsid w:val="00E97059"/>
    <w:rsid w:val="00E97300"/>
    <w:rsid w:val="00E9754A"/>
    <w:rsid w:val="00E975CE"/>
    <w:rsid w:val="00E9788B"/>
    <w:rsid w:val="00E97D87"/>
    <w:rsid w:val="00E97FE4"/>
    <w:rsid w:val="00EA053E"/>
    <w:rsid w:val="00EA05A9"/>
    <w:rsid w:val="00EA0BB2"/>
    <w:rsid w:val="00EA0BF2"/>
    <w:rsid w:val="00EA101D"/>
    <w:rsid w:val="00EA145F"/>
    <w:rsid w:val="00EA1547"/>
    <w:rsid w:val="00EA1A5F"/>
    <w:rsid w:val="00EA234E"/>
    <w:rsid w:val="00EA24BC"/>
    <w:rsid w:val="00EA24EF"/>
    <w:rsid w:val="00EA2F07"/>
    <w:rsid w:val="00EA32EA"/>
    <w:rsid w:val="00EA51D6"/>
    <w:rsid w:val="00EA531E"/>
    <w:rsid w:val="00EA5982"/>
    <w:rsid w:val="00EA5C49"/>
    <w:rsid w:val="00EA5C56"/>
    <w:rsid w:val="00EA6024"/>
    <w:rsid w:val="00EA61C1"/>
    <w:rsid w:val="00EA7369"/>
    <w:rsid w:val="00EA7578"/>
    <w:rsid w:val="00EA77AB"/>
    <w:rsid w:val="00EA77CA"/>
    <w:rsid w:val="00EA7868"/>
    <w:rsid w:val="00EA7E66"/>
    <w:rsid w:val="00EA7E99"/>
    <w:rsid w:val="00EB0AFA"/>
    <w:rsid w:val="00EB0DFA"/>
    <w:rsid w:val="00EB10F3"/>
    <w:rsid w:val="00EB1177"/>
    <w:rsid w:val="00EB11AB"/>
    <w:rsid w:val="00EB1664"/>
    <w:rsid w:val="00EB16C4"/>
    <w:rsid w:val="00EB1C9A"/>
    <w:rsid w:val="00EB1ECE"/>
    <w:rsid w:val="00EB21AE"/>
    <w:rsid w:val="00EB2442"/>
    <w:rsid w:val="00EB28ED"/>
    <w:rsid w:val="00EB2A26"/>
    <w:rsid w:val="00EB2B71"/>
    <w:rsid w:val="00EB3323"/>
    <w:rsid w:val="00EB335C"/>
    <w:rsid w:val="00EB39C9"/>
    <w:rsid w:val="00EB3B51"/>
    <w:rsid w:val="00EB3D28"/>
    <w:rsid w:val="00EB4123"/>
    <w:rsid w:val="00EB441C"/>
    <w:rsid w:val="00EB49C3"/>
    <w:rsid w:val="00EB4DE4"/>
    <w:rsid w:val="00EB4EC8"/>
    <w:rsid w:val="00EB517F"/>
    <w:rsid w:val="00EB52B7"/>
    <w:rsid w:val="00EB5564"/>
    <w:rsid w:val="00EB5D4B"/>
    <w:rsid w:val="00EB614A"/>
    <w:rsid w:val="00EB6903"/>
    <w:rsid w:val="00EB6C94"/>
    <w:rsid w:val="00EB6EC8"/>
    <w:rsid w:val="00EB7026"/>
    <w:rsid w:val="00EB7B2C"/>
    <w:rsid w:val="00EB7B65"/>
    <w:rsid w:val="00EB7BA6"/>
    <w:rsid w:val="00EB7F23"/>
    <w:rsid w:val="00EC068D"/>
    <w:rsid w:val="00EC0CA5"/>
    <w:rsid w:val="00EC1619"/>
    <w:rsid w:val="00EC213C"/>
    <w:rsid w:val="00EC23FD"/>
    <w:rsid w:val="00EC24AF"/>
    <w:rsid w:val="00EC262C"/>
    <w:rsid w:val="00EC2AA6"/>
    <w:rsid w:val="00EC36BE"/>
    <w:rsid w:val="00EC37BE"/>
    <w:rsid w:val="00EC3826"/>
    <w:rsid w:val="00EC385D"/>
    <w:rsid w:val="00EC3D33"/>
    <w:rsid w:val="00EC4406"/>
    <w:rsid w:val="00EC47DD"/>
    <w:rsid w:val="00EC4A66"/>
    <w:rsid w:val="00EC5B45"/>
    <w:rsid w:val="00EC62A7"/>
    <w:rsid w:val="00ED011A"/>
    <w:rsid w:val="00ED023B"/>
    <w:rsid w:val="00ED09A1"/>
    <w:rsid w:val="00ED0F39"/>
    <w:rsid w:val="00ED11E3"/>
    <w:rsid w:val="00ED18FC"/>
    <w:rsid w:val="00ED1BD7"/>
    <w:rsid w:val="00ED1D8F"/>
    <w:rsid w:val="00ED293A"/>
    <w:rsid w:val="00ED2E3B"/>
    <w:rsid w:val="00ED2F43"/>
    <w:rsid w:val="00ED347F"/>
    <w:rsid w:val="00ED3533"/>
    <w:rsid w:val="00ED3AD8"/>
    <w:rsid w:val="00ED3AE7"/>
    <w:rsid w:val="00ED40CA"/>
    <w:rsid w:val="00ED40DC"/>
    <w:rsid w:val="00ED4274"/>
    <w:rsid w:val="00ED42EF"/>
    <w:rsid w:val="00ED4399"/>
    <w:rsid w:val="00ED44F8"/>
    <w:rsid w:val="00ED4F78"/>
    <w:rsid w:val="00ED50E7"/>
    <w:rsid w:val="00ED53E9"/>
    <w:rsid w:val="00ED58CB"/>
    <w:rsid w:val="00ED598C"/>
    <w:rsid w:val="00ED5A68"/>
    <w:rsid w:val="00ED5AC8"/>
    <w:rsid w:val="00ED5AEA"/>
    <w:rsid w:val="00ED5C78"/>
    <w:rsid w:val="00ED5ED5"/>
    <w:rsid w:val="00ED5EFC"/>
    <w:rsid w:val="00ED5FF0"/>
    <w:rsid w:val="00ED6415"/>
    <w:rsid w:val="00ED6EF0"/>
    <w:rsid w:val="00ED70CB"/>
    <w:rsid w:val="00ED7111"/>
    <w:rsid w:val="00ED73B2"/>
    <w:rsid w:val="00ED76A7"/>
    <w:rsid w:val="00ED774A"/>
    <w:rsid w:val="00ED778D"/>
    <w:rsid w:val="00ED7EB0"/>
    <w:rsid w:val="00EE0987"/>
    <w:rsid w:val="00EE214A"/>
    <w:rsid w:val="00EE22BA"/>
    <w:rsid w:val="00EE22F5"/>
    <w:rsid w:val="00EE237E"/>
    <w:rsid w:val="00EE28D3"/>
    <w:rsid w:val="00EE4BD2"/>
    <w:rsid w:val="00EE558D"/>
    <w:rsid w:val="00EE60B8"/>
    <w:rsid w:val="00EE67D9"/>
    <w:rsid w:val="00EE6DDD"/>
    <w:rsid w:val="00EE747A"/>
    <w:rsid w:val="00EE76F2"/>
    <w:rsid w:val="00EF0078"/>
    <w:rsid w:val="00EF0496"/>
    <w:rsid w:val="00EF0DBA"/>
    <w:rsid w:val="00EF0FE1"/>
    <w:rsid w:val="00EF1114"/>
    <w:rsid w:val="00EF1165"/>
    <w:rsid w:val="00EF18D0"/>
    <w:rsid w:val="00EF1F79"/>
    <w:rsid w:val="00EF1F7E"/>
    <w:rsid w:val="00EF1FD9"/>
    <w:rsid w:val="00EF2753"/>
    <w:rsid w:val="00EF359D"/>
    <w:rsid w:val="00EF35AC"/>
    <w:rsid w:val="00EF36AB"/>
    <w:rsid w:val="00EF36C2"/>
    <w:rsid w:val="00EF3A01"/>
    <w:rsid w:val="00EF3A3A"/>
    <w:rsid w:val="00EF4581"/>
    <w:rsid w:val="00EF45F2"/>
    <w:rsid w:val="00EF46CB"/>
    <w:rsid w:val="00EF485F"/>
    <w:rsid w:val="00EF4B0C"/>
    <w:rsid w:val="00EF4BCC"/>
    <w:rsid w:val="00EF50E0"/>
    <w:rsid w:val="00EF51DF"/>
    <w:rsid w:val="00EF55F2"/>
    <w:rsid w:val="00EF5AC9"/>
    <w:rsid w:val="00EF5B07"/>
    <w:rsid w:val="00EF6550"/>
    <w:rsid w:val="00EF6555"/>
    <w:rsid w:val="00EF6EE7"/>
    <w:rsid w:val="00EF709C"/>
    <w:rsid w:val="00EF747A"/>
    <w:rsid w:val="00EF7BFE"/>
    <w:rsid w:val="00EF7E5D"/>
    <w:rsid w:val="00EF7EF4"/>
    <w:rsid w:val="00EF7FE1"/>
    <w:rsid w:val="00F003D0"/>
    <w:rsid w:val="00F009E1"/>
    <w:rsid w:val="00F00B2C"/>
    <w:rsid w:val="00F00F60"/>
    <w:rsid w:val="00F01384"/>
    <w:rsid w:val="00F01EE6"/>
    <w:rsid w:val="00F01EF4"/>
    <w:rsid w:val="00F0269C"/>
    <w:rsid w:val="00F029EA"/>
    <w:rsid w:val="00F02AED"/>
    <w:rsid w:val="00F02EDB"/>
    <w:rsid w:val="00F031F1"/>
    <w:rsid w:val="00F03B61"/>
    <w:rsid w:val="00F03D3E"/>
    <w:rsid w:val="00F03DC7"/>
    <w:rsid w:val="00F04EF4"/>
    <w:rsid w:val="00F05018"/>
    <w:rsid w:val="00F05747"/>
    <w:rsid w:val="00F05932"/>
    <w:rsid w:val="00F05D4B"/>
    <w:rsid w:val="00F05DC6"/>
    <w:rsid w:val="00F062C4"/>
    <w:rsid w:val="00F06956"/>
    <w:rsid w:val="00F07185"/>
    <w:rsid w:val="00F07198"/>
    <w:rsid w:val="00F07397"/>
    <w:rsid w:val="00F074EE"/>
    <w:rsid w:val="00F07574"/>
    <w:rsid w:val="00F07707"/>
    <w:rsid w:val="00F0791E"/>
    <w:rsid w:val="00F10189"/>
    <w:rsid w:val="00F101A6"/>
    <w:rsid w:val="00F10715"/>
    <w:rsid w:val="00F1078F"/>
    <w:rsid w:val="00F115A6"/>
    <w:rsid w:val="00F11A6B"/>
    <w:rsid w:val="00F121EB"/>
    <w:rsid w:val="00F12288"/>
    <w:rsid w:val="00F1233B"/>
    <w:rsid w:val="00F12890"/>
    <w:rsid w:val="00F1299D"/>
    <w:rsid w:val="00F12BDA"/>
    <w:rsid w:val="00F12F31"/>
    <w:rsid w:val="00F13178"/>
    <w:rsid w:val="00F1329A"/>
    <w:rsid w:val="00F1356A"/>
    <w:rsid w:val="00F1463A"/>
    <w:rsid w:val="00F14756"/>
    <w:rsid w:val="00F14D76"/>
    <w:rsid w:val="00F150B6"/>
    <w:rsid w:val="00F156C7"/>
    <w:rsid w:val="00F15814"/>
    <w:rsid w:val="00F15DBA"/>
    <w:rsid w:val="00F166D6"/>
    <w:rsid w:val="00F16BD5"/>
    <w:rsid w:val="00F16E1D"/>
    <w:rsid w:val="00F1715C"/>
    <w:rsid w:val="00F17163"/>
    <w:rsid w:val="00F171FD"/>
    <w:rsid w:val="00F17587"/>
    <w:rsid w:val="00F17AB4"/>
    <w:rsid w:val="00F2064C"/>
    <w:rsid w:val="00F20CB3"/>
    <w:rsid w:val="00F2117F"/>
    <w:rsid w:val="00F2118C"/>
    <w:rsid w:val="00F21730"/>
    <w:rsid w:val="00F2179E"/>
    <w:rsid w:val="00F22030"/>
    <w:rsid w:val="00F22052"/>
    <w:rsid w:val="00F22139"/>
    <w:rsid w:val="00F22242"/>
    <w:rsid w:val="00F2274D"/>
    <w:rsid w:val="00F227A8"/>
    <w:rsid w:val="00F22895"/>
    <w:rsid w:val="00F23632"/>
    <w:rsid w:val="00F236D3"/>
    <w:rsid w:val="00F23A1F"/>
    <w:rsid w:val="00F258FA"/>
    <w:rsid w:val="00F2610A"/>
    <w:rsid w:val="00F2668B"/>
    <w:rsid w:val="00F268C6"/>
    <w:rsid w:val="00F2712A"/>
    <w:rsid w:val="00F272A7"/>
    <w:rsid w:val="00F27319"/>
    <w:rsid w:val="00F2740D"/>
    <w:rsid w:val="00F27854"/>
    <w:rsid w:val="00F27A88"/>
    <w:rsid w:val="00F27DD1"/>
    <w:rsid w:val="00F27F79"/>
    <w:rsid w:val="00F3063D"/>
    <w:rsid w:val="00F30649"/>
    <w:rsid w:val="00F306F6"/>
    <w:rsid w:val="00F30CB2"/>
    <w:rsid w:val="00F30E84"/>
    <w:rsid w:val="00F31860"/>
    <w:rsid w:val="00F3198F"/>
    <w:rsid w:val="00F31A22"/>
    <w:rsid w:val="00F32275"/>
    <w:rsid w:val="00F32370"/>
    <w:rsid w:val="00F323DF"/>
    <w:rsid w:val="00F32694"/>
    <w:rsid w:val="00F326E4"/>
    <w:rsid w:val="00F32801"/>
    <w:rsid w:val="00F33296"/>
    <w:rsid w:val="00F33682"/>
    <w:rsid w:val="00F33F42"/>
    <w:rsid w:val="00F343E3"/>
    <w:rsid w:val="00F344AD"/>
    <w:rsid w:val="00F345F7"/>
    <w:rsid w:val="00F3504C"/>
    <w:rsid w:val="00F3524D"/>
    <w:rsid w:val="00F3548B"/>
    <w:rsid w:val="00F35723"/>
    <w:rsid w:val="00F35C38"/>
    <w:rsid w:val="00F36342"/>
    <w:rsid w:val="00F364A2"/>
    <w:rsid w:val="00F36625"/>
    <w:rsid w:val="00F36B10"/>
    <w:rsid w:val="00F36E2D"/>
    <w:rsid w:val="00F37306"/>
    <w:rsid w:val="00F3734D"/>
    <w:rsid w:val="00F3754F"/>
    <w:rsid w:val="00F37643"/>
    <w:rsid w:val="00F37DEB"/>
    <w:rsid w:val="00F41146"/>
    <w:rsid w:val="00F411E0"/>
    <w:rsid w:val="00F41531"/>
    <w:rsid w:val="00F41A0C"/>
    <w:rsid w:val="00F41A9D"/>
    <w:rsid w:val="00F41BBB"/>
    <w:rsid w:val="00F41F50"/>
    <w:rsid w:val="00F42039"/>
    <w:rsid w:val="00F428FC"/>
    <w:rsid w:val="00F42DDA"/>
    <w:rsid w:val="00F430C9"/>
    <w:rsid w:val="00F430E7"/>
    <w:rsid w:val="00F4342D"/>
    <w:rsid w:val="00F43694"/>
    <w:rsid w:val="00F43B45"/>
    <w:rsid w:val="00F43C4B"/>
    <w:rsid w:val="00F43CDE"/>
    <w:rsid w:val="00F44146"/>
    <w:rsid w:val="00F445A6"/>
    <w:rsid w:val="00F44682"/>
    <w:rsid w:val="00F44CA2"/>
    <w:rsid w:val="00F45271"/>
    <w:rsid w:val="00F45396"/>
    <w:rsid w:val="00F4588A"/>
    <w:rsid w:val="00F458FD"/>
    <w:rsid w:val="00F45FFF"/>
    <w:rsid w:val="00F461BB"/>
    <w:rsid w:val="00F462E6"/>
    <w:rsid w:val="00F46607"/>
    <w:rsid w:val="00F4683C"/>
    <w:rsid w:val="00F475F6"/>
    <w:rsid w:val="00F4786B"/>
    <w:rsid w:val="00F47CBB"/>
    <w:rsid w:val="00F50319"/>
    <w:rsid w:val="00F50C6B"/>
    <w:rsid w:val="00F51274"/>
    <w:rsid w:val="00F5221B"/>
    <w:rsid w:val="00F52783"/>
    <w:rsid w:val="00F52836"/>
    <w:rsid w:val="00F52971"/>
    <w:rsid w:val="00F53966"/>
    <w:rsid w:val="00F539FF"/>
    <w:rsid w:val="00F53A80"/>
    <w:rsid w:val="00F53DF8"/>
    <w:rsid w:val="00F540DB"/>
    <w:rsid w:val="00F54A81"/>
    <w:rsid w:val="00F54E27"/>
    <w:rsid w:val="00F554BF"/>
    <w:rsid w:val="00F557B8"/>
    <w:rsid w:val="00F55819"/>
    <w:rsid w:val="00F5594E"/>
    <w:rsid w:val="00F5598D"/>
    <w:rsid w:val="00F55EAE"/>
    <w:rsid w:val="00F56293"/>
    <w:rsid w:val="00F565E1"/>
    <w:rsid w:val="00F5694A"/>
    <w:rsid w:val="00F576BA"/>
    <w:rsid w:val="00F57AA8"/>
    <w:rsid w:val="00F60453"/>
    <w:rsid w:val="00F60503"/>
    <w:rsid w:val="00F606AA"/>
    <w:rsid w:val="00F60A7D"/>
    <w:rsid w:val="00F61198"/>
    <w:rsid w:val="00F625D3"/>
    <w:rsid w:val="00F62831"/>
    <w:rsid w:val="00F629D5"/>
    <w:rsid w:val="00F62F60"/>
    <w:rsid w:val="00F637BD"/>
    <w:rsid w:val="00F63823"/>
    <w:rsid w:val="00F63E06"/>
    <w:rsid w:val="00F6436D"/>
    <w:rsid w:val="00F64496"/>
    <w:rsid w:val="00F64718"/>
    <w:rsid w:val="00F64B59"/>
    <w:rsid w:val="00F64F12"/>
    <w:rsid w:val="00F6577D"/>
    <w:rsid w:val="00F65881"/>
    <w:rsid w:val="00F65B36"/>
    <w:rsid w:val="00F66961"/>
    <w:rsid w:val="00F66C87"/>
    <w:rsid w:val="00F66EC6"/>
    <w:rsid w:val="00F67605"/>
    <w:rsid w:val="00F67919"/>
    <w:rsid w:val="00F67D9B"/>
    <w:rsid w:val="00F7079A"/>
    <w:rsid w:val="00F7137F"/>
    <w:rsid w:val="00F714E6"/>
    <w:rsid w:val="00F71579"/>
    <w:rsid w:val="00F71D26"/>
    <w:rsid w:val="00F72A50"/>
    <w:rsid w:val="00F72A51"/>
    <w:rsid w:val="00F72C75"/>
    <w:rsid w:val="00F745F1"/>
    <w:rsid w:val="00F74D39"/>
    <w:rsid w:val="00F74EDA"/>
    <w:rsid w:val="00F76038"/>
    <w:rsid w:val="00F761FE"/>
    <w:rsid w:val="00F763D2"/>
    <w:rsid w:val="00F76635"/>
    <w:rsid w:val="00F76808"/>
    <w:rsid w:val="00F76841"/>
    <w:rsid w:val="00F76D2B"/>
    <w:rsid w:val="00F80277"/>
    <w:rsid w:val="00F805CD"/>
    <w:rsid w:val="00F80672"/>
    <w:rsid w:val="00F80742"/>
    <w:rsid w:val="00F8097A"/>
    <w:rsid w:val="00F80B90"/>
    <w:rsid w:val="00F8119B"/>
    <w:rsid w:val="00F81420"/>
    <w:rsid w:val="00F81A2F"/>
    <w:rsid w:val="00F81C58"/>
    <w:rsid w:val="00F82072"/>
    <w:rsid w:val="00F8274E"/>
    <w:rsid w:val="00F829B8"/>
    <w:rsid w:val="00F82DF2"/>
    <w:rsid w:val="00F82F59"/>
    <w:rsid w:val="00F8355E"/>
    <w:rsid w:val="00F83935"/>
    <w:rsid w:val="00F83F98"/>
    <w:rsid w:val="00F8476A"/>
    <w:rsid w:val="00F84791"/>
    <w:rsid w:val="00F85BDF"/>
    <w:rsid w:val="00F85E7A"/>
    <w:rsid w:val="00F8743E"/>
    <w:rsid w:val="00F87861"/>
    <w:rsid w:val="00F879D3"/>
    <w:rsid w:val="00F87F3B"/>
    <w:rsid w:val="00F90501"/>
    <w:rsid w:val="00F908B5"/>
    <w:rsid w:val="00F90CC0"/>
    <w:rsid w:val="00F90EF9"/>
    <w:rsid w:val="00F91031"/>
    <w:rsid w:val="00F91248"/>
    <w:rsid w:val="00F912FC"/>
    <w:rsid w:val="00F91DFF"/>
    <w:rsid w:val="00F91EAE"/>
    <w:rsid w:val="00F92F10"/>
    <w:rsid w:val="00F9336C"/>
    <w:rsid w:val="00F936C3"/>
    <w:rsid w:val="00F94041"/>
    <w:rsid w:val="00F94228"/>
    <w:rsid w:val="00F94353"/>
    <w:rsid w:val="00F9455C"/>
    <w:rsid w:val="00F94E15"/>
    <w:rsid w:val="00F94ED0"/>
    <w:rsid w:val="00F94F66"/>
    <w:rsid w:val="00F94F9B"/>
    <w:rsid w:val="00F960E1"/>
    <w:rsid w:val="00F96516"/>
    <w:rsid w:val="00F96637"/>
    <w:rsid w:val="00F96731"/>
    <w:rsid w:val="00F96746"/>
    <w:rsid w:val="00F967BC"/>
    <w:rsid w:val="00F96C11"/>
    <w:rsid w:val="00F96D5B"/>
    <w:rsid w:val="00F96E46"/>
    <w:rsid w:val="00F971A1"/>
    <w:rsid w:val="00F971D3"/>
    <w:rsid w:val="00F97594"/>
    <w:rsid w:val="00F976C0"/>
    <w:rsid w:val="00F97F69"/>
    <w:rsid w:val="00FA01E4"/>
    <w:rsid w:val="00FA0B88"/>
    <w:rsid w:val="00FA0F22"/>
    <w:rsid w:val="00FA1A99"/>
    <w:rsid w:val="00FA1B86"/>
    <w:rsid w:val="00FA1EB0"/>
    <w:rsid w:val="00FA202D"/>
    <w:rsid w:val="00FA2267"/>
    <w:rsid w:val="00FA239C"/>
    <w:rsid w:val="00FA23E3"/>
    <w:rsid w:val="00FA2455"/>
    <w:rsid w:val="00FA2669"/>
    <w:rsid w:val="00FA2FDF"/>
    <w:rsid w:val="00FA31BA"/>
    <w:rsid w:val="00FA3422"/>
    <w:rsid w:val="00FA387A"/>
    <w:rsid w:val="00FA3FFB"/>
    <w:rsid w:val="00FA43F8"/>
    <w:rsid w:val="00FA48D1"/>
    <w:rsid w:val="00FA4A97"/>
    <w:rsid w:val="00FA5040"/>
    <w:rsid w:val="00FA53DF"/>
    <w:rsid w:val="00FA546C"/>
    <w:rsid w:val="00FA5C6D"/>
    <w:rsid w:val="00FA61AE"/>
    <w:rsid w:val="00FA634B"/>
    <w:rsid w:val="00FA6444"/>
    <w:rsid w:val="00FA6CAC"/>
    <w:rsid w:val="00FA6D6B"/>
    <w:rsid w:val="00FA717C"/>
    <w:rsid w:val="00FA7367"/>
    <w:rsid w:val="00FA73EA"/>
    <w:rsid w:val="00FA748B"/>
    <w:rsid w:val="00FA776B"/>
    <w:rsid w:val="00FA7CFF"/>
    <w:rsid w:val="00FA7F5E"/>
    <w:rsid w:val="00FB0173"/>
    <w:rsid w:val="00FB01AA"/>
    <w:rsid w:val="00FB0395"/>
    <w:rsid w:val="00FB09C5"/>
    <w:rsid w:val="00FB0E10"/>
    <w:rsid w:val="00FB0EBC"/>
    <w:rsid w:val="00FB2147"/>
    <w:rsid w:val="00FB239F"/>
    <w:rsid w:val="00FB2589"/>
    <w:rsid w:val="00FB2617"/>
    <w:rsid w:val="00FB295A"/>
    <w:rsid w:val="00FB46DB"/>
    <w:rsid w:val="00FB474B"/>
    <w:rsid w:val="00FB48DF"/>
    <w:rsid w:val="00FB4F94"/>
    <w:rsid w:val="00FB55CB"/>
    <w:rsid w:val="00FB562E"/>
    <w:rsid w:val="00FB5FB4"/>
    <w:rsid w:val="00FB6213"/>
    <w:rsid w:val="00FB63C4"/>
    <w:rsid w:val="00FB6418"/>
    <w:rsid w:val="00FB6C47"/>
    <w:rsid w:val="00FB73E9"/>
    <w:rsid w:val="00FB7AF1"/>
    <w:rsid w:val="00FC07BC"/>
    <w:rsid w:val="00FC0B94"/>
    <w:rsid w:val="00FC0D39"/>
    <w:rsid w:val="00FC1287"/>
    <w:rsid w:val="00FC14AC"/>
    <w:rsid w:val="00FC15F5"/>
    <w:rsid w:val="00FC1832"/>
    <w:rsid w:val="00FC1A2C"/>
    <w:rsid w:val="00FC1F12"/>
    <w:rsid w:val="00FC245E"/>
    <w:rsid w:val="00FC31C8"/>
    <w:rsid w:val="00FC3B5C"/>
    <w:rsid w:val="00FC4296"/>
    <w:rsid w:val="00FC4357"/>
    <w:rsid w:val="00FC4BD3"/>
    <w:rsid w:val="00FC4C2F"/>
    <w:rsid w:val="00FC4C3F"/>
    <w:rsid w:val="00FC5424"/>
    <w:rsid w:val="00FC63E4"/>
    <w:rsid w:val="00FC6429"/>
    <w:rsid w:val="00FC69A6"/>
    <w:rsid w:val="00FC6CE0"/>
    <w:rsid w:val="00FC6DC2"/>
    <w:rsid w:val="00FC7156"/>
    <w:rsid w:val="00FC71DB"/>
    <w:rsid w:val="00FC78B4"/>
    <w:rsid w:val="00FC7972"/>
    <w:rsid w:val="00FC7AB8"/>
    <w:rsid w:val="00FD056C"/>
    <w:rsid w:val="00FD0792"/>
    <w:rsid w:val="00FD0F0E"/>
    <w:rsid w:val="00FD124D"/>
    <w:rsid w:val="00FD1ECF"/>
    <w:rsid w:val="00FD2066"/>
    <w:rsid w:val="00FD2628"/>
    <w:rsid w:val="00FD2B01"/>
    <w:rsid w:val="00FD2C9D"/>
    <w:rsid w:val="00FD3607"/>
    <w:rsid w:val="00FD44AD"/>
    <w:rsid w:val="00FD49E7"/>
    <w:rsid w:val="00FD4DB6"/>
    <w:rsid w:val="00FD4FA8"/>
    <w:rsid w:val="00FD5004"/>
    <w:rsid w:val="00FD536B"/>
    <w:rsid w:val="00FD55D4"/>
    <w:rsid w:val="00FD57BB"/>
    <w:rsid w:val="00FD58CB"/>
    <w:rsid w:val="00FD5A68"/>
    <w:rsid w:val="00FD5F5B"/>
    <w:rsid w:val="00FD60F0"/>
    <w:rsid w:val="00FD6792"/>
    <w:rsid w:val="00FD6BFA"/>
    <w:rsid w:val="00FD751F"/>
    <w:rsid w:val="00FD7BE4"/>
    <w:rsid w:val="00FD7F96"/>
    <w:rsid w:val="00FE03EC"/>
    <w:rsid w:val="00FE04F6"/>
    <w:rsid w:val="00FE0785"/>
    <w:rsid w:val="00FE0A4D"/>
    <w:rsid w:val="00FE0E20"/>
    <w:rsid w:val="00FE0EB3"/>
    <w:rsid w:val="00FE1817"/>
    <w:rsid w:val="00FE187F"/>
    <w:rsid w:val="00FE1AF0"/>
    <w:rsid w:val="00FE2770"/>
    <w:rsid w:val="00FE28D9"/>
    <w:rsid w:val="00FE2992"/>
    <w:rsid w:val="00FE2C4F"/>
    <w:rsid w:val="00FE37D3"/>
    <w:rsid w:val="00FE4744"/>
    <w:rsid w:val="00FE48E0"/>
    <w:rsid w:val="00FE4931"/>
    <w:rsid w:val="00FE4C94"/>
    <w:rsid w:val="00FE571E"/>
    <w:rsid w:val="00FE5959"/>
    <w:rsid w:val="00FE5E50"/>
    <w:rsid w:val="00FE6E4E"/>
    <w:rsid w:val="00FE7557"/>
    <w:rsid w:val="00FE76FC"/>
    <w:rsid w:val="00FE7A4C"/>
    <w:rsid w:val="00FE7F7C"/>
    <w:rsid w:val="00FF0879"/>
    <w:rsid w:val="00FF0933"/>
    <w:rsid w:val="00FF0E20"/>
    <w:rsid w:val="00FF0EB3"/>
    <w:rsid w:val="00FF1BF0"/>
    <w:rsid w:val="00FF2BEE"/>
    <w:rsid w:val="00FF2D8E"/>
    <w:rsid w:val="00FF302A"/>
    <w:rsid w:val="00FF303B"/>
    <w:rsid w:val="00FF340B"/>
    <w:rsid w:val="00FF3438"/>
    <w:rsid w:val="00FF38AD"/>
    <w:rsid w:val="00FF41C0"/>
    <w:rsid w:val="00FF4326"/>
    <w:rsid w:val="00FF4603"/>
    <w:rsid w:val="00FF4873"/>
    <w:rsid w:val="00FF4C7E"/>
    <w:rsid w:val="00FF5053"/>
    <w:rsid w:val="00FF540E"/>
    <w:rsid w:val="00FF58B9"/>
    <w:rsid w:val="00FF5B15"/>
    <w:rsid w:val="00FF5F38"/>
    <w:rsid w:val="00FF619D"/>
    <w:rsid w:val="00FF6750"/>
    <w:rsid w:val="00FF692D"/>
    <w:rsid w:val="00FF6E06"/>
    <w:rsid w:val="00FF6E3C"/>
    <w:rsid w:val="00FF6F8D"/>
    <w:rsid w:val="00FF753E"/>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nhideWhenUsed="0"/>
    <w:lsdException w:name="List 4" w:unhideWhenUsed="0"/>
    <w:lsdException w:name="List 5" w:unhideWhenUsed="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Salutation" w:unhideWhenUsed="0"/>
    <w:lsdException w:name="Date"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Table Grid 1"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qFormat/>
    <w:rsid w:val="00FA387A"/>
    <w:pPr>
      <w:spacing w:line="360" w:lineRule="auto"/>
      <w:ind w:firstLine="709"/>
      <w:jc w:val="both"/>
    </w:pPr>
    <w:rPr>
      <w:rFonts w:ascii="Times New Roman" w:hAnsi="Times New Roman"/>
      <w:sz w:val="24"/>
      <w:szCs w:val="28"/>
      <w:lang w:eastAsia="en-US"/>
    </w:rPr>
  </w:style>
  <w:style w:type="paragraph" w:styleId="10">
    <w:name w:val="heading 1"/>
    <w:aliases w:val="1. Заголовок,Заголовок 1 Знак2,Знак15 Знак1,Заголовок 1 Знак Знак,Знак15 Знак Знак1,Заголовок 1 Знак1 Знак,Знак15 Знак Знак Знак,Head 1 Знак Знак,????????? 1 Знак Знак,Заголовок параграфа (1.) Знак Знак,Section Знак Знак,h1,Header 1,анкета1"/>
    <w:basedOn w:val="a6"/>
    <w:next w:val="a6"/>
    <w:link w:val="13"/>
    <w:qFormat/>
    <w:rsid w:val="00923DDB"/>
    <w:pPr>
      <w:keepNext/>
      <w:keepLines/>
      <w:pageBreakBefore/>
      <w:numPr>
        <w:numId w:val="1"/>
      </w:numPr>
      <w:spacing w:before="240" w:after="120"/>
      <w:jc w:val="left"/>
      <w:outlineLvl w:val="0"/>
    </w:pPr>
    <w:rPr>
      <w:rFonts w:eastAsia="Times New Roman"/>
      <w:b/>
      <w:sz w:val="32"/>
      <w:szCs w:val="32"/>
    </w:rPr>
  </w:style>
  <w:style w:type="paragraph" w:styleId="20">
    <w:name w:val="heading 2"/>
    <w:aliases w:val="H2,h2,Numbered text 3,ç2,Heading 2 Hidden,CHS,H2-Heading 2,l2,Header2,22,heading2,list2,A,A.B.C.,list 2,Heading2,Heading Indent No L2,UNDERRUBRIK 1-2,Fonctionnalité,Titre 21,t2.T2,Table2,ITT t2,H2-Heading 21,Header 21,l21,Header21,h21,221"/>
    <w:basedOn w:val="a6"/>
    <w:next w:val="a6"/>
    <w:link w:val="21"/>
    <w:qFormat/>
    <w:rsid w:val="00C36E7B"/>
    <w:pPr>
      <w:keepNext/>
      <w:keepLines/>
      <w:numPr>
        <w:ilvl w:val="1"/>
        <w:numId w:val="1"/>
      </w:numPr>
      <w:spacing w:before="240" w:after="120"/>
      <w:outlineLvl w:val="1"/>
    </w:pPr>
    <w:rPr>
      <w:rFonts w:eastAsia="Times New Roman"/>
      <w:b/>
      <w:sz w:val="30"/>
      <w:szCs w:val="30"/>
    </w:rPr>
  </w:style>
  <w:style w:type="paragraph" w:styleId="31">
    <w:name w:val="heading 3"/>
    <w:aliases w:val="г) Пункт,3 уровень"/>
    <w:basedOn w:val="a6"/>
    <w:next w:val="a6"/>
    <w:link w:val="32"/>
    <w:qFormat/>
    <w:rsid w:val="00853E69"/>
    <w:pPr>
      <w:keepNext/>
      <w:keepLines/>
      <w:numPr>
        <w:ilvl w:val="2"/>
        <w:numId w:val="1"/>
      </w:numPr>
      <w:spacing w:before="120" w:after="120"/>
      <w:outlineLvl w:val="2"/>
    </w:pPr>
    <w:rPr>
      <w:rFonts w:eastAsia="Times New Roman"/>
      <w:b/>
    </w:rPr>
  </w:style>
  <w:style w:type="paragraph" w:styleId="40">
    <w:name w:val="heading 4"/>
    <w:basedOn w:val="a6"/>
    <w:next w:val="a6"/>
    <w:link w:val="41"/>
    <w:qFormat/>
    <w:rsid w:val="000C0EEB"/>
    <w:pPr>
      <w:keepNext/>
      <w:numPr>
        <w:ilvl w:val="3"/>
        <w:numId w:val="1"/>
      </w:numPr>
      <w:spacing w:before="40"/>
      <w:ind w:left="862" w:hanging="862"/>
      <w:outlineLvl w:val="3"/>
    </w:pPr>
    <w:rPr>
      <w:rFonts w:ascii="Calibri Light" w:eastAsia="Times New Roman" w:hAnsi="Calibri Light"/>
      <w:i/>
      <w:iCs/>
    </w:rPr>
  </w:style>
  <w:style w:type="paragraph" w:styleId="50">
    <w:name w:val="heading 5"/>
    <w:aliases w:val="Формат приложения 5"/>
    <w:basedOn w:val="a6"/>
    <w:next w:val="a6"/>
    <w:link w:val="51"/>
    <w:qFormat/>
    <w:rsid w:val="00817634"/>
    <w:pPr>
      <w:keepNext/>
      <w:keepLines/>
      <w:numPr>
        <w:ilvl w:val="4"/>
        <w:numId w:val="1"/>
      </w:numPr>
      <w:spacing w:before="40"/>
      <w:outlineLvl w:val="4"/>
    </w:pPr>
    <w:rPr>
      <w:rFonts w:eastAsia="Times New Roman"/>
      <w:i/>
    </w:rPr>
  </w:style>
  <w:style w:type="paragraph" w:styleId="6">
    <w:name w:val="heading 6"/>
    <w:aliases w:val="Знак10 Знак"/>
    <w:basedOn w:val="a6"/>
    <w:next w:val="a6"/>
    <w:link w:val="60"/>
    <w:qFormat/>
    <w:rsid w:val="00EE558D"/>
    <w:pPr>
      <w:keepNext/>
      <w:keepLines/>
      <w:numPr>
        <w:ilvl w:val="5"/>
        <w:numId w:val="1"/>
      </w:numPr>
      <w:spacing w:before="40"/>
      <w:outlineLvl w:val="5"/>
    </w:pPr>
    <w:rPr>
      <w:rFonts w:ascii="Calibri Light" w:eastAsia="Times New Roman" w:hAnsi="Calibri Light"/>
      <w:color w:val="1F4D78"/>
    </w:rPr>
  </w:style>
  <w:style w:type="paragraph" w:styleId="7">
    <w:name w:val="heading 7"/>
    <w:aliases w:val="Знак9,Знак9 Знак"/>
    <w:basedOn w:val="a6"/>
    <w:next w:val="a6"/>
    <w:link w:val="70"/>
    <w:qFormat/>
    <w:rsid w:val="00EE558D"/>
    <w:pPr>
      <w:keepNext/>
      <w:keepLines/>
      <w:numPr>
        <w:ilvl w:val="6"/>
        <w:numId w:val="1"/>
      </w:numPr>
      <w:spacing w:before="40"/>
      <w:outlineLvl w:val="6"/>
    </w:pPr>
    <w:rPr>
      <w:rFonts w:ascii="Calibri Light" w:eastAsia="Times New Roman" w:hAnsi="Calibri Light"/>
      <w:i/>
      <w:iCs/>
      <w:color w:val="1F4D78"/>
    </w:rPr>
  </w:style>
  <w:style w:type="paragraph" w:styleId="8">
    <w:name w:val="heading 8"/>
    <w:aliases w:val="Знак8,Знак8 Знак"/>
    <w:basedOn w:val="a6"/>
    <w:next w:val="a6"/>
    <w:link w:val="80"/>
    <w:qFormat/>
    <w:rsid w:val="00EE558D"/>
    <w:pPr>
      <w:keepNext/>
      <w:keepLines/>
      <w:numPr>
        <w:ilvl w:val="7"/>
        <w:numId w:val="1"/>
      </w:numPr>
      <w:spacing w:before="40"/>
      <w:outlineLvl w:val="7"/>
    </w:pPr>
    <w:rPr>
      <w:rFonts w:ascii="Calibri Light" w:eastAsia="Times New Roman" w:hAnsi="Calibri Light"/>
      <w:color w:val="272727"/>
      <w:sz w:val="21"/>
      <w:szCs w:val="21"/>
    </w:rPr>
  </w:style>
  <w:style w:type="paragraph" w:styleId="9">
    <w:name w:val="heading 9"/>
    <w:aliases w:val="Заголовок 9 Знак Знак,Заголовок 9 Знак Знак Знак,Знак7,Знак7 Знак"/>
    <w:basedOn w:val="a6"/>
    <w:next w:val="a6"/>
    <w:link w:val="90"/>
    <w:qFormat/>
    <w:rsid w:val="00EE558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1. Заголовок Знак,Заголовок 1 Знак2 Знак,Знак15 Знак1 Знак,Заголовок 1 Знак Знак Знак,Знак15 Знак Знак1 Знак,Заголовок 1 Знак1 Знак Знак,Знак15 Знак Знак Знак Знак,Head 1 Знак Знак Знак,????????? 1 Знак Знак Знак,Section Знак Знак Знак"/>
    <w:link w:val="10"/>
    <w:rsid w:val="0013583F"/>
    <w:rPr>
      <w:rFonts w:ascii="Times New Roman" w:eastAsia="Times New Roman" w:hAnsi="Times New Roman"/>
      <w:b/>
      <w:sz w:val="32"/>
      <w:szCs w:val="32"/>
      <w:lang w:eastAsia="en-US"/>
    </w:rPr>
  </w:style>
  <w:style w:type="character" w:customStyle="1" w:styleId="21">
    <w:name w:val="Заголовок 2 Знак"/>
    <w:aliases w:val="H2 Знак,h2 Знак,Numbered text 3 Знак,ç2 Знак,Heading 2 Hidden Знак,CHS Знак,H2-Heading 2 Знак,l2 Знак,Header2 Знак,22 Знак,heading2 Знак,list2 Знак,A Знак,A.B.C. Знак,list 2 Знак,Heading2 Знак,Heading Indent No L2 Знак,Titre 21 Знак"/>
    <w:link w:val="20"/>
    <w:rsid w:val="0013583F"/>
    <w:rPr>
      <w:rFonts w:ascii="Times New Roman" w:eastAsia="Times New Roman" w:hAnsi="Times New Roman"/>
      <w:b/>
      <w:sz w:val="30"/>
      <w:szCs w:val="30"/>
      <w:lang w:eastAsia="en-US"/>
    </w:rPr>
  </w:style>
  <w:style w:type="character" w:customStyle="1" w:styleId="32">
    <w:name w:val="Заголовок 3 Знак"/>
    <w:aliases w:val="г) Пункт Знак,3 уровень Знак"/>
    <w:link w:val="31"/>
    <w:rsid w:val="0013583F"/>
    <w:rPr>
      <w:rFonts w:ascii="Times New Roman" w:eastAsia="Times New Roman" w:hAnsi="Times New Roman"/>
      <w:b/>
      <w:sz w:val="24"/>
      <w:szCs w:val="28"/>
      <w:lang w:eastAsia="en-US"/>
    </w:rPr>
  </w:style>
  <w:style w:type="character" w:customStyle="1" w:styleId="41">
    <w:name w:val="Заголовок 4 Знак"/>
    <w:link w:val="40"/>
    <w:rsid w:val="0013583F"/>
    <w:rPr>
      <w:rFonts w:ascii="Calibri Light" w:eastAsia="Times New Roman" w:hAnsi="Calibri Light"/>
      <w:i/>
      <w:iCs/>
      <w:sz w:val="24"/>
      <w:szCs w:val="28"/>
      <w:lang w:eastAsia="en-US"/>
    </w:rPr>
  </w:style>
  <w:style w:type="character" w:customStyle="1" w:styleId="51">
    <w:name w:val="Заголовок 5 Знак"/>
    <w:aliases w:val="Формат приложения 5 Знак"/>
    <w:link w:val="50"/>
    <w:rsid w:val="0013583F"/>
    <w:rPr>
      <w:rFonts w:ascii="Times New Roman" w:eastAsia="Times New Roman" w:hAnsi="Times New Roman"/>
      <w:i/>
      <w:sz w:val="24"/>
      <w:szCs w:val="28"/>
      <w:lang w:eastAsia="en-US"/>
    </w:rPr>
  </w:style>
  <w:style w:type="character" w:customStyle="1" w:styleId="60">
    <w:name w:val="Заголовок 6 Знак"/>
    <w:aliases w:val="Знак10 Знак Знак"/>
    <w:link w:val="6"/>
    <w:rsid w:val="0013583F"/>
    <w:rPr>
      <w:rFonts w:ascii="Calibri Light" w:eastAsia="Times New Roman" w:hAnsi="Calibri Light"/>
      <w:color w:val="1F4D78"/>
      <w:sz w:val="24"/>
      <w:szCs w:val="28"/>
      <w:lang w:eastAsia="en-US"/>
    </w:rPr>
  </w:style>
  <w:style w:type="character" w:customStyle="1" w:styleId="70">
    <w:name w:val="Заголовок 7 Знак"/>
    <w:aliases w:val="Знак9 Знак1,Знак9 Знак Знак"/>
    <w:link w:val="7"/>
    <w:rsid w:val="0013583F"/>
    <w:rPr>
      <w:rFonts w:ascii="Calibri Light" w:eastAsia="Times New Roman" w:hAnsi="Calibri Light"/>
      <w:i/>
      <w:iCs/>
      <w:color w:val="1F4D78"/>
      <w:sz w:val="24"/>
      <w:szCs w:val="28"/>
      <w:lang w:eastAsia="en-US"/>
    </w:rPr>
  </w:style>
  <w:style w:type="character" w:customStyle="1" w:styleId="80">
    <w:name w:val="Заголовок 8 Знак"/>
    <w:aliases w:val="Знак8 Знак1,Знак8 Знак Знак"/>
    <w:link w:val="8"/>
    <w:rsid w:val="0013583F"/>
    <w:rPr>
      <w:rFonts w:ascii="Calibri Light" w:eastAsia="Times New Roman" w:hAnsi="Calibri Light"/>
      <w:color w:val="272727"/>
      <w:sz w:val="21"/>
      <w:szCs w:val="21"/>
      <w:lang w:eastAsia="en-US"/>
    </w:rPr>
  </w:style>
  <w:style w:type="character" w:customStyle="1" w:styleId="90">
    <w:name w:val="Заголовок 9 Знак"/>
    <w:aliases w:val="Заголовок 9 Знак Знак Знак1,Заголовок 9 Знак Знак Знак Знак,Знак7 Знак1,Знак7 Знак Знак"/>
    <w:link w:val="9"/>
    <w:rsid w:val="0013583F"/>
    <w:rPr>
      <w:rFonts w:ascii="Calibri Light" w:eastAsia="Times New Roman" w:hAnsi="Calibri Light"/>
      <w:i/>
      <w:iCs/>
      <w:color w:val="272727"/>
      <w:sz w:val="21"/>
      <w:szCs w:val="21"/>
      <w:lang w:eastAsia="en-US"/>
    </w:rPr>
  </w:style>
  <w:style w:type="paragraph" w:customStyle="1" w:styleId="a0">
    <w:name w:val="_Список буквы"/>
    <w:basedOn w:val="aa"/>
    <w:link w:val="ab"/>
    <w:qFormat/>
    <w:rsid w:val="001745A5"/>
    <w:pPr>
      <w:numPr>
        <w:numId w:val="4"/>
      </w:numPr>
      <w:ind w:left="0" w:firstLine="709"/>
    </w:pPr>
  </w:style>
  <w:style w:type="paragraph" w:customStyle="1" w:styleId="ac">
    <w:name w:val="_Рисунок название перед Источником"/>
    <w:basedOn w:val="ad"/>
    <w:link w:val="ae"/>
    <w:qFormat/>
    <w:rsid w:val="001359D8"/>
    <w:pPr>
      <w:keepNext/>
      <w:spacing w:after="120"/>
    </w:pPr>
    <w:rPr>
      <w:sz w:val="28"/>
    </w:rPr>
  </w:style>
  <w:style w:type="character" w:customStyle="1" w:styleId="ab">
    <w:name w:val="_Список буквы Знак"/>
    <w:link w:val="a0"/>
    <w:rsid w:val="001745A5"/>
    <w:rPr>
      <w:rFonts w:ascii="Times New Roman" w:hAnsi="Times New Roman"/>
      <w:sz w:val="24"/>
      <w:szCs w:val="24"/>
      <w:lang w:eastAsia="en-US"/>
    </w:rPr>
  </w:style>
  <w:style w:type="paragraph" w:customStyle="1" w:styleId="af">
    <w:name w:val="_Туаблица текст перед Источником"/>
    <w:basedOn w:val="af0"/>
    <w:link w:val="af1"/>
    <w:qFormat/>
    <w:rsid w:val="00BA02AC"/>
    <w:pPr>
      <w:keepNext/>
    </w:pPr>
  </w:style>
  <w:style w:type="character" w:customStyle="1" w:styleId="ae">
    <w:name w:val="_Рисунок название перед Источником Знак"/>
    <w:link w:val="ac"/>
    <w:rsid w:val="001359D8"/>
    <w:rPr>
      <w:rFonts w:ascii="Times New Roman" w:eastAsia="Calibri" w:hAnsi="Times New Roman" w:cs="Times New Roman"/>
      <w:b w:val="0"/>
      <w:sz w:val="28"/>
      <w:szCs w:val="24"/>
    </w:rPr>
  </w:style>
  <w:style w:type="paragraph" w:customStyle="1" w:styleId="af2">
    <w:name w:val="_Таблица текст по правому перед Источником"/>
    <w:basedOn w:val="af3"/>
    <w:link w:val="af4"/>
    <w:qFormat/>
    <w:rsid w:val="00BA02AC"/>
    <w:pPr>
      <w:keepNext/>
    </w:pPr>
  </w:style>
  <w:style w:type="character" w:customStyle="1" w:styleId="af1">
    <w:name w:val="_Туаблица текст перед Источником Знак"/>
    <w:link w:val="af"/>
    <w:rsid w:val="00BA02AC"/>
    <w:rPr>
      <w:rFonts w:ascii="Times New Roman" w:hAnsi="Times New Roman"/>
      <w:sz w:val="24"/>
      <w:szCs w:val="24"/>
    </w:rPr>
  </w:style>
  <w:style w:type="paragraph" w:customStyle="1" w:styleId="af5">
    <w:name w:val="_Заголок без нумерации"/>
    <w:next w:val="aa"/>
    <w:link w:val="af6"/>
    <w:qFormat/>
    <w:rsid w:val="00275C49"/>
    <w:pPr>
      <w:keepNext/>
      <w:spacing w:before="240" w:after="240" w:line="259" w:lineRule="auto"/>
      <w:ind w:left="431"/>
    </w:pPr>
    <w:rPr>
      <w:rFonts w:ascii="Times New Roman" w:eastAsia="Times New Roman" w:hAnsi="Times New Roman"/>
      <w:sz w:val="32"/>
      <w:szCs w:val="32"/>
    </w:rPr>
  </w:style>
  <w:style w:type="paragraph" w:customStyle="1" w:styleId="14">
    <w:name w:val="_Заголовок_1"/>
    <w:next w:val="aa"/>
    <w:link w:val="15"/>
    <w:qFormat/>
    <w:rsid w:val="00C82F61"/>
    <w:pPr>
      <w:keepLines/>
      <w:pageBreakBefore/>
      <w:ind w:firstLine="709"/>
      <w:jc w:val="both"/>
      <w:outlineLvl w:val="0"/>
    </w:pPr>
    <w:rPr>
      <w:rFonts w:ascii="Times New Roman" w:eastAsia="Times New Roman" w:hAnsi="Times New Roman"/>
      <w:caps/>
      <w:sz w:val="28"/>
      <w:szCs w:val="32"/>
      <w:lang w:eastAsia="en-US"/>
    </w:rPr>
  </w:style>
  <w:style w:type="paragraph" w:styleId="af7">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Знак,тс,fn,Fußn,Знак10,Referenc,ft"/>
    <w:basedOn w:val="a6"/>
    <w:link w:val="af8"/>
    <w:uiPriority w:val="99"/>
    <w:unhideWhenUsed/>
    <w:rsid w:val="000B253E"/>
    <w:pPr>
      <w:spacing w:line="240" w:lineRule="auto"/>
    </w:pPr>
    <w:rPr>
      <w:sz w:val="20"/>
      <w:szCs w:val="20"/>
    </w:rPr>
  </w:style>
  <w:style w:type="character" w:customStyle="1" w:styleId="af4">
    <w:name w:val="_Таблица текст по правому перед Источником Знак"/>
    <w:link w:val="af2"/>
    <w:rsid w:val="00BA02AC"/>
    <w:rPr>
      <w:rFonts w:ascii="Times New Roman" w:hAnsi="Times New Roman"/>
      <w:sz w:val="24"/>
      <w:szCs w:val="20"/>
    </w:rPr>
  </w:style>
  <w:style w:type="character" w:customStyle="1" w:styleId="af8">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link w:val="af7"/>
    <w:uiPriority w:val="99"/>
    <w:rsid w:val="000B253E"/>
    <w:rPr>
      <w:rFonts w:ascii="Times New Roman" w:hAnsi="Times New Roman"/>
      <w:sz w:val="20"/>
      <w:szCs w:val="20"/>
    </w:rPr>
  </w:style>
  <w:style w:type="character" w:styleId="af9">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uiPriority w:val="99"/>
    <w:unhideWhenUsed/>
    <w:rsid w:val="000B253E"/>
    <w:rPr>
      <w:vertAlign w:val="superscript"/>
    </w:rPr>
  </w:style>
  <w:style w:type="paragraph" w:styleId="16">
    <w:name w:val="toc 1"/>
    <w:basedOn w:val="a6"/>
    <w:next w:val="a6"/>
    <w:autoRedefine/>
    <w:uiPriority w:val="39"/>
    <w:qFormat/>
    <w:rsid w:val="008B314B"/>
    <w:pPr>
      <w:tabs>
        <w:tab w:val="left" w:pos="851"/>
        <w:tab w:val="left" w:pos="1134"/>
        <w:tab w:val="right" w:leader="dot" w:pos="9214"/>
      </w:tabs>
      <w:spacing w:after="100"/>
      <w:ind w:left="-142" w:right="140" w:firstLine="568"/>
    </w:pPr>
  </w:style>
  <w:style w:type="paragraph" w:styleId="22">
    <w:name w:val="toc 2"/>
    <w:basedOn w:val="a6"/>
    <w:next w:val="a6"/>
    <w:autoRedefine/>
    <w:uiPriority w:val="39"/>
    <w:qFormat/>
    <w:rsid w:val="008B314B"/>
    <w:pPr>
      <w:tabs>
        <w:tab w:val="left" w:pos="851"/>
        <w:tab w:val="left" w:pos="1134"/>
        <w:tab w:val="left" w:pos="1540"/>
        <w:tab w:val="right" w:leader="dot" w:pos="9214"/>
      </w:tabs>
      <w:spacing w:after="100"/>
      <w:ind w:left="-142" w:right="140" w:firstLine="568"/>
    </w:pPr>
  </w:style>
  <w:style w:type="paragraph" w:styleId="33">
    <w:name w:val="toc 3"/>
    <w:basedOn w:val="a6"/>
    <w:next w:val="a6"/>
    <w:autoRedefine/>
    <w:uiPriority w:val="39"/>
    <w:qFormat/>
    <w:rsid w:val="00DF63F0"/>
    <w:pPr>
      <w:tabs>
        <w:tab w:val="left" w:pos="2029"/>
        <w:tab w:val="right" w:leader="dot" w:pos="9344"/>
      </w:tabs>
      <w:spacing w:line="240" w:lineRule="auto"/>
      <w:ind w:firstLine="426"/>
    </w:pPr>
  </w:style>
  <w:style w:type="character" w:styleId="afa">
    <w:name w:val="annotation reference"/>
    <w:uiPriority w:val="99"/>
    <w:unhideWhenUsed/>
    <w:rsid w:val="000B253E"/>
    <w:rPr>
      <w:sz w:val="16"/>
      <w:szCs w:val="16"/>
    </w:rPr>
  </w:style>
  <w:style w:type="paragraph" w:styleId="afb">
    <w:name w:val="annotation text"/>
    <w:basedOn w:val="a6"/>
    <w:link w:val="afc"/>
    <w:uiPriority w:val="99"/>
    <w:unhideWhenUsed/>
    <w:rsid w:val="000B253E"/>
    <w:pPr>
      <w:spacing w:line="240" w:lineRule="auto"/>
    </w:pPr>
    <w:rPr>
      <w:sz w:val="20"/>
      <w:szCs w:val="20"/>
    </w:rPr>
  </w:style>
  <w:style w:type="character" w:customStyle="1" w:styleId="afc">
    <w:name w:val="Текст примечания Знак"/>
    <w:link w:val="afb"/>
    <w:uiPriority w:val="99"/>
    <w:rsid w:val="000B253E"/>
    <w:rPr>
      <w:rFonts w:ascii="Times New Roman" w:hAnsi="Times New Roman"/>
      <w:sz w:val="20"/>
      <w:szCs w:val="20"/>
    </w:rPr>
  </w:style>
  <w:style w:type="paragraph" w:styleId="afd">
    <w:name w:val="annotation subject"/>
    <w:basedOn w:val="afb"/>
    <w:next w:val="afb"/>
    <w:link w:val="afe"/>
    <w:uiPriority w:val="99"/>
    <w:semiHidden/>
    <w:unhideWhenUsed/>
    <w:rsid w:val="000B253E"/>
    <w:rPr>
      <w:b/>
      <w:bCs/>
    </w:rPr>
  </w:style>
  <w:style w:type="character" w:customStyle="1" w:styleId="afe">
    <w:name w:val="Тема примечания Знак"/>
    <w:link w:val="afd"/>
    <w:uiPriority w:val="99"/>
    <w:semiHidden/>
    <w:rsid w:val="000B253E"/>
    <w:rPr>
      <w:rFonts w:ascii="Times New Roman" w:hAnsi="Times New Roman"/>
      <w:b/>
      <w:bCs/>
      <w:sz w:val="20"/>
      <w:szCs w:val="20"/>
    </w:rPr>
  </w:style>
  <w:style w:type="paragraph" w:styleId="aff">
    <w:name w:val="Balloon Text"/>
    <w:basedOn w:val="a6"/>
    <w:link w:val="aff0"/>
    <w:unhideWhenUsed/>
    <w:rsid w:val="000B253E"/>
    <w:pPr>
      <w:spacing w:line="240" w:lineRule="auto"/>
    </w:pPr>
    <w:rPr>
      <w:rFonts w:ascii="Segoe UI" w:hAnsi="Segoe UI"/>
      <w:sz w:val="18"/>
      <w:szCs w:val="18"/>
    </w:rPr>
  </w:style>
  <w:style w:type="character" w:customStyle="1" w:styleId="aff0">
    <w:name w:val="Текст выноски Знак"/>
    <w:link w:val="aff"/>
    <w:rsid w:val="000B253E"/>
    <w:rPr>
      <w:rFonts w:ascii="Segoe UI" w:hAnsi="Segoe UI" w:cs="Segoe UI"/>
      <w:sz w:val="18"/>
      <w:szCs w:val="18"/>
    </w:rPr>
  </w:style>
  <w:style w:type="paragraph" w:customStyle="1" w:styleId="aff1">
    <w:name w:val="_Таблица текст компактный"/>
    <w:basedOn w:val="af0"/>
    <w:link w:val="aff2"/>
    <w:qFormat/>
    <w:rsid w:val="000B253E"/>
    <w:rPr>
      <w:lang w:eastAsia="ru-RU"/>
    </w:rPr>
  </w:style>
  <w:style w:type="character" w:styleId="aff3">
    <w:name w:val="Hyperlink"/>
    <w:unhideWhenUsed/>
    <w:rsid w:val="00447EB1"/>
    <w:rPr>
      <w:color w:val="0563C1"/>
      <w:u w:val="single"/>
    </w:rPr>
  </w:style>
  <w:style w:type="character" w:customStyle="1" w:styleId="aff2">
    <w:name w:val="_Таблица текст компактный Знак"/>
    <w:link w:val="aff1"/>
    <w:rsid w:val="000B253E"/>
    <w:rPr>
      <w:rFonts w:ascii="Times New Roman" w:hAnsi="Times New Roman"/>
      <w:sz w:val="24"/>
      <w:szCs w:val="24"/>
      <w:lang w:eastAsia="ru-RU"/>
    </w:rPr>
  </w:style>
  <w:style w:type="paragraph" w:styleId="aff4">
    <w:name w:val="header"/>
    <w:basedOn w:val="a6"/>
    <w:link w:val="aff5"/>
    <w:uiPriority w:val="99"/>
    <w:unhideWhenUsed/>
    <w:rsid w:val="0067565D"/>
    <w:pPr>
      <w:tabs>
        <w:tab w:val="center" w:pos="4677"/>
        <w:tab w:val="right" w:pos="9355"/>
      </w:tabs>
      <w:spacing w:line="240" w:lineRule="auto"/>
    </w:pPr>
    <w:rPr>
      <w:sz w:val="28"/>
    </w:rPr>
  </w:style>
  <w:style w:type="character" w:customStyle="1" w:styleId="aff5">
    <w:name w:val="Верхний колонтитул Знак"/>
    <w:link w:val="aff4"/>
    <w:uiPriority w:val="99"/>
    <w:rsid w:val="0067565D"/>
    <w:rPr>
      <w:rFonts w:ascii="Times New Roman" w:hAnsi="Times New Roman"/>
      <w:sz w:val="28"/>
      <w:szCs w:val="28"/>
    </w:rPr>
  </w:style>
  <w:style w:type="paragraph" w:styleId="aff6">
    <w:name w:val="footer"/>
    <w:basedOn w:val="a6"/>
    <w:link w:val="aff7"/>
    <w:uiPriority w:val="99"/>
    <w:unhideWhenUsed/>
    <w:rsid w:val="0067565D"/>
    <w:pPr>
      <w:tabs>
        <w:tab w:val="center" w:pos="4677"/>
        <w:tab w:val="right" w:pos="9355"/>
      </w:tabs>
      <w:spacing w:line="240" w:lineRule="auto"/>
    </w:pPr>
    <w:rPr>
      <w:sz w:val="28"/>
    </w:rPr>
  </w:style>
  <w:style w:type="character" w:customStyle="1" w:styleId="aff7">
    <w:name w:val="Нижний колонтитул Знак"/>
    <w:link w:val="aff6"/>
    <w:uiPriority w:val="99"/>
    <w:rsid w:val="0067565D"/>
    <w:rPr>
      <w:rFonts w:ascii="Times New Roman" w:hAnsi="Times New Roman"/>
      <w:sz w:val="28"/>
      <w:szCs w:val="28"/>
    </w:rPr>
  </w:style>
  <w:style w:type="table" w:styleId="aff8">
    <w:name w:val="Table Grid"/>
    <w:basedOn w:val="a8"/>
    <w:uiPriority w:val="59"/>
    <w:rsid w:val="00DF6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ED09A1"/>
    <w:rPr>
      <w:rFonts w:ascii="Times New Roman" w:hAnsi="Times New Roman"/>
      <w:sz w:val="28"/>
      <w:szCs w:val="28"/>
      <w:lang w:eastAsia="en-US"/>
    </w:rPr>
  </w:style>
  <w:style w:type="paragraph" w:styleId="42">
    <w:name w:val="toc 4"/>
    <w:basedOn w:val="a6"/>
    <w:next w:val="a6"/>
    <w:autoRedefine/>
    <w:uiPriority w:val="39"/>
    <w:rsid w:val="005014C3"/>
    <w:pPr>
      <w:tabs>
        <w:tab w:val="left" w:pos="1760"/>
        <w:tab w:val="right" w:leader="dot" w:pos="9345"/>
      </w:tabs>
      <w:spacing w:before="100" w:after="100" w:line="259" w:lineRule="auto"/>
      <w:ind w:left="1276" w:firstLine="0"/>
      <w:jc w:val="left"/>
    </w:pPr>
    <w:rPr>
      <w:rFonts w:eastAsia="Times New Roman"/>
      <w:szCs w:val="22"/>
      <w:lang w:eastAsia="ru-RU"/>
    </w:rPr>
  </w:style>
  <w:style w:type="paragraph" w:styleId="52">
    <w:name w:val="toc 5"/>
    <w:basedOn w:val="a6"/>
    <w:next w:val="a6"/>
    <w:autoRedefine/>
    <w:uiPriority w:val="39"/>
    <w:rsid w:val="000F3716"/>
    <w:pPr>
      <w:spacing w:before="100" w:after="100" w:line="259" w:lineRule="auto"/>
      <w:ind w:left="879" w:firstLine="0"/>
      <w:jc w:val="left"/>
    </w:pPr>
    <w:rPr>
      <w:rFonts w:eastAsia="Times New Roman"/>
      <w:szCs w:val="22"/>
      <w:lang w:eastAsia="ru-RU"/>
    </w:rPr>
  </w:style>
  <w:style w:type="paragraph" w:styleId="61">
    <w:name w:val="toc 6"/>
    <w:basedOn w:val="a6"/>
    <w:next w:val="a6"/>
    <w:autoRedefine/>
    <w:uiPriority w:val="39"/>
    <w:rsid w:val="000F3716"/>
    <w:pPr>
      <w:spacing w:before="100" w:after="100" w:line="259" w:lineRule="auto"/>
      <w:ind w:left="1100" w:firstLine="0"/>
      <w:jc w:val="left"/>
    </w:pPr>
    <w:rPr>
      <w:rFonts w:eastAsia="Times New Roman"/>
      <w:szCs w:val="22"/>
      <w:lang w:eastAsia="ru-RU"/>
    </w:rPr>
  </w:style>
  <w:style w:type="paragraph" w:styleId="71">
    <w:name w:val="toc 7"/>
    <w:basedOn w:val="a6"/>
    <w:next w:val="a6"/>
    <w:autoRedefine/>
    <w:uiPriority w:val="39"/>
    <w:rsid w:val="004A1DBC"/>
    <w:pPr>
      <w:spacing w:after="100" w:line="259" w:lineRule="auto"/>
      <w:ind w:left="1320" w:firstLine="0"/>
      <w:jc w:val="left"/>
    </w:pPr>
    <w:rPr>
      <w:rFonts w:ascii="Calibri" w:eastAsia="Times New Roman" w:hAnsi="Calibri"/>
      <w:sz w:val="22"/>
      <w:szCs w:val="22"/>
      <w:lang w:eastAsia="ru-RU"/>
    </w:rPr>
  </w:style>
  <w:style w:type="paragraph" w:styleId="81">
    <w:name w:val="toc 8"/>
    <w:basedOn w:val="a6"/>
    <w:next w:val="a6"/>
    <w:autoRedefine/>
    <w:uiPriority w:val="39"/>
    <w:rsid w:val="004A1DBC"/>
    <w:pPr>
      <w:spacing w:after="100" w:line="259" w:lineRule="auto"/>
      <w:ind w:left="1540" w:firstLine="0"/>
      <w:jc w:val="left"/>
    </w:pPr>
    <w:rPr>
      <w:rFonts w:ascii="Calibri" w:eastAsia="Times New Roman" w:hAnsi="Calibri"/>
      <w:sz w:val="22"/>
      <w:szCs w:val="22"/>
      <w:lang w:eastAsia="ru-RU"/>
    </w:rPr>
  </w:style>
  <w:style w:type="paragraph" w:styleId="91">
    <w:name w:val="toc 9"/>
    <w:basedOn w:val="a6"/>
    <w:next w:val="a6"/>
    <w:autoRedefine/>
    <w:uiPriority w:val="39"/>
    <w:rsid w:val="004A1DBC"/>
    <w:pPr>
      <w:spacing w:after="100" w:line="259" w:lineRule="auto"/>
      <w:ind w:left="1760" w:firstLine="0"/>
      <w:jc w:val="left"/>
    </w:pPr>
    <w:rPr>
      <w:rFonts w:ascii="Calibri" w:eastAsia="Times New Roman" w:hAnsi="Calibri"/>
      <w:sz w:val="22"/>
      <w:szCs w:val="22"/>
      <w:lang w:eastAsia="ru-RU"/>
    </w:rPr>
  </w:style>
  <w:style w:type="paragraph" w:customStyle="1" w:styleId="affa">
    <w:name w:val="_Источник"/>
    <w:basedOn w:val="a6"/>
    <w:link w:val="affb"/>
    <w:uiPriority w:val="99"/>
    <w:qFormat/>
    <w:rsid w:val="00BA02AC"/>
    <w:pPr>
      <w:keepLines/>
      <w:spacing w:after="360" w:line="240" w:lineRule="auto"/>
      <w:ind w:firstLine="2694"/>
      <w:jc w:val="right"/>
    </w:pPr>
    <w:rPr>
      <w:i/>
      <w:szCs w:val="24"/>
    </w:rPr>
  </w:style>
  <w:style w:type="character" w:customStyle="1" w:styleId="affb">
    <w:name w:val="_Источник Знак"/>
    <w:link w:val="affa"/>
    <w:uiPriority w:val="99"/>
    <w:rsid w:val="00BA02AC"/>
    <w:rPr>
      <w:rFonts w:ascii="Times New Roman" w:hAnsi="Times New Roman"/>
      <w:i/>
      <w:sz w:val="24"/>
      <w:szCs w:val="24"/>
    </w:rPr>
  </w:style>
  <w:style w:type="paragraph" w:customStyle="1" w:styleId="aa">
    <w:name w:val="_Обычный"/>
    <w:link w:val="affc"/>
    <w:qFormat/>
    <w:rsid w:val="00FA387A"/>
    <w:pPr>
      <w:spacing w:line="360" w:lineRule="auto"/>
      <w:ind w:firstLine="709"/>
      <w:jc w:val="both"/>
    </w:pPr>
    <w:rPr>
      <w:rFonts w:ascii="Times New Roman" w:hAnsi="Times New Roman"/>
      <w:sz w:val="24"/>
      <w:szCs w:val="24"/>
      <w:lang w:eastAsia="en-US"/>
    </w:rPr>
  </w:style>
  <w:style w:type="character" w:customStyle="1" w:styleId="affc">
    <w:name w:val="_Обычный Знак"/>
    <w:link w:val="aa"/>
    <w:rsid w:val="00FA387A"/>
    <w:rPr>
      <w:rFonts w:ascii="Times New Roman" w:hAnsi="Times New Roman"/>
      <w:sz w:val="24"/>
      <w:szCs w:val="24"/>
      <w:lang w:eastAsia="en-US" w:bidi="ar-SA"/>
    </w:rPr>
  </w:style>
  <w:style w:type="paragraph" w:customStyle="1" w:styleId="affd">
    <w:name w:val="_Обычный перед списком"/>
    <w:basedOn w:val="a6"/>
    <w:link w:val="affe"/>
    <w:uiPriority w:val="99"/>
    <w:qFormat/>
    <w:rsid w:val="00573EF9"/>
    <w:pPr>
      <w:keepNext/>
      <w:ind w:firstLine="720"/>
    </w:pPr>
    <w:rPr>
      <w:sz w:val="28"/>
    </w:rPr>
  </w:style>
  <w:style w:type="character" w:customStyle="1" w:styleId="affe">
    <w:name w:val="_Обычный перед списком Знак"/>
    <w:link w:val="affd"/>
    <w:uiPriority w:val="99"/>
    <w:rsid w:val="00760E44"/>
    <w:rPr>
      <w:rFonts w:ascii="Times New Roman" w:hAnsi="Times New Roman"/>
      <w:sz w:val="28"/>
      <w:szCs w:val="28"/>
    </w:rPr>
  </w:style>
  <w:style w:type="paragraph" w:customStyle="1" w:styleId="afff">
    <w:name w:val="_Рисунок"/>
    <w:next w:val="aa"/>
    <w:link w:val="afff0"/>
    <w:uiPriority w:val="99"/>
    <w:qFormat/>
    <w:rsid w:val="008170CB"/>
    <w:pPr>
      <w:keepNext/>
      <w:spacing w:before="240" w:line="259" w:lineRule="auto"/>
      <w:jc w:val="center"/>
    </w:pPr>
    <w:rPr>
      <w:rFonts w:ascii="Times New Roman" w:hAnsi="Times New Roman"/>
      <w:noProof/>
      <w:sz w:val="24"/>
      <w:szCs w:val="24"/>
    </w:rPr>
  </w:style>
  <w:style w:type="character" w:customStyle="1" w:styleId="afff0">
    <w:name w:val="_Рисунок Знак"/>
    <w:link w:val="afff"/>
    <w:uiPriority w:val="99"/>
    <w:rsid w:val="008170CB"/>
    <w:rPr>
      <w:rFonts w:ascii="Times New Roman" w:hAnsi="Times New Roman"/>
      <w:noProof/>
      <w:sz w:val="24"/>
      <w:szCs w:val="24"/>
      <w:lang w:eastAsia="ru-RU" w:bidi="ar-SA"/>
    </w:rPr>
  </w:style>
  <w:style w:type="paragraph" w:customStyle="1" w:styleId="ad">
    <w:name w:val="_Рисунок название"/>
    <w:basedOn w:val="aa"/>
    <w:link w:val="afff1"/>
    <w:uiPriority w:val="99"/>
    <w:qFormat/>
    <w:rsid w:val="00E93971"/>
    <w:pPr>
      <w:ind w:firstLine="0"/>
      <w:jc w:val="center"/>
    </w:pPr>
  </w:style>
  <w:style w:type="character" w:customStyle="1" w:styleId="afff1">
    <w:name w:val="_Рисунок название Знак"/>
    <w:link w:val="ad"/>
    <w:uiPriority w:val="99"/>
    <w:locked/>
    <w:rsid w:val="00E93971"/>
    <w:rPr>
      <w:rFonts w:ascii="Times New Roman" w:hAnsi="Times New Roman"/>
      <w:sz w:val="24"/>
      <w:szCs w:val="24"/>
      <w:lang w:eastAsia="en-US"/>
    </w:rPr>
  </w:style>
  <w:style w:type="paragraph" w:customStyle="1" w:styleId="afff2">
    <w:name w:val="_Сноска текст"/>
    <w:basedOn w:val="a6"/>
    <w:link w:val="afff3"/>
    <w:qFormat/>
    <w:rsid w:val="0013583F"/>
    <w:pPr>
      <w:spacing w:line="240" w:lineRule="auto"/>
      <w:ind w:firstLine="0"/>
    </w:pPr>
    <w:rPr>
      <w:rFonts w:eastAsia="Times New Roman"/>
      <w:sz w:val="20"/>
      <w:szCs w:val="24"/>
      <w:lang w:eastAsia="zh-CN"/>
    </w:rPr>
  </w:style>
  <w:style w:type="character" w:customStyle="1" w:styleId="afff3">
    <w:name w:val="_Сноска текст Знак"/>
    <w:link w:val="afff2"/>
    <w:rsid w:val="0013583F"/>
    <w:rPr>
      <w:rFonts w:ascii="Times New Roman" w:eastAsia="Times New Roman" w:hAnsi="Times New Roman"/>
      <w:sz w:val="20"/>
      <w:szCs w:val="24"/>
      <w:lang w:eastAsia="zh-CN"/>
    </w:rPr>
  </w:style>
  <w:style w:type="paragraph" w:customStyle="1" w:styleId="afff4">
    <w:name w:val="_Содержание"/>
    <w:basedOn w:val="a6"/>
    <w:link w:val="afff5"/>
    <w:qFormat/>
    <w:rsid w:val="00E26D8C"/>
    <w:pPr>
      <w:ind w:firstLine="425"/>
      <w:jc w:val="center"/>
    </w:pPr>
    <w:rPr>
      <w:caps/>
      <w:sz w:val="28"/>
      <w:szCs w:val="32"/>
    </w:rPr>
  </w:style>
  <w:style w:type="character" w:customStyle="1" w:styleId="afff5">
    <w:name w:val="_Содержание Знак"/>
    <w:link w:val="afff4"/>
    <w:rsid w:val="00E26D8C"/>
    <w:rPr>
      <w:rFonts w:ascii="Times New Roman" w:hAnsi="Times New Roman"/>
      <w:caps/>
      <w:sz w:val="28"/>
      <w:szCs w:val="32"/>
    </w:rPr>
  </w:style>
  <w:style w:type="paragraph" w:customStyle="1" w:styleId="afff6">
    <w:name w:val="_Список цифры"/>
    <w:basedOn w:val="a6"/>
    <w:link w:val="afff7"/>
    <w:qFormat/>
    <w:rsid w:val="00FA387A"/>
    <w:pPr>
      <w:ind w:firstLine="0"/>
      <w:contextualSpacing/>
    </w:pPr>
  </w:style>
  <w:style w:type="character" w:customStyle="1" w:styleId="afff7">
    <w:name w:val="_Список цифры Знак"/>
    <w:link w:val="afff6"/>
    <w:uiPriority w:val="99"/>
    <w:rsid w:val="00FA387A"/>
    <w:rPr>
      <w:rFonts w:ascii="Times New Roman" w:hAnsi="Times New Roman"/>
      <w:sz w:val="24"/>
      <w:szCs w:val="28"/>
      <w:lang w:eastAsia="en-US"/>
    </w:rPr>
  </w:style>
  <w:style w:type="paragraph" w:customStyle="1" w:styleId="a">
    <w:name w:val="_Список тире"/>
    <w:basedOn w:val="a6"/>
    <w:link w:val="afff8"/>
    <w:qFormat/>
    <w:rsid w:val="00E93971"/>
    <w:pPr>
      <w:numPr>
        <w:numId w:val="2"/>
      </w:numPr>
      <w:contextualSpacing/>
    </w:pPr>
  </w:style>
  <w:style w:type="character" w:customStyle="1" w:styleId="afff8">
    <w:name w:val="_Список тире Знак"/>
    <w:link w:val="a"/>
    <w:rsid w:val="00E93971"/>
    <w:rPr>
      <w:rFonts w:ascii="Times New Roman" w:hAnsi="Times New Roman"/>
      <w:sz w:val="24"/>
      <w:szCs w:val="28"/>
      <w:lang w:eastAsia="en-US"/>
    </w:rPr>
  </w:style>
  <w:style w:type="paragraph" w:customStyle="1" w:styleId="afff9">
    <w:name w:val="_Таблица название"/>
    <w:basedOn w:val="a6"/>
    <w:link w:val="afffa"/>
    <w:qFormat/>
    <w:rsid w:val="00321310"/>
    <w:pPr>
      <w:keepNext/>
      <w:ind w:firstLine="0"/>
    </w:pPr>
    <w:rPr>
      <w:iCs/>
      <w:noProof/>
      <w:szCs w:val="24"/>
    </w:rPr>
  </w:style>
  <w:style w:type="character" w:customStyle="1" w:styleId="afffa">
    <w:name w:val="_Таблица название Знак"/>
    <w:link w:val="afff9"/>
    <w:rsid w:val="00321310"/>
    <w:rPr>
      <w:rFonts w:ascii="Times New Roman" w:hAnsi="Times New Roman"/>
      <w:iCs/>
      <w:noProof/>
      <w:sz w:val="24"/>
      <w:szCs w:val="24"/>
    </w:rPr>
  </w:style>
  <w:style w:type="paragraph" w:customStyle="1" w:styleId="af0">
    <w:name w:val="_Таблица текст"/>
    <w:basedOn w:val="aa"/>
    <w:link w:val="afffb"/>
    <w:qFormat/>
    <w:rsid w:val="00252382"/>
    <w:pPr>
      <w:spacing w:line="240" w:lineRule="auto"/>
      <w:ind w:firstLine="0"/>
      <w:jc w:val="left"/>
    </w:pPr>
  </w:style>
  <w:style w:type="character" w:customStyle="1" w:styleId="afffb">
    <w:name w:val="_Таблица текст Знак"/>
    <w:link w:val="af0"/>
    <w:rsid w:val="00252382"/>
    <w:rPr>
      <w:rFonts w:ascii="Times New Roman" w:hAnsi="Times New Roman"/>
      <w:sz w:val="24"/>
      <w:szCs w:val="24"/>
    </w:rPr>
  </w:style>
  <w:style w:type="paragraph" w:customStyle="1" w:styleId="afffc">
    <w:name w:val="_Таблица шапка"/>
    <w:basedOn w:val="a6"/>
    <w:link w:val="afffd"/>
    <w:qFormat/>
    <w:rsid w:val="00275C49"/>
    <w:pPr>
      <w:keepNext/>
      <w:spacing w:before="60" w:after="60" w:line="240" w:lineRule="auto"/>
      <w:ind w:firstLine="0"/>
      <w:jc w:val="center"/>
    </w:pPr>
    <w:rPr>
      <w:rFonts w:eastAsia="Times New Roman"/>
      <w:color w:val="000000"/>
      <w:szCs w:val="20"/>
      <w:lang w:eastAsia="ru-RU"/>
    </w:rPr>
  </w:style>
  <w:style w:type="character" w:customStyle="1" w:styleId="afffd">
    <w:name w:val="_Таблица шапка Знак"/>
    <w:link w:val="afffc"/>
    <w:rsid w:val="00275C49"/>
    <w:rPr>
      <w:rFonts w:ascii="Times New Roman" w:eastAsia="Times New Roman" w:hAnsi="Times New Roman" w:cs="Times New Roman"/>
      <w:color w:val="000000"/>
      <w:sz w:val="24"/>
      <w:szCs w:val="20"/>
      <w:lang w:eastAsia="ru-RU"/>
    </w:rPr>
  </w:style>
  <w:style w:type="paragraph" w:customStyle="1" w:styleId="afffe">
    <w:name w:val="_Внутренний Заголовок"/>
    <w:next w:val="aa"/>
    <w:link w:val="affff"/>
    <w:qFormat/>
    <w:rsid w:val="00FB73E9"/>
    <w:pPr>
      <w:keepNext/>
      <w:spacing w:before="120" w:after="160"/>
      <w:ind w:left="709"/>
    </w:pPr>
    <w:rPr>
      <w:rFonts w:ascii="Times New Roman" w:hAnsi="Times New Roman"/>
      <w:b/>
      <w:sz w:val="28"/>
      <w:szCs w:val="24"/>
    </w:rPr>
  </w:style>
  <w:style w:type="character" w:customStyle="1" w:styleId="affff">
    <w:name w:val="_Внутренний Заголовок Знак"/>
    <w:link w:val="afffe"/>
    <w:rsid w:val="00FB73E9"/>
    <w:rPr>
      <w:rFonts w:ascii="Times New Roman" w:hAnsi="Times New Roman"/>
      <w:b/>
      <w:sz w:val="28"/>
      <w:szCs w:val="24"/>
      <w:lang w:bidi="ar-SA"/>
    </w:rPr>
  </w:style>
  <w:style w:type="paragraph" w:customStyle="1" w:styleId="affff0">
    <w:name w:val="_Обычный после таблицы"/>
    <w:basedOn w:val="a6"/>
    <w:link w:val="affff1"/>
    <w:uiPriority w:val="99"/>
    <w:qFormat/>
    <w:rsid w:val="00460590"/>
  </w:style>
  <w:style w:type="character" w:customStyle="1" w:styleId="affff1">
    <w:name w:val="_Обычный после таблицы Знак"/>
    <w:link w:val="affff0"/>
    <w:uiPriority w:val="99"/>
    <w:rsid w:val="00460590"/>
    <w:rPr>
      <w:rFonts w:ascii="Times New Roman" w:hAnsi="Times New Roman"/>
      <w:sz w:val="24"/>
      <w:szCs w:val="28"/>
      <w:lang w:eastAsia="en-US"/>
    </w:rPr>
  </w:style>
  <w:style w:type="paragraph" w:customStyle="1" w:styleId="affff2">
    <w:name w:val="_Таблица текст выделение"/>
    <w:basedOn w:val="af0"/>
    <w:link w:val="affff3"/>
    <w:qFormat/>
    <w:rsid w:val="00275C49"/>
    <w:rPr>
      <w:lang w:eastAsia="ru-RU"/>
    </w:rPr>
  </w:style>
  <w:style w:type="character" w:customStyle="1" w:styleId="affff3">
    <w:name w:val="_Таблица текст выделение Знак"/>
    <w:link w:val="affff2"/>
    <w:rsid w:val="00275C49"/>
    <w:rPr>
      <w:rFonts w:ascii="Times New Roman" w:hAnsi="Times New Roman"/>
      <w:sz w:val="24"/>
      <w:szCs w:val="24"/>
      <w:lang w:eastAsia="ru-RU"/>
    </w:rPr>
  </w:style>
  <w:style w:type="character" w:customStyle="1" w:styleId="af6">
    <w:name w:val="_Заголок без нумерации Знак"/>
    <w:link w:val="af5"/>
    <w:rsid w:val="00275C49"/>
    <w:rPr>
      <w:rFonts w:ascii="Times New Roman" w:eastAsia="Times New Roman" w:hAnsi="Times New Roman"/>
      <w:sz w:val="32"/>
      <w:szCs w:val="32"/>
      <w:lang w:bidi="ar-SA"/>
    </w:rPr>
  </w:style>
  <w:style w:type="paragraph" w:customStyle="1" w:styleId="affff4">
    <w:name w:val="_Аннотация"/>
    <w:basedOn w:val="20"/>
    <w:next w:val="aa"/>
    <w:link w:val="affff5"/>
    <w:qFormat/>
    <w:rsid w:val="00FC07BC"/>
    <w:pPr>
      <w:numPr>
        <w:ilvl w:val="0"/>
        <w:numId w:val="0"/>
      </w:numPr>
      <w:spacing w:before="0" w:after="0" w:line="240" w:lineRule="auto"/>
      <w:ind w:firstLine="709"/>
    </w:pPr>
    <w:rPr>
      <w:b w:val="0"/>
      <w:caps/>
      <w:sz w:val="28"/>
    </w:rPr>
  </w:style>
  <w:style w:type="character" w:customStyle="1" w:styleId="affff5">
    <w:name w:val="_Аннотация Знак"/>
    <w:link w:val="affff4"/>
    <w:rsid w:val="00FC07BC"/>
    <w:rPr>
      <w:rFonts w:ascii="Times New Roman" w:eastAsia="Times New Roman" w:hAnsi="Times New Roman"/>
      <w:caps/>
      <w:sz w:val="28"/>
      <w:szCs w:val="30"/>
      <w:lang w:eastAsia="en-US"/>
    </w:rPr>
  </w:style>
  <w:style w:type="paragraph" w:customStyle="1" w:styleId="af3">
    <w:name w:val="_Таблица текст по правому"/>
    <w:basedOn w:val="af0"/>
    <w:link w:val="affff6"/>
    <w:qFormat/>
    <w:rsid w:val="00BA02AC"/>
    <w:pPr>
      <w:ind w:right="57"/>
      <w:jc w:val="right"/>
    </w:pPr>
    <w:rPr>
      <w:szCs w:val="20"/>
    </w:rPr>
  </w:style>
  <w:style w:type="character" w:customStyle="1" w:styleId="affff6">
    <w:name w:val="_Таблица текст по правому Знак"/>
    <w:link w:val="af3"/>
    <w:rsid w:val="00BA02AC"/>
    <w:rPr>
      <w:rFonts w:ascii="Times New Roman" w:hAnsi="Times New Roman"/>
      <w:sz w:val="24"/>
      <w:szCs w:val="20"/>
    </w:rPr>
  </w:style>
  <w:style w:type="paragraph" w:customStyle="1" w:styleId="23">
    <w:name w:val="_Заголовок_2"/>
    <w:next w:val="aa"/>
    <w:link w:val="24"/>
    <w:qFormat/>
    <w:rsid w:val="00BC4C85"/>
    <w:pPr>
      <w:jc w:val="both"/>
      <w:outlineLvl w:val="1"/>
    </w:pPr>
    <w:rPr>
      <w:rFonts w:ascii="Times New Roman" w:eastAsia="Times New Roman" w:hAnsi="Times New Roman"/>
      <w:sz w:val="28"/>
      <w:szCs w:val="32"/>
      <w:lang w:eastAsia="en-US"/>
    </w:rPr>
  </w:style>
  <w:style w:type="character" w:customStyle="1" w:styleId="15">
    <w:name w:val="_Заголовок_1 Знак"/>
    <w:link w:val="14"/>
    <w:rsid w:val="00C82F61"/>
    <w:rPr>
      <w:rFonts w:ascii="Times New Roman" w:eastAsia="Times New Roman" w:hAnsi="Times New Roman"/>
      <w:caps/>
      <w:sz w:val="28"/>
      <w:szCs w:val="32"/>
      <w:lang w:eastAsia="en-US"/>
    </w:rPr>
  </w:style>
  <w:style w:type="paragraph" w:customStyle="1" w:styleId="30">
    <w:name w:val="_Заголовок_3"/>
    <w:next w:val="aa"/>
    <w:link w:val="34"/>
    <w:qFormat/>
    <w:rsid w:val="0022601B"/>
    <w:pPr>
      <w:numPr>
        <w:ilvl w:val="2"/>
        <w:numId w:val="3"/>
      </w:numPr>
      <w:jc w:val="both"/>
      <w:outlineLvl w:val="2"/>
    </w:pPr>
    <w:rPr>
      <w:rFonts w:ascii="Times New Roman" w:eastAsia="Times New Roman" w:hAnsi="Times New Roman"/>
      <w:sz w:val="28"/>
      <w:szCs w:val="32"/>
      <w:lang w:eastAsia="en-US"/>
    </w:rPr>
  </w:style>
  <w:style w:type="character" w:customStyle="1" w:styleId="24">
    <w:name w:val="_Заголовок_2 Знак"/>
    <w:link w:val="23"/>
    <w:rsid w:val="00BC4C85"/>
    <w:rPr>
      <w:rFonts w:ascii="Times New Roman" w:eastAsia="Times New Roman" w:hAnsi="Times New Roman"/>
      <w:sz w:val="28"/>
      <w:szCs w:val="32"/>
      <w:lang w:eastAsia="en-US"/>
    </w:rPr>
  </w:style>
  <w:style w:type="paragraph" w:customStyle="1" w:styleId="4">
    <w:name w:val="_Заголовок_4"/>
    <w:basedOn w:val="30"/>
    <w:next w:val="aa"/>
    <w:link w:val="43"/>
    <w:qFormat/>
    <w:rsid w:val="00DB43AC"/>
    <w:pPr>
      <w:numPr>
        <w:ilvl w:val="3"/>
      </w:numPr>
      <w:ind w:left="0" w:firstLine="709"/>
      <w:outlineLvl w:val="3"/>
    </w:pPr>
  </w:style>
  <w:style w:type="character" w:customStyle="1" w:styleId="34">
    <w:name w:val="_Заголовок_3 Знак"/>
    <w:link w:val="30"/>
    <w:rsid w:val="0022601B"/>
    <w:rPr>
      <w:rFonts w:ascii="Times New Roman" w:eastAsia="Times New Roman" w:hAnsi="Times New Roman"/>
      <w:sz w:val="28"/>
      <w:szCs w:val="32"/>
      <w:lang w:eastAsia="en-US"/>
    </w:rPr>
  </w:style>
  <w:style w:type="paragraph" w:customStyle="1" w:styleId="53">
    <w:name w:val="_Заголовок_5"/>
    <w:basedOn w:val="14"/>
    <w:next w:val="aa"/>
    <w:link w:val="54"/>
    <w:qFormat/>
    <w:rsid w:val="00F4588A"/>
    <w:pPr>
      <w:pageBreakBefore w:val="0"/>
      <w:numPr>
        <w:ilvl w:val="4"/>
      </w:numPr>
      <w:ind w:firstLine="709"/>
      <w:outlineLvl w:val="4"/>
    </w:pPr>
    <w:rPr>
      <w:i/>
    </w:rPr>
  </w:style>
  <w:style w:type="character" w:customStyle="1" w:styleId="43">
    <w:name w:val="_Заголовок_4 Знак"/>
    <w:link w:val="4"/>
    <w:rsid w:val="00DB43AC"/>
    <w:rPr>
      <w:rFonts w:ascii="Times New Roman" w:eastAsia="Times New Roman" w:hAnsi="Times New Roman"/>
      <w:sz w:val="28"/>
      <w:szCs w:val="32"/>
      <w:lang w:eastAsia="en-US"/>
    </w:rPr>
  </w:style>
  <w:style w:type="paragraph" w:customStyle="1" w:styleId="62">
    <w:name w:val="_Заголовок_6"/>
    <w:basedOn w:val="14"/>
    <w:next w:val="aa"/>
    <w:link w:val="63"/>
    <w:qFormat/>
    <w:rsid w:val="00275C49"/>
    <w:pPr>
      <w:pageBreakBefore w:val="0"/>
      <w:numPr>
        <w:ilvl w:val="5"/>
      </w:numPr>
      <w:spacing w:before="200" w:after="240" w:line="264" w:lineRule="auto"/>
      <w:ind w:firstLine="709"/>
      <w:outlineLvl w:val="5"/>
    </w:pPr>
    <w:rPr>
      <w:i/>
    </w:rPr>
  </w:style>
  <w:style w:type="character" w:customStyle="1" w:styleId="54">
    <w:name w:val="_Заголовок_5 Знак"/>
    <w:link w:val="53"/>
    <w:rsid w:val="00F4588A"/>
    <w:rPr>
      <w:rFonts w:ascii="Times New Roman" w:eastAsia="Times New Roman" w:hAnsi="Times New Roman"/>
      <w:i/>
      <w:caps/>
      <w:sz w:val="28"/>
      <w:szCs w:val="32"/>
      <w:lang w:eastAsia="en-US"/>
    </w:rPr>
  </w:style>
  <w:style w:type="character" w:customStyle="1" w:styleId="63">
    <w:name w:val="_Заголовок_6 Знак"/>
    <w:link w:val="62"/>
    <w:rsid w:val="00275C49"/>
    <w:rPr>
      <w:rFonts w:ascii="Times New Roman" w:eastAsia="Times New Roman" w:hAnsi="Times New Roman"/>
      <w:i/>
      <w:caps/>
      <w:sz w:val="32"/>
      <w:szCs w:val="32"/>
      <w:lang w:eastAsia="en-US"/>
    </w:rPr>
  </w:style>
  <w:style w:type="paragraph" w:styleId="affff7">
    <w:name w:val="caption"/>
    <w:aliases w:val="Название Табл/Рис,Название рисунка,диаграммы Знак,Название объекта таблица Знак,Caption Char Знак,Caption Char1 Char Знак,Caption Char Char Char Знак,Caption Char1 Знак,Caption Char Char Знак,Caption Char2 Char Знак,Рисунок"/>
    <w:basedOn w:val="a6"/>
    <w:next w:val="a6"/>
    <w:link w:val="affff8"/>
    <w:unhideWhenUsed/>
    <w:qFormat/>
    <w:rsid w:val="0054786D"/>
    <w:pPr>
      <w:spacing w:after="200" w:line="240" w:lineRule="auto"/>
    </w:pPr>
    <w:rPr>
      <w:i/>
      <w:iCs/>
      <w:color w:val="44546A"/>
      <w:sz w:val="18"/>
      <w:szCs w:val="18"/>
    </w:rPr>
  </w:style>
  <w:style w:type="numbering" w:customStyle="1" w:styleId="17">
    <w:name w:val="Нет списка1"/>
    <w:next w:val="a9"/>
    <w:uiPriority w:val="99"/>
    <w:semiHidden/>
    <w:unhideWhenUsed/>
    <w:rsid w:val="00D01130"/>
  </w:style>
  <w:style w:type="paragraph" w:customStyle="1" w:styleId="affff9">
    <w:name w:val="_Приложение название"/>
    <w:next w:val="aa"/>
    <w:link w:val="affffa"/>
    <w:qFormat/>
    <w:rsid w:val="00D01130"/>
    <w:pPr>
      <w:spacing w:after="160" w:line="259" w:lineRule="auto"/>
      <w:jc w:val="center"/>
    </w:pPr>
    <w:rPr>
      <w:rFonts w:ascii="Times New Roman" w:hAnsi="Times New Roman"/>
      <w:b/>
      <w:sz w:val="26"/>
      <w:szCs w:val="24"/>
    </w:rPr>
  </w:style>
  <w:style w:type="character" w:customStyle="1" w:styleId="affffa">
    <w:name w:val="_Приложение название Знак"/>
    <w:link w:val="affff9"/>
    <w:rsid w:val="00D01130"/>
    <w:rPr>
      <w:rFonts w:ascii="Times New Roman" w:hAnsi="Times New Roman"/>
      <w:b/>
      <w:sz w:val="26"/>
      <w:szCs w:val="24"/>
      <w:lang w:bidi="ar-SA"/>
    </w:rPr>
  </w:style>
  <w:style w:type="paragraph" w:customStyle="1" w:styleId="a4">
    <w:name w:val="_Приложение номер"/>
    <w:next w:val="aa"/>
    <w:link w:val="affffb"/>
    <w:qFormat/>
    <w:rsid w:val="00F4588A"/>
    <w:pPr>
      <w:keepLines/>
      <w:pageBreakBefore/>
      <w:numPr>
        <w:numId w:val="5"/>
      </w:numPr>
      <w:spacing w:after="160" w:line="360" w:lineRule="auto"/>
      <w:jc w:val="center"/>
      <w:outlineLvl w:val="1"/>
    </w:pPr>
    <w:rPr>
      <w:rFonts w:ascii="Times New Roman" w:eastAsia="Times New Roman" w:hAnsi="Times New Roman"/>
      <w:sz w:val="28"/>
      <w:szCs w:val="26"/>
      <w:lang w:eastAsia="en-US"/>
    </w:rPr>
  </w:style>
  <w:style w:type="character" w:customStyle="1" w:styleId="affffb">
    <w:name w:val="_Приложение номер Знак"/>
    <w:link w:val="a4"/>
    <w:rsid w:val="00F4588A"/>
    <w:rPr>
      <w:rFonts w:ascii="Times New Roman" w:eastAsia="Times New Roman" w:hAnsi="Times New Roman"/>
      <w:sz w:val="28"/>
      <w:szCs w:val="26"/>
      <w:lang w:eastAsia="en-US"/>
    </w:rPr>
  </w:style>
  <w:style w:type="paragraph" w:customStyle="1" w:styleId="affffc">
    <w:name w:val="_ПРИЛОЖЕНИЯ слово"/>
    <w:basedOn w:val="aa"/>
    <w:link w:val="affffd"/>
    <w:qFormat/>
    <w:rsid w:val="00D01130"/>
    <w:pPr>
      <w:spacing w:before="5000"/>
      <w:ind w:firstLine="0"/>
      <w:jc w:val="center"/>
      <w:outlineLvl w:val="0"/>
    </w:pPr>
    <w:rPr>
      <w:sz w:val="28"/>
      <w:szCs w:val="28"/>
    </w:rPr>
  </w:style>
  <w:style w:type="character" w:customStyle="1" w:styleId="affffd">
    <w:name w:val="_ПРИЛОЖЕНИЯ слово Знак"/>
    <w:link w:val="affffc"/>
    <w:rsid w:val="00D01130"/>
    <w:rPr>
      <w:rFonts w:ascii="Times New Roman" w:hAnsi="Times New Roman"/>
      <w:sz w:val="28"/>
      <w:szCs w:val="28"/>
    </w:rPr>
  </w:style>
  <w:style w:type="paragraph" w:customStyle="1" w:styleId="affffe">
    <w:name w:val="_Таблица текст перед Источником"/>
    <w:basedOn w:val="af0"/>
    <w:link w:val="afffff"/>
    <w:qFormat/>
    <w:rsid w:val="00D01130"/>
    <w:pPr>
      <w:keepNext/>
      <w:spacing w:before="60" w:after="60"/>
      <w:ind w:left="57"/>
    </w:pPr>
    <w:rPr>
      <w:szCs w:val="26"/>
    </w:rPr>
  </w:style>
  <w:style w:type="character" w:customStyle="1" w:styleId="afffff">
    <w:name w:val="_Таблица текст перед Источником Знак"/>
    <w:link w:val="affffe"/>
    <w:rsid w:val="00D01130"/>
    <w:rPr>
      <w:rFonts w:ascii="Times New Roman" w:hAnsi="Times New Roman"/>
      <w:sz w:val="24"/>
      <w:szCs w:val="26"/>
    </w:rPr>
  </w:style>
  <w:style w:type="paragraph" w:customStyle="1" w:styleId="-">
    <w:name w:val="_Титульный Москва-год"/>
    <w:basedOn w:val="a6"/>
    <w:link w:val="-0"/>
    <w:qFormat/>
    <w:rsid w:val="00D01130"/>
    <w:pPr>
      <w:ind w:firstLine="0"/>
      <w:jc w:val="center"/>
    </w:pPr>
    <w:rPr>
      <w:sz w:val="28"/>
    </w:rPr>
  </w:style>
  <w:style w:type="character" w:customStyle="1" w:styleId="-0">
    <w:name w:val="_Титульный Москва-год Знак"/>
    <w:link w:val="-"/>
    <w:rsid w:val="00D01130"/>
    <w:rPr>
      <w:rFonts w:ascii="Times New Roman" w:hAnsi="Times New Roman"/>
      <w:sz w:val="28"/>
      <w:szCs w:val="28"/>
    </w:rPr>
  </w:style>
  <w:style w:type="paragraph" w:customStyle="1" w:styleId="afffff0">
    <w:name w:val="_Титульный Название работы"/>
    <w:basedOn w:val="a6"/>
    <w:next w:val="aa"/>
    <w:link w:val="afffff1"/>
    <w:qFormat/>
    <w:rsid w:val="00D01130"/>
    <w:pPr>
      <w:ind w:firstLine="0"/>
      <w:jc w:val="center"/>
    </w:pPr>
    <w:rPr>
      <w:caps/>
      <w:sz w:val="26"/>
      <w:szCs w:val="26"/>
    </w:rPr>
  </w:style>
  <w:style w:type="character" w:customStyle="1" w:styleId="afffff1">
    <w:name w:val="_Титульный Название работы Знак"/>
    <w:link w:val="afffff0"/>
    <w:rsid w:val="00D01130"/>
    <w:rPr>
      <w:rFonts w:ascii="Times New Roman" w:hAnsi="Times New Roman"/>
      <w:caps/>
      <w:sz w:val="26"/>
      <w:szCs w:val="26"/>
    </w:rPr>
  </w:style>
  <w:style w:type="paragraph" w:customStyle="1" w:styleId="afffff2">
    <w:name w:val="_Титульный Реквизиты"/>
    <w:basedOn w:val="a6"/>
    <w:link w:val="afffff3"/>
    <w:qFormat/>
    <w:rsid w:val="00D01130"/>
    <w:pPr>
      <w:ind w:firstLine="0"/>
      <w:jc w:val="center"/>
    </w:pPr>
    <w:rPr>
      <w:sz w:val="16"/>
      <w:szCs w:val="16"/>
    </w:rPr>
  </w:style>
  <w:style w:type="character" w:customStyle="1" w:styleId="afffff3">
    <w:name w:val="_Титульный Реквизиты Знак"/>
    <w:link w:val="afffff2"/>
    <w:rsid w:val="00D01130"/>
    <w:rPr>
      <w:rFonts w:ascii="Times New Roman" w:hAnsi="Times New Roman"/>
      <w:sz w:val="16"/>
      <w:szCs w:val="16"/>
    </w:rPr>
  </w:style>
  <w:style w:type="paragraph" w:customStyle="1" w:styleId="afffff4">
    <w:name w:val="_Титульный Шапка"/>
    <w:link w:val="afffff5"/>
    <w:qFormat/>
    <w:rsid w:val="00D01130"/>
    <w:pPr>
      <w:spacing w:after="160" w:line="259" w:lineRule="auto"/>
      <w:ind w:firstLine="34"/>
    </w:pPr>
    <w:rPr>
      <w:rFonts w:ascii="Times New Roman" w:hAnsi="Times New Roman"/>
      <w:sz w:val="26"/>
      <w:szCs w:val="26"/>
    </w:rPr>
  </w:style>
  <w:style w:type="character" w:customStyle="1" w:styleId="afffff5">
    <w:name w:val="_Титульный Шапка Знак"/>
    <w:link w:val="afffff4"/>
    <w:rsid w:val="00D01130"/>
    <w:rPr>
      <w:rFonts w:ascii="Times New Roman" w:hAnsi="Times New Roman"/>
      <w:sz w:val="26"/>
      <w:szCs w:val="26"/>
      <w:lang w:bidi="ar-SA"/>
    </w:rPr>
  </w:style>
  <w:style w:type="paragraph" w:customStyle="1" w:styleId="afffff6">
    <w:name w:val="_Формула"/>
    <w:link w:val="afffff7"/>
    <w:qFormat/>
    <w:rsid w:val="00D01130"/>
    <w:pPr>
      <w:spacing w:after="160" w:line="259" w:lineRule="auto"/>
      <w:jc w:val="center"/>
    </w:pPr>
    <w:rPr>
      <w:rFonts w:ascii="Cambria Math" w:hAnsi="Cambria Math"/>
      <w:i/>
      <w:sz w:val="26"/>
      <w:szCs w:val="26"/>
    </w:rPr>
  </w:style>
  <w:style w:type="character" w:customStyle="1" w:styleId="afffff7">
    <w:name w:val="_Формула Знак"/>
    <w:link w:val="afffff6"/>
    <w:rsid w:val="00D01130"/>
    <w:rPr>
      <w:rFonts w:ascii="Cambria Math" w:hAnsi="Cambria Math"/>
      <w:i/>
      <w:sz w:val="26"/>
      <w:szCs w:val="26"/>
      <w:lang w:bidi="ar-SA"/>
    </w:rPr>
  </w:style>
  <w:style w:type="paragraph" w:styleId="afffff8">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Абзац списка1,Глава"/>
    <w:basedOn w:val="a6"/>
    <w:link w:val="afffff9"/>
    <w:uiPriority w:val="34"/>
    <w:qFormat/>
    <w:rsid w:val="005F4C5F"/>
    <w:pPr>
      <w:ind w:left="720"/>
      <w:contextualSpacing/>
    </w:pPr>
  </w:style>
  <w:style w:type="paragraph" w:customStyle="1" w:styleId="18">
    <w:name w:val="1 Текст"/>
    <w:basedOn w:val="afffff8"/>
    <w:qFormat/>
    <w:rsid w:val="00D01130"/>
    <w:pPr>
      <w:ind w:left="0"/>
    </w:pPr>
    <w:rPr>
      <w:sz w:val="26"/>
      <w:szCs w:val="22"/>
    </w:rPr>
  </w:style>
  <w:style w:type="paragraph" w:customStyle="1" w:styleId="12">
    <w:name w:val="1_ур_списка"/>
    <w:basedOn w:val="afffff8"/>
    <w:link w:val="19"/>
    <w:semiHidden/>
    <w:qFormat/>
    <w:rsid w:val="00D01130"/>
    <w:pPr>
      <w:numPr>
        <w:numId w:val="6"/>
      </w:numPr>
      <w:ind w:left="851"/>
    </w:pPr>
    <w:rPr>
      <w:sz w:val="26"/>
      <w:szCs w:val="26"/>
    </w:rPr>
  </w:style>
  <w:style w:type="character" w:customStyle="1" w:styleId="19">
    <w:name w:val="1_ур_списка Знак"/>
    <w:link w:val="12"/>
    <w:semiHidden/>
    <w:rsid w:val="00D01130"/>
    <w:rPr>
      <w:rFonts w:ascii="Times New Roman" w:hAnsi="Times New Roman"/>
      <w:sz w:val="26"/>
      <w:szCs w:val="26"/>
      <w:lang w:eastAsia="en-US"/>
    </w:rPr>
  </w:style>
  <w:style w:type="paragraph" w:customStyle="1" w:styleId="SenderInformation">
    <w:name w:val="Sender Information"/>
    <w:rsid w:val="00D01130"/>
    <w:pPr>
      <w:pBdr>
        <w:top w:val="nil"/>
        <w:left w:val="nil"/>
        <w:bottom w:val="nil"/>
        <w:right w:val="nil"/>
        <w:between w:val="nil"/>
        <w:bar w:val="nil"/>
      </w:pBdr>
      <w:tabs>
        <w:tab w:val="left" w:pos="6400"/>
      </w:tabs>
      <w:jc w:val="right"/>
    </w:pPr>
    <w:rPr>
      <w:rFonts w:ascii="Baskerville" w:eastAsia="Arial Unicode MS" w:hAnsi="Arial Unicode MS" w:cs="Arial Unicode MS"/>
      <w:color w:val="000000"/>
      <w:sz w:val="22"/>
      <w:szCs w:val="22"/>
      <w:u w:color="000000"/>
      <w:bdr w:val="nil"/>
      <w:lang w:val="en-US"/>
    </w:rPr>
  </w:style>
  <w:style w:type="character" w:customStyle="1" w:styleId="affff8">
    <w:name w:val="Название объекта Знак"/>
    <w:aliases w:val="Название Табл/Рис Знак,Название рисунка Знак,диаграммы Знак Знак,Название объекта таблица Знак Знак,Caption Char Знак Знак,Caption Char1 Char Знак Знак,Caption Char Char Char Знак Знак,Caption Char1 Знак Знак,Рисунок Знак"/>
    <w:link w:val="affff7"/>
    <w:rsid w:val="00D01130"/>
    <w:rPr>
      <w:rFonts w:ascii="Times New Roman" w:hAnsi="Times New Roman"/>
      <w:i/>
      <w:iCs/>
      <w:color w:val="44546A"/>
      <w:sz w:val="18"/>
      <w:szCs w:val="18"/>
    </w:rPr>
  </w:style>
  <w:style w:type="table" w:customStyle="1" w:styleId="1a">
    <w:name w:val="Сетка таблицы1"/>
    <w:basedOn w:val="a8"/>
    <w:next w:val="aff8"/>
    <w:uiPriority w:val="39"/>
    <w:rsid w:val="00D0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
    <w:uiPriority w:val="99"/>
    <w:rsid w:val="00D01130"/>
    <w:pPr>
      <w:numPr>
        <w:numId w:val="6"/>
      </w:numPr>
    </w:pPr>
  </w:style>
  <w:style w:type="paragraph" w:customStyle="1" w:styleId="Default">
    <w:name w:val="Default"/>
    <w:uiPriority w:val="99"/>
    <w:rsid w:val="00D01130"/>
    <w:pPr>
      <w:autoSpaceDE w:val="0"/>
      <w:autoSpaceDN w:val="0"/>
      <w:adjustRightInd w:val="0"/>
    </w:pPr>
    <w:rPr>
      <w:rFonts w:ascii="AKKOCA+Arial" w:hAnsi="AKKOCA+Arial" w:cs="AKKOCA+Arial"/>
      <w:color w:val="000000"/>
      <w:sz w:val="24"/>
      <w:szCs w:val="24"/>
      <w:lang w:eastAsia="en-US"/>
    </w:rPr>
  </w:style>
  <w:style w:type="character" w:customStyle="1" w:styleId="A60">
    <w:name w:val="A6"/>
    <w:uiPriority w:val="99"/>
    <w:rsid w:val="00D01130"/>
    <w:rPr>
      <w:rFonts w:cs="Warnock Pro"/>
      <w:color w:val="000000"/>
      <w:sz w:val="12"/>
      <w:szCs w:val="12"/>
    </w:rPr>
  </w:style>
  <w:style w:type="character" w:customStyle="1" w:styleId="1b">
    <w:name w:val="Упомянуть1"/>
    <w:uiPriority w:val="99"/>
    <w:semiHidden/>
    <w:unhideWhenUsed/>
    <w:rsid w:val="00D01130"/>
    <w:rPr>
      <w:color w:val="2B579A"/>
      <w:shd w:val="clear" w:color="auto" w:fill="E6E6E6"/>
    </w:rPr>
  </w:style>
  <w:style w:type="character" w:styleId="afffffa">
    <w:name w:val="line number"/>
    <w:basedOn w:val="a7"/>
    <w:uiPriority w:val="99"/>
    <w:semiHidden/>
    <w:unhideWhenUsed/>
    <w:rsid w:val="00D01130"/>
  </w:style>
  <w:style w:type="character" w:customStyle="1" w:styleId="1c">
    <w:name w:val="Просмотренная гиперссылка1"/>
    <w:uiPriority w:val="99"/>
    <w:semiHidden/>
    <w:unhideWhenUsed/>
    <w:rsid w:val="00D01130"/>
    <w:rPr>
      <w:color w:val="954F72"/>
      <w:u w:val="single"/>
    </w:rPr>
  </w:style>
  <w:style w:type="paragraph" w:customStyle="1" w:styleId="1d">
    <w:name w:val="Обычный (веб)1"/>
    <w:basedOn w:val="a6"/>
    <w:next w:val="afffffb"/>
    <w:uiPriority w:val="99"/>
    <w:semiHidden/>
    <w:unhideWhenUsed/>
    <w:rsid w:val="00D01130"/>
    <w:pPr>
      <w:spacing w:before="100" w:beforeAutospacing="1" w:after="100" w:afterAutospacing="1" w:line="240" w:lineRule="auto"/>
      <w:ind w:firstLine="0"/>
      <w:jc w:val="left"/>
    </w:pPr>
    <w:rPr>
      <w:rFonts w:eastAsia="Times New Roman"/>
      <w:szCs w:val="24"/>
      <w:lang w:eastAsia="ru-RU"/>
    </w:rPr>
  </w:style>
  <w:style w:type="paragraph" w:customStyle="1" w:styleId="Pa0">
    <w:name w:val="Pa0"/>
    <w:basedOn w:val="Default"/>
    <w:next w:val="Default"/>
    <w:uiPriority w:val="99"/>
    <w:rsid w:val="00D01130"/>
    <w:pPr>
      <w:spacing w:line="241" w:lineRule="atLeast"/>
    </w:pPr>
    <w:rPr>
      <w:rFonts w:ascii="EC Square Sans Pro" w:hAnsi="EC Square Sans Pro" w:cs="Times New Roman"/>
      <w:color w:val="auto"/>
    </w:rPr>
  </w:style>
  <w:style w:type="character" w:customStyle="1" w:styleId="A31">
    <w:name w:val="A3+1"/>
    <w:uiPriority w:val="99"/>
    <w:rsid w:val="00D01130"/>
    <w:rPr>
      <w:rFonts w:cs="EC Square Sans Pro"/>
      <w:b/>
      <w:bCs/>
      <w:color w:val="000000"/>
      <w:sz w:val="60"/>
      <w:szCs w:val="60"/>
    </w:rPr>
  </w:style>
  <w:style w:type="character" w:customStyle="1" w:styleId="A41">
    <w:name w:val="A4+1"/>
    <w:uiPriority w:val="99"/>
    <w:rsid w:val="00D01130"/>
    <w:rPr>
      <w:rFonts w:cs="EC Square Sans Pro"/>
      <w:i/>
      <w:iCs/>
      <w:color w:val="000000"/>
      <w:sz w:val="34"/>
      <w:szCs w:val="34"/>
    </w:rPr>
  </w:style>
  <w:style w:type="paragraph" w:customStyle="1" w:styleId="a5">
    <w:name w:val="Нумерация"/>
    <w:basedOn w:val="afffff8"/>
    <w:link w:val="afffffc"/>
    <w:qFormat/>
    <w:rsid w:val="00D01130"/>
    <w:pPr>
      <w:numPr>
        <w:numId w:val="7"/>
      </w:numPr>
    </w:pPr>
    <w:rPr>
      <w:sz w:val="26"/>
      <w:szCs w:val="26"/>
    </w:rPr>
  </w:style>
  <w:style w:type="character" w:customStyle="1" w:styleId="afffff9">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ffff8"/>
    <w:uiPriority w:val="34"/>
    <w:rsid w:val="005F4C5F"/>
    <w:rPr>
      <w:rFonts w:ascii="Times New Roman" w:hAnsi="Times New Roman"/>
      <w:sz w:val="24"/>
      <w:szCs w:val="28"/>
    </w:rPr>
  </w:style>
  <w:style w:type="character" w:customStyle="1" w:styleId="afffffc">
    <w:name w:val="Нумерация Знак"/>
    <w:link w:val="a5"/>
    <w:rsid w:val="00D01130"/>
    <w:rPr>
      <w:rFonts w:ascii="Times New Roman" w:hAnsi="Times New Roman"/>
      <w:sz w:val="26"/>
      <w:szCs w:val="26"/>
      <w:lang w:eastAsia="en-US"/>
    </w:rPr>
  </w:style>
  <w:style w:type="character" w:customStyle="1" w:styleId="apple-converted-space">
    <w:name w:val="apple-converted-space"/>
    <w:basedOn w:val="a7"/>
    <w:rsid w:val="00D01130"/>
  </w:style>
  <w:style w:type="character" w:styleId="afffffd">
    <w:name w:val="FollowedHyperlink"/>
    <w:unhideWhenUsed/>
    <w:rsid w:val="00D01130"/>
    <w:rPr>
      <w:color w:val="954F72"/>
      <w:u w:val="single"/>
    </w:rPr>
  </w:style>
  <w:style w:type="paragraph" w:styleId="afffffb">
    <w:name w:val="Normal (Web)"/>
    <w:aliases w:val="Обычный (веб) Знак Знак Знак Знак Знак2,Обычный (Web)1,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6"/>
    <w:link w:val="afffffe"/>
    <w:uiPriority w:val="99"/>
    <w:unhideWhenUsed/>
    <w:rsid w:val="00D01130"/>
    <w:rPr>
      <w:szCs w:val="24"/>
    </w:rPr>
  </w:style>
  <w:style w:type="table" w:customStyle="1" w:styleId="25">
    <w:name w:val="Сетка таблицы2"/>
    <w:basedOn w:val="a8"/>
    <w:next w:val="aff8"/>
    <w:uiPriority w:val="59"/>
    <w:rsid w:val="00EC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9"/>
    <w:uiPriority w:val="99"/>
    <w:semiHidden/>
    <w:unhideWhenUsed/>
    <w:rsid w:val="00E827B7"/>
  </w:style>
  <w:style w:type="table" w:customStyle="1" w:styleId="35">
    <w:name w:val="Сетка таблицы3"/>
    <w:basedOn w:val="a8"/>
    <w:next w:val="aff8"/>
    <w:uiPriority w:val="59"/>
    <w:rsid w:val="00E82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9"/>
    <w:uiPriority w:val="99"/>
    <w:semiHidden/>
    <w:unhideWhenUsed/>
    <w:rsid w:val="0082489E"/>
  </w:style>
  <w:style w:type="table" w:customStyle="1" w:styleId="44">
    <w:name w:val="Сетка таблицы4"/>
    <w:basedOn w:val="a8"/>
    <w:next w:val="aff8"/>
    <w:uiPriority w:val="59"/>
    <w:rsid w:val="008248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9"/>
    <w:uiPriority w:val="99"/>
    <w:semiHidden/>
    <w:unhideWhenUsed/>
    <w:rsid w:val="00BF3877"/>
  </w:style>
  <w:style w:type="paragraph" w:styleId="affffff">
    <w:name w:val="TOC Heading"/>
    <w:basedOn w:val="10"/>
    <w:next w:val="a6"/>
    <w:uiPriority w:val="39"/>
    <w:unhideWhenUsed/>
    <w:qFormat/>
    <w:rsid w:val="00BF3877"/>
    <w:pPr>
      <w:spacing w:before="360"/>
      <w:ind w:left="720" w:hanging="360"/>
      <w:contextualSpacing/>
      <w:jc w:val="both"/>
      <w:outlineLvl w:val="9"/>
    </w:pPr>
    <w:rPr>
      <w:rFonts w:eastAsia="MS Gothic"/>
      <w:sz w:val="28"/>
      <w:szCs w:val="28"/>
      <w:lang w:eastAsia="ru-RU"/>
    </w:rPr>
  </w:style>
  <w:style w:type="paragraph" w:customStyle="1" w:styleId="ConsPlusNormal">
    <w:name w:val="ConsPlusNormal"/>
    <w:link w:val="ConsPlusNormal0"/>
    <w:rsid w:val="00BF3877"/>
    <w:pPr>
      <w:widowControl w:val="0"/>
      <w:autoSpaceDE w:val="0"/>
      <w:autoSpaceDN w:val="0"/>
      <w:adjustRightInd w:val="0"/>
      <w:ind w:firstLine="720"/>
    </w:pPr>
    <w:rPr>
      <w:rFonts w:ascii="Arial" w:eastAsia="Times New Roman" w:hAnsi="Arial" w:cs="Arial"/>
    </w:rPr>
  </w:style>
  <w:style w:type="table" w:customStyle="1" w:styleId="1e">
    <w:name w:val="Летша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абличный текст"/>
    <w:basedOn w:val="a6"/>
    <w:link w:val="affffff1"/>
    <w:qFormat/>
    <w:rsid w:val="00BF3877"/>
    <w:pPr>
      <w:spacing w:line="240" w:lineRule="auto"/>
      <w:ind w:firstLine="0"/>
      <w:jc w:val="left"/>
    </w:pPr>
    <w:rPr>
      <w:sz w:val="28"/>
    </w:rPr>
  </w:style>
  <w:style w:type="character" w:customStyle="1" w:styleId="affffff1">
    <w:name w:val="Табличный текст Знак"/>
    <w:link w:val="affffff0"/>
    <w:rsid w:val="00BF3877"/>
    <w:rPr>
      <w:rFonts w:ascii="Times New Roman" w:hAnsi="Times New Roman"/>
      <w:sz w:val="28"/>
      <w:szCs w:val="28"/>
      <w:lang w:eastAsia="en-US"/>
    </w:rPr>
  </w:style>
  <w:style w:type="paragraph" w:customStyle="1" w:styleId="1f">
    <w:name w:val="Заголовок1"/>
    <w:basedOn w:val="a6"/>
    <w:next w:val="a6"/>
    <w:link w:val="affffff2"/>
    <w:uiPriority w:val="10"/>
    <w:qFormat/>
    <w:rsid w:val="00BF3877"/>
    <w:pPr>
      <w:spacing w:line="240" w:lineRule="auto"/>
      <w:ind w:firstLine="0"/>
      <w:contextualSpacing/>
      <w:jc w:val="center"/>
    </w:pPr>
    <w:rPr>
      <w:rFonts w:eastAsia="Times New Roman"/>
      <w:b/>
      <w:spacing w:val="-10"/>
      <w:kern w:val="28"/>
      <w:sz w:val="32"/>
      <w:szCs w:val="32"/>
    </w:rPr>
  </w:style>
  <w:style w:type="character" w:customStyle="1" w:styleId="affffff2">
    <w:name w:val="Заголовок Знак"/>
    <w:link w:val="1f"/>
    <w:uiPriority w:val="10"/>
    <w:rsid w:val="00BF3877"/>
    <w:rPr>
      <w:rFonts w:ascii="Times New Roman" w:eastAsia="Times New Roman" w:hAnsi="Times New Roman"/>
      <w:b/>
      <w:spacing w:val="-10"/>
      <w:kern w:val="28"/>
      <w:sz w:val="32"/>
      <w:szCs w:val="32"/>
      <w:lang w:eastAsia="en-US"/>
    </w:rPr>
  </w:style>
  <w:style w:type="paragraph" w:styleId="affffff3">
    <w:name w:val="Body Text Indent"/>
    <w:aliases w:val="Основной текст 1,Основной текст с отступом Знак Знак,Нумерованный список !!,Надин стиль,Основной текст без отступа"/>
    <w:basedOn w:val="a6"/>
    <w:link w:val="affffff4"/>
    <w:rsid w:val="00BF3877"/>
    <w:pPr>
      <w:tabs>
        <w:tab w:val="left" w:pos="-299"/>
        <w:tab w:val="left" w:pos="709"/>
        <w:tab w:val="left" w:pos="9498"/>
        <w:tab w:val="left" w:pos="9765"/>
      </w:tabs>
      <w:spacing w:line="240" w:lineRule="auto"/>
      <w:jc w:val="left"/>
    </w:pPr>
    <w:rPr>
      <w:rFonts w:eastAsia="Times New Roman"/>
      <w:sz w:val="20"/>
      <w:szCs w:val="20"/>
    </w:rPr>
  </w:style>
  <w:style w:type="character" w:customStyle="1" w:styleId="affffff4">
    <w:name w:val="Основной текст с отступом Знак"/>
    <w:aliases w:val="Основной текст 1 Знак,Основной текст с отступом Знак Знак Знак,Нумерованный список !! Знак,Надин стиль Знак,Основной текст без отступа Знак"/>
    <w:link w:val="affffff3"/>
    <w:rsid w:val="00BF3877"/>
    <w:rPr>
      <w:rFonts w:ascii="Times New Roman" w:eastAsia="Times New Roman" w:hAnsi="Times New Roman"/>
    </w:rPr>
  </w:style>
  <w:style w:type="character" w:customStyle="1" w:styleId="1f0">
    <w:name w:val="Стиль1 Знак"/>
    <w:rsid w:val="00BF3877"/>
    <w:rPr>
      <w:rFonts w:ascii="Times New Roman" w:hAnsi="Times New Roman"/>
      <w:iCs/>
      <w:sz w:val="24"/>
      <w:szCs w:val="18"/>
    </w:rPr>
  </w:style>
  <w:style w:type="character" w:customStyle="1" w:styleId="affffff5">
    <w:name w:val="Схема документа Знак"/>
    <w:link w:val="affffff6"/>
    <w:rsid w:val="00BF3877"/>
    <w:rPr>
      <w:rFonts w:ascii="Tahoma" w:hAnsi="Tahoma" w:cs="Tahoma"/>
      <w:sz w:val="16"/>
      <w:szCs w:val="16"/>
    </w:rPr>
  </w:style>
  <w:style w:type="paragraph" w:customStyle="1" w:styleId="1f1">
    <w:name w:val="Схема документа1"/>
    <w:basedOn w:val="a6"/>
    <w:next w:val="affffff6"/>
    <w:uiPriority w:val="99"/>
    <w:unhideWhenUsed/>
    <w:rsid w:val="00BF3877"/>
    <w:pPr>
      <w:spacing w:line="240" w:lineRule="auto"/>
      <w:ind w:firstLine="0"/>
      <w:jc w:val="left"/>
    </w:pPr>
    <w:rPr>
      <w:rFonts w:ascii="Tahoma" w:hAnsi="Tahoma" w:cs="Tahoma"/>
      <w:sz w:val="16"/>
      <w:szCs w:val="16"/>
    </w:rPr>
  </w:style>
  <w:style w:type="character" w:customStyle="1" w:styleId="1f2">
    <w:name w:val="Неразрешенное упоминание1"/>
    <w:uiPriority w:val="99"/>
    <w:semiHidden/>
    <w:unhideWhenUsed/>
    <w:rsid w:val="00BF3877"/>
    <w:rPr>
      <w:color w:val="808080"/>
      <w:shd w:val="clear" w:color="auto" w:fill="E6E6E6"/>
    </w:rPr>
  </w:style>
  <w:style w:type="character" w:customStyle="1" w:styleId="affffff7">
    <w:name w:val="Основной текст Знак"/>
    <w:link w:val="affffff8"/>
    <w:rsid w:val="00BF3877"/>
    <w:rPr>
      <w:rFonts w:ascii="Times New Roman" w:hAnsi="Times New Roman" w:cs="Times New Roman"/>
      <w:b/>
      <w:bCs/>
      <w:spacing w:val="-10"/>
      <w:sz w:val="26"/>
      <w:szCs w:val="26"/>
      <w:shd w:val="clear" w:color="auto" w:fill="FFFFFF"/>
    </w:rPr>
  </w:style>
  <w:style w:type="paragraph" w:customStyle="1" w:styleId="bodytext1">
    <w:name w:val="body text1"/>
    <w:basedOn w:val="a6"/>
    <w:next w:val="affffff8"/>
    <w:rsid w:val="00BF3877"/>
    <w:pPr>
      <w:widowControl w:val="0"/>
      <w:shd w:val="clear" w:color="auto" w:fill="FFFFFF"/>
      <w:spacing w:before="420" w:after="1080" w:line="240" w:lineRule="atLeast"/>
      <w:ind w:hanging="2060"/>
    </w:pPr>
    <w:rPr>
      <w:b/>
      <w:bCs/>
      <w:spacing w:val="-10"/>
      <w:sz w:val="26"/>
      <w:szCs w:val="26"/>
    </w:rPr>
  </w:style>
  <w:style w:type="character" w:customStyle="1" w:styleId="1f3">
    <w:name w:val="Основной текст Знак1"/>
    <w:uiPriority w:val="99"/>
    <w:semiHidden/>
    <w:rsid w:val="00BF3877"/>
    <w:rPr>
      <w:rFonts w:ascii="Times New Roman" w:eastAsia="MS Mincho" w:hAnsi="Times New Roman"/>
      <w:sz w:val="28"/>
      <w:szCs w:val="28"/>
    </w:rPr>
  </w:style>
  <w:style w:type="character" w:customStyle="1" w:styleId="BodyTextChar1">
    <w:name w:val="Body Text Char1"/>
    <w:uiPriority w:val="99"/>
    <w:semiHidden/>
    <w:rsid w:val="00BF3877"/>
  </w:style>
  <w:style w:type="paragraph" w:customStyle="1" w:styleId="27">
    <w:name w:val="Стиль2"/>
    <w:basedOn w:val="affffff9"/>
    <w:next w:val="10"/>
    <w:link w:val="28"/>
    <w:rsid w:val="00BF3877"/>
    <w:pPr>
      <w:spacing w:after="0"/>
      <w:jc w:val="left"/>
      <w:outlineLvl w:val="9"/>
    </w:pPr>
    <w:rPr>
      <w:rFonts w:ascii="Times New Roman" w:hAnsi="Times New Roman"/>
      <w:b/>
      <w:bCs/>
      <w:i/>
      <w:iCs/>
      <w:sz w:val="18"/>
      <w:szCs w:val="18"/>
    </w:rPr>
  </w:style>
  <w:style w:type="paragraph" w:styleId="affffff9">
    <w:name w:val="Subtitle"/>
    <w:basedOn w:val="a6"/>
    <w:link w:val="affffffa"/>
    <w:qFormat/>
    <w:rsid w:val="00BF3877"/>
    <w:pPr>
      <w:spacing w:after="60" w:line="240" w:lineRule="auto"/>
      <w:ind w:firstLine="0"/>
      <w:jc w:val="center"/>
      <w:outlineLvl w:val="1"/>
    </w:pPr>
    <w:rPr>
      <w:rFonts w:ascii="Arial" w:eastAsia="Times New Roman" w:hAnsi="Arial"/>
      <w:szCs w:val="24"/>
    </w:rPr>
  </w:style>
  <w:style w:type="character" w:customStyle="1" w:styleId="affffffa">
    <w:name w:val="Подзаголовок Знак"/>
    <w:link w:val="affffff9"/>
    <w:rsid w:val="00BF3877"/>
    <w:rPr>
      <w:rFonts w:ascii="Arial" w:eastAsia="Times New Roman" w:hAnsi="Arial"/>
      <w:sz w:val="24"/>
      <w:szCs w:val="24"/>
      <w:lang w:eastAsia="en-US"/>
    </w:rPr>
  </w:style>
  <w:style w:type="paragraph" w:customStyle="1" w:styleId="MMTitle">
    <w:name w:val="MM Title"/>
    <w:basedOn w:val="1f"/>
    <w:rsid w:val="00BF3877"/>
    <w:pPr>
      <w:spacing w:before="240" w:after="60"/>
      <w:contextualSpacing w:val="0"/>
      <w:outlineLvl w:val="0"/>
    </w:pPr>
    <w:rPr>
      <w:rFonts w:ascii="Arial" w:hAnsi="Arial"/>
      <w:bCs/>
      <w:spacing w:val="0"/>
    </w:rPr>
  </w:style>
  <w:style w:type="paragraph" w:customStyle="1" w:styleId="MMTopic1">
    <w:name w:val="MM Topic 1"/>
    <w:basedOn w:val="10"/>
    <w:rsid w:val="00BF3877"/>
    <w:pPr>
      <w:keepLines w:val="0"/>
      <w:pageBreakBefore w:val="0"/>
      <w:numPr>
        <w:numId w:val="8"/>
      </w:numPr>
      <w:spacing w:after="60" w:line="240" w:lineRule="auto"/>
    </w:pPr>
    <w:rPr>
      <w:rFonts w:ascii="Arial" w:hAnsi="Arial"/>
      <w:bCs/>
      <w:kern w:val="32"/>
    </w:rPr>
  </w:style>
  <w:style w:type="paragraph" w:customStyle="1" w:styleId="MMTopic2">
    <w:name w:val="MM Topic 2"/>
    <w:basedOn w:val="20"/>
    <w:rsid w:val="00BF3877"/>
    <w:pPr>
      <w:keepLines w:val="0"/>
      <w:numPr>
        <w:numId w:val="8"/>
      </w:numPr>
      <w:spacing w:after="60" w:line="240" w:lineRule="auto"/>
      <w:jc w:val="left"/>
    </w:pPr>
    <w:rPr>
      <w:rFonts w:ascii="Arial" w:hAnsi="Arial"/>
      <w:bCs/>
      <w:i/>
      <w:iCs/>
      <w:sz w:val="28"/>
      <w:szCs w:val="28"/>
    </w:rPr>
  </w:style>
  <w:style w:type="paragraph" w:customStyle="1" w:styleId="MMTopic3">
    <w:name w:val="MM Topic 3"/>
    <w:basedOn w:val="31"/>
    <w:rsid w:val="00BF3877"/>
    <w:pPr>
      <w:keepLines w:val="0"/>
      <w:numPr>
        <w:numId w:val="8"/>
      </w:numPr>
      <w:tabs>
        <w:tab w:val="clear" w:pos="-720"/>
      </w:tabs>
      <w:spacing w:before="240" w:after="60" w:line="240" w:lineRule="auto"/>
      <w:ind w:left="2933" w:hanging="180"/>
      <w:jc w:val="left"/>
    </w:pPr>
    <w:rPr>
      <w:rFonts w:ascii="Arial" w:hAnsi="Arial"/>
      <w:bCs/>
      <w:color w:val="000000"/>
      <w:sz w:val="26"/>
      <w:szCs w:val="26"/>
    </w:rPr>
  </w:style>
  <w:style w:type="paragraph" w:customStyle="1" w:styleId="MMTopic4">
    <w:name w:val="MM Topic 4"/>
    <w:basedOn w:val="40"/>
    <w:rsid w:val="00BF3877"/>
    <w:pPr>
      <w:keepNext w:val="0"/>
      <w:numPr>
        <w:numId w:val="8"/>
      </w:numPr>
      <w:spacing w:before="240" w:after="60" w:line="240" w:lineRule="auto"/>
      <w:ind w:left="3653" w:hanging="360"/>
      <w:contextualSpacing/>
      <w:jc w:val="left"/>
    </w:pPr>
    <w:rPr>
      <w:rFonts w:ascii="Times New Roman" w:eastAsia="Calibri" w:hAnsi="Times New Roman"/>
      <w:bCs/>
      <w:color w:val="000000"/>
    </w:rPr>
  </w:style>
  <w:style w:type="paragraph" w:customStyle="1" w:styleId="MMEmpty">
    <w:name w:val="MM Empty"/>
    <w:basedOn w:val="a6"/>
    <w:rsid w:val="00BF3877"/>
    <w:pPr>
      <w:spacing w:line="240" w:lineRule="auto"/>
      <w:ind w:firstLine="0"/>
      <w:jc w:val="left"/>
    </w:pPr>
    <w:rPr>
      <w:rFonts w:eastAsia="Times New Roman"/>
      <w:szCs w:val="24"/>
    </w:rPr>
  </w:style>
  <w:style w:type="paragraph" w:customStyle="1" w:styleId="MMResource">
    <w:name w:val="MM Resource"/>
    <w:basedOn w:val="a6"/>
    <w:rsid w:val="00BF3877"/>
    <w:pPr>
      <w:spacing w:line="240" w:lineRule="auto"/>
      <w:ind w:firstLine="0"/>
      <w:jc w:val="left"/>
    </w:pPr>
    <w:rPr>
      <w:rFonts w:eastAsia="Times New Roman"/>
      <w:szCs w:val="24"/>
    </w:rPr>
  </w:style>
  <w:style w:type="paragraph" w:customStyle="1" w:styleId="MMTopic5">
    <w:name w:val="MM Topic 5"/>
    <w:basedOn w:val="50"/>
    <w:rsid w:val="00BF3877"/>
    <w:pPr>
      <w:keepNext w:val="0"/>
      <w:keepLines w:val="0"/>
      <w:numPr>
        <w:numId w:val="8"/>
      </w:numPr>
      <w:spacing w:before="240" w:after="60" w:line="240" w:lineRule="auto"/>
      <w:jc w:val="left"/>
    </w:pPr>
    <w:rPr>
      <w:b/>
      <w:bCs/>
      <w:iCs/>
      <w:sz w:val="26"/>
      <w:szCs w:val="26"/>
    </w:rPr>
  </w:style>
  <w:style w:type="paragraph" w:customStyle="1" w:styleId="MMTopic6">
    <w:name w:val="MM Topic 6"/>
    <w:basedOn w:val="6"/>
    <w:rsid w:val="00BF3877"/>
    <w:pPr>
      <w:keepNext w:val="0"/>
      <w:keepLines w:val="0"/>
      <w:numPr>
        <w:ilvl w:val="0"/>
        <w:numId w:val="0"/>
      </w:numPr>
      <w:spacing w:before="240" w:after="60" w:line="240" w:lineRule="auto"/>
      <w:jc w:val="left"/>
    </w:pPr>
    <w:rPr>
      <w:rFonts w:ascii="Times New Roman" w:hAnsi="Times New Roman"/>
      <w:b/>
      <w:bCs/>
      <w:color w:val="auto"/>
      <w:sz w:val="22"/>
      <w:szCs w:val="22"/>
    </w:rPr>
  </w:style>
  <w:style w:type="character" w:styleId="affffffb">
    <w:name w:val="page number"/>
    <w:rsid w:val="00BF3877"/>
  </w:style>
  <w:style w:type="character" w:customStyle="1" w:styleId="FootnoteTextChar">
    <w:name w:val="Footnote Text Char"/>
    <w:aliases w:val="Текст сноски Знак1 Знак Char,Текст сноски Знак Знак Знак Char,Footnote Text Char Знак Знак Char,Footnote Text Char Знак Char,Текст сноски-FN Char,PGP FootNote Char"/>
    <w:uiPriority w:val="99"/>
    <w:semiHidden/>
    <w:rsid w:val="00BF3877"/>
    <w:rPr>
      <w:sz w:val="20"/>
      <w:szCs w:val="20"/>
    </w:rPr>
  </w:style>
  <w:style w:type="paragraph" w:styleId="affffffc">
    <w:name w:val="Plain Text"/>
    <w:basedOn w:val="a6"/>
    <w:link w:val="affffffd"/>
    <w:rsid w:val="00BF3877"/>
    <w:pPr>
      <w:spacing w:line="240" w:lineRule="auto"/>
      <w:ind w:firstLine="0"/>
      <w:jc w:val="left"/>
    </w:pPr>
    <w:rPr>
      <w:rFonts w:ascii="Courier New" w:eastAsia="Times New Roman" w:hAnsi="Courier New"/>
      <w:sz w:val="20"/>
      <w:szCs w:val="20"/>
    </w:rPr>
  </w:style>
  <w:style w:type="character" w:customStyle="1" w:styleId="affffffd">
    <w:name w:val="Текст Знак"/>
    <w:link w:val="affffffc"/>
    <w:rsid w:val="00BF3877"/>
    <w:rPr>
      <w:rFonts w:ascii="Courier New" w:eastAsia="Times New Roman" w:hAnsi="Courier New"/>
      <w:lang w:eastAsia="en-US"/>
    </w:rPr>
  </w:style>
  <w:style w:type="paragraph" w:styleId="29">
    <w:name w:val="Body Text Indent 2"/>
    <w:basedOn w:val="a6"/>
    <w:link w:val="2a"/>
    <w:rsid w:val="00BF3877"/>
    <w:pPr>
      <w:spacing w:line="240" w:lineRule="auto"/>
      <w:ind w:firstLine="708"/>
    </w:pPr>
    <w:rPr>
      <w:rFonts w:eastAsia="Times New Roman"/>
      <w:sz w:val="26"/>
      <w:szCs w:val="24"/>
    </w:rPr>
  </w:style>
  <w:style w:type="character" w:customStyle="1" w:styleId="2a">
    <w:name w:val="Основной текст с отступом 2 Знак"/>
    <w:link w:val="29"/>
    <w:rsid w:val="00BF3877"/>
    <w:rPr>
      <w:rFonts w:ascii="Times New Roman" w:eastAsia="Times New Roman" w:hAnsi="Times New Roman"/>
      <w:sz w:val="26"/>
      <w:szCs w:val="24"/>
    </w:rPr>
  </w:style>
  <w:style w:type="paragraph" w:styleId="37">
    <w:name w:val="Body Text Indent 3"/>
    <w:aliases w:val="дисер"/>
    <w:basedOn w:val="a6"/>
    <w:link w:val="38"/>
    <w:rsid w:val="00BF3877"/>
    <w:pPr>
      <w:spacing w:after="120" w:line="240" w:lineRule="auto"/>
      <w:ind w:left="283" w:firstLine="0"/>
      <w:jc w:val="left"/>
    </w:pPr>
    <w:rPr>
      <w:rFonts w:eastAsia="Times New Roman"/>
      <w:sz w:val="16"/>
      <w:szCs w:val="16"/>
    </w:rPr>
  </w:style>
  <w:style w:type="character" w:customStyle="1" w:styleId="38">
    <w:name w:val="Основной текст с отступом 3 Знак"/>
    <w:aliases w:val="дисер Знак"/>
    <w:link w:val="37"/>
    <w:rsid w:val="00BF3877"/>
    <w:rPr>
      <w:rFonts w:ascii="Times New Roman" w:eastAsia="Times New Roman" w:hAnsi="Times New Roman"/>
      <w:sz w:val="16"/>
      <w:szCs w:val="16"/>
      <w:lang w:eastAsia="en-US"/>
    </w:rPr>
  </w:style>
  <w:style w:type="paragraph" w:customStyle="1" w:styleId="2b">
    <w:name w:val="2"/>
    <w:basedOn w:val="a6"/>
    <w:rsid w:val="00BF3877"/>
    <w:pPr>
      <w:spacing w:after="160" w:line="240" w:lineRule="exact"/>
      <w:ind w:firstLine="0"/>
    </w:pPr>
    <w:rPr>
      <w:rFonts w:eastAsia="Times New Roman"/>
      <w:szCs w:val="20"/>
      <w:lang w:val="en-US"/>
    </w:rPr>
  </w:style>
  <w:style w:type="paragraph" w:customStyle="1" w:styleId="111">
    <w:name w:val="Знак Знак1 Знак Знак Знак Знак Знак Знак1 Знак Знак Знак Знак"/>
    <w:basedOn w:val="a6"/>
    <w:rsid w:val="00BF3877"/>
    <w:pPr>
      <w:spacing w:after="160" w:line="240" w:lineRule="exact"/>
      <w:ind w:firstLine="0"/>
      <w:jc w:val="left"/>
    </w:pPr>
    <w:rPr>
      <w:rFonts w:eastAsia="Times New Roman"/>
      <w:sz w:val="20"/>
      <w:szCs w:val="20"/>
      <w:lang w:eastAsia="zh-CN"/>
    </w:rPr>
  </w:style>
  <w:style w:type="paragraph" w:customStyle="1" w:styleId="xl25">
    <w:name w:val="xl25"/>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zCs w:val="24"/>
      <w:lang w:eastAsia="ru-RU"/>
    </w:rPr>
  </w:style>
  <w:style w:type="paragraph" w:customStyle="1" w:styleId="xl27">
    <w:name w:val="xl27"/>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Cs w:val="24"/>
      <w:lang w:eastAsia="ru-RU"/>
    </w:rPr>
  </w:style>
  <w:style w:type="paragraph" w:customStyle="1" w:styleId="xl33">
    <w:name w:val="xl3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b/>
      <w:bCs/>
      <w:szCs w:val="24"/>
      <w:lang w:eastAsia="ru-RU"/>
    </w:rPr>
  </w:style>
  <w:style w:type="paragraph" w:customStyle="1" w:styleId="1f4">
    <w:name w:val="Обычный1"/>
    <w:rsid w:val="00BF3877"/>
    <w:pPr>
      <w:spacing w:before="100" w:after="100"/>
    </w:pPr>
    <w:rPr>
      <w:rFonts w:ascii="Times New Roman" w:eastAsia="Times New Roman" w:hAnsi="Times New Roman"/>
      <w:snapToGrid w:val="0"/>
      <w:sz w:val="24"/>
    </w:rPr>
  </w:style>
  <w:style w:type="paragraph" w:customStyle="1" w:styleId="PEStylePara1">
    <w:name w:val="PEStylePara1"/>
    <w:basedOn w:val="a6"/>
    <w:next w:val="a6"/>
    <w:rsid w:val="00BF3877"/>
    <w:pPr>
      <w:spacing w:line="240" w:lineRule="auto"/>
      <w:ind w:firstLine="0"/>
    </w:pPr>
    <w:rPr>
      <w:rFonts w:ascii="Courier New" w:eastAsia="Times New Roman" w:hAnsi="Courier New" w:cs="Courier New"/>
      <w:sz w:val="20"/>
      <w:szCs w:val="20"/>
      <w:lang w:eastAsia="ru-RU"/>
    </w:rPr>
  </w:style>
  <w:style w:type="character" w:customStyle="1" w:styleId="PEStyleFont6">
    <w:name w:val="PEStyleFont6"/>
    <w:rsid w:val="00BF3877"/>
    <w:rPr>
      <w:rFonts w:ascii="Arial CYR" w:hAnsi="Arial CYR" w:cs="Arial CYR" w:hint="default"/>
      <w:b/>
      <w:bCs w:val="0"/>
      <w:strike w:val="0"/>
      <w:dstrike w:val="0"/>
      <w:spacing w:val="0"/>
      <w:position w:val="0"/>
      <w:sz w:val="16"/>
      <w:szCs w:val="16"/>
      <w:u w:val="none"/>
      <w:effect w:val="none"/>
    </w:rPr>
  </w:style>
  <w:style w:type="character" w:customStyle="1" w:styleId="PEStyleFont8">
    <w:name w:val="PEStyleFont8"/>
    <w:rsid w:val="00BF3877"/>
    <w:rPr>
      <w:rFonts w:ascii="Arial CYR" w:hAnsi="Arial CYR" w:cs="Arial CYR" w:hint="default"/>
      <w:strike w:val="0"/>
      <w:dstrike w:val="0"/>
      <w:spacing w:val="0"/>
      <w:position w:val="0"/>
      <w:sz w:val="16"/>
      <w:szCs w:val="16"/>
      <w:u w:val="none"/>
      <w:effect w:val="none"/>
    </w:rPr>
  </w:style>
  <w:style w:type="paragraph" w:customStyle="1" w:styleId="affffffe">
    <w:name w:val="Знак Знак Знак"/>
    <w:basedOn w:val="a6"/>
    <w:autoRedefine/>
    <w:rsid w:val="00BF3877"/>
    <w:pPr>
      <w:spacing w:after="160" w:line="240" w:lineRule="exact"/>
      <w:ind w:firstLine="0"/>
      <w:jc w:val="left"/>
    </w:pPr>
    <w:rPr>
      <w:rFonts w:eastAsia="SimSun"/>
      <w:b/>
      <w:szCs w:val="24"/>
      <w:lang w:val="en-US"/>
    </w:rPr>
  </w:style>
  <w:style w:type="paragraph" w:customStyle="1" w:styleId="Style1">
    <w:name w:val="Style1"/>
    <w:basedOn w:val="a6"/>
    <w:rsid w:val="00BF3877"/>
    <w:pPr>
      <w:widowControl w:val="0"/>
      <w:autoSpaceDE w:val="0"/>
      <w:autoSpaceDN w:val="0"/>
      <w:adjustRightInd w:val="0"/>
      <w:spacing w:line="414" w:lineRule="exact"/>
      <w:ind w:firstLine="540"/>
    </w:pPr>
    <w:rPr>
      <w:rFonts w:eastAsia="Times New Roman"/>
      <w:szCs w:val="24"/>
      <w:lang w:eastAsia="ru-RU"/>
    </w:rPr>
  </w:style>
  <w:style w:type="character" w:customStyle="1" w:styleId="FontStyle87">
    <w:name w:val="Font Style87"/>
    <w:rsid w:val="00BF3877"/>
    <w:rPr>
      <w:rFonts w:ascii="Times New Roman" w:hAnsi="Times New Roman" w:cs="Times New Roman"/>
      <w:sz w:val="22"/>
      <w:szCs w:val="22"/>
    </w:rPr>
  </w:style>
  <w:style w:type="character" w:customStyle="1" w:styleId="FontStyle55">
    <w:name w:val="Font Style55"/>
    <w:rsid w:val="00BF3877"/>
    <w:rPr>
      <w:rFonts w:ascii="Times New Roman" w:hAnsi="Times New Roman" w:cs="Times New Roman"/>
      <w:b/>
      <w:bCs/>
      <w:sz w:val="22"/>
      <w:szCs w:val="22"/>
    </w:rPr>
  </w:style>
  <w:style w:type="paragraph" w:customStyle="1" w:styleId="Style8">
    <w:name w:val="Style8"/>
    <w:basedOn w:val="a6"/>
    <w:rsid w:val="00BF3877"/>
    <w:pPr>
      <w:widowControl w:val="0"/>
      <w:autoSpaceDE w:val="0"/>
      <w:autoSpaceDN w:val="0"/>
      <w:adjustRightInd w:val="0"/>
      <w:spacing w:line="315" w:lineRule="exact"/>
      <w:ind w:firstLine="0"/>
      <w:jc w:val="center"/>
    </w:pPr>
    <w:rPr>
      <w:rFonts w:eastAsia="Times New Roman"/>
      <w:szCs w:val="24"/>
      <w:lang w:eastAsia="ru-RU"/>
    </w:rPr>
  </w:style>
  <w:style w:type="character" w:customStyle="1" w:styleId="FontStyle56">
    <w:name w:val="Font Style56"/>
    <w:rsid w:val="00BF3877"/>
    <w:rPr>
      <w:rFonts w:ascii="Times New Roman" w:hAnsi="Times New Roman" w:cs="Times New Roman"/>
      <w:b/>
      <w:bCs/>
      <w:i/>
      <w:iCs/>
      <w:sz w:val="22"/>
      <w:szCs w:val="22"/>
    </w:rPr>
  </w:style>
  <w:style w:type="paragraph" w:customStyle="1" w:styleId="afffffff">
    <w:name w:val="Основной текст док."/>
    <w:basedOn w:val="a6"/>
    <w:link w:val="afffffff0"/>
    <w:rsid w:val="00BF3877"/>
    <w:pPr>
      <w:spacing w:before="60" w:after="60"/>
      <w:ind w:firstLine="567"/>
    </w:pPr>
    <w:rPr>
      <w:rFonts w:ascii="Arial" w:eastAsia="Times New Roman" w:hAnsi="Arial"/>
      <w:szCs w:val="20"/>
    </w:rPr>
  </w:style>
  <w:style w:type="character" w:customStyle="1" w:styleId="afffffff0">
    <w:name w:val="Основной текст док. Знак"/>
    <w:link w:val="afffffff"/>
    <w:rsid w:val="00BF3877"/>
    <w:rPr>
      <w:rFonts w:ascii="Arial" w:eastAsia="Times New Roman" w:hAnsi="Arial"/>
      <w:sz w:val="24"/>
    </w:rPr>
  </w:style>
  <w:style w:type="character" w:customStyle="1" w:styleId="author1">
    <w:name w:val="author1"/>
    <w:rsid w:val="00BF3877"/>
    <w:rPr>
      <w:strike w:val="0"/>
      <w:dstrike w:val="0"/>
      <w:vanish w:val="0"/>
      <w:webHidden w:val="0"/>
      <w:color w:val="006697"/>
      <w:u w:val="none"/>
      <w:effect w:val="none"/>
      <w:specVanish/>
    </w:rPr>
  </w:style>
  <w:style w:type="paragraph" w:customStyle="1" w:styleId="Style2">
    <w:name w:val="Style2"/>
    <w:basedOn w:val="a6"/>
    <w:rsid w:val="00BF3877"/>
    <w:pPr>
      <w:widowControl w:val="0"/>
      <w:autoSpaceDE w:val="0"/>
      <w:autoSpaceDN w:val="0"/>
      <w:adjustRightInd w:val="0"/>
      <w:spacing w:line="415" w:lineRule="exact"/>
      <w:ind w:firstLine="540"/>
      <w:jc w:val="left"/>
    </w:pPr>
    <w:rPr>
      <w:rFonts w:eastAsia="Times New Roman"/>
      <w:szCs w:val="24"/>
      <w:lang w:eastAsia="ru-RU"/>
    </w:rPr>
  </w:style>
  <w:style w:type="character" w:customStyle="1" w:styleId="2c">
    <w:name w:val="Заголовок №2_"/>
    <w:link w:val="2d"/>
    <w:rsid w:val="00BF3877"/>
    <w:rPr>
      <w:shd w:val="clear" w:color="auto" w:fill="FFFFFF"/>
    </w:rPr>
  </w:style>
  <w:style w:type="paragraph" w:customStyle="1" w:styleId="2d">
    <w:name w:val="Заголовок №2"/>
    <w:basedOn w:val="a6"/>
    <w:link w:val="2c"/>
    <w:rsid w:val="00BF3877"/>
    <w:pPr>
      <w:shd w:val="clear" w:color="auto" w:fill="FFFFFF"/>
      <w:spacing w:before="60" w:line="259" w:lineRule="exact"/>
      <w:ind w:firstLine="0"/>
      <w:outlineLvl w:val="1"/>
    </w:pPr>
    <w:rPr>
      <w:rFonts w:ascii="Calibri" w:hAnsi="Calibri"/>
      <w:sz w:val="20"/>
      <w:szCs w:val="20"/>
    </w:rPr>
  </w:style>
  <w:style w:type="character" w:customStyle="1" w:styleId="280">
    <w:name w:val="Основной текст (28)"/>
    <w:rsid w:val="00BF3877"/>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281">
    <w:name w:val="Основной текст (28) + Курсив"/>
    <w:rsid w:val="00BF3877"/>
    <w:rPr>
      <w:rFonts w:ascii="Times New Roman" w:eastAsia="Times New Roman" w:hAnsi="Times New Roman" w:cs="Times New Roman"/>
      <w:b w:val="0"/>
      <w:bCs w:val="0"/>
      <w:i/>
      <w:iCs/>
      <w:smallCaps w:val="0"/>
      <w:strike w:val="0"/>
      <w:spacing w:val="0"/>
      <w:sz w:val="22"/>
      <w:szCs w:val="22"/>
    </w:rPr>
  </w:style>
  <w:style w:type="character" w:customStyle="1" w:styleId="paragraph">
    <w:name w:val="paragraph"/>
    <w:rsid w:val="00BF3877"/>
  </w:style>
  <w:style w:type="paragraph" w:customStyle="1" w:styleId="rvps2">
    <w:name w:val="rvps2"/>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6">
    <w:name w:val="rvts6"/>
    <w:rsid w:val="00BF3877"/>
  </w:style>
  <w:style w:type="paragraph" w:customStyle="1" w:styleId="rvps3">
    <w:name w:val="rvps3"/>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7">
    <w:name w:val="rvts7"/>
    <w:rsid w:val="00BF3877"/>
  </w:style>
  <w:style w:type="paragraph" w:customStyle="1" w:styleId="ConsPlusCell">
    <w:name w:val="ConsPlusCell"/>
    <w:rsid w:val="00BF3877"/>
    <w:pPr>
      <w:widowControl w:val="0"/>
      <w:autoSpaceDE w:val="0"/>
      <w:autoSpaceDN w:val="0"/>
      <w:adjustRightInd w:val="0"/>
    </w:pPr>
    <w:rPr>
      <w:rFonts w:ascii="Arial" w:eastAsia="Times New Roman" w:hAnsi="Arial" w:cs="Arial"/>
    </w:rPr>
  </w:style>
  <w:style w:type="character" w:styleId="afffffff1">
    <w:name w:val="Emphasis"/>
    <w:qFormat/>
    <w:rsid w:val="00BF3877"/>
    <w:rPr>
      <w:i/>
      <w:iCs/>
    </w:rPr>
  </w:style>
  <w:style w:type="paragraph" w:customStyle="1" w:styleId="TabCentre">
    <w:name w:val="TabCentre"/>
    <w:rsid w:val="00BF3877"/>
    <w:pPr>
      <w:widowControl w:val="0"/>
      <w:jc w:val="center"/>
    </w:pPr>
    <w:rPr>
      <w:rFonts w:ascii="Times New Roman" w:eastAsia="Times New Roman" w:hAnsi="Times New Roman"/>
      <w:snapToGrid w:val="0"/>
      <w:sz w:val="26"/>
    </w:rPr>
  </w:style>
  <w:style w:type="paragraph" w:customStyle="1" w:styleId="ConsNonformat">
    <w:name w:val="ConsNonformat"/>
    <w:rsid w:val="00BF3877"/>
    <w:pPr>
      <w:widowControl w:val="0"/>
    </w:pPr>
    <w:rPr>
      <w:rFonts w:ascii="Courier New" w:eastAsia="Times New Roman" w:hAnsi="Courier New"/>
      <w:snapToGrid w:val="0"/>
    </w:rPr>
  </w:style>
  <w:style w:type="paragraph" w:styleId="HTML">
    <w:name w:val="HTML Preformatted"/>
    <w:basedOn w:val="a6"/>
    <w:link w:val="HTML0"/>
    <w:rsid w:val="00BF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link w:val="HTML"/>
    <w:rsid w:val="00BF3877"/>
    <w:rPr>
      <w:rFonts w:ascii="Courier New" w:eastAsia="Courier New" w:hAnsi="Courier New"/>
    </w:rPr>
  </w:style>
  <w:style w:type="paragraph" w:styleId="2e">
    <w:name w:val="Body Text 2"/>
    <w:basedOn w:val="a6"/>
    <w:link w:val="2f"/>
    <w:unhideWhenUsed/>
    <w:rsid w:val="00BF3877"/>
    <w:pPr>
      <w:spacing w:after="120" w:line="480" w:lineRule="auto"/>
      <w:ind w:firstLine="0"/>
      <w:jc w:val="left"/>
    </w:pPr>
    <w:rPr>
      <w:szCs w:val="20"/>
    </w:rPr>
  </w:style>
  <w:style w:type="character" w:customStyle="1" w:styleId="2f">
    <w:name w:val="Основной текст 2 Знак"/>
    <w:link w:val="2e"/>
    <w:rsid w:val="00BF3877"/>
    <w:rPr>
      <w:rFonts w:ascii="Times New Roman" w:hAnsi="Times New Roman"/>
      <w:sz w:val="24"/>
    </w:rPr>
  </w:style>
  <w:style w:type="paragraph" w:customStyle="1" w:styleId="ConsPlusNonformat">
    <w:name w:val="ConsPlusNonformat"/>
    <w:uiPriority w:val="99"/>
    <w:rsid w:val="00BF387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F3877"/>
    <w:pPr>
      <w:widowControl w:val="0"/>
      <w:autoSpaceDE w:val="0"/>
      <w:autoSpaceDN w:val="0"/>
      <w:adjustRightInd w:val="0"/>
    </w:pPr>
    <w:rPr>
      <w:rFonts w:ascii="Arial" w:eastAsia="Times New Roman" w:hAnsi="Arial" w:cs="Arial"/>
      <w:b/>
      <w:bCs/>
      <w:sz w:val="16"/>
      <w:szCs w:val="16"/>
    </w:rPr>
  </w:style>
  <w:style w:type="character" w:customStyle="1" w:styleId="FontStyle61">
    <w:name w:val="Font Style61"/>
    <w:rsid w:val="00BF3877"/>
    <w:rPr>
      <w:rFonts w:ascii="Times New Roman" w:hAnsi="Times New Roman" w:cs="Times New Roman"/>
      <w:b/>
      <w:bCs/>
      <w:sz w:val="14"/>
      <w:szCs w:val="14"/>
    </w:rPr>
  </w:style>
  <w:style w:type="paragraph" w:customStyle="1" w:styleId="Style36">
    <w:name w:val="Style36"/>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43">
    <w:name w:val="Style43"/>
    <w:basedOn w:val="a6"/>
    <w:rsid w:val="00BF3877"/>
    <w:pPr>
      <w:widowControl w:val="0"/>
      <w:autoSpaceDE w:val="0"/>
      <w:autoSpaceDN w:val="0"/>
      <w:adjustRightInd w:val="0"/>
      <w:spacing w:line="192" w:lineRule="exact"/>
      <w:ind w:firstLine="0"/>
      <w:jc w:val="center"/>
    </w:pPr>
    <w:rPr>
      <w:rFonts w:eastAsia="Times New Roman"/>
      <w:szCs w:val="24"/>
      <w:lang w:eastAsia="ru-RU"/>
    </w:rPr>
  </w:style>
  <w:style w:type="character" w:customStyle="1" w:styleId="FontStyle59">
    <w:name w:val="Font Style59"/>
    <w:rsid w:val="00BF3877"/>
    <w:rPr>
      <w:rFonts w:ascii="Times New Roman" w:hAnsi="Times New Roman" w:cs="Times New Roman"/>
      <w:sz w:val="14"/>
      <w:szCs w:val="14"/>
    </w:rPr>
  </w:style>
  <w:style w:type="paragraph" w:customStyle="1" w:styleId="Style39">
    <w:name w:val="Style39"/>
    <w:basedOn w:val="a6"/>
    <w:rsid w:val="00BF3877"/>
    <w:pPr>
      <w:widowControl w:val="0"/>
      <w:autoSpaceDE w:val="0"/>
      <w:autoSpaceDN w:val="0"/>
      <w:adjustRightInd w:val="0"/>
      <w:spacing w:line="202" w:lineRule="exact"/>
      <w:ind w:firstLine="0"/>
      <w:jc w:val="left"/>
    </w:pPr>
    <w:rPr>
      <w:rFonts w:eastAsia="Times New Roman"/>
      <w:szCs w:val="24"/>
      <w:lang w:eastAsia="ru-RU"/>
    </w:rPr>
  </w:style>
  <w:style w:type="paragraph" w:customStyle="1" w:styleId="Style29">
    <w:name w:val="Style29"/>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0">
    <w:name w:val="Font Style60"/>
    <w:rsid w:val="00BF3877"/>
    <w:rPr>
      <w:rFonts w:ascii="Times New Roman" w:hAnsi="Times New Roman" w:cs="Times New Roman"/>
      <w:sz w:val="22"/>
      <w:szCs w:val="22"/>
    </w:rPr>
  </w:style>
  <w:style w:type="paragraph" w:customStyle="1" w:styleId="Style41">
    <w:name w:val="Style41"/>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5">
    <w:name w:val="Font Style65"/>
    <w:rsid w:val="00BF3877"/>
    <w:rPr>
      <w:rFonts w:ascii="Times New Roman" w:hAnsi="Times New Roman" w:cs="Times New Roman"/>
      <w:b/>
      <w:bCs/>
      <w:sz w:val="12"/>
      <w:szCs w:val="12"/>
    </w:rPr>
  </w:style>
  <w:style w:type="paragraph" w:customStyle="1" w:styleId="1f5">
    <w:name w:val="1"/>
    <w:basedOn w:val="a6"/>
    <w:autoRedefine/>
    <w:rsid w:val="00BF3877"/>
    <w:pPr>
      <w:spacing w:after="160" w:line="240" w:lineRule="exact"/>
      <w:ind w:firstLine="0"/>
      <w:jc w:val="left"/>
    </w:pPr>
    <w:rPr>
      <w:rFonts w:eastAsia="SimSun"/>
      <w:b/>
      <w:szCs w:val="24"/>
      <w:lang w:val="en-US"/>
    </w:rPr>
  </w:style>
  <w:style w:type="paragraph" w:customStyle="1" w:styleId="afffffff2">
    <w:name w:val="Таблицы (моноширинный)"/>
    <w:basedOn w:val="a6"/>
    <w:next w:val="a6"/>
    <w:rsid w:val="00BF3877"/>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afffffff3">
    <w:name w:val="Òåêñò"/>
    <w:basedOn w:val="a6"/>
    <w:rsid w:val="00BF3877"/>
    <w:pPr>
      <w:spacing w:line="240" w:lineRule="auto"/>
      <w:ind w:firstLine="0"/>
      <w:jc w:val="left"/>
    </w:pPr>
    <w:rPr>
      <w:rFonts w:ascii="Antique Olive" w:eastAsia="Courier New" w:hAnsi="Antique Olive"/>
      <w:color w:val="000000"/>
      <w:sz w:val="22"/>
      <w:szCs w:val="20"/>
      <w:lang w:val="en-GB" w:eastAsia="ru-RU"/>
    </w:rPr>
  </w:style>
  <w:style w:type="paragraph" w:styleId="afffffff4">
    <w:name w:val="No Spacing"/>
    <w:aliases w:val="Заголовки"/>
    <w:link w:val="afffffff5"/>
    <w:uiPriority w:val="1"/>
    <w:qFormat/>
    <w:rsid w:val="00BF3877"/>
    <w:pPr>
      <w:ind w:firstLine="720"/>
    </w:pPr>
    <w:rPr>
      <w:sz w:val="22"/>
      <w:szCs w:val="22"/>
      <w:lang w:eastAsia="en-US"/>
    </w:rPr>
  </w:style>
  <w:style w:type="paragraph" w:customStyle="1" w:styleId="ConsNormal">
    <w:name w:val="ConsNormal"/>
    <w:rsid w:val="00BF3877"/>
    <w:pPr>
      <w:widowControl w:val="0"/>
      <w:autoSpaceDE w:val="0"/>
      <w:autoSpaceDN w:val="0"/>
      <w:adjustRightInd w:val="0"/>
      <w:ind w:firstLine="720"/>
    </w:pPr>
    <w:rPr>
      <w:rFonts w:ascii="Arial" w:eastAsia="Times New Roman" w:hAnsi="Arial" w:cs="Arial"/>
      <w:lang w:eastAsia="en-US"/>
    </w:rPr>
  </w:style>
  <w:style w:type="paragraph" w:customStyle="1" w:styleId="afffffff6">
    <w:name w:val="текст"/>
    <w:basedOn w:val="a6"/>
    <w:autoRedefine/>
    <w:rsid w:val="00BF3877"/>
    <w:pPr>
      <w:spacing w:before="120" w:after="120" w:line="240" w:lineRule="auto"/>
      <w:ind w:right="28" w:firstLine="0"/>
    </w:pPr>
    <w:rPr>
      <w:rFonts w:eastAsia="Times New Roman" w:cs="TimesCY"/>
      <w:spacing w:val="1"/>
      <w:szCs w:val="22"/>
      <w:lang w:eastAsia="ru-RU"/>
    </w:rPr>
  </w:style>
  <w:style w:type="paragraph" w:styleId="afffffff7">
    <w:name w:val="Block Text"/>
    <w:basedOn w:val="a6"/>
    <w:rsid w:val="00BF3877"/>
    <w:pPr>
      <w:spacing w:line="240" w:lineRule="auto"/>
      <w:ind w:left="252" w:right="-45" w:firstLine="0"/>
      <w:jc w:val="left"/>
    </w:pPr>
    <w:rPr>
      <w:rFonts w:eastAsia="Times New Roman"/>
      <w:szCs w:val="24"/>
      <w:lang w:eastAsia="ru-RU"/>
    </w:rPr>
  </w:style>
  <w:style w:type="character" w:styleId="afffffff8">
    <w:name w:val="Strong"/>
    <w:qFormat/>
    <w:rsid w:val="00BF3877"/>
    <w:rPr>
      <w:b/>
      <w:bCs/>
    </w:rPr>
  </w:style>
  <w:style w:type="paragraph" w:styleId="39">
    <w:name w:val="Body Text 3"/>
    <w:basedOn w:val="a6"/>
    <w:link w:val="3a"/>
    <w:rsid w:val="00BF3877"/>
    <w:pPr>
      <w:spacing w:after="120" w:line="240" w:lineRule="auto"/>
      <w:ind w:firstLine="0"/>
      <w:jc w:val="left"/>
    </w:pPr>
    <w:rPr>
      <w:rFonts w:eastAsia="Times New Roman"/>
      <w:smallCaps/>
      <w:sz w:val="16"/>
      <w:szCs w:val="16"/>
    </w:rPr>
  </w:style>
  <w:style w:type="character" w:customStyle="1" w:styleId="3a">
    <w:name w:val="Основной текст 3 Знак"/>
    <w:link w:val="39"/>
    <w:rsid w:val="00BF3877"/>
    <w:rPr>
      <w:rFonts w:ascii="Times New Roman" w:eastAsia="Times New Roman" w:hAnsi="Times New Roman"/>
      <w:smallCaps/>
      <w:sz w:val="16"/>
      <w:szCs w:val="16"/>
    </w:rPr>
  </w:style>
  <w:style w:type="paragraph" w:customStyle="1" w:styleId="3b">
    <w:name w:val="Обычный (веб)3"/>
    <w:basedOn w:val="a6"/>
    <w:rsid w:val="00BF3877"/>
    <w:pPr>
      <w:spacing w:before="200" w:after="200" w:line="240" w:lineRule="auto"/>
      <w:ind w:left="200" w:right="200" w:firstLine="0"/>
      <w:jc w:val="left"/>
    </w:pPr>
    <w:rPr>
      <w:rFonts w:eastAsia="Times New Roman"/>
      <w:szCs w:val="24"/>
      <w:lang w:eastAsia="ru-RU"/>
    </w:rPr>
  </w:style>
  <w:style w:type="paragraph" w:customStyle="1" w:styleId="aji5m00">
    <w:name w:val="aji5m0_0"/>
    <w:basedOn w:val="a6"/>
    <w:rsid w:val="00BF3877"/>
    <w:pPr>
      <w:spacing w:line="240" w:lineRule="auto"/>
      <w:ind w:firstLine="600"/>
    </w:pPr>
    <w:rPr>
      <w:rFonts w:eastAsia="Times New Roman"/>
      <w:szCs w:val="24"/>
      <w:lang w:eastAsia="ru-RU"/>
    </w:rPr>
  </w:style>
  <w:style w:type="paragraph" w:customStyle="1" w:styleId="u">
    <w:name w:val="u"/>
    <w:basedOn w:val="a6"/>
    <w:rsid w:val="00BF3877"/>
    <w:pPr>
      <w:spacing w:line="240" w:lineRule="auto"/>
      <w:ind w:firstLine="284"/>
    </w:pPr>
    <w:rPr>
      <w:rFonts w:eastAsia="Times New Roman"/>
      <w:color w:val="000000"/>
      <w:szCs w:val="24"/>
      <w:lang w:eastAsia="ru-RU"/>
    </w:rPr>
  </w:style>
  <w:style w:type="paragraph" w:customStyle="1" w:styleId="222">
    <w:name w:val="222"/>
    <w:basedOn w:val="a6"/>
    <w:rsid w:val="00BF3877"/>
    <w:pPr>
      <w:spacing w:line="240" w:lineRule="auto"/>
      <w:ind w:left="851" w:firstLine="0"/>
      <w:jc w:val="left"/>
    </w:pPr>
    <w:rPr>
      <w:rFonts w:ascii="Times New Roman CYR" w:eastAsia="Times New Roman" w:hAnsi="Times New Roman CYR"/>
      <w:sz w:val="20"/>
      <w:szCs w:val="20"/>
      <w:lang w:eastAsia="ru-RU"/>
    </w:rPr>
  </w:style>
  <w:style w:type="paragraph" w:customStyle="1" w:styleId="xl46">
    <w:name w:val="xl46"/>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47">
    <w:name w:val="xl47"/>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4">
    <w:name w:val="xl24"/>
    <w:basedOn w:val="a6"/>
    <w:rsid w:val="00BF3877"/>
    <w:pPr>
      <w:spacing w:before="100" w:beforeAutospacing="1" w:after="100" w:afterAutospacing="1" w:line="240" w:lineRule="auto"/>
      <w:ind w:firstLine="0"/>
      <w:jc w:val="left"/>
      <w:textAlignment w:val="top"/>
    </w:pPr>
    <w:rPr>
      <w:rFonts w:eastAsia="Times New Roman"/>
      <w:szCs w:val="24"/>
      <w:lang w:eastAsia="ru-RU"/>
    </w:rPr>
  </w:style>
  <w:style w:type="paragraph" w:customStyle="1" w:styleId="xl26">
    <w:name w:val="xl26"/>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8">
    <w:name w:val="xl28"/>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29">
    <w:name w:val="xl29"/>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0">
    <w:name w:val="xl30"/>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szCs w:val="22"/>
      <w:lang w:eastAsia="ru-RU"/>
    </w:rPr>
  </w:style>
  <w:style w:type="paragraph" w:customStyle="1" w:styleId="xl31">
    <w:name w:val="xl3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2">
    <w:name w:val="xl32"/>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4">
    <w:name w:val="xl34"/>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5">
    <w:name w:val="xl35"/>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6">
    <w:name w:val="xl36"/>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szCs w:val="22"/>
      <w:lang w:eastAsia="ru-RU"/>
    </w:rPr>
  </w:style>
  <w:style w:type="paragraph" w:customStyle="1" w:styleId="xl37">
    <w:name w:val="xl37"/>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38">
    <w:name w:val="xl3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39">
    <w:name w:val="xl39"/>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0">
    <w:name w:val="xl40"/>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1">
    <w:name w:val="xl41"/>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2">
    <w:name w:val="xl42"/>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3">
    <w:name w:val="xl43"/>
    <w:basedOn w:val="a6"/>
    <w:rsid w:val="00BF3877"/>
    <w:pPr>
      <w:pBdr>
        <w:top w:val="single" w:sz="4" w:space="0" w:color="auto"/>
        <w:lef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4">
    <w:name w:val="xl44"/>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5">
    <w:name w:val="xl45"/>
    <w:basedOn w:val="a6"/>
    <w:rsid w:val="00BF3877"/>
    <w:pPr>
      <w:pBdr>
        <w:top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8">
    <w:name w:val="xl48"/>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9">
    <w:name w:val="xl49"/>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0">
    <w:name w:val="xl50"/>
    <w:basedOn w:val="a6"/>
    <w:rsid w:val="00BF3877"/>
    <w:pPr>
      <w:pBdr>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2">
    <w:name w:val="xl52"/>
    <w:basedOn w:val="a6"/>
    <w:rsid w:val="00BF3877"/>
    <w:pPr>
      <w:pBdr>
        <w:bottom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3">
    <w:name w:val="xl5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4">
    <w:name w:val="xl54"/>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5">
    <w:name w:val="xl55"/>
    <w:basedOn w:val="a6"/>
    <w:rsid w:val="00BF3877"/>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6">
    <w:name w:val="xl56"/>
    <w:basedOn w:val="a6"/>
    <w:rsid w:val="00BF3877"/>
    <w:pPr>
      <w:pBdr>
        <w:lef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7">
    <w:name w:val="xl57"/>
    <w:basedOn w:val="a6"/>
    <w:rsid w:val="00BF3877"/>
    <w:pPr>
      <w:spacing w:before="100" w:beforeAutospacing="1" w:after="100" w:afterAutospacing="1" w:line="240" w:lineRule="auto"/>
      <w:ind w:firstLine="0"/>
      <w:jc w:val="center"/>
    </w:pPr>
    <w:rPr>
      <w:rFonts w:eastAsia="Times New Roman"/>
      <w:b/>
      <w:bCs/>
      <w:sz w:val="22"/>
      <w:szCs w:val="22"/>
      <w:lang w:eastAsia="ru-RU"/>
    </w:rPr>
  </w:style>
  <w:style w:type="paragraph" w:customStyle="1" w:styleId="xl58">
    <w:name w:val="xl58"/>
    <w:basedOn w:val="a6"/>
    <w:rsid w:val="00BF3877"/>
    <w:pP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59">
    <w:name w:val="xl59"/>
    <w:basedOn w:val="a6"/>
    <w:rsid w:val="00BF3877"/>
    <w:pP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60">
    <w:name w:val="xl60"/>
    <w:basedOn w:val="a6"/>
    <w:rsid w:val="00BF3877"/>
    <w:pPr>
      <w:spacing w:before="100" w:beforeAutospacing="1" w:after="100" w:afterAutospacing="1" w:line="240" w:lineRule="auto"/>
      <w:ind w:firstLine="0"/>
      <w:jc w:val="center"/>
      <w:textAlignment w:val="top"/>
    </w:pPr>
    <w:rPr>
      <w:rFonts w:eastAsia="Times New Roman"/>
      <w:b/>
      <w:bCs/>
      <w:szCs w:val="24"/>
      <w:lang w:eastAsia="ru-RU"/>
    </w:rPr>
  </w:style>
  <w:style w:type="paragraph" w:customStyle="1" w:styleId="211">
    <w:name w:val="Основной текст 21"/>
    <w:basedOn w:val="a6"/>
    <w:rsid w:val="00BF3877"/>
    <w:pPr>
      <w:spacing w:line="240" w:lineRule="auto"/>
      <w:ind w:firstLine="851"/>
    </w:pPr>
    <w:rPr>
      <w:rFonts w:eastAsia="Times New Roman"/>
      <w:sz w:val="26"/>
      <w:szCs w:val="20"/>
      <w:lang w:eastAsia="ru-RU"/>
    </w:rPr>
  </w:style>
  <w:style w:type="paragraph" w:customStyle="1" w:styleId="xl17">
    <w:name w:val="xl17"/>
    <w:basedOn w:val="a6"/>
    <w:rsid w:val="00BF3877"/>
    <w:pPr>
      <w:spacing w:before="100" w:beforeAutospacing="1" w:after="100" w:afterAutospacing="1" w:line="240" w:lineRule="auto"/>
      <w:ind w:firstLine="0"/>
      <w:jc w:val="left"/>
    </w:pPr>
    <w:rPr>
      <w:rFonts w:eastAsia="Times New Roman"/>
      <w:sz w:val="21"/>
      <w:szCs w:val="21"/>
      <w:lang w:eastAsia="ru-RU"/>
    </w:rPr>
  </w:style>
  <w:style w:type="paragraph" w:customStyle="1" w:styleId="xl18">
    <w:name w:val="xl18"/>
    <w:basedOn w:val="a6"/>
    <w:rsid w:val="00BF3877"/>
    <w:pPr>
      <w:spacing w:before="100" w:beforeAutospacing="1" w:after="100" w:afterAutospacing="1" w:line="240" w:lineRule="auto"/>
      <w:ind w:firstLine="0"/>
      <w:jc w:val="left"/>
    </w:pPr>
    <w:rPr>
      <w:rFonts w:eastAsia="Times New Roman"/>
      <w:sz w:val="25"/>
      <w:szCs w:val="25"/>
      <w:lang w:eastAsia="ru-RU"/>
    </w:rPr>
  </w:style>
  <w:style w:type="paragraph" w:customStyle="1" w:styleId="xl19">
    <w:name w:val="xl19"/>
    <w:basedOn w:val="a6"/>
    <w:rsid w:val="00BF3877"/>
    <w:pPr>
      <w:pBdr>
        <w:top w:val="single" w:sz="4" w:space="0" w:color="auto"/>
      </w:pBdr>
      <w:spacing w:before="100" w:beforeAutospacing="1" w:after="100" w:afterAutospacing="1" w:line="240" w:lineRule="auto"/>
      <w:ind w:firstLine="0"/>
      <w:jc w:val="left"/>
    </w:pPr>
    <w:rPr>
      <w:rFonts w:eastAsia="Times New Roman"/>
      <w:sz w:val="21"/>
      <w:szCs w:val="21"/>
      <w:lang w:eastAsia="ru-RU"/>
    </w:rPr>
  </w:style>
  <w:style w:type="paragraph" w:customStyle="1" w:styleId="xl20">
    <w:name w:val="xl20"/>
    <w:basedOn w:val="a6"/>
    <w:rsid w:val="00BF3877"/>
    <w:pPr>
      <w:spacing w:before="100" w:beforeAutospacing="1" w:after="100" w:afterAutospacing="1" w:line="240" w:lineRule="auto"/>
      <w:ind w:firstLine="0"/>
      <w:jc w:val="left"/>
    </w:pPr>
    <w:rPr>
      <w:rFonts w:eastAsia="Times New Roman"/>
      <w:sz w:val="18"/>
      <w:szCs w:val="18"/>
      <w:lang w:eastAsia="ru-RU"/>
    </w:rPr>
  </w:style>
  <w:style w:type="paragraph" w:customStyle="1" w:styleId="xl21">
    <w:name w:val="xl21"/>
    <w:basedOn w:val="a6"/>
    <w:rsid w:val="00BF3877"/>
    <w:pPr>
      <w:spacing w:before="100" w:beforeAutospacing="1" w:after="100" w:afterAutospacing="1" w:line="240" w:lineRule="auto"/>
      <w:ind w:firstLine="0"/>
      <w:jc w:val="left"/>
    </w:pPr>
    <w:rPr>
      <w:rFonts w:ascii="Arial" w:eastAsia="Times New Roman" w:hAnsi="Arial" w:cs="Arial"/>
      <w:sz w:val="18"/>
      <w:szCs w:val="18"/>
      <w:lang w:eastAsia="ru-RU"/>
    </w:rPr>
  </w:style>
  <w:style w:type="paragraph" w:customStyle="1" w:styleId="xl22">
    <w:name w:val="xl2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1"/>
      <w:szCs w:val="21"/>
      <w:lang w:eastAsia="ru-RU"/>
    </w:rPr>
  </w:style>
  <w:style w:type="paragraph" w:customStyle="1" w:styleId="xl23">
    <w:name w:val="xl23"/>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61">
    <w:name w:val="xl61"/>
    <w:basedOn w:val="a6"/>
    <w:rsid w:val="00BF3877"/>
    <w:pPr>
      <w:pBdr>
        <w:left w:val="single" w:sz="4" w:space="0" w:color="auto"/>
        <w:bottom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1">
    <w:name w:val="абзац-Онедрах"/>
    <w:basedOn w:val="a6"/>
    <w:rsid w:val="00BF3877"/>
    <w:pPr>
      <w:spacing w:line="288" w:lineRule="auto"/>
    </w:pPr>
    <w:rPr>
      <w:rFonts w:eastAsia="Times New Roman"/>
      <w:color w:val="0000FF"/>
      <w:sz w:val="32"/>
      <w:szCs w:val="20"/>
      <w:lang w:eastAsia="ru-RU"/>
    </w:rPr>
  </w:style>
  <w:style w:type="paragraph" w:customStyle="1" w:styleId="afffffff9">
    <w:name w:val="название статью"/>
    <w:basedOn w:val="afffffffa"/>
    <w:rsid w:val="00BF3877"/>
    <w:pPr>
      <w:ind w:left="680" w:hanging="680"/>
      <w:jc w:val="center"/>
    </w:pPr>
    <w:rPr>
      <w:color w:val="0000FF"/>
    </w:rPr>
  </w:style>
  <w:style w:type="paragraph" w:customStyle="1" w:styleId="afffffffa">
    <w:name w:val="Статья"/>
    <w:basedOn w:val="a6"/>
    <w:rsid w:val="00BF3877"/>
    <w:pPr>
      <w:tabs>
        <w:tab w:val="left" w:pos="567"/>
        <w:tab w:val="left" w:pos="2835"/>
      </w:tabs>
      <w:suppressAutoHyphens/>
      <w:spacing w:before="360" w:after="120" w:line="240" w:lineRule="auto"/>
      <w:ind w:left="2552" w:hanging="1559"/>
      <w:jc w:val="left"/>
    </w:pPr>
    <w:rPr>
      <w:rFonts w:ascii="Arial" w:eastAsia="Times New Roman" w:hAnsi="Arial"/>
      <w:b/>
      <w:color w:val="800000"/>
      <w:sz w:val="32"/>
      <w:szCs w:val="20"/>
      <w:lang w:eastAsia="ru-RU"/>
    </w:rPr>
  </w:style>
  <w:style w:type="paragraph" w:customStyle="1" w:styleId="1f6">
    <w:name w:val="Статья 1"/>
    <w:basedOn w:val="afffffffa"/>
    <w:rsid w:val="00BF3877"/>
    <w:pPr>
      <w:ind w:left="2127" w:hanging="1276"/>
    </w:pPr>
  </w:style>
  <w:style w:type="paragraph" w:customStyle="1" w:styleId="afffffffb">
    <w:name w:val="ПРИОРИТЕТ"/>
    <w:basedOn w:val="a6"/>
    <w:rsid w:val="00BF3877"/>
    <w:pPr>
      <w:spacing w:line="240" w:lineRule="auto"/>
      <w:ind w:firstLine="0"/>
    </w:pPr>
    <w:rPr>
      <w:rFonts w:eastAsia="Times New Roman"/>
      <w:b/>
      <w:caps/>
      <w:sz w:val="26"/>
      <w:szCs w:val="20"/>
      <w:lang w:eastAsia="ru-RU"/>
    </w:rPr>
  </w:style>
  <w:style w:type="paragraph" w:customStyle="1" w:styleId="-2">
    <w:name w:val="приоритет-2 уровень"/>
    <w:basedOn w:val="a6"/>
    <w:rsid w:val="00BF3877"/>
    <w:pPr>
      <w:spacing w:line="240" w:lineRule="auto"/>
      <w:ind w:firstLine="0"/>
    </w:pPr>
    <w:rPr>
      <w:rFonts w:eastAsia="Times New Roman"/>
      <w:b/>
      <w:smallCaps/>
      <w:szCs w:val="20"/>
      <w:lang w:eastAsia="ru-RU"/>
    </w:rPr>
  </w:style>
  <w:style w:type="paragraph" w:customStyle="1" w:styleId="3c">
    <w:name w:val="приоритет 3 уровень"/>
    <w:basedOn w:val="a6"/>
    <w:rsid w:val="00BF3877"/>
    <w:pPr>
      <w:spacing w:line="240" w:lineRule="auto"/>
      <w:ind w:firstLine="0"/>
    </w:pPr>
    <w:rPr>
      <w:rFonts w:eastAsia="Times New Roman"/>
      <w:b/>
      <w:sz w:val="26"/>
      <w:szCs w:val="20"/>
      <w:lang w:eastAsia="ru-RU"/>
    </w:rPr>
  </w:style>
  <w:style w:type="paragraph" w:customStyle="1" w:styleId="afffffffc">
    <w:name w:val="Подчеркивание строки"/>
    <w:basedOn w:val="a6"/>
    <w:rsid w:val="00BF3877"/>
    <w:pPr>
      <w:widowControl w:val="0"/>
      <w:pBdr>
        <w:bottom w:val="single" w:sz="4" w:space="1" w:color="auto"/>
      </w:pBdr>
      <w:tabs>
        <w:tab w:val="left" w:pos="90"/>
        <w:tab w:val="left" w:pos="2778"/>
      </w:tabs>
      <w:spacing w:line="240" w:lineRule="auto"/>
      <w:ind w:firstLine="0"/>
      <w:jc w:val="left"/>
    </w:pPr>
    <w:rPr>
      <w:rFonts w:eastAsia="Times New Roman"/>
      <w:b/>
      <w:snapToGrid w:val="0"/>
      <w:color w:val="000000"/>
      <w:sz w:val="20"/>
      <w:szCs w:val="20"/>
      <w:lang w:eastAsia="ru-RU"/>
    </w:rPr>
  </w:style>
  <w:style w:type="paragraph" w:customStyle="1" w:styleId="afffffffd">
    <w:name w:val="Граница"/>
    <w:basedOn w:val="a6"/>
    <w:rsid w:val="00BF3877"/>
    <w:pPr>
      <w:widowControl w:val="0"/>
      <w:pBdr>
        <w:top w:val="dashed" w:sz="4" w:space="1" w:color="auto"/>
      </w:pBdr>
      <w:tabs>
        <w:tab w:val="left" w:pos="90"/>
        <w:tab w:val="left" w:pos="1360"/>
        <w:tab w:val="left" w:pos="2211"/>
      </w:tabs>
      <w:spacing w:before="240" w:line="240" w:lineRule="auto"/>
      <w:ind w:firstLine="0"/>
      <w:jc w:val="left"/>
    </w:pPr>
    <w:rPr>
      <w:rFonts w:eastAsia="Times New Roman"/>
      <w:snapToGrid w:val="0"/>
      <w:color w:val="000000"/>
      <w:szCs w:val="20"/>
      <w:lang w:eastAsia="ru-RU"/>
    </w:rPr>
  </w:style>
  <w:style w:type="paragraph" w:customStyle="1" w:styleId="-3">
    <w:name w:val="агро-абзац"/>
    <w:basedOn w:val="29"/>
    <w:rsid w:val="00BF3877"/>
    <w:pPr>
      <w:spacing w:line="312" w:lineRule="auto"/>
      <w:ind w:firstLine="720"/>
    </w:pPr>
    <w:rPr>
      <w:snapToGrid w:val="0"/>
      <w:sz w:val="28"/>
      <w:szCs w:val="20"/>
    </w:rPr>
  </w:style>
  <w:style w:type="paragraph" w:customStyle="1" w:styleId="-98">
    <w:name w:val="адрес-98"/>
    <w:basedOn w:val="a6"/>
    <w:rsid w:val="00BF3877"/>
    <w:pPr>
      <w:spacing w:line="240" w:lineRule="auto"/>
      <w:ind w:left="1418" w:hanging="1418"/>
    </w:pPr>
    <w:rPr>
      <w:rFonts w:ascii="Courier New" w:eastAsia="Times New Roman" w:hAnsi="Courier New"/>
      <w:b/>
      <w:i/>
      <w:sz w:val="26"/>
      <w:szCs w:val="20"/>
      <w:lang w:eastAsia="ru-RU"/>
    </w:rPr>
  </w:style>
  <w:style w:type="paragraph" w:customStyle="1" w:styleId="afffffffe">
    <w:name w:val="подзаголовочек"/>
    <w:basedOn w:val="20"/>
    <w:rsid w:val="00BF3877"/>
    <w:pPr>
      <w:keepNext w:val="0"/>
      <w:keepLines w:val="0"/>
      <w:numPr>
        <w:ilvl w:val="0"/>
        <w:numId w:val="0"/>
      </w:numPr>
      <w:spacing w:before="120" w:after="0"/>
      <w:ind w:firstLine="720"/>
      <w:jc w:val="center"/>
    </w:pPr>
    <w:rPr>
      <w:b w:val="0"/>
      <w:i/>
      <w:sz w:val="24"/>
      <w:szCs w:val="20"/>
      <w:lang w:eastAsia="ru-RU"/>
    </w:rPr>
  </w:style>
  <w:style w:type="paragraph" w:customStyle="1" w:styleId="1f7">
    <w:name w:val="подзаголовочек 1"/>
    <w:basedOn w:val="afffffffe"/>
    <w:rsid w:val="00BF3877"/>
    <w:pPr>
      <w:spacing w:before="240" w:after="120" w:line="240" w:lineRule="auto"/>
    </w:pPr>
  </w:style>
  <w:style w:type="paragraph" w:customStyle="1" w:styleId="-980">
    <w:name w:val="адрес-98 сжатый"/>
    <w:basedOn w:val="-98"/>
    <w:rsid w:val="00BF3877"/>
    <w:rPr>
      <w:noProof/>
      <w:spacing w:val="-4"/>
    </w:rPr>
  </w:style>
  <w:style w:type="paragraph" w:customStyle="1" w:styleId="affffffff">
    <w:name w:val="сжатый в ячейке"/>
    <w:basedOn w:val="a6"/>
    <w:rsid w:val="00BF3877"/>
    <w:pPr>
      <w:spacing w:line="240" w:lineRule="auto"/>
      <w:ind w:firstLine="0"/>
      <w:jc w:val="center"/>
    </w:pPr>
    <w:rPr>
      <w:rFonts w:eastAsia="Times New Roman"/>
      <w:spacing w:val="-4"/>
      <w:szCs w:val="20"/>
      <w:lang w:eastAsia="ru-RU"/>
    </w:rPr>
  </w:style>
  <w:style w:type="paragraph" w:customStyle="1" w:styleId="affffffff0">
    <w:name w:val="ппп"/>
    <w:basedOn w:val="16"/>
    <w:rsid w:val="00BF3877"/>
    <w:pPr>
      <w:spacing w:after="0" w:line="240" w:lineRule="auto"/>
      <w:ind w:right="-369" w:firstLine="0"/>
      <w:jc w:val="center"/>
    </w:pPr>
    <w:rPr>
      <w:rFonts w:eastAsia="Times New Roman"/>
      <w:b/>
      <w:szCs w:val="24"/>
      <w:lang w:eastAsia="ru-RU"/>
    </w:rPr>
  </w:style>
  <w:style w:type="paragraph" w:customStyle="1" w:styleId="affffffff1">
    <w:name w:val="уплотнен"/>
    <w:basedOn w:val="20"/>
    <w:rsid w:val="00BF3877"/>
    <w:pPr>
      <w:keepLines w:val="0"/>
      <w:numPr>
        <w:ilvl w:val="0"/>
        <w:numId w:val="0"/>
      </w:numPr>
      <w:spacing w:before="0" w:after="0" w:line="240" w:lineRule="auto"/>
      <w:jc w:val="left"/>
    </w:pPr>
    <w:rPr>
      <w:b w:val="0"/>
      <w:snapToGrid w:val="0"/>
      <w:color w:val="000000"/>
      <w:spacing w:val="-4"/>
      <w:sz w:val="26"/>
      <w:szCs w:val="20"/>
      <w:lang w:eastAsia="ru-RU"/>
    </w:rPr>
  </w:style>
  <w:style w:type="paragraph" w:customStyle="1" w:styleId="affffffff2">
    <w:name w:val="субьект в оглавлении"/>
    <w:basedOn w:val="a6"/>
    <w:rsid w:val="00BF3877"/>
    <w:pPr>
      <w:spacing w:before="60" w:after="60" w:line="240" w:lineRule="auto"/>
      <w:ind w:firstLine="0"/>
      <w:jc w:val="center"/>
    </w:pPr>
    <w:rPr>
      <w:rFonts w:eastAsia="Times New Roman"/>
      <w:b/>
      <w:smallCaps/>
      <w:snapToGrid w:val="0"/>
      <w:color w:val="000000"/>
      <w:sz w:val="26"/>
      <w:szCs w:val="20"/>
      <w:lang w:eastAsia="ru-RU"/>
    </w:rPr>
  </w:style>
  <w:style w:type="paragraph" w:customStyle="1" w:styleId="affffffff3">
    <w:name w:val="абзац экспертов"/>
    <w:basedOn w:val="affffff3"/>
    <w:rsid w:val="00BF3877"/>
    <w:pPr>
      <w:tabs>
        <w:tab w:val="clear" w:pos="-299"/>
        <w:tab w:val="clear" w:pos="709"/>
        <w:tab w:val="clear" w:pos="9498"/>
        <w:tab w:val="clear" w:pos="9765"/>
      </w:tabs>
      <w:jc w:val="both"/>
    </w:pPr>
    <w:rPr>
      <w:sz w:val="28"/>
    </w:rPr>
  </w:style>
  <w:style w:type="paragraph" w:customStyle="1" w:styleId="affffffff4">
    <w:name w:val="Разделы плана"/>
    <w:basedOn w:val="10"/>
    <w:rsid w:val="00BF3877"/>
    <w:pPr>
      <w:keepLines w:val="0"/>
      <w:pageBreakBefore w:val="0"/>
      <w:numPr>
        <w:numId w:val="0"/>
      </w:numPr>
      <w:spacing w:line="240" w:lineRule="auto"/>
      <w:jc w:val="center"/>
    </w:pPr>
    <w:rPr>
      <w:sz w:val="36"/>
      <w:szCs w:val="20"/>
      <w:lang w:eastAsia="ru-RU"/>
    </w:rPr>
  </w:style>
  <w:style w:type="paragraph" w:customStyle="1" w:styleId="ConsTitle">
    <w:name w:val="ConsTitle"/>
    <w:rsid w:val="00BF3877"/>
    <w:pPr>
      <w:widowControl w:val="0"/>
    </w:pPr>
    <w:rPr>
      <w:rFonts w:ascii="Arial" w:eastAsia="Times New Roman" w:hAnsi="Arial"/>
      <w:b/>
      <w:snapToGrid w:val="0"/>
    </w:rPr>
  </w:style>
  <w:style w:type="paragraph" w:customStyle="1" w:styleId="140">
    <w:name w:val="Обычный + 14 пт"/>
    <w:aliases w:val="Черный,уплотненный на  0,3 пт"/>
    <w:basedOn w:val="a6"/>
    <w:rsid w:val="00BF3877"/>
    <w:pPr>
      <w:autoSpaceDE w:val="0"/>
      <w:autoSpaceDN w:val="0"/>
      <w:adjustRightInd w:val="0"/>
    </w:pPr>
    <w:rPr>
      <w:rFonts w:eastAsia="Times New Roman"/>
      <w:color w:val="000000"/>
      <w:spacing w:val="-6"/>
      <w:lang w:eastAsia="ru-RU"/>
    </w:rPr>
  </w:style>
  <w:style w:type="table" w:styleId="1f8">
    <w:name w:val="Table Grid 1"/>
    <w:basedOn w:val="a8"/>
    <w:rsid w:val="00BF387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f5">
    <w:name w:val="endnote text"/>
    <w:basedOn w:val="a6"/>
    <w:link w:val="affffffff6"/>
    <w:uiPriority w:val="99"/>
    <w:rsid w:val="00BF3877"/>
    <w:pPr>
      <w:spacing w:line="240" w:lineRule="auto"/>
      <w:ind w:firstLine="0"/>
      <w:jc w:val="left"/>
    </w:pPr>
    <w:rPr>
      <w:rFonts w:eastAsia="Times New Roman"/>
      <w:sz w:val="20"/>
      <w:szCs w:val="20"/>
    </w:rPr>
  </w:style>
  <w:style w:type="character" w:customStyle="1" w:styleId="affffffff6">
    <w:name w:val="Текст концевой сноски Знак"/>
    <w:link w:val="affffffff5"/>
    <w:uiPriority w:val="99"/>
    <w:rsid w:val="00BF3877"/>
    <w:rPr>
      <w:rFonts w:ascii="Times New Roman" w:eastAsia="Times New Roman" w:hAnsi="Times New Roman"/>
    </w:rPr>
  </w:style>
  <w:style w:type="character" w:styleId="affffffff7">
    <w:name w:val="endnote reference"/>
    <w:uiPriority w:val="99"/>
    <w:rsid w:val="00BF3877"/>
    <w:rPr>
      <w:vertAlign w:val="superscript"/>
    </w:rPr>
  </w:style>
  <w:style w:type="paragraph" w:customStyle="1" w:styleId="affffffff8">
    <w:name w:val="Нумерованный Список"/>
    <w:basedOn w:val="a6"/>
    <w:rsid w:val="00BF3877"/>
    <w:pPr>
      <w:spacing w:before="120" w:after="120" w:line="240" w:lineRule="auto"/>
      <w:ind w:firstLine="0"/>
    </w:pPr>
    <w:rPr>
      <w:rFonts w:eastAsia="Times New Roman"/>
      <w:szCs w:val="24"/>
      <w:lang w:eastAsia="ru-RU"/>
    </w:rPr>
  </w:style>
  <w:style w:type="paragraph" w:customStyle="1" w:styleId="font5">
    <w:name w:val="font5"/>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7">
    <w:name w:val="font7"/>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8">
    <w:name w:val="font8"/>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68">
    <w:name w:val="xl6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69">
    <w:name w:val="xl69"/>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6"/>
    <w:rsid w:val="00BF3877"/>
    <w:pP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72">
    <w:name w:val="xl7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sz w:val="20"/>
      <w:szCs w:val="20"/>
      <w:lang w:eastAsia="ru-RU"/>
    </w:rPr>
  </w:style>
  <w:style w:type="paragraph" w:customStyle="1" w:styleId="affffffff9">
    <w:name w:val="Ссылка"/>
    <w:basedOn w:val="a6"/>
    <w:uiPriority w:val="99"/>
    <w:rsid w:val="00BF3877"/>
    <w:pPr>
      <w:spacing w:before="120" w:after="120" w:line="240" w:lineRule="auto"/>
      <w:ind w:firstLine="0"/>
    </w:pPr>
    <w:rPr>
      <w:rFonts w:eastAsia="Times New Roman"/>
      <w:sz w:val="22"/>
      <w:szCs w:val="22"/>
      <w:lang w:val="en-US" w:eastAsia="ru-RU"/>
    </w:rPr>
  </w:style>
  <w:style w:type="paragraph" w:customStyle="1" w:styleId="affffffffa">
    <w:name w:val="Таблица Шапка"/>
    <w:basedOn w:val="a6"/>
    <w:uiPriority w:val="99"/>
    <w:rsid w:val="00BF3877"/>
    <w:pPr>
      <w:spacing w:line="240" w:lineRule="auto"/>
      <w:ind w:firstLine="0"/>
      <w:jc w:val="center"/>
    </w:pPr>
    <w:rPr>
      <w:rFonts w:eastAsia="Times New Roman"/>
      <w:b/>
      <w:sz w:val="20"/>
      <w:szCs w:val="22"/>
      <w:lang w:eastAsia="ru-RU"/>
    </w:rPr>
  </w:style>
  <w:style w:type="paragraph" w:customStyle="1" w:styleId="affffffffb">
    <w:name w:val="Таблица Тело"/>
    <w:basedOn w:val="a6"/>
    <w:uiPriority w:val="99"/>
    <w:rsid w:val="00BF3877"/>
    <w:pPr>
      <w:spacing w:line="240" w:lineRule="auto"/>
      <w:ind w:firstLine="0"/>
      <w:jc w:val="left"/>
    </w:pPr>
    <w:rPr>
      <w:rFonts w:eastAsia="Times New Roman"/>
      <w:sz w:val="20"/>
      <w:szCs w:val="22"/>
      <w:lang w:eastAsia="ru-RU"/>
    </w:rPr>
  </w:style>
  <w:style w:type="character" w:customStyle="1" w:styleId="FontStyle26">
    <w:name w:val="Font Style26"/>
    <w:uiPriority w:val="99"/>
    <w:rsid w:val="00BF3877"/>
    <w:rPr>
      <w:rFonts w:ascii="Times New Roman" w:hAnsi="Times New Roman"/>
      <w:color w:val="000000"/>
      <w:sz w:val="22"/>
    </w:rPr>
  </w:style>
  <w:style w:type="paragraph" w:customStyle="1" w:styleId="zag3">
    <w:name w:val="zag3"/>
    <w:basedOn w:val="a6"/>
    <w:rsid w:val="00BF3877"/>
    <w:pPr>
      <w:spacing w:before="240" w:after="240" w:line="276" w:lineRule="auto"/>
      <w:jc w:val="center"/>
    </w:pPr>
    <w:rPr>
      <w:rFonts w:eastAsia="Times New Roman"/>
      <w:szCs w:val="22"/>
      <w:lang w:eastAsia="ru-RU"/>
    </w:rPr>
  </w:style>
  <w:style w:type="table" w:customStyle="1" w:styleId="1f9">
    <w:name w:val="Светлая заливка1"/>
    <w:basedOn w:val="a8"/>
    <w:uiPriority w:val="60"/>
    <w:rsid w:val="00BF387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2">
    <w:name w:val="Заголовок 11"/>
    <w:basedOn w:val="40"/>
    <w:next w:val="a6"/>
    <w:uiPriority w:val="9"/>
    <w:qFormat/>
    <w:rsid w:val="00BF3877"/>
    <w:pPr>
      <w:keepNext w:val="0"/>
      <w:numPr>
        <w:ilvl w:val="0"/>
        <w:numId w:val="0"/>
      </w:numPr>
      <w:spacing w:before="0" w:line="240" w:lineRule="auto"/>
      <w:ind w:left="709"/>
      <w:contextualSpacing/>
    </w:pPr>
    <w:rPr>
      <w:rFonts w:ascii="Times New Roman" w:eastAsia="Calibri" w:hAnsi="Times New Roman"/>
      <w:b/>
      <w:i w:val="0"/>
      <w:iCs w:val="0"/>
      <w:color w:val="000000"/>
    </w:rPr>
  </w:style>
  <w:style w:type="paragraph" w:customStyle="1" w:styleId="212">
    <w:name w:val="Заголовок 21"/>
    <w:basedOn w:val="a6"/>
    <w:next w:val="a6"/>
    <w:uiPriority w:val="9"/>
    <w:unhideWhenUsed/>
    <w:qFormat/>
    <w:rsid w:val="00BF3877"/>
    <w:pPr>
      <w:keepNext/>
      <w:keepLines/>
      <w:spacing w:before="200" w:line="276" w:lineRule="auto"/>
      <w:ind w:firstLine="0"/>
      <w:jc w:val="left"/>
      <w:outlineLvl w:val="1"/>
    </w:pPr>
    <w:rPr>
      <w:rFonts w:eastAsia="Times New Roman"/>
      <w:b/>
      <w:bCs/>
      <w:sz w:val="32"/>
      <w:szCs w:val="26"/>
    </w:rPr>
  </w:style>
  <w:style w:type="paragraph" w:customStyle="1" w:styleId="311">
    <w:name w:val="Заголовок 31"/>
    <w:basedOn w:val="a6"/>
    <w:next w:val="a6"/>
    <w:uiPriority w:val="9"/>
    <w:semiHidden/>
    <w:unhideWhenUsed/>
    <w:qFormat/>
    <w:rsid w:val="00BF3877"/>
    <w:pPr>
      <w:keepNext/>
      <w:keepLines/>
      <w:spacing w:before="200" w:line="276" w:lineRule="auto"/>
      <w:ind w:firstLine="0"/>
      <w:jc w:val="left"/>
      <w:outlineLvl w:val="2"/>
    </w:pPr>
    <w:rPr>
      <w:rFonts w:ascii="Cambria" w:eastAsia="Times New Roman" w:hAnsi="Cambria"/>
      <w:b/>
      <w:bCs/>
      <w:color w:val="4F81BD"/>
      <w:szCs w:val="22"/>
    </w:rPr>
  </w:style>
  <w:style w:type="paragraph" w:customStyle="1" w:styleId="510">
    <w:name w:val="Заголовок 51"/>
    <w:basedOn w:val="a6"/>
    <w:next w:val="a6"/>
    <w:uiPriority w:val="9"/>
    <w:semiHidden/>
    <w:unhideWhenUsed/>
    <w:qFormat/>
    <w:rsid w:val="00BF3877"/>
    <w:pPr>
      <w:keepNext/>
      <w:keepLines/>
      <w:spacing w:before="200" w:line="276" w:lineRule="auto"/>
      <w:ind w:firstLine="0"/>
      <w:jc w:val="left"/>
      <w:outlineLvl w:val="4"/>
    </w:pPr>
    <w:rPr>
      <w:rFonts w:ascii="Cambria" w:eastAsia="Times New Roman" w:hAnsi="Cambria"/>
      <w:color w:val="243F60"/>
      <w:szCs w:val="22"/>
    </w:rPr>
  </w:style>
  <w:style w:type="numbering" w:customStyle="1" w:styleId="113">
    <w:name w:val="Нет списка11"/>
    <w:next w:val="a9"/>
    <w:uiPriority w:val="99"/>
    <w:semiHidden/>
    <w:unhideWhenUsed/>
    <w:rsid w:val="00BF3877"/>
  </w:style>
  <w:style w:type="character" w:customStyle="1" w:styleId="affffffffc">
    <w:name w:val="Цветовое выделение"/>
    <w:uiPriority w:val="99"/>
    <w:rsid w:val="00BF3877"/>
    <w:rPr>
      <w:b/>
      <w:color w:val="26282F"/>
    </w:rPr>
  </w:style>
  <w:style w:type="character" w:customStyle="1" w:styleId="affffffffd">
    <w:name w:val="Гипертекстовая ссылка"/>
    <w:uiPriority w:val="99"/>
    <w:rsid w:val="00BF3877"/>
    <w:rPr>
      <w:rFonts w:cs="Times New Roman"/>
      <w:b w:val="0"/>
      <w:color w:val="106BBE"/>
    </w:rPr>
  </w:style>
  <w:style w:type="paragraph" w:customStyle="1" w:styleId="affffffffe">
    <w:name w:val="Нормальный (таблица)"/>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afffffffff">
    <w:name w:val="Прижатый влево"/>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1fa">
    <w:name w:val="Заголовок оглавления1"/>
    <w:basedOn w:val="10"/>
    <w:next w:val="a6"/>
    <w:uiPriority w:val="39"/>
    <w:semiHidden/>
    <w:unhideWhenUsed/>
    <w:qFormat/>
    <w:rsid w:val="00BF3877"/>
    <w:pPr>
      <w:pageBreakBefore w:val="0"/>
      <w:numPr>
        <w:numId w:val="0"/>
      </w:numPr>
      <w:spacing w:before="480" w:after="0" w:line="276" w:lineRule="auto"/>
    </w:pPr>
    <w:rPr>
      <w:bCs/>
      <w:sz w:val="36"/>
      <w:szCs w:val="28"/>
      <w:lang w:eastAsia="ru-RU"/>
    </w:rPr>
  </w:style>
  <w:style w:type="character" w:customStyle="1" w:styleId="1fb">
    <w:name w:val="Гиперссылка1"/>
    <w:uiPriority w:val="99"/>
    <w:unhideWhenUsed/>
    <w:rsid w:val="00BF3877"/>
    <w:rPr>
      <w:color w:val="0000FF"/>
      <w:u w:val="single"/>
    </w:rPr>
  </w:style>
  <w:style w:type="table" w:customStyle="1" w:styleId="130">
    <w:name w:val="Сетка таблицы1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6"/>
    <w:next w:val="a6"/>
    <w:uiPriority w:val="35"/>
    <w:unhideWhenUsed/>
    <w:rsid w:val="00BF3877"/>
    <w:pPr>
      <w:spacing w:after="200" w:line="240" w:lineRule="auto"/>
      <w:ind w:firstLine="0"/>
      <w:jc w:val="left"/>
    </w:pPr>
    <w:rPr>
      <w:b/>
      <w:bCs/>
      <w:color w:val="4F81BD"/>
      <w:sz w:val="18"/>
      <w:szCs w:val="18"/>
    </w:rPr>
  </w:style>
  <w:style w:type="character" w:customStyle="1" w:styleId="114">
    <w:name w:val="Заголовок 1 Знак1"/>
    <w:uiPriority w:val="9"/>
    <w:rsid w:val="00BF3877"/>
    <w:rPr>
      <w:rFonts w:ascii="Cambria" w:eastAsia="Times New Roman" w:hAnsi="Cambria" w:cs="Times New Roman"/>
      <w:b/>
      <w:bCs/>
      <w:color w:val="365F91"/>
      <w:sz w:val="28"/>
      <w:szCs w:val="28"/>
    </w:rPr>
  </w:style>
  <w:style w:type="character" w:customStyle="1" w:styleId="213">
    <w:name w:val="Заголовок 2 Знак1"/>
    <w:uiPriority w:val="9"/>
    <w:semiHidden/>
    <w:rsid w:val="00BF3877"/>
    <w:rPr>
      <w:rFonts w:ascii="Cambria" w:eastAsia="Times New Roman" w:hAnsi="Cambria" w:cs="Times New Roman"/>
      <w:b/>
      <w:bCs/>
      <w:color w:val="4F81BD"/>
      <w:sz w:val="26"/>
      <w:szCs w:val="26"/>
    </w:rPr>
  </w:style>
  <w:style w:type="character" w:customStyle="1" w:styleId="511">
    <w:name w:val="Заголовок 5 Знак1"/>
    <w:uiPriority w:val="9"/>
    <w:semiHidden/>
    <w:rsid w:val="00BF3877"/>
    <w:rPr>
      <w:rFonts w:ascii="Cambria" w:eastAsia="Times New Roman" w:hAnsi="Cambria" w:cs="Times New Roman"/>
      <w:color w:val="243F60"/>
    </w:rPr>
  </w:style>
  <w:style w:type="character" w:customStyle="1" w:styleId="312">
    <w:name w:val="Заголовок 3 Знак1"/>
    <w:uiPriority w:val="9"/>
    <w:semiHidden/>
    <w:rsid w:val="00BF3877"/>
    <w:rPr>
      <w:rFonts w:ascii="Cambria" w:eastAsia="Times New Roman" w:hAnsi="Cambria" w:cs="Times New Roman"/>
      <w:b/>
      <w:bCs/>
      <w:color w:val="4F81BD"/>
    </w:rPr>
  </w:style>
  <w:style w:type="numbering" w:customStyle="1" w:styleId="214">
    <w:name w:val="Нет списка21"/>
    <w:next w:val="a9"/>
    <w:uiPriority w:val="99"/>
    <w:semiHidden/>
    <w:unhideWhenUsed/>
    <w:rsid w:val="00BF3877"/>
  </w:style>
  <w:style w:type="paragraph" w:customStyle="1" w:styleId="2f0">
    <w:name w:val="Заголовок оглавления2"/>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230">
    <w:name w:val="Сетка таблицы2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Название объекта2"/>
    <w:basedOn w:val="a6"/>
    <w:next w:val="a6"/>
    <w:uiPriority w:val="35"/>
    <w:unhideWhenUsed/>
    <w:rsid w:val="00BF3877"/>
    <w:pPr>
      <w:spacing w:after="200" w:line="240" w:lineRule="auto"/>
      <w:ind w:firstLine="0"/>
      <w:jc w:val="left"/>
    </w:pPr>
    <w:rPr>
      <w:b/>
      <w:bCs/>
      <w:color w:val="4F81BD"/>
      <w:sz w:val="18"/>
      <w:szCs w:val="18"/>
    </w:rPr>
  </w:style>
  <w:style w:type="numbering" w:customStyle="1" w:styleId="313">
    <w:name w:val="Нет списка31"/>
    <w:next w:val="a9"/>
    <w:uiPriority w:val="99"/>
    <w:semiHidden/>
    <w:unhideWhenUsed/>
    <w:rsid w:val="00BF3877"/>
  </w:style>
  <w:style w:type="paragraph" w:customStyle="1" w:styleId="3d">
    <w:name w:val="Заголовок оглавления3"/>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330">
    <w:name w:val="Сетка таблицы3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410">
    <w:name w:val="Нет списка41"/>
    <w:next w:val="a9"/>
    <w:uiPriority w:val="99"/>
    <w:semiHidden/>
    <w:unhideWhenUsed/>
    <w:rsid w:val="00BF3877"/>
  </w:style>
  <w:style w:type="paragraph" w:customStyle="1" w:styleId="46">
    <w:name w:val="Заголовок оглавления4"/>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411">
    <w:name w:val="Сетка таблицы4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Название объекта4"/>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55">
    <w:name w:val="Нет списка5"/>
    <w:next w:val="a9"/>
    <w:uiPriority w:val="99"/>
    <w:semiHidden/>
    <w:unhideWhenUsed/>
    <w:rsid w:val="00BF3877"/>
  </w:style>
  <w:style w:type="paragraph" w:customStyle="1" w:styleId="56">
    <w:name w:val="Заголовок оглавления5"/>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57">
    <w:name w:val="Сетка таблицы5"/>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Название объекта5"/>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64">
    <w:name w:val="Нет списка6"/>
    <w:next w:val="a9"/>
    <w:uiPriority w:val="99"/>
    <w:semiHidden/>
    <w:unhideWhenUsed/>
    <w:rsid w:val="00BF3877"/>
  </w:style>
  <w:style w:type="paragraph" w:customStyle="1" w:styleId="65">
    <w:name w:val="Заголовок оглавления6"/>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66">
    <w:name w:val="Сетка таблицы6"/>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Название объекта6"/>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72">
    <w:name w:val="Нет списка7"/>
    <w:next w:val="a9"/>
    <w:uiPriority w:val="99"/>
    <w:semiHidden/>
    <w:unhideWhenUsed/>
    <w:rsid w:val="00BF3877"/>
  </w:style>
  <w:style w:type="paragraph" w:customStyle="1" w:styleId="73">
    <w:name w:val="Заголовок оглавления7"/>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74">
    <w:name w:val="Сетка таблицы7"/>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5">
    <w:name w:val="Название объекта7"/>
    <w:basedOn w:val="a6"/>
    <w:next w:val="a6"/>
    <w:uiPriority w:val="35"/>
    <w:unhideWhenUsed/>
    <w:qFormat/>
    <w:rsid w:val="00BF3877"/>
    <w:pPr>
      <w:spacing w:after="200" w:line="240" w:lineRule="auto"/>
      <w:ind w:firstLine="0"/>
      <w:jc w:val="left"/>
    </w:pPr>
    <w:rPr>
      <w:b/>
      <w:bCs/>
      <w:color w:val="4F81BD"/>
      <w:sz w:val="18"/>
      <w:szCs w:val="18"/>
    </w:rPr>
  </w:style>
  <w:style w:type="paragraph" w:customStyle="1" w:styleId="afffffffff0">
    <w:name w:val="Постановление"/>
    <w:basedOn w:val="a6"/>
    <w:rsid w:val="00BF3877"/>
    <w:pPr>
      <w:spacing w:line="240" w:lineRule="auto"/>
      <w:ind w:firstLine="0"/>
      <w:jc w:val="center"/>
    </w:pPr>
    <w:rPr>
      <w:rFonts w:eastAsia="Times New Roman"/>
      <w:spacing w:val="-14"/>
      <w:sz w:val="30"/>
      <w:szCs w:val="20"/>
      <w:lang w:eastAsia="ru-RU"/>
    </w:rPr>
  </w:style>
  <w:style w:type="paragraph" w:customStyle="1" w:styleId="1fd">
    <w:name w:val="Вертикальный отступ 1"/>
    <w:basedOn w:val="a6"/>
    <w:rsid w:val="00BF3877"/>
    <w:pPr>
      <w:spacing w:line="240" w:lineRule="auto"/>
      <w:ind w:firstLine="0"/>
      <w:jc w:val="center"/>
    </w:pPr>
    <w:rPr>
      <w:rFonts w:eastAsia="Times New Roman"/>
      <w:smallCaps/>
      <w:spacing w:val="14"/>
      <w:sz w:val="20"/>
      <w:szCs w:val="20"/>
      <w:lang w:eastAsia="ru-RU"/>
    </w:rPr>
  </w:style>
  <w:style w:type="paragraph" w:customStyle="1" w:styleId="afffffffff1">
    <w:name w:val="Номер"/>
    <w:basedOn w:val="a6"/>
    <w:rsid w:val="00BF3877"/>
    <w:pPr>
      <w:spacing w:line="240" w:lineRule="auto"/>
      <w:ind w:firstLine="0"/>
      <w:jc w:val="center"/>
    </w:pPr>
    <w:rPr>
      <w:rFonts w:eastAsia="Times New Roman"/>
      <w:szCs w:val="20"/>
      <w:lang w:eastAsia="ru-RU"/>
    </w:rPr>
  </w:style>
  <w:style w:type="paragraph" w:customStyle="1" w:styleId="afffffffff2">
    <w:name w:val="акт правительства вертикальный отступ"/>
    <w:basedOn w:val="a6"/>
    <w:rsid w:val="00BF3877"/>
    <w:pPr>
      <w:spacing w:line="240" w:lineRule="auto"/>
      <w:ind w:firstLine="0"/>
      <w:jc w:val="center"/>
    </w:pPr>
    <w:rPr>
      <w:rFonts w:eastAsia="Times New Roman"/>
      <w:szCs w:val="20"/>
      <w:lang w:val="en-US" w:eastAsia="ru-RU"/>
    </w:rPr>
  </w:style>
  <w:style w:type="paragraph" w:customStyle="1" w:styleId="1fe">
    <w:name w:val="акт правительства вертикальный отступ 1"/>
    <w:basedOn w:val="1fd"/>
    <w:rsid w:val="00BF3877"/>
  </w:style>
  <w:style w:type="paragraph" w:customStyle="1" w:styleId="3f">
    <w:name w:val="акт правительства заголовок 3"/>
    <w:basedOn w:val="31"/>
    <w:rsid w:val="00BF3877"/>
    <w:pPr>
      <w:keepLines w:val="0"/>
      <w:numPr>
        <w:ilvl w:val="0"/>
        <w:numId w:val="0"/>
      </w:numPr>
      <w:spacing w:before="0" w:after="60" w:line="240" w:lineRule="auto"/>
      <w:jc w:val="center"/>
    </w:pPr>
    <w:rPr>
      <w:color w:val="000000"/>
      <w:spacing w:val="-20"/>
      <w:sz w:val="36"/>
      <w:szCs w:val="20"/>
      <w:lang w:eastAsia="ru-RU"/>
    </w:rPr>
  </w:style>
  <w:style w:type="paragraph" w:customStyle="1" w:styleId="2f2">
    <w:name w:val="акт правительства отступ 2"/>
    <w:basedOn w:val="a6"/>
    <w:rsid w:val="00BF3877"/>
    <w:pPr>
      <w:spacing w:line="180" w:lineRule="exact"/>
      <w:ind w:firstLine="0"/>
      <w:jc w:val="center"/>
    </w:pPr>
    <w:rPr>
      <w:rFonts w:eastAsia="Times New Roman"/>
      <w:b/>
      <w:sz w:val="26"/>
      <w:szCs w:val="20"/>
      <w:lang w:eastAsia="ru-RU"/>
    </w:rPr>
  </w:style>
  <w:style w:type="character" w:styleId="afffffffff3">
    <w:name w:val="Placeholder Text"/>
    <w:uiPriority w:val="99"/>
    <w:semiHidden/>
    <w:rsid w:val="00BF3877"/>
    <w:rPr>
      <w:color w:val="808080"/>
    </w:rPr>
  </w:style>
  <w:style w:type="character" w:customStyle="1" w:styleId="1ff">
    <w:name w:val="Сильное выделение1"/>
    <w:uiPriority w:val="21"/>
    <w:rsid w:val="00BF3877"/>
    <w:rPr>
      <w:b/>
      <w:bCs/>
      <w:i/>
      <w:iCs/>
      <w:color w:val="5B9BD5"/>
    </w:rPr>
  </w:style>
  <w:style w:type="paragraph" w:customStyle="1" w:styleId="-4">
    <w:name w:val="Стиль бизнес-идей для Голубого Океана"/>
    <w:basedOn w:val="8"/>
    <w:link w:val="-5"/>
    <w:qFormat/>
    <w:rsid w:val="00BF3877"/>
    <w:pPr>
      <w:keepLines w:val="0"/>
      <w:numPr>
        <w:ilvl w:val="0"/>
        <w:numId w:val="0"/>
      </w:numPr>
      <w:spacing w:before="0"/>
      <w:jc w:val="left"/>
    </w:pPr>
    <w:rPr>
      <w:rFonts w:ascii="Times New Roman" w:hAnsi="Times New Roman"/>
      <w:sz w:val="28"/>
      <w:szCs w:val="24"/>
    </w:rPr>
  </w:style>
  <w:style w:type="character" w:customStyle="1" w:styleId="-5">
    <w:name w:val="Стиль бизнес-идей для Голубого Океана Знак"/>
    <w:link w:val="-4"/>
    <w:rsid w:val="00BF3877"/>
    <w:rPr>
      <w:rFonts w:ascii="Times New Roman" w:eastAsia="Times New Roman" w:hAnsi="Times New Roman"/>
      <w:color w:val="272727"/>
      <w:sz w:val="28"/>
      <w:szCs w:val="24"/>
    </w:rPr>
  </w:style>
  <w:style w:type="character" w:customStyle="1" w:styleId="article-text-description2">
    <w:name w:val="article-text-description2"/>
    <w:rsid w:val="00BF3877"/>
    <w:rPr>
      <w:rFonts w:ascii="Open Sans Condensed" w:hAnsi="Open Sans Condensed" w:hint="default"/>
      <w:b w:val="0"/>
      <w:bCs w:val="0"/>
      <w:vanish w:val="0"/>
      <w:webHidden w:val="0"/>
      <w:color w:val="666666"/>
      <w:sz w:val="21"/>
      <w:szCs w:val="21"/>
      <w:specVanish/>
    </w:rPr>
  </w:style>
  <w:style w:type="character" w:customStyle="1" w:styleId="hps">
    <w:name w:val="hps"/>
    <w:rsid w:val="00BF3877"/>
  </w:style>
  <w:style w:type="paragraph" w:customStyle="1" w:styleId="afffffffff4">
    <w:name w:val="= основной текст"/>
    <w:basedOn w:val="a6"/>
    <w:autoRedefine/>
    <w:qFormat/>
    <w:rsid w:val="00BF3877"/>
    <w:pPr>
      <w:spacing w:line="240" w:lineRule="auto"/>
      <w:ind w:firstLine="0"/>
    </w:pPr>
    <w:rPr>
      <w:szCs w:val="24"/>
      <w:lang w:eastAsia="ru-RU"/>
    </w:rPr>
  </w:style>
  <w:style w:type="table" w:customStyle="1" w:styleId="82">
    <w:name w:val="Сетка таблицы8"/>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к) Рисунок 2"/>
    <w:basedOn w:val="a6"/>
    <w:link w:val="2f4"/>
    <w:qFormat/>
    <w:rsid w:val="00BF3877"/>
    <w:pPr>
      <w:keepNext/>
      <w:spacing w:before="240" w:after="120" w:line="240" w:lineRule="auto"/>
      <w:ind w:firstLine="0"/>
      <w:jc w:val="center"/>
    </w:pPr>
    <w:rPr>
      <w:rFonts w:eastAsia="Times New Roman"/>
      <w:noProof/>
      <w:szCs w:val="24"/>
    </w:rPr>
  </w:style>
  <w:style w:type="character" w:customStyle="1" w:styleId="2f4">
    <w:name w:val="к) Рисунок 2 Знак"/>
    <w:link w:val="2f3"/>
    <w:rsid w:val="00BF3877"/>
    <w:rPr>
      <w:rFonts w:ascii="Times New Roman" w:eastAsia="Times New Roman" w:hAnsi="Times New Roman"/>
      <w:noProof/>
      <w:sz w:val="24"/>
      <w:szCs w:val="24"/>
    </w:rPr>
  </w:style>
  <w:style w:type="paragraph" w:customStyle="1" w:styleId="a3">
    <w:name w:val="ж) Тире"/>
    <w:basedOn w:val="afffff8"/>
    <w:link w:val="afffffffff5"/>
    <w:qFormat/>
    <w:rsid w:val="00BF3877"/>
    <w:pPr>
      <w:numPr>
        <w:numId w:val="9"/>
      </w:numPr>
      <w:spacing w:before="120" w:after="120"/>
    </w:pPr>
    <w:rPr>
      <w:rFonts w:eastAsia="Times New Roman"/>
      <w:color w:val="000000"/>
      <w:szCs w:val="24"/>
    </w:rPr>
  </w:style>
  <w:style w:type="character" w:customStyle="1" w:styleId="afffffffff5">
    <w:name w:val="ж) Тире Знак"/>
    <w:link w:val="a3"/>
    <w:rsid w:val="00BF3877"/>
    <w:rPr>
      <w:rFonts w:ascii="Times New Roman" w:eastAsia="Times New Roman" w:hAnsi="Times New Roman"/>
      <w:color w:val="000000"/>
      <w:sz w:val="24"/>
      <w:szCs w:val="24"/>
      <w:lang w:eastAsia="en-US"/>
    </w:rPr>
  </w:style>
  <w:style w:type="character" w:customStyle="1" w:styleId="quot">
    <w:name w:val="quot"/>
    <w:rsid w:val="00BF3877"/>
  </w:style>
  <w:style w:type="numbering" w:customStyle="1" w:styleId="83">
    <w:name w:val="Нет списка8"/>
    <w:next w:val="a9"/>
    <w:uiPriority w:val="99"/>
    <w:semiHidden/>
    <w:unhideWhenUsed/>
    <w:rsid w:val="00BF3877"/>
  </w:style>
  <w:style w:type="character" w:customStyle="1" w:styleId="28">
    <w:name w:val="Стиль2 Знак"/>
    <w:link w:val="27"/>
    <w:rsid w:val="00BF3877"/>
    <w:rPr>
      <w:rFonts w:ascii="Times New Roman" w:eastAsia="Times New Roman" w:hAnsi="Times New Roman"/>
      <w:b/>
      <w:bCs/>
      <w:i/>
      <w:iCs/>
      <w:sz w:val="18"/>
      <w:szCs w:val="18"/>
      <w:lang w:eastAsia="en-US"/>
    </w:rPr>
  </w:style>
  <w:style w:type="table" w:customStyle="1" w:styleId="100">
    <w:name w:val="Сетка таблицы10"/>
    <w:basedOn w:val="a8"/>
    <w:next w:val="aff8"/>
    <w:rsid w:val="00BF3877"/>
    <w:rPr>
      <w:rFonts w:eastAsia="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Таблица простая 21"/>
    <w:basedOn w:val="a8"/>
    <w:uiPriority w:val="42"/>
    <w:rsid w:val="00BF3877"/>
    <w:rPr>
      <w:rFonts w:eastAsia="Times New Roman"/>
      <w:sz w:val="22"/>
      <w:szCs w:val="22"/>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0">
    <w:name w:val="Сетка таблицы светлая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Сетка таблицы светлая1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f5">
    <w:name w:val="Неразрешенное упоминание2"/>
    <w:uiPriority w:val="99"/>
    <w:semiHidden/>
    <w:unhideWhenUsed/>
    <w:rsid w:val="00BF3877"/>
    <w:rPr>
      <w:color w:val="808080"/>
      <w:shd w:val="clear" w:color="auto" w:fill="E6E6E6"/>
    </w:rPr>
  </w:style>
  <w:style w:type="paragraph" w:customStyle="1" w:styleId="2">
    <w:name w:val="абзац список 2"/>
    <w:basedOn w:val="afffff8"/>
    <w:link w:val="2f6"/>
    <w:qFormat/>
    <w:rsid w:val="00BF3877"/>
    <w:pPr>
      <w:numPr>
        <w:ilvl w:val="1"/>
        <w:numId w:val="10"/>
      </w:numPr>
      <w:ind w:left="1418"/>
    </w:pPr>
    <w:rPr>
      <w:color w:val="000000"/>
      <w:sz w:val="26"/>
      <w:szCs w:val="26"/>
    </w:rPr>
  </w:style>
  <w:style w:type="paragraph" w:styleId="a2">
    <w:name w:val="List Bullet"/>
    <w:basedOn w:val="a6"/>
    <w:rsid w:val="00BF3877"/>
    <w:pPr>
      <w:numPr>
        <w:ilvl w:val="3"/>
        <w:numId w:val="11"/>
      </w:numPr>
      <w:spacing w:after="40" w:line="240" w:lineRule="auto"/>
      <w:jc w:val="left"/>
    </w:pPr>
    <w:rPr>
      <w:rFonts w:eastAsia="Times New Roman"/>
      <w:szCs w:val="20"/>
      <w:lang w:val="en-GB"/>
    </w:rPr>
  </w:style>
  <w:style w:type="character" w:customStyle="1" w:styleId="2f6">
    <w:name w:val="абзац список 2 Знак"/>
    <w:link w:val="2"/>
    <w:rsid w:val="00BF3877"/>
    <w:rPr>
      <w:rFonts w:ascii="Times New Roman" w:hAnsi="Times New Roman"/>
      <w:color w:val="000000"/>
      <w:sz w:val="26"/>
      <w:szCs w:val="26"/>
      <w:lang w:eastAsia="en-US"/>
    </w:rPr>
  </w:style>
  <w:style w:type="paragraph" w:styleId="3">
    <w:name w:val="List Bullet 3"/>
    <w:basedOn w:val="a6"/>
    <w:autoRedefine/>
    <w:rsid w:val="00BF3877"/>
    <w:pPr>
      <w:numPr>
        <w:ilvl w:val="5"/>
        <w:numId w:val="11"/>
      </w:numPr>
      <w:spacing w:after="120" w:line="240" w:lineRule="auto"/>
      <w:jc w:val="left"/>
    </w:pPr>
    <w:rPr>
      <w:rFonts w:eastAsia="Times New Roman"/>
      <w:szCs w:val="20"/>
      <w:lang w:val="en-GB"/>
    </w:rPr>
  </w:style>
  <w:style w:type="paragraph" w:styleId="5">
    <w:name w:val="List Number 5"/>
    <w:basedOn w:val="a6"/>
    <w:rsid w:val="00BF3877"/>
    <w:pPr>
      <w:numPr>
        <w:ilvl w:val="6"/>
        <w:numId w:val="11"/>
      </w:numPr>
      <w:spacing w:after="120" w:line="240" w:lineRule="auto"/>
      <w:jc w:val="left"/>
    </w:pPr>
    <w:rPr>
      <w:rFonts w:eastAsia="Times New Roman"/>
      <w:szCs w:val="20"/>
      <w:lang w:val="en-GB"/>
    </w:rPr>
  </w:style>
  <w:style w:type="paragraph" w:customStyle="1" w:styleId="afffffffff6">
    <w:name w:val="Основной текст (полужирный)"/>
    <w:basedOn w:val="5"/>
    <w:rsid w:val="00BF3877"/>
    <w:pPr>
      <w:keepNext/>
      <w:numPr>
        <w:ilvl w:val="0"/>
        <w:numId w:val="0"/>
      </w:numPr>
      <w:tabs>
        <w:tab w:val="num" w:pos="360"/>
      </w:tabs>
      <w:spacing w:before="240" w:after="0"/>
      <w:ind w:left="360" w:hanging="360"/>
    </w:pPr>
    <w:rPr>
      <w:b/>
      <w:szCs w:val="24"/>
      <w:lang w:eastAsia="ru-RU"/>
    </w:rPr>
  </w:style>
  <w:style w:type="paragraph" w:customStyle="1" w:styleId="1">
    <w:name w:val="Нумерованный (1)"/>
    <w:next w:val="affffff8"/>
    <w:rsid w:val="00BF3877"/>
    <w:pPr>
      <w:numPr>
        <w:ilvl w:val="1"/>
        <w:numId w:val="11"/>
      </w:numPr>
      <w:spacing w:before="120"/>
    </w:pPr>
    <w:rPr>
      <w:rFonts w:ascii="Times New Roman" w:eastAsia="Times New Roman" w:hAnsi="Times New Roman"/>
      <w:bCs/>
      <w:color w:val="000000"/>
      <w:sz w:val="24"/>
      <w:szCs w:val="24"/>
    </w:rPr>
  </w:style>
  <w:style w:type="paragraph" w:customStyle="1" w:styleId="a1">
    <w:name w:val="Нумерованный (a)"/>
    <w:basedOn w:val="1"/>
    <w:next w:val="affffff8"/>
    <w:rsid w:val="00BF3877"/>
    <w:pPr>
      <w:numPr>
        <w:ilvl w:val="2"/>
      </w:numPr>
    </w:pPr>
    <w:rPr>
      <w:u w:val="single"/>
    </w:rPr>
  </w:style>
  <w:style w:type="paragraph" w:customStyle="1" w:styleId="-6">
    <w:name w:val="Таблица - заголовки по центру"/>
    <w:basedOn w:val="a6"/>
    <w:next w:val="affffff8"/>
    <w:rsid w:val="00BF3877"/>
    <w:pPr>
      <w:keepNext/>
      <w:tabs>
        <w:tab w:val="num" w:pos="360"/>
      </w:tabs>
      <w:spacing w:before="120" w:after="60" w:line="240" w:lineRule="auto"/>
      <w:ind w:left="360" w:hanging="360"/>
      <w:jc w:val="center"/>
    </w:pPr>
    <w:rPr>
      <w:rFonts w:eastAsia="Times New Roman"/>
      <w:b/>
      <w:bCs/>
      <w:szCs w:val="24"/>
      <w:lang w:val="en-GB" w:eastAsia="ru-RU"/>
    </w:rPr>
  </w:style>
  <w:style w:type="character" w:customStyle="1" w:styleId="ConsPlusNormal0">
    <w:name w:val="ConsPlusNormal Знак"/>
    <w:link w:val="ConsPlusNormal"/>
    <w:rsid w:val="00BF3877"/>
    <w:rPr>
      <w:rFonts w:ascii="Arial" w:eastAsia="Times New Roman" w:hAnsi="Arial" w:cs="Arial"/>
      <w:lang w:val="ru-RU" w:eastAsia="ru-RU" w:bidi="ar-SA"/>
    </w:rPr>
  </w:style>
  <w:style w:type="paragraph" w:customStyle="1" w:styleId="1ff1">
    <w:name w:val="Знак Знак Знак1 Знак"/>
    <w:basedOn w:val="a6"/>
    <w:rsid w:val="00BF3877"/>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10">
    <w:name w:val="Сетка таблицы11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BF3877"/>
    <w:pPr>
      <w:widowControl w:val="0"/>
      <w:spacing w:line="440" w:lineRule="auto"/>
      <w:ind w:firstLine="560"/>
      <w:jc w:val="both"/>
    </w:pPr>
    <w:rPr>
      <w:rFonts w:ascii="Times New Roman" w:eastAsia="Times New Roman" w:hAnsi="Times New Roman"/>
      <w:sz w:val="22"/>
    </w:rPr>
  </w:style>
  <w:style w:type="paragraph" w:customStyle="1" w:styleId="-7">
    <w:name w:val="!Рис-назв"/>
    <w:basedOn w:val="a6"/>
    <w:rsid w:val="00BF3877"/>
    <w:pPr>
      <w:ind w:firstLine="0"/>
      <w:jc w:val="center"/>
    </w:pPr>
    <w:rPr>
      <w:rFonts w:eastAsia="MS Mincho"/>
      <w:szCs w:val="24"/>
    </w:rPr>
  </w:style>
  <w:style w:type="paragraph" w:styleId="affffff6">
    <w:name w:val="Document Map"/>
    <w:basedOn w:val="a6"/>
    <w:link w:val="affffff5"/>
    <w:semiHidden/>
    <w:unhideWhenUsed/>
    <w:rsid w:val="00BF3877"/>
    <w:rPr>
      <w:rFonts w:ascii="Tahoma" w:hAnsi="Tahoma"/>
      <w:sz w:val="16"/>
      <w:szCs w:val="16"/>
    </w:rPr>
  </w:style>
  <w:style w:type="character" w:customStyle="1" w:styleId="1ff2">
    <w:name w:val="Схема документа Знак1"/>
    <w:uiPriority w:val="99"/>
    <w:semiHidden/>
    <w:rsid w:val="00BF3877"/>
    <w:rPr>
      <w:rFonts w:ascii="Segoe UI" w:hAnsi="Segoe UI" w:cs="Segoe UI"/>
      <w:sz w:val="16"/>
      <w:szCs w:val="16"/>
      <w:lang w:eastAsia="en-US"/>
    </w:rPr>
  </w:style>
  <w:style w:type="paragraph" w:styleId="affffff8">
    <w:name w:val="Body Text"/>
    <w:basedOn w:val="a6"/>
    <w:link w:val="affffff7"/>
    <w:unhideWhenUsed/>
    <w:rsid w:val="00BF3877"/>
    <w:pPr>
      <w:spacing w:after="120"/>
    </w:pPr>
    <w:rPr>
      <w:b/>
      <w:bCs/>
      <w:spacing w:val="-10"/>
      <w:sz w:val="26"/>
      <w:szCs w:val="26"/>
    </w:rPr>
  </w:style>
  <w:style w:type="character" w:customStyle="1" w:styleId="2f8">
    <w:name w:val="Основной текст Знак2"/>
    <w:uiPriority w:val="99"/>
    <w:semiHidden/>
    <w:rsid w:val="00BF3877"/>
    <w:rPr>
      <w:rFonts w:ascii="Times New Roman" w:hAnsi="Times New Roman"/>
      <w:sz w:val="28"/>
      <w:szCs w:val="28"/>
      <w:lang w:eastAsia="en-US"/>
    </w:rPr>
  </w:style>
  <w:style w:type="character" w:styleId="afffffffff7">
    <w:name w:val="Intense Emphasis"/>
    <w:uiPriority w:val="21"/>
    <w:rsid w:val="00BF3877"/>
    <w:rPr>
      <w:i/>
      <w:iCs/>
      <w:color w:val="4472C4"/>
    </w:rPr>
  </w:style>
  <w:style w:type="character" w:customStyle="1" w:styleId="afffffff5">
    <w:name w:val="Без интервала Знак"/>
    <w:aliases w:val="Заголовки Знак"/>
    <w:link w:val="afffffff4"/>
    <w:uiPriority w:val="1"/>
    <w:rsid w:val="00301E0A"/>
    <w:rPr>
      <w:sz w:val="22"/>
      <w:szCs w:val="22"/>
      <w:lang w:eastAsia="en-US" w:bidi="ar-SA"/>
    </w:rPr>
  </w:style>
  <w:style w:type="paragraph" w:customStyle="1" w:styleId="116">
    <w:name w:val="Текст сноски11"/>
    <w:aliases w:val="Текст сноски Знак Знак Char1,Texto de nota al pie Char1,Texto de nota al pie1,Текст сноски Знак Знак Char Char1,Schriftart: 9 pt1,Schriftart: 10 pt1,Schriftart: 8 pt1,single space1,Текст сноски Знак1 Знак1,Знак3 Знак1,Текст сноски-FN1"/>
    <w:basedOn w:val="a6"/>
    <w:uiPriority w:val="99"/>
    <w:rsid w:val="00F879D3"/>
    <w:pPr>
      <w:spacing w:line="240" w:lineRule="auto"/>
      <w:contextualSpacing/>
    </w:pPr>
    <w:rPr>
      <w:rFonts w:eastAsia="MS Mincho"/>
      <w:sz w:val="20"/>
      <w:szCs w:val="20"/>
    </w:rPr>
  </w:style>
  <w:style w:type="character" w:customStyle="1" w:styleId="afffffffff8">
    <w:name w:val="Неразрешенное упоминание"/>
    <w:uiPriority w:val="99"/>
    <w:semiHidden/>
    <w:unhideWhenUsed/>
    <w:rsid w:val="0020739D"/>
    <w:rPr>
      <w:color w:val="605E5C"/>
      <w:shd w:val="clear" w:color="auto" w:fill="E1DFDD"/>
    </w:rPr>
  </w:style>
  <w:style w:type="paragraph" w:customStyle="1" w:styleId="msonormal0">
    <w:name w:val="msonormal"/>
    <w:basedOn w:val="a6"/>
    <w:rsid w:val="006F1C91"/>
    <w:pPr>
      <w:spacing w:before="100" w:beforeAutospacing="1" w:after="100" w:afterAutospacing="1" w:line="240" w:lineRule="auto"/>
      <w:ind w:firstLine="0"/>
      <w:jc w:val="left"/>
    </w:pPr>
    <w:rPr>
      <w:rFonts w:eastAsia="Times New Roman"/>
      <w:szCs w:val="24"/>
      <w:lang w:eastAsia="ja-JP"/>
    </w:rPr>
  </w:style>
  <w:style w:type="paragraph" w:customStyle="1" w:styleId="xl73">
    <w:name w:val="xl7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4">
    <w:name w:val="xl7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Cs w:val="24"/>
      <w:lang w:eastAsia="ja-JP"/>
    </w:rPr>
  </w:style>
  <w:style w:type="paragraph" w:customStyle="1" w:styleId="xl75">
    <w:name w:val="xl7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76">
    <w:name w:val="xl7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7">
    <w:name w:val="xl7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8">
    <w:name w:val="xl7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9">
    <w:name w:val="xl7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0">
    <w:name w:val="xl8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1">
    <w:name w:val="xl8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2">
    <w:name w:val="xl8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3">
    <w:name w:val="xl8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4">
    <w:name w:val="xl8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5">
    <w:name w:val="xl8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6">
    <w:name w:val="xl8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7">
    <w:name w:val="xl8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8">
    <w:name w:val="xl88"/>
    <w:basedOn w:val="a6"/>
    <w:rsid w:val="006F1C91"/>
    <w:pP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9">
    <w:name w:val="xl8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0">
    <w:name w:val="xl90"/>
    <w:basedOn w:val="a6"/>
    <w:rsid w:val="006F1C91"/>
    <w:pP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1">
    <w:name w:val="xl9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2">
    <w:name w:val="xl92"/>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3">
    <w:name w:val="xl93"/>
    <w:basedOn w:val="a6"/>
    <w:rsid w:val="006F1C91"/>
    <w:pP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4">
    <w:name w:val="xl9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Cs w:val="24"/>
      <w:lang w:eastAsia="ja-JP"/>
    </w:rPr>
  </w:style>
  <w:style w:type="paragraph" w:customStyle="1" w:styleId="xl95">
    <w:name w:val="xl95"/>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6">
    <w:name w:val="xl9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97">
    <w:name w:val="xl9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8">
    <w:name w:val="xl9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Cs w:val="24"/>
      <w:lang w:eastAsia="ja-JP"/>
    </w:rPr>
  </w:style>
  <w:style w:type="paragraph" w:customStyle="1" w:styleId="xl99">
    <w:name w:val="xl99"/>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0">
    <w:name w:val="xl10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1">
    <w:name w:val="xl10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2">
    <w:name w:val="xl10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3">
    <w:name w:val="xl103"/>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4">
    <w:name w:val="xl104"/>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5">
    <w:name w:val="xl105"/>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106">
    <w:name w:val="xl10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7">
    <w:name w:val="xl107"/>
    <w:basedOn w:val="a6"/>
    <w:rsid w:val="006F1C9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8">
    <w:name w:val="xl108"/>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9">
    <w:name w:val="xl109"/>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0">
    <w:name w:val="xl110"/>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1">
    <w:name w:val="xl11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ja-JP"/>
    </w:rPr>
  </w:style>
  <w:style w:type="paragraph" w:customStyle="1" w:styleId="a00">
    <w:name w:val="a0"/>
    <w:basedOn w:val="a6"/>
    <w:rsid w:val="000F4C17"/>
    <w:pPr>
      <w:spacing w:before="100" w:beforeAutospacing="1" w:after="100" w:afterAutospacing="1" w:line="240" w:lineRule="auto"/>
      <w:ind w:firstLine="0"/>
      <w:jc w:val="left"/>
    </w:pPr>
    <w:rPr>
      <w:szCs w:val="24"/>
      <w:lang w:eastAsia="ru-RU"/>
    </w:rPr>
  </w:style>
  <w:style w:type="character" w:customStyle="1" w:styleId="13pt1">
    <w:name w:val="Основной текст + 13 pt1"/>
    <w:aliases w:val="Интервал 0 pt17"/>
    <w:rsid w:val="00106CDC"/>
    <w:rPr>
      <w:rFonts w:ascii="Times New Roman" w:hAnsi="Times New Roman" w:cs="Times New Roman" w:hint="default"/>
      <w:strike w:val="0"/>
      <w:dstrike w:val="0"/>
      <w:color w:val="000000"/>
      <w:spacing w:val="1"/>
      <w:w w:val="100"/>
      <w:position w:val="0"/>
      <w:sz w:val="26"/>
      <w:u w:val="none"/>
      <w:effect w:val="none"/>
      <w:shd w:val="clear" w:color="auto" w:fill="FFFFFF"/>
      <w:lang w:val="ru-RU"/>
    </w:rPr>
  </w:style>
  <w:style w:type="paragraph" w:customStyle="1" w:styleId="xl65">
    <w:name w:val="xl65"/>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ja-JP"/>
    </w:rPr>
  </w:style>
  <w:style w:type="paragraph" w:customStyle="1" w:styleId="xl66">
    <w:name w:val="xl66"/>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xl67">
    <w:name w:val="xl67"/>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afffffffff9">
    <w:name w:val="Стиль"/>
    <w:basedOn w:val="a6"/>
    <w:uiPriority w:val="99"/>
    <w:rsid w:val="00CC0761"/>
    <w:pPr>
      <w:spacing w:after="160" w:line="240" w:lineRule="exact"/>
      <w:ind w:firstLine="0"/>
      <w:jc w:val="left"/>
    </w:pPr>
    <w:rPr>
      <w:rFonts w:ascii="Verdana" w:eastAsia="Times New Roman" w:hAnsi="Verdana" w:cs="Verdana"/>
      <w:sz w:val="20"/>
      <w:szCs w:val="20"/>
      <w:lang w:val="en-US"/>
    </w:rPr>
  </w:style>
  <w:style w:type="paragraph" w:customStyle="1" w:styleId="a10">
    <w:name w:val="a1"/>
    <w:basedOn w:val="a6"/>
    <w:rsid w:val="004508ED"/>
    <w:pPr>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7"/>
    <w:rsid w:val="00B86E68"/>
  </w:style>
  <w:style w:type="table" w:customStyle="1" w:styleId="2f9">
    <w:name w:val="Светлая заливка2"/>
    <w:basedOn w:val="a8"/>
    <w:uiPriority w:val="60"/>
    <w:rsid w:val="009768C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xtended-textshort">
    <w:name w:val="extended-text__short"/>
    <w:basedOn w:val="a7"/>
    <w:rsid w:val="009768C6"/>
  </w:style>
  <w:style w:type="character" w:customStyle="1" w:styleId="st">
    <w:name w:val="st"/>
    <w:basedOn w:val="a7"/>
    <w:rsid w:val="00870C3D"/>
  </w:style>
  <w:style w:type="paragraph" w:customStyle="1" w:styleId="unformattext">
    <w:name w:val="unformattext"/>
    <w:basedOn w:val="a6"/>
    <w:rsid w:val="00214947"/>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6"/>
    <w:rsid w:val="00214947"/>
    <w:pPr>
      <w:spacing w:before="100" w:beforeAutospacing="1" w:after="100" w:afterAutospacing="1" w:line="240" w:lineRule="auto"/>
      <w:ind w:firstLine="0"/>
      <w:jc w:val="left"/>
    </w:pPr>
    <w:rPr>
      <w:rFonts w:eastAsia="Times New Roman"/>
      <w:szCs w:val="24"/>
      <w:lang w:eastAsia="ru-RU"/>
    </w:rPr>
  </w:style>
  <w:style w:type="character" w:customStyle="1" w:styleId="afffffffffa">
    <w:name w:val="Основной текст_"/>
    <w:basedOn w:val="a7"/>
    <w:link w:val="221"/>
    <w:rsid w:val="006C07E2"/>
    <w:rPr>
      <w:rFonts w:ascii="Times New Roman" w:eastAsia="Times New Roman" w:hAnsi="Times New Roman"/>
      <w:sz w:val="27"/>
      <w:szCs w:val="27"/>
      <w:shd w:val="clear" w:color="auto" w:fill="FFFFFF"/>
    </w:rPr>
  </w:style>
  <w:style w:type="paragraph" w:customStyle="1" w:styleId="221">
    <w:name w:val="Основной текст22"/>
    <w:basedOn w:val="a6"/>
    <w:link w:val="afffffffffa"/>
    <w:rsid w:val="006C07E2"/>
    <w:pPr>
      <w:shd w:val="clear" w:color="auto" w:fill="FFFFFF"/>
      <w:spacing w:line="0" w:lineRule="atLeast"/>
      <w:ind w:firstLine="0"/>
      <w:jc w:val="left"/>
    </w:pPr>
    <w:rPr>
      <w:rFonts w:eastAsia="Times New Roman"/>
      <w:sz w:val="27"/>
      <w:szCs w:val="27"/>
      <w:lang w:eastAsia="ru-RU"/>
    </w:rPr>
  </w:style>
  <w:style w:type="character" w:customStyle="1" w:styleId="FontStyle101">
    <w:name w:val="Font Style101"/>
    <w:rsid w:val="008F5B6F"/>
    <w:rPr>
      <w:rFonts w:ascii="Times New Roman" w:hAnsi="Times New Roman" w:cs="Times New Roman" w:hint="default"/>
      <w:sz w:val="18"/>
      <w:szCs w:val="18"/>
    </w:rPr>
  </w:style>
  <w:style w:type="paragraph" w:customStyle="1" w:styleId="3f0">
    <w:name w:val="çàãîëîâîê 3"/>
    <w:basedOn w:val="a6"/>
    <w:next w:val="a6"/>
    <w:rsid w:val="00B8510B"/>
    <w:pPr>
      <w:keepNext/>
      <w:spacing w:line="240" w:lineRule="auto"/>
      <w:ind w:firstLine="0"/>
      <w:jc w:val="left"/>
    </w:pPr>
    <w:rPr>
      <w:rFonts w:eastAsia="Times New Roman"/>
      <w:b/>
      <w:sz w:val="28"/>
      <w:szCs w:val="20"/>
      <w:lang w:eastAsia="ru-RU"/>
    </w:rPr>
  </w:style>
  <w:style w:type="paragraph" w:customStyle="1" w:styleId="1ff3">
    <w:name w:val="заголовок 1"/>
    <w:basedOn w:val="a6"/>
    <w:next w:val="a6"/>
    <w:rsid w:val="00B8510B"/>
    <w:pPr>
      <w:keepNext/>
      <w:widowControl w:val="0"/>
      <w:tabs>
        <w:tab w:val="left" w:pos="4428"/>
      </w:tabs>
      <w:spacing w:line="240" w:lineRule="auto"/>
      <w:ind w:firstLine="0"/>
      <w:jc w:val="center"/>
    </w:pPr>
    <w:rPr>
      <w:rFonts w:ascii="Wide Latin" w:eastAsia="Wide Latin" w:hAnsi="Wide Latin"/>
      <w:szCs w:val="20"/>
      <w:lang w:eastAsia="ru-RU"/>
    </w:rPr>
  </w:style>
  <w:style w:type="paragraph" w:styleId="afffffffffb">
    <w:name w:val="Title"/>
    <w:basedOn w:val="a6"/>
    <w:link w:val="afffffffffc"/>
    <w:qFormat/>
    <w:rsid w:val="00B8510B"/>
    <w:pPr>
      <w:spacing w:line="240" w:lineRule="auto"/>
      <w:ind w:firstLine="0"/>
      <w:jc w:val="center"/>
    </w:pPr>
    <w:rPr>
      <w:rFonts w:eastAsia="Times New Roman"/>
      <w:sz w:val="28"/>
      <w:szCs w:val="24"/>
      <w:lang w:eastAsia="ru-RU"/>
    </w:rPr>
  </w:style>
  <w:style w:type="character" w:customStyle="1" w:styleId="afffffffffc">
    <w:name w:val="Название Знак"/>
    <w:basedOn w:val="a7"/>
    <w:link w:val="afffffffffb"/>
    <w:rsid w:val="00B8510B"/>
    <w:rPr>
      <w:rFonts w:ascii="Times New Roman" w:eastAsia="Times New Roman" w:hAnsi="Times New Roman"/>
      <w:sz w:val="28"/>
      <w:szCs w:val="24"/>
    </w:rPr>
  </w:style>
  <w:style w:type="character" w:customStyle="1" w:styleId="Web">
    <w:name w:val="Обычный (Web) Знак Знак Знак Знак Знак Знак Знак"/>
    <w:aliases w:val="Обычный (Web),Обычный (веб) Знак2 Знак,Обычный (веб) Знак Знак1 Знак,Обычный (веб) Знак1 Знак Знак Знак2,Обычный (веб) Знак Знак Знак Знак Знак2 Знак"/>
    <w:rsid w:val="00B8510B"/>
    <w:rPr>
      <w:rFonts w:ascii="Courier New" w:hAnsi="Courier New" w:cs="Courier New"/>
      <w:sz w:val="24"/>
      <w:szCs w:val="24"/>
      <w:lang w:val="ru-RU" w:eastAsia="ru-RU" w:bidi="ar-SA"/>
    </w:rPr>
  </w:style>
  <w:style w:type="character" w:customStyle="1" w:styleId="afffffe">
    <w:name w:val="Обычный (веб) Знак"/>
    <w:aliases w:val="Обычный (веб) Знак Знак Знак Знак Знак2 Знак1,Обычный (Web)1 Знак,Обычный (веб) Знак1 Знак1,Обычный (веб) Знак Знак Знак1,Обычный (веб) Знак1 Знак Знак Знак,Обычный (веб) Знак Знак Знак Знак Знак Знак,Обычный (веб) Знак1 Знак Знак1"/>
    <w:link w:val="afffffb"/>
    <w:uiPriority w:val="99"/>
    <w:rsid w:val="00B8510B"/>
    <w:rPr>
      <w:rFonts w:ascii="Times New Roman" w:hAnsi="Times New Roman"/>
      <w:sz w:val="24"/>
      <w:szCs w:val="24"/>
      <w:lang w:eastAsia="en-US"/>
    </w:rPr>
  </w:style>
  <w:style w:type="paragraph" w:customStyle="1" w:styleId="afffffffffd">
    <w:name w:val="_АБЗАЦ_"/>
    <w:basedOn w:val="a6"/>
    <w:rsid w:val="00B8510B"/>
    <w:pPr>
      <w:ind w:firstLine="567"/>
    </w:pPr>
    <w:rPr>
      <w:rFonts w:eastAsia="Times New Roman"/>
      <w:szCs w:val="24"/>
      <w:lang w:eastAsia="ru-RU"/>
    </w:rPr>
  </w:style>
  <w:style w:type="paragraph" w:customStyle="1" w:styleId="314">
    <w:name w:val="Основной текст 31"/>
    <w:basedOn w:val="a6"/>
    <w:rsid w:val="00B8510B"/>
    <w:pPr>
      <w:spacing w:line="240" w:lineRule="auto"/>
      <w:ind w:firstLine="0"/>
    </w:pPr>
    <w:rPr>
      <w:rFonts w:eastAsia="Times New Roman"/>
      <w:sz w:val="28"/>
      <w:szCs w:val="20"/>
      <w:lang w:eastAsia="ru-RU"/>
    </w:rPr>
  </w:style>
  <w:style w:type="paragraph" w:customStyle="1" w:styleId="doctxt">
    <w:name w:val="doctxt"/>
    <w:basedOn w:val="a6"/>
    <w:rsid w:val="00B8510B"/>
    <w:pPr>
      <w:spacing w:before="24" w:line="240" w:lineRule="auto"/>
      <w:ind w:firstLine="162"/>
    </w:pPr>
    <w:rPr>
      <w:rFonts w:ascii="Tahoma" w:eastAsia="Times New Roman" w:hAnsi="Tahoma" w:cs="Tahoma"/>
      <w:sz w:val="20"/>
      <w:szCs w:val="20"/>
      <w:lang w:eastAsia="ru-RU"/>
    </w:rPr>
  </w:style>
  <w:style w:type="paragraph" w:customStyle="1" w:styleId="afffffffffe">
    <w:name w:val="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affffffffff">
    <w:name w:val="раздилитель сноски"/>
    <w:basedOn w:val="a6"/>
    <w:next w:val="af7"/>
    <w:rsid w:val="00B8510B"/>
    <w:pPr>
      <w:spacing w:after="120" w:line="240" w:lineRule="auto"/>
      <w:ind w:firstLine="0"/>
    </w:pPr>
    <w:rPr>
      <w:rFonts w:eastAsia="Times New Roman"/>
      <w:szCs w:val="20"/>
      <w:lang w:val="en-US" w:eastAsia="ru-RU"/>
    </w:rPr>
  </w:style>
  <w:style w:type="paragraph" w:customStyle="1" w:styleId="msonormalcxspmiddle">
    <w:name w:val="msonormalcxspmiddle"/>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affffffffff0">
    <w:name w:val="Знак Знак 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6">
    <w:name w:val="Основной текст с отступом 21"/>
    <w:basedOn w:val="a6"/>
    <w:rsid w:val="00B8510B"/>
    <w:pPr>
      <w:spacing w:line="240" w:lineRule="auto"/>
    </w:pPr>
    <w:rPr>
      <w:rFonts w:eastAsia="Times New Roman"/>
      <w:sz w:val="28"/>
      <w:szCs w:val="20"/>
      <w:lang w:eastAsia="ru-RU"/>
    </w:rPr>
  </w:style>
  <w:style w:type="paragraph" w:customStyle="1" w:styleId="1ff4">
    <w:name w:val="Основной текст1"/>
    <w:basedOn w:val="1f4"/>
    <w:rsid w:val="00B8510B"/>
    <w:pPr>
      <w:spacing w:before="0" w:after="0"/>
      <w:jc w:val="center"/>
    </w:pPr>
    <w:rPr>
      <w:b/>
      <w:snapToGrid/>
      <w:sz w:val="32"/>
    </w:rPr>
  </w:style>
  <w:style w:type="paragraph" w:customStyle="1" w:styleId="1ff5">
    <w:name w:val="Знак 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59">
    <w:name w:val="çàãîëîâîê 5"/>
    <w:basedOn w:val="a6"/>
    <w:next w:val="a6"/>
    <w:rsid w:val="00B8510B"/>
    <w:pPr>
      <w:keepNext/>
      <w:spacing w:line="240" w:lineRule="auto"/>
      <w:ind w:firstLine="720"/>
    </w:pPr>
    <w:rPr>
      <w:rFonts w:eastAsia="Times New Roman"/>
      <w:sz w:val="28"/>
      <w:szCs w:val="20"/>
      <w:lang w:eastAsia="ru-RU"/>
    </w:rPr>
  </w:style>
  <w:style w:type="paragraph" w:customStyle="1" w:styleId="117">
    <w:name w:val="Знак Знак Знак1 Знак1"/>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fff2">
    <w:name w:val="Ос"/>
    <w:rsid w:val="00B8510B"/>
    <w:pPr>
      <w:ind w:left="850"/>
      <w:jc w:val="both"/>
    </w:pPr>
    <w:rPr>
      <w:rFonts w:ascii="TimesET" w:eastAsia="Times New Roman" w:hAnsi="TimesET"/>
      <w:snapToGrid w:val="0"/>
      <w:sz w:val="18"/>
    </w:rPr>
  </w:style>
  <w:style w:type="paragraph" w:customStyle="1" w:styleId="321">
    <w:name w:val="Основной текст 32"/>
    <w:basedOn w:val="a6"/>
    <w:rsid w:val="00B8510B"/>
    <w:pPr>
      <w:spacing w:line="240" w:lineRule="auto"/>
      <w:ind w:firstLine="0"/>
      <w:jc w:val="left"/>
    </w:pPr>
    <w:rPr>
      <w:rFonts w:eastAsia="Times New Roman"/>
      <w:sz w:val="28"/>
      <w:szCs w:val="20"/>
      <w:lang w:val="en-US" w:eastAsia="ru-RU"/>
    </w:rPr>
  </w:style>
  <w:style w:type="paragraph" w:customStyle="1" w:styleId="newstext">
    <w:name w:val="newstext"/>
    <w:basedOn w:val="a6"/>
    <w:rsid w:val="00B8510B"/>
    <w:pPr>
      <w:spacing w:before="100" w:beforeAutospacing="1" w:after="100" w:afterAutospacing="1" w:line="240" w:lineRule="auto"/>
      <w:ind w:firstLine="375"/>
      <w:jc w:val="left"/>
    </w:pPr>
    <w:rPr>
      <w:rFonts w:ascii="Verdana" w:eastAsia="Times New Roman" w:hAnsi="Verdana"/>
      <w:color w:val="330033"/>
      <w:sz w:val="18"/>
      <w:szCs w:val="18"/>
      <w:lang w:eastAsia="ru-RU"/>
    </w:rPr>
  </w:style>
  <w:style w:type="paragraph" w:customStyle="1" w:styleId="affffffffff3">
    <w:name w:val="Таблица"/>
    <w:basedOn w:val="a6"/>
    <w:rsid w:val="00B8510B"/>
    <w:pPr>
      <w:widowControl w:val="0"/>
      <w:spacing w:line="264" w:lineRule="auto"/>
      <w:ind w:firstLine="0"/>
    </w:pPr>
    <w:rPr>
      <w:rFonts w:eastAsia="Times New Roman"/>
      <w:szCs w:val="20"/>
      <w:lang w:eastAsia="ru-RU"/>
    </w:rPr>
  </w:style>
  <w:style w:type="paragraph" w:customStyle="1" w:styleId="affffffffff4">
    <w:name w:val="Левый столбец таблицы"/>
    <w:basedOn w:val="a6"/>
    <w:next w:val="affffffffff3"/>
    <w:rsid w:val="00B8510B"/>
    <w:pPr>
      <w:spacing w:line="240" w:lineRule="auto"/>
      <w:ind w:firstLine="0"/>
      <w:jc w:val="left"/>
    </w:pPr>
    <w:rPr>
      <w:rFonts w:eastAsia="Times New Roman"/>
      <w:szCs w:val="20"/>
      <w:lang w:eastAsia="ru-RU"/>
    </w:rPr>
  </w:style>
  <w:style w:type="paragraph" w:customStyle="1" w:styleId="2110">
    <w:name w:val="Знак2 Знак Знак1 Знак1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1ff6">
    <w:name w:val="Знак1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15">
    <w:name w:val="Основной текст с отступом 31"/>
    <w:basedOn w:val="a6"/>
    <w:rsid w:val="00B8510B"/>
    <w:pPr>
      <w:spacing w:line="240" w:lineRule="auto"/>
    </w:pPr>
    <w:rPr>
      <w:rFonts w:eastAsia="Times New Roman"/>
      <w:szCs w:val="20"/>
      <w:lang w:eastAsia="ru-RU"/>
    </w:rPr>
  </w:style>
  <w:style w:type="paragraph" w:customStyle="1" w:styleId="A11">
    <w:name w:val="A1"/>
    <w:basedOn w:val="a6"/>
    <w:rsid w:val="00B851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sz w:val="20"/>
      <w:szCs w:val="20"/>
      <w:lang w:eastAsia="ru-RU"/>
    </w:rPr>
  </w:style>
  <w:style w:type="character" w:customStyle="1" w:styleId="Style14ptItalic">
    <w:name w:val="Style 14 pt Italic"/>
    <w:rsid w:val="00B8510B"/>
    <w:rPr>
      <w:rFonts w:cs="Times New Roman"/>
      <w:i/>
      <w:iCs/>
      <w:sz w:val="22"/>
      <w:szCs w:val="22"/>
    </w:rPr>
  </w:style>
  <w:style w:type="paragraph" w:customStyle="1" w:styleId="1ff7">
    <w:name w:val="Знак1"/>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IndexList">
    <w:name w:val="Index List"/>
    <w:basedOn w:val="29"/>
    <w:rsid w:val="00B8510B"/>
    <w:pPr>
      <w:numPr>
        <w:numId w:val="28"/>
      </w:numPr>
      <w:spacing w:before="120" w:after="20" w:line="264" w:lineRule="auto"/>
    </w:pPr>
    <w:rPr>
      <w:b/>
      <w:bCs/>
      <w:sz w:val="24"/>
      <w:lang w:eastAsia="ru-RU"/>
    </w:rPr>
  </w:style>
  <w:style w:type="character" w:customStyle="1" w:styleId="v121">
    <w:name w:val="v121"/>
    <w:rsid w:val="00B8510B"/>
    <w:rPr>
      <w:rFonts w:ascii="Verdana" w:hAnsi="Verdana" w:hint="default"/>
      <w:sz w:val="18"/>
      <w:szCs w:val="18"/>
    </w:rPr>
  </w:style>
  <w:style w:type="paragraph" w:customStyle="1" w:styleId="style10">
    <w:name w:val="style10"/>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1ff8">
    <w:name w:val="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rvps698610">
    <w:name w:val="rvps698610"/>
    <w:basedOn w:val="a6"/>
    <w:rsid w:val="00B8510B"/>
    <w:pPr>
      <w:spacing w:after="150" w:line="240" w:lineRule="auto"/>
      <w:ind w:right="300" w:firstLine="0"/>
      <w:jc w:val="left"/>
    </w:pPr>
    <w:rPr>
      <w:rFonts w:ascii="Arial" w:eastAsia="Times New Roman" w:hAnsi="Arial"/>
      <w:color w:val="000000"/>
      <w:sz w:val="18"/>
      <w:szCs w:val="20"/>
      <w:lang w:eastAsia="ru-RU"/>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rsid w:val="00B8510B"/>
    <w:pPr>
      <w:spacing w:before="100" w:beforeAutospacing="1" w:after="100" w:afterAutospacing="1" w:line="240" w:lineRule="auto"/>
      <w:ind w:firstLine="0"/>
    </w:pPr>
    <w:rPr>
      <w:rFonts w:ascii="Tahoma" w:eastAsia="Times New Roman" w:hAnsi="Tahoma"/>
      <w:sz w:val="20"/>
      <w:szCs w:val="20"/>
      <w:lang w:val="en-US"/>
    </w:rPr>
  </w:style>
  <w:style w:type="paragraph" w:customStyle="1" w:styleId="CharChar4">
    <w:name w:val="Char Char4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5">
    <w:name w:val="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22">
    <w:name w:val="Основной текст с отступом 32"/>
    <w:basedOn w:val="a6"/>
    <w:rsid w:val="00B8510B"/>
    <w:pPr>
      <w:shd w:val="clear" w:color="auto" w:fill="FFFFFF"/>
      <w:suppressAutoHyphens/>
      <w:spacing w:line="240" w:lineRule="auto"/>
      <w:ind w:firstLine="585"/>
    </w:pPr>
    <w:rPr>
      <w:rFonts w:eastAsia="Times New Roman"/>
      <w:color w:val="000000"/>
      <w:lang w:eastAsia="ar-SA"/>
    </w:rPr>
  </w:style>
  <w:style w:type="paragraph" w:customStyle="1" w:styleId="affffffffff6">
    <w:name w:val="Ц Обычный"/>
    <w:basedOn w:val="a6"/>
    <w:link w:val="affffffffff7"/>
    <w:rsid w:val="00B8510B"/>
    <w:pPr>
      <w:suppressAutoHyphens/>
      <w:ind w:firstLine="720"/>
    </w:pPr>
    <w:rPr>
      <w:rFonts w:ascii="Verdana" w:eastAsia="Times New Roman" w:hAnsi="Verdana"/>
      <w:iCs/>
      <w:color w:val="000000"/>
      <w:szCs w:val="24"/>
      <w:lang w:eastAsia="ar-SA"/>
    </w:rPr>
  </w:style>
  <w:style w:type="character" w:customStyle="1" w:styleId="affffffffff7">
    <w:name w:val="Ц Обычный Знак"/>
    <w:link w:val="affffffffff6"/>
    <w:rsid w:val="00B8510B"/>
    <w:rPr>
      <w:rFonts w:ascii="Verdana" w:eastAsia="Times New Roman" w:hAnsi="Verdana"/>
      <w:iCs/>
      <w:color w:val="000000"/>
      <w:sz w:val="24"/>
      <w:szCs w:val="24"/>
      <w:lang w:eastAsia="ar-SA"/>
    </w:rPr>
  </w:style>
  <w:style w:type="character" w:customStyle="1" w:styleId="FontStyle18">
    <w:name w:val="Font Style18"/>
    <w:rsid w:val="00B8510B"/>
    <w:rPr>
      <w:rFonts w:ascii="Times New Roman" w:hAnsi="Times New Roman" w:cs="Times New Roman" w:hint="default"/>
      <w:sz w:val="26"/>
      <w:szCs w:val="26"/>
    </w:rPr>
  </w:style>
  <w:style w:type="paragraph" w:customStyle="1" w:styleId="Style9">
    <w:name w:val="Style9"/>
    <w:basedOn w:val="a6"/>
    <w:rsid w:val="00B8510B"/>
    <w:pPr>
      <w:widowControl w:val="0"/>
      <w:autoSpaceDE w:val="0"/>
      <w:autoSpaceDN w:val="0"/>
      <w:adjustRightInd w:val="0"/>
      <w:spacing w:line="324" w:lineRule="exact"/>
      <w:ind w:firstLine="4790"/>
      <w:jc w:val="left"/>
    </w:pPr>
    <w:rPr>
      <w:rFonts w:eastAsia="Times New Roman"/>
      <w:szCs w:val="24"/>
      <w:lang w:eastAsia="ru-RU"/>
    </w:rPr>
  </w:style>
  <w:style w:type="paragraph" w:customStyle="1" w:styleId="Standard">
    <w:name w:val="Standard"/>
    <w:rsid w:val="00B8510B"/>
    <w:pPr>
      <w:autoSpaceDN w:val="0"/>
      <w:textAlignment w:val="baseline"/>
    </w:pPr>
    <w:rPr>
      <w:rFonts w:ascii="Times New Roman" w:eastAsia="Times New Roman" w:hAnsi="Times New Roman"/>
      <w:kern w:val="3"/>
      <w:sz w:val="24"/>
      <w:szCs w:val="24"/>
    </w:rPr>
  </w:style>
  <w:style w:type="paragraph" w:customStyle="1" w:styleId="western">
    <w:name w:val="western"/>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text">
    <w:name w:val="text"/>
    <w:basedOn w:val="a6"/>
    <w:rsid w:val="00B8510B"/>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3110">
    <w:name w:val="Основной текст с отступом 311"/>
    <w:basedOn w:val="a6"/>
    <w:rsid w:val="00B8510B"/>
    <w:pPr>
      <w:suppressAutoHyphens/>
      <w:spacing w:after="120" w:line="240" w:lineRule="auto"/>
      <w:ind w:left="283" w:firstLine="0"/>
      <w:jc w:val="left"/>
    </w:pPr>
    <w:rPr>
      <w:rFonts w:eastAsia="Times New Roman"/>
      <w:sz w:val="16"/>
      <w:szCs w:val="16"/>
      <w:lang w:eastAsia="ar-SA"/>
    </w:rPr>
  </w:style>
  <w:style w:type="paragraph" w:customStyle="1" w:styleId="p">
    <w:name w:val="_p"/>
    <w:autoRedefine/>
    <w:qFormat/>
    <w:rsid w:val="008C2D87"/>
    <w:pPr>
      <w:ind w:firstLine="567"/>
      <w:jc w:val="both"/>
    </w:pPr>
    <w:rPr>
      <w:rFonts w:ascii="Times New Roman" w:eastAsia="Times New Roman" w:hAnsi="Times New Roman"/>
      <w:sz w:val="28"/>
      <w:szCs w:val="22"/>
    </w:rPr>
  </w:style>
  <w:style w:type="character" w:customStyle="1" w:styleId="extended-textfull">
    <w:name w:val="extended-text__full"/>
    <w:basedOn w:val="a7"/>
    <w:uiPriority w:val="99"/>
    <w:rsid w:val="00B65C81"/>
    <w:rPr>
      <w:rFonts w:cs="Times New Roman"/>
    </w:rPr>
  </w:style>
  <w:style w:type="character" w:customStyle="1" w:styleId="file">
    <w:name w:val="file"/>
    <w:basedOn w:val="a7"/>
    <w:rsid w:val="00664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nhideWhenUsed="0"/>
    <w:lsdException w:name="List 4" w:unhideWhenUsed="0"/>
    <w:lsdException w:name="List 5" w:unhideWhenUsed="0"/>
    <w:lsdException w:name="List Bullet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uiPriority="0" w:unhideWhenUsed="0" w:qFormat="1"/>
    <w:lsdException w:name="Salutation" w:unhideWhenUsed="0"/>
    <w:lsdException w:name="Date" w:unhideWhenUsed="0"/>
    <w:lsdException w:name="Body Text First Indent"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Table Grid 1"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qFormat/>
    <w:rsid w:val="00FA387A"/>
    <w:pPr>
      <w:spacing w:line="360" w:lineRule="auto"/>
      <w:ind w:firstLine="709"/>
      <w:jc w:val="both"/>
    </w:pPr>
    <w:rPr>
      <w:rFonts w:ascii="Times New Roman" w:hAnsi="Times New Roman"/>
      <w:sz w:val="24"/>
      <w:szCs w:val="28"/>
      <w:lang w:eastAsia="en-US"/>
    </w:rPr>
  </w:style>
  <w:style w:type="paragraph" w:styleId="10">
    <w:name w:val="heading 1"/>
    <w:aliases w:val="1. Заголовок,Заголовок 1 Знак2,Знак15 Знак1,Заголовок 1 Знак Знак,Знак15 Знак Знак1,Заголовок 1 Знак1 Знак,Знак15 Знак Знак Знак,Head 1 Знак Знак,????????? 1 Знак Знак,Заголовок параграфа (1.) Знак Знак,Section Знак Знак,h1,Header 1,анкета1"/>
    <w:basedOn w:val="a6"/>
    <w:next w:val="a6"/>
    <w:link w:val="13"/>
    <w:qFormat/>
    <w:rsid w:val="00923DDB"/>
    <w:pPr>
      <w:keepNext/>
      <w:keepLines/>
      <w:pageBreakBefore/>
      <w:numPr>
        <w:numId w:val="1"/>
      </w:numPr>
      <w:spacing w:before="240" w:after="120"/>
      <w:jc w:val="left"/>
      <w:outlineLvl w:val="0"/>
    </w:pPr>
    <w:rPr>
      <w:rFonts w:eastAsia="Times New Roman"/>
      <w:b/>
      <w:sz w:val="32"/>
      <w:szCs w:val="32"/>
    </w:rPr>
  </w:style>
  <w:style w:type="paragraph" w:styleId="20">
    <w:name w:val="heading 2"/>
    <w:aliases w:val="H2,h2,Numbered text 3,ç2,Heading 2 Hidden,CHS,H2-Heading 2,l2,Header2,22,heading2,list2,A,A.B.C.,list 2,Heading2,Heading Indent No L2,UNDERRUBRIK 1-2,Fonctionnalité,Titre 21,t2.T2,Table2,ITT t2,H2-Heading 21,Header 21,l21,Header21,h21,221"/>
    <w:basedOn w:val="a6"/>
    <w:next w:val="a6"/>
    <w:link w:val="21"/>
    <w:qFormat/>
    <w:rsid w:val="00C36E7B"/>
    <w:pPr>
      <w:keepNext/>
      <w:keepLines/>
      <w:numPr>
        <w:ilvl w:val="1"/>
        <w:numId w:val="1"/>
      </w:numPr>
      <w:spacing w:before="240" w:after="120"/>
      <w:outlineLvl w:val="1"/>
    </w:pPr>
    <w:rPr>
      <w:rFonts w:eastAsia="Times New Roman"/>
      <w:b/>
      <w:sz w:val="30"/>
      <w:szCs w:val="30"/>
    </w:rPr>
  </w:style>
  <w:style w:type="paragraph" w:styleId="31">
    <w:name w:val="heading 3"/>
    <w:aliases w:val="г) Пункт,3 уровень"/>
    <w:basedOn w:val="a6"/>
    <w:next w:val="a6"/>
    <w:link w:val="32"/>
    <w:qFormat/>
    <w:rsid w:val="00853E69"/>
    <w:pPr>
      <w:keepNext/>
      <w:keepLines/>
      <w:numPr>
        <w:ilvl w:val="2"/>
        <w:numId w:val="1"/>
      </w:numPr>
      <w:spacing w:before="120" w:after="120"/>
      <w:outlineLvl w:val="2"/>
    </w:pPr>
    <w:rPr>
      <w:rFonts w:eastAsia="Times New Roman"/>
      <w:b/>
    </w:rPr>
  </w:style>
  <w:style w:type="paragraph" w:styleId="40">
    <w:name w:val="heading 4"/>
    <w:basedOn w:val="a6"/>
    <w:next w:val="a6"/>
    <w:link w:val="41"/>
    <w:qFormat/>
    <w:rsid w:val="000C0EEB"/>
    <w:pPr>
      <w:keepNext/>
      <w:numPr>
        <w:ilvl w:val="3"/>
        <w:numId w:val="1"/>
      </w:numPr>
      <w:spacing w:before="40"/>
      <w:ind w:left="862" w:hanging="862"/>
      <w:outlineLvl w:val="3"/>
    </w:pPr>
    <w:rPr>
      <w:rFonts w:ascii="Calibri Light" w:eastAsia="Times New Roman" w:hAnsi="Calibri Light"/>
      <w:i/>
      <w:iCs/>
    </w:rPr>
  </w:style>
  <w:style w:type="paragraph" w:styleId="50">
    <w:name w:val="heading 5"/>
    <w:aliases w:val="Формат приложения 5"/>
    <w:basedOn w:val="a6"/>
    <w:next w:val="a6"/>
    <w:link w:val="51"/>
    <w:qFormat/>
    <w:rsid w:val="00817634"/>
    <w:pPr>
      <w:keepNext/>
      <w:keepLines/>
      <w:numPr>
        <w:ilvl w:val="4"/>
        <w:numId w:val="1"/>
      </w:numPr>
      <w:spacing w:before="40"/>
      <w:outlineLvl w:val="4"/>
    </w:pPr>
    <w:rPr>
      <w:rFonts w:eastAsia="Times New Roman"/>
      <w:i/>
    </w:rPr>
  </w:style>
  <w:style w:type="paragraph" w:styleId="6">
    <w:name w:val="heading 6"/>
    <w:aliases w:val="Знак10 Знак"/>
    <w:basedOn w:val="a6"/>
    <w:next w:val="a6"/>
    <w:link w:val="60"/>
    <w:qFormat/>
    <w:rsid w:val="00EE558D"/>
    <w:pPr>
      <w:keepNext/>
      <w:keepLines/>
      <w:numPr>
        <w:ilvl w:val="5"/>
        <w:numId w:val="1"/>
      </w:numPr>
      <w:spacing w:before="40"/>
      <w:outlineLvl w:val="5"/>
    </w:pPr>
    <w:rPr>
      <w:rFonts w:ascii="Calibri Light" w:eastAsia="Times New Roman" w:hAnsi="Calibri Light"/>
      <w:color w:val="1F4D78"/>
    </w:rPr>
  </w:style>
  <w:style w:type="paragraph" w:styleId="7">
    <w:name w:val="heading 7"/>
    <w:aliases w:val="Знак9,Знак9 Знак"/>
    <w:basedOn w:val="a6"/>
    <w:next w:val="a6"/>
    <w:link w:val="70"/>
    <w:qFormat/>
    <w:rsid w:val="00EE558D"/>
    <w:pPr>
      <w:keepNext/>
      <w:keepLines/>
      <w:numPr>
        <w:ilvl w:val="6"/>
        <w:numId w:val="1"/>
      </w:numPr>
      <w:spacing w:before="40"/>
      <w:outlineLvl w:val="6"/>
    </w:pPr>
    <w:rPr>
      <w:rFonts w:ascii="Calibri Light" w:eastAsia="Times New Roman" w:hAnsi="Calibri Light"/>
      <w:i/>
      <w:iCs/>
      <w:color w:val="1F4D78"/>
    </w:rPr>
  </w:style>
  <w:style w:type="paragraph" w:styleId="8">
    <w:name w:val="heading 8"/>
    <w:aliases w:val="Знак8,Знак8 Знак"/>
    <w:basedOn w:val="a6"/>
    <w:next w:val="a6"/>
    <w:link w:val="80"/>
    <w:qFormat/>
    <w:rsid w:val="00EE558D"/>
    <w:pPr>
      <w:keepNext/>
      <w:keepLines/>
      <w:numPr>
        <w:ilvl w:val="7"/>
        <w:numId w:val="1"/>
      </w:numPr>
      <w:spacing w:before="40"/>
      <w:outlineLvl w:val="7"/>
    </w:pPr>
    <w:rPr>
      <w:rFonts w:ascii="Calibri Light" w:eastAsia="Times New Roman" w:hAnsi="Calibri Light"/>
      <w:color w:val="272727"/>
      <w:sz w:val="21"/>
      <w:szCs w:val="21"/>
    </w:rPr>
  </w:style>
  <w:style w:type="paragraph" w:styleId="9">
    <w:name w:val="heading 9"/>
    <w:aliases w:val="Заголовок 9 Знак Знак,Заголовок 9 Знак Знак Знак,Знак7,Знак7 Знак"/>
    <w:basedOn w:val="a6"/>
    <w:next w:val="a6"/>
    <w:link w:val="90"/>
    <w:qFormat/>
    <w:rsid w:val="00EE558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1. Заголовок Знак,Заголовок 1 Знак2 Знак,Знак15 Знак1 Знак,Заголовок 1 Знак Знак Знак,Знак15 Знак Знак1 Знак,Заголовок 1 Знак1 Знак Знак,Знак15 Знак Знак Знак Знак,Head 1 Знак Знак Знак,????????? 1 Знак Знак Знак,Section Знак Знак Знак"/>
    <w:link w:val="10"/>
    <w:rsid w:val="0013583F"/>
    <w:rPr>
      <w:rFonts w:ascii="Times New Roman" w:eastAsia="Times New Roman" w:hAnsi="Times New Roman"/>
      <w:b/>
      <w:sz w:val="32"/>
      <w:szCs w:val="32"/>
      <w:lang w:eastAsia="en-US"/>
    </w:rPr>
  </w:style>
  <w:style w:type="character" w:customStyle="1" w:styleId="21">
    <w:name w:val="Заголовок 2 Знак"/>
    <w:aliases w:val="H2 Знак,h2 Знак,Numbered text 3 Знак,ç2 Знак,Heading 2 Hidden Знак,CHS Знак,H2-Heading 2 Знак,l2 Знак,Header2 Знак,22 Знак,heading2 Знак,list2 Знак,A Знак,A.B.C. Знак,list 2 Знак,Heading2 Знак,Heading Indent No L2 Знак,Titre 21 Знак"/>
    <w:link w:val="20"/>
    <w:rsid w:val="0013583F"/>
    <w:rPr>
      <w:rFonts w:ascii="Times New Roman" w:eastAsia="Times New Roman" w:hAnsi="Times New Roman"/>
      <w:b/>
      <w:sz w:val="30"/>
      <w:szCs w:val="30"/>
      <w:lang w:eastAsia="en-US"/>
    </w:rPr>
  </w:style>
  <w:style w:type="character" w:customStyle="1" w:styleId="32">
    <w:name w:val="Заголовок 3 Знак"/>
    <w:aliases w:val="г) Пункт Знак,3 уровень Знак"/>
    <w:link w:val="31"/>
    <w:rsid w:val="0013583F"/>
    <w:rPr>
      <w:rFonts w:ascii="Times New Roman" w:eastAsia="Times New Roman" w:hAnsi="Times New Roman"/>
      <w:b/>
      <w:sz w:val="24"/>
      <w:szCs w:val="28"/>
      <w:lang w:eastAsia="en-US"/>
    </w:rPr>
  </w:style>
  <w:style w:type="character" w:customStyle="1" w:styleId="41">
    <w:name w:val="Заголовок 4 Знак"/>
    <w:link w:val="40"/>
    <w:rsid w:val="0013583F"/>
    <w:rPr>
      <w:rFonts w:ascii="Calibri Light" w:eastAsia="Times New Roman" w:hAnsi="Calibri Light"/>
      <w:i/>
      <w:iCs/>
      <w:sz w:val="24"/>
      <w:szCs w:val="28"/>
      <w:lang w:eastAsia="en-US"/>
    </w:rPr>
  </w:style>
  <w:style w:type="character" w:customStyle="1" w:styleId="51">
    <w:name w:val="Заголовок 5 Знак"/>
    <w:aliases w:val="Формат приложения 5 Знак"/>
    <w:link w:val="50"/>
    <w:rsid w:val="0013583F"/>
    <w:rPr>
      <w:rFonts w:ascii="Times New Roman" w:eastAsia="Times New Roman" w:hAnsi="Times New Roman"/>
      <w:i/>
      <w:sz w:val="24"/>
      <w:szCs w:val="28"/>
      <w:lang w:eastAsia="en-US"/>
    </w:rPr>
  </w:style>
  <w:style w:type="character" w:customStyle="1" w:styleId="60">
    <w:name w:val="Заголовок 6 Знак"/>
    <w:aliases w:val="Знак10 Знак Знак"/>
    <w:link w:val="6"/>
    <w:rsid w:val="0013583F"/>
    <w:rPr>
      <w:rFonts w:ascii="Calibri Light" w:eastAsia="Times New Roman" w:hAnsi="Calibri Light"/>
      <w:color w:val="1F4D78"/>
      <w:sz w:val="24"/>
      <w:szCs w:val="28"/>
      <w:lang w:eastAsia="en-US"/>
    </w:rPr>
  </w:style>
  <w:style w:type="character" w:customStyle="1" w:styleId="70">
    <w:name w:val="Заголовок 7 Знак"/>
    <w:aliases w:val="Знак9 Знак1,Знак9 Знак Знак"/>
    <w:link w:val="7"/>
    <w:rsid w:val="0013583F"/>
    <w:rPr>
      <w:rFonts w:ascii="Calibri Light" w:eastAsia="Times New Roman" w:hAnsi="Calibri Light"/>
      <w:i/>
      <w:iCs/>
      <w:color w:val="1F4D78"/>
      <w:sz w:val="24"/>
      <w:szCs w:val="28"/>
      <w:lang w:eastAsia="en-US"/>
    </w:rPr>
  </w:style>
  <w:style w:type="character" w:customStyle="1" w:styleId="80">
    <w:name w:val="Заголовок 8 Знак"/>
    <w:aliases w:val="Знак8 Знак1,Знак8 Знак Знак"/>
    <w:link w:val="8"/>
    <w:rsid w:val="0013583F"/>
    <w:rPr>
      <w:rFonts w:ascii="Calibri Light" w:eastAsia="Times New Roman" w:hAnsi="Calibri Light"/>
      <w:color w:val="272727"/>
      <w:sz w:val="21"/>
      <w:szCs w:val="21"/>
      <w:lang w:eastAsia="en-US"/>
    </w:rPr>
  </w:style>
  <w:style w:type="character" w:customStyle="1" w:styleId="90">
    <w:name w:val="Заголовок 9 Знак"/>
    <w:aliases w:val="Заголовок 9 Знак Знак Знак1,Заголовок 9 Знак Знак Знак Знак,Знак7 Знак1,Знак7 Знак Знак"/>
    <w:link w:val="9"/>
    <w:rsid w:val="0013583F"/>
    <w:rPr>
      <w:rFonts w:ascii="Calibri Light" w:eastAsia="Times New Roman" w:hAnsi="Calibri Light"/>
      <w:i/>
      <w:iCs/>
      <w:color w:val="272727"/>
      <w:sz w:val="21"/>
      <w:szCs w:val="21"/>
      <w:lang w:eastAsia="en-US"/>
    </w:rPr>
  </w:style>
  <w:style w:type="paragraph" w:customStyle="1" w:styleId="a0">
    <w:name w:val="_Список буквы"/>
    <w:basedOn w:val="aa"/>
    <w:link w:val="ab"/>
    <w:qFormat/>
    <w:rsid w:val="001745A5"/>
    <w:pPr>
      <w:numPr>
        <w:numId w:val="4"/>
      </w:numPr>
      <w:ind w:left="0" w:firstLine="709"/>
    </w:pPr>
  </w:style>
  <w:style w:type="paragraph" w:customStyle="1" w:styleId="ac">
    <w:name w:val="_Рисунок название перед Источником"/>
    <w:basedOn w:val="ad"/>
    <w:link w:val="ae"/>
    <w:qFormat/>
    <w:rsid w:val="001359D8"/>
    <w:pPr>
      <w:keepNext/>
      <w:spacing w:after="120"/>
    </w:pPr>
    <w:rPr>
      <w:sz w:val="28"/>
    </w:rPr>
  </w:style>
  <w:style w:type="character" w:customStyle="1" w:styleId="ab">
    <w:name w:val="_Список буквы Знак"/>
    <w:link w:val="a0"/>
    <w:rsid w:val="001745A5"/>
    <w:rPr>
      <w:rFonts w:ascii="Times New Roman" w:hAnsi="Times New Roman"/>
      <w:sz w:val="24"/>
      <w:szCs w:val="24"/>
      <w:lang w:eastAsia="en-US"/>
    </w:rPr>
  </w:style>
  <w:style w:type="paragraph" w:customStyle="1" w:styleId="af">
    <w:name w:val="_Туаблица текст перед Источником"/>
    <w:basedOn w:val="af0"/>
    <w:link w:val="af1"/>
    <w:qFormat/>
    <w:rsid w:val="00BA02AC"/>
    <w:pPr>
      <w:keepNext/>
    </w:pPr>
  </w:style>
  <w:style w:type="character" w:customStyle="1" w:styleId="ae">
    <w:name w:val="_Рисунок название перед Источником Знак"/>
    <w:link w:val="ac"/>
    <w:rsid w:val="001359D8"/>
    <w:rPr>
      <w:rFonts w:ascii="Times New Roman" w:eastAsia="Calibri" w:hAnsi="Times New Roman" w:cs="Times New Roman"/>
      <w:b w:val="0"/>
      <w:sz w:val="28"/>
      <w:szCs w:val="24"/>
    </w:rPr>
  </w:style>
  <w:style w:type="paragraph" w:customStyle="1" w:styleId="af2">
    <w:name w:val="_Таблица текст по правому перед Источником"/>
    <w:basedOn w:val="af3"/>
    <w:link w:val="af4"/>
    <w:qFormat/>
    <w:rsid w:val="00BA02AC"/>
    <w:pPr>
      <w:keepNext/>
    </w:pPr>
  </w:style>
  <w:style w:type="character" w:customStyle="1" w:styleId="af1">
    <w:name w:val="_Туаблица текст перед Источником Знак"/>
    <w:link w:val="af"/>
    <w:rsid w:val="00BA02AC"/>
    <w:rPr>
      <w:rFonts w:ascii="Times New Roman" w:hAnsi="Times New Roman"/>
      <w:sz w:val="24"/>
      <w:szCs w:val="24"/>
    </w:rPr>
  </w:style>
  <w:style w:type="paragraph" w:customStyle="1" w:styleId="af5">
    <w:name w:val="_Заголок без нумерации"/>
    <w:next w:val="aa"/>
    <w:link w:val="af6"/>
    <w:qFormat/>
    <w:rsid w:val="00275C49"/>
    <w:pPr>
      <w:keepNext/>
      <w:spacing w:before="240" w:after="240" w:line="259" w:lineRule="auto"/>
      <w:ind w:left="431"/>
    </w:pPr>
    <w:rPr>
      <w:rFonts w:ascii="Times New Roman" w:eastAsia="Times New Roman" w:hAnsi="Times New Roman"/>
      <w:sz w:val="32"/>
      <w:szCs w:val="32"/>
    </w:rPr>
  </w:style>
  <w:style w:type="paragraph" w:customStyle="1" w:styleId="14">
    <w:name w:val="_Заголовок_1"/>
    <w:next w:val="aa"/>
    <w:link w:val="15"/>
    <w:qFormat/>
    <w:rsid w:val="00C82F61"/>
    <w:pPr>
      <w:keepLines/>
      <w:pageBreakBefore/>
      <w:ind w:firstLine="709"/>
      <w:jc w:val="both"/>
      <w:outlineLvl w:val="0"/>
    </w:pPr>
    <w:rPr>
      <w:rFonts w:ascii="Times New Roman" w:eastAsia="Times New Roman" w:hAnsi="Times New Roman"/>
      <w:caps/>
      <w:sz w:val="28"/>
      <w:szCs w:val="32"/>
      <w:lang w:eastAsia="en-US"/>
    </w:rPr>
  </w:style>
  <w:style w:type="paragraph" w:styleId="af7">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Знак,тс,fn,Fußn,Знак10,Referenc,ft"/>
    <w:basedOn w:val="a6"/>
    <w:link w:val="af8"/>
    <w:uiPriority w:val="99"/>
    <w:unhideWhenUsed/>
    <w:rsid w:val="000B253E"/>
    <w:pPr>
      <w:spacing w:line="240" w:lineRule="auto"/>
    </w:pPr>
    <w:rPr>
      <w:sz w:val="20"/>
      <w:szCs w:val="20"/>
    </w:rPr>
  </w:style>
  <w:style w:type="character" w:customStyle="1" w:styleId="af4">
    <w:name w:val="_Таблица текст по правому перед Источником Знак"/>
    <w:link w:val="af2"/>
    <w:rsid w:val="00BA02AC"/>
    <w:rPr>
      <w:rFonts w:ascii="Times New Roman" w:hAnsi="Times New Roman"/>
      <w:sz w:val="24"/>
      <w:szCs w:val="20"/>
    </w:rPr>
  </w:style>
  <w:style w:type="character" w:customStyle="1" w:styleId="af8">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link w:val="af7"/>
    <w:uiPriority w:val="99"/>
    <w:rsid w:val="000B253E"/>
    <w:rPr>
      <w:rFonts w:ascii="Times New Roman" w:hAnsi="Times New Roman"/>
      <w:sz w:val="20"/>
      <w:szCs w:val="20"/>
    </w:rPr>
  </w:style>
  <w:style w:type="character" w:styleId="af9">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uiPriority w:val="99"/>
    <w:unhideWhenUsed/>
    <w:rsid w:val="000B253E"/>
    <w:rPr>
      <w:vertAlign w:val="superscript"/>
    </w:rPr>
  </w:style>
  <w:style w:type="paragraph" w:styleId="16">
    <w:name w:val="toc 1"/>
    <w:basedOn w:val="a6"/>
    <w:next w:val="a6"/>
    <w:autoRedefine/>
    <w:uiPriority w:val="39"/>
    <w:qFormat/>
    <w:rsid w:val="008B314B"/>
    <w:pPr>
      <w:tabs>
        <w:tab w:val="left" w:pos="851"/>
        <w:tab w:val="left" w:pos="1134"/>
        <w:tab w:val="right" w:leader="dot" w:pos="9214"/>
      </w:tabs>
      <w:spacing w:after="100"/>
      <w:ind w:left="-142" w:right="140" w:firstLine="568"/>
    </w:pPr>
  </w:style>
  <w:style w:type="paragraph" w:styleId="22">
    <w:name w:val="toc 2"/>
    <w:basedOn w:val="a6"/>
    <w:next w:val="a6"/>
    <w:autoRedefine/>
    <w:uiPriority w:val="39"/>
    <w:qFormat/>
    <w:rsid w:val="008B314B"/>
    <w:pPr>
      <w:tabs>
        <w:tab w:val="left" w:pos="851"/>
        <w:tab w:val="left" w:pos="1134"/>
        <w:tab w:val="left" w:pos="1540"/>
        <w:tab w:val="right" w:leader="dot" w:pos="9214"/>
      </w:tabs>
      <w:spacing w:after="100"/>
      <w:ind w:left="-142" w:right="140" w:firstLine="568"/>
    </w:pPr>
  </w:style>
  <w:style w:type="paragraph" w:styleId="33">
    <w:name w:val="toc 3"/>
    <w:basedOn w:val="a6"/>
    <w:next w:val="a6"/>
    <w:autoRedefine/>
    <w:uiPriority w:val="39"/>
    <w:qFormat/>
    <w:rsid w:val="00DF63F0"/>
    <w:pPr>
      <w:tabs>
        <w:tab w:val="left" w:pos="2029"/>
        <w:tab w:val="right" w:leader="dot" w:pos="9344"/>
      </w:tabs>
      <w:spacing w:line="240" w:lineRule="auto"/>
      <w:ind w:firstLine="426"/>
    </w:pPr>
  </w:style>
  <w:style w:type="character" w:styleId="afa">
    <w:name w:val="annotation reference"/>
    <w:uiPriority w:val="99"/>
    <w:unhideWhenUsed/>
    <w:rsid w:val="000B253E"/>
    <w:rPr>
      <w:sz w:val="16"/>
      <w:szCs w:val="16"/>
    </w:rPr>
  </w:style>
  <w:style w:type="paragraph" w:styleId="afb">
    <w:name w:val="annotation text"/>
    <w:basedOn w:val="a6"/>
    <w:link w:val="afc"/>
    <w:uiPriority w:val="99"/>
    <w:unhideWhenUsed/>
    <w:rsid w:val="000B253E"/>
    <w:pPr>
      <w:spacing w:line="240" w:lineRule="auto"/>
    </w:pPr>
    <w:rPr>
      <w:sz w:val="20"/>
      <w:szCs w:val="20"/>
    </w:rPr>
  </w:style>
  <w:style w:type="character" w:customStyle="1" w:styleId="afc">
    <w:name w:val="Текст примечания Знак"/>
    <w:link w:val="afb"/>
    <w:uiPriority w:val="99"/>
    <w:rsid w:val="000B253E"/>
    <w:rPr>
      <w:rFonts w:ascii="Times New Roman" w:hAnsi="Times New Roman"/>
      <w:sz w:val="20"/>
      <w:szCs w:val="20"/>
    </w:rPr>
  </w:style>
  <w:style w:type="paragraph" w:styleId="afd">
    <w:name w:val="annotation subject"/>
    <w:basedOn w:val="afb"/>
    <w:next w:val="afb"/>
    <w:link w:val="afe"/>
    <w:uiPriority w:val="99"/>
    <w:semiHidden/>
    <w:unhideWhenUsed/>
    <w:rsid w:val="000B253E"/>
    <w:rPr>
      <w:b/>
      <w:bCs/>
    </w:rPr>
  </w:style>
  <w:style w:type="character" w:customStyle="1" w:styleId="afe">
    <w:name w:val="Тема примечания Знак"/>
    <w:link w:val="afd"/>
    <w:uiPriority w:val="99"/>
    <w:semiHidden/>
    <w:rsid w:val="000B253E"/>
    <w:rPr>
      <w:rFonts w:ascii="Times New Roman" w:hAnsi="Times New Roman"/>
      <w:b/>
      <w:bCs/>
      <w:sz w:val="20"/>
      <w:szCs w:val="20"/>
    </w:rPr>
  </w:style>
  <w:style w:type="paragraph" w:styleId="aff">
    <w:name w:val="Balloon Text"/>
    <w:basedOn w:val="a6"/>
    <w:link w:val="aff0"/>
    <w:unhideWhenUsed/>
    <w:rsid w:val="000B253E"/>
    <w:pPr>
      <w:spacing w:line="240" w:lineRule="auto"/>
    </w:pPr>
    <w:rPr>
      <w:rFonts w:ascii="Segoe UI" w:hAnsi="Segoe UI"/>
      <w:sz w:val="18"/>
      <w:szCs w:val="18"/>
    </w:rPr>
  </w:style>
  <w:style w:type="character" w:customStyle="1" w:styleId="aff0">
    <w:name w:val="Текст выноски Знак"/>
    <w:link w:val="aff"/>
    <w:rsid w:val="000B253E"/>
    <w:rPr>
      <w:rFonts w:ascii="Segoe UI" w:hAnsi="Segoe UI" w:cs="Segoe UI"/>
      <w:sz w:val="18"/>
      <w:szCs w:val="18"/>
    </w:rPr>
  </w:style>
  <w:style w:type="paragraph" w:customStyle="1" w:styleId="aff1">
    <w:name w:val="_Таблица текст компактный"/>
    <w:basedOn w:val="af0"/>
    <w:link w:val="aff2"/>
    <w:qFormat/>
    <w:rsid w:val="000B253E"/>
    <w:rPr>
      <w:lang w:eastAsia="ru-RU"/>
    </w:rPr>
  </w:style>
  <w:style w:type="character" w:styleId="aff3">
    <w:name w:val="Hyperlink"/>
    <w:unhideWhenUsed/>
    <w:rsid w:val="00447EB1"/>
    <w:rPr>
      <w:color w:val="0563C1"/>
      <w:u w:val="single"/>
    </w:rPr>
  </w:style>
  <w:style w:type="character" w:customStyle="1" w:styleId="aff2">
    <w:name w:val="_Таблица текст компактный Знак"/>
    <w:link w:val="aff1"/>
    <w:rsid w:val="000B253E"/>
    <w:rPr>
      <w:rFonts w:ascii="Times New Roman" w:hAnsi="Times New Roman"/>
      <w:sz w:val="24"/>
      <w:szCs w:val="24"/>
      <w:lang w:eastAsia="ru-RU"/>
    </w:rPr>
  </w:style>
  <w:style w:type="paragraph" w:styleId="aff4">
    <w:name w:val="header"/>
    <w:basedOn w:val="a6"/>
    <w:link w:val="aff5"/>
    <w:uiPriority w:val="99"/>
    <w:unhideWhenUsed/>
    <w:rsid w:val="0067565D"/>
    <w:pPr>
      <w:tabs>
        <w:tab w:val="center" w:pos="4677"/>
        <w:tab w:val="right" w:pos="9355"/>
      </w:tabs>
      <w:spacing w:line="240" w:lineRule="auto"/>
    </w:pPr>
    <w:rPr>
      <w:sz w:val="28"/>
    </w:rPr>
  </w:style>
  <w:style w:type="character" w:customStyle="1" w:styleId="aff5">
    <w:name w:val="Верхний колонтитул Знак"/>
    <w:link w:val="aff4"/>
    <w:uiPriority w:val="99"/>
    <w:rsid w:val="0067565D"/>
    <w:rPr>
      <w:rFonts w:ascii="Times New Roman" w:hAnsi="Times New Roman"/>
      <w:sz w:val="28"/>
      <w:szCs w:val="28"/>
    </w:rPr>
  </w:style>
  <w:style w:type="paragraph" w:styleId="aff6">
    <w:name w:val="footer"/>
    <w:basedOn w:val="a6"/>
    <w:link w:val="aff7"/>
    <w:uiPriority w:val="99"/>
    <w:unhideWhenUsed/>
    <w:rsid w:val="0067565D"/>
    <w:pPr>
      <w:tabs>
        <w:tab w:val="center" w:pos="4677"/>
        <w:tab w:val="right" w:pos="9355"/>
      </w:tabs>
      <w:spacing w:line="240" w:lineRule="auto"/>
    </w:pPr>
    <w:rPr>
      <w:sz w:val="28"/>
    </w:rPr>
  </w:style>
  <w:style w:type="character" w:customStyle="1" w:styleId="aff7">
    <w:name w:val="Нижний колонтитул Знак"/>
    <w:link w:val="aff6"/>
    <w:uiPriority w:val="99"/>
    <w:rsid w:val="0067565D"/>
    <w:rPr>
      <w:rFonts w:ascii="Times New Roman" w:hAnsi="Times New Roman"/>
      <w:sz w:val="28"/>
      <w:szCs w:val="28"/>
    </w:rPr>
  </w:style>
  <w:style w:type="table" w:styleId="aff8">
    <w:name w:val="Table Grid"/>
    <w:basedOn w:val="a8"/>
    <w:uiPriority w:val="59"/>
    <w:rsid w:val="00DF6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ED09A1"/>
    <w:rPr>
      <w:rFonts w:ascii="Times New Roman" w:hAnsi="Times New Roman"/>
      <w:sz w:val="28"/>
      <w:szCs w:val="28"/>
      <w:lang w:eastAsia="en-US"/>
    </w:rPr>
  </w:style>
  <w:style w:type="paragraph" w:styleId="42">
    <w:name w:val="toc 4"/>
    <w:basedOn w:val="a6"/>
    <w:next w:val="a6"/>
    <w:autoRedefine/>
    <w:uiPriority w:val="39"/>
    <w:rsid w:val="005014C3"/>
    <w:pPr>
      <w:tabs>
        <w:tab w:val="left" w:pos="1760"/>
        <w:tab w:val="right" w:leader="dot" w:pos="9345"/>
      </w:tabs>
      <w:spacing w:before="100" w:after="100" w:line="259" w:lineRule="auto"/>
      <w:ind w:left="1276" w:firstLine="0"/>
      <w:jc w:val="left"/>
    </w:pPr>
    <w:rPr>
      <w:rFonts w:eastAsia="Times New Roman"/>
      <w:szCs w:val="22"/>
      <w:lang w:eastAsia="ru-RU"/>
    </w:rPr>
  </w:style>
  <w:style w:type="paragraph" w:styleId="52">
    <w:name w:val="toc 5"/>
    <w:basedOn w:val="a6"/>
    <w:next w:val="a6"/>
    <w:autoRedefine/>
    <w:uiPriority w:val="39"/>
    <w:rsid w:val="000F3716"/>
    <w:pPr>
      <w:spacing w:before="100" w:after="100" w:line="259" w:lineRule="auto"/>
      <w:ind w:left="879" w:firstLine="0"/>
      <w:jc w:val="left"/>
    </w:pPr>
    <w:rPr>
      <w:rFonts w:eastAsia="Times New Roman"/>
      <w:szCs w:val="22"/>
      <w:lang w:eastAsia="ru-RU"/>
    </w:rPr>
  </w:style>
  <w:style w:type="paragraph" w:styleId="61">
    <w:name w:val="toc 6"/>
    <w:basedOn w:val="a6"/>
    <w:next w:val="a6"/>
    <w:autoRedefine/>
    <w:uiPriority w:val="39"/>
    <w:rsid w:val="000F3716"/>
    <w:pPr>
      <w:spacing w:before="100" w:after="100" w:line="259" w:lineRule="auto"/>
      <w:ind w:left="1100" w:firstLine="0"/>
      <w:jc w:val="left"/>
    </w:pPr>
    <w:rPr>
      <w:rFonts w:eastAsia="Times New Roman"/>
      <w:szCs w:val="22"/>
      <w:lang w:eastAsia="ru-RU"/>
    </w:rPr>
  </w:style>
  <w:style w:type="paragraph" w:styleId="71">
    <w:name w:val="toc 7"/>
    <w:basedOn w:val="a6"/>
    <w:next w:val="a6"/>
    <w:autoRedefine/>
    <w:uiPriority w:val="39"/>
    <w:rsid w:val="004A1DBC"/>
    <w:pPr>
      <w:spacing w:after="100" w:line="259" w:lineRule="auto"/>
      <w:ind w:left="1320" w:firstLine="0"/>
      <w:jc w:val="left"/>
    </w:pPr>
    <w:rPr>
      <w:rFonts w:ascii="Calibri" w:eastAsia="Times New Roman" w:hAnsi="Calibri"/>
      <w:sz w:val="22"/>
      <w:szCs w:val="22"/>
      <w:lang w:eastAsia="ru-RU"/>
    </w:rPr>
  </w:style>
  <w:style w:type="paragraph" w:styleId="81">
    <w:name w:val="toc 8"/>
    <w:basedOn w:val="a6"/>
    <w:next w:val="a6"/>
    <w:autoRedefine/>
    <w:uiPriority w:val="39"/>
    <w:rsid w:val="004A1DBC"/>
    <w:pPr>
      <w:spacing w:after="100" w:line="259" w:lineRule="auto"/>
      <w:ind w:left="1540" w:firstLine="0"/>
      <w:jc w:val="left"/>
    </w:pPr>
    <w:rPr>
      <w:rFonts w:ascii="Calibri" w:eastAsia="Times New Roman" w:hAnsi="Calibri"/>
      <w:sz w:val="22"/>
      <w:szCs w:val="22"/>
      <w:lang w:eastAsia="ru-RU"/>
    </w:rPr>
  </w:style>
  <w:style w:type="paragraph" w:styleId="91">
    <w:name w:val="toc 9"/>
    <w:basedOn w:val="a6"/>
    <w:next w:val="a6"/>
    <w:autoRedefine/>
    <w:uiPriority w:val="39"/>
    <w:rsid w:val="004A1DBC"/>
    <w:pPr>
      <w:spacing w:after="100" w:line="259" w:lineRule="auto"/>
      <w:ind w:left="1760" w:firstLine="0"/>
      <w:jc w:val="left"/>
    </w:pPr>
    <w:rPr>
      <w:rFonts w:ascii="Calibri" w:eastAsia="Times New Roman" w:hAnsi="Calibri"/>
      <w:sz w:val="22"/>
      <w:szCs w:val="22"/>
      <w:lang w:eastAsia="ru-RU"/>
    </w:rPr>
  </w:style>
  <w:style w:type="paragraph" w:customStyle="1" w:styleId="affa">
    <w:name w:val="_Источник"/>
    <w:basedOn w:val="a6"/>
    <w:link w:val="affb"/>
    <w:uiPriority w:val="99"/>
    <w:qFormat/>
    <w:rsid w:val="00BA02AC"/>
    <w:pPr>
      <w:keepLines/>
      <w:spacing w:after="360" w:line="240" w:lineRule="auto"/>
      <w:ind w:firstLine="2694"/>
      <w:jc w:val="right"/>
    </w:pPr>
    <w:rPr>
      <w:i/>
      <w:szCs w:val="24"/>
    </w:rPr>
  </w:style>
  <w:style w:type="character" w:customStyle="1" w:styleId="affb">
    <w:name w:val="_Источник Знак"/>
    <w:link w:val="affa"/>
    <w:uiPriority w:val="99"/>
    <w:rsid w:val="00BA02AC"/>
    <w:rPr>
      <w:rFonts w:ascii="Times New Roman" w:hAnsi="Times New Roman"/>
      <w:i/>
      <w:sz w:val="24"/>
      <w:szCs w:val="24"/>
    </w:rPr>
  </w:style>
  <w:style w:type="paragraph" w:customStyle="1" w:styleId="aa">
    <w:name w:val="_Обычный"/>
    <w:link w:val="affc"/>
    <w:qFormat/>
    <w:rsid w:val="00FA387A"/>
    <w:pPr>
      <w:spacing w:line="360" w:lineRule="auto"/>
      <w:ind w:firstLine="709"/>
      <w:jc w:val="both"/>
    </w:pPr>
    <w:rPr>
      <w:rFonts w:ascii="Times New Roman" w:hAnsi="Times New Roman"/>
      <w:sz w:val="24"/>
      <w:szCs w:val="24"/>
      <w:lang w:eastAsia="en-US"/>
    </w:rPr>
  </w:style>
  <w:style w:type="character" w:customStyle="1" w:styleId="affc">
    <w:name w:val="_Обычный Знак"/>
    <w:link w:val="aa"/>
    <w:rsid w:val="00FA387A"/>
    <w:rPr>
      <w:rFonts w:ascii="Times New Roman" w:hAnsi="Times New Roman"/>
      <w:sz w:val="24"/>
      <w:szCs w:val="24"/>
      <w:lang w:eastAsia="en-US" w:bidi="ar-SA"/>
    </w:rPr>
  </w:style>
  <w:style w:type="paragraph" w:customStyle="1" w:styleId="affd">
    <w:name w:val="_Обычный перед списком"/>
    <w:basedOn w:val="a6"/>
    <w:link w:val="affe"/>
    <w:uiPriority w:val="99"/>
    <w:qFormat/>
    <w:rsid w:val="00573EF9"/>
    <w:pPr>
      <w:keepNext/>
      <w:ind w:firstLine="720"/>
    </w:pPr>
    <w:rPr>
      <w:sz w:val="28"/>
    </w:rPr>
  </w:style>
  <w:style w:type="character" w:customStyle="1" w:styleId="affe">
    <w:name w:val="_Обычный перед списком Знак"/>
    <w:link w:val="affd"/>
    <w:uiPriority w:val="99"/>
    <w:rsid w:val="00760E44"/>
    <w:rPr>
      <w:rFonts w:ascii="Times New Roman" w:hAnsi="Times New Roman"/>
      <w:sz w:val="28"/>
      <w:szCs w:val="28"/>
    </w:rPr>
  </w:style>
  <w:style w:type="paragraph" w:customStyle="1" w:styleId="afff">
    <w:name w:val="_Рисунок"/>
    <w:next w:val="aa"/>
    <w:link w:val="afff0"/>
    <w:uiPriority w:val="99"/>
    <w:qFormat/>
    <w:rsid w:val="008170CB"/>
    <w:pPr>
      <w:keepNext/>
      <w:spacing w:before="240" w:line="259" w:lineRule="auto"/>
      <w:jc w:val="center"/>
    </w:pPr>
    <w:rPr>
      <w:rFonts w:ascii="Times New Roman" w:hAnsi="Times New Roman"/>
      <w:noProof/>
      <w:sz w:val="24"/>
      <w:szCs w:val="24"/>
    </w:rPr>
  </w:style>
  <w:style w:type="character" w:customStyle="1" w:styleId="afff0">
    <w:name w:val="_Рисунок Знак"/>
    <w:link w:val="afff"/>
    <w:uiPriority w:val="99"/>
    <w:rsid w:val="008170CB"/>
    <w:rPr>
      <w:rFonts w:ascii="Times New Roman" w:hAnsi="Times New Roman"/>
      <w:noProof/>
      <w:sz w:val="24"/>
      <w:szCs w:val="24"/>
      <w:lang w:eastAsia="ru-RU" w:bidi="ar-SA"/>
    </w:rPr>
  </w:style>
  <w:style w:type="paragraph" w:customStyle="1" w:styleId="ad">
    <w:name w:val="_Рисунок название"/>
    <w:basedOn w:val="aa"/>
    <w:link w:val="afff1"/>
    <w:uiPriority w:val="99"/>
    <w:qFormat/>
    <w:rsid w:val="00E93971"/>
    <w:pPr>
      <w:ind w:firstLine="0"/>
      <w:jc w:val="center"/>
    </w:pPr>
  </w:style>
  <w:style w:type="character" w:customStyle="1" w:styleId="afff1">
    <w:name w:val="_Рисунок название Знак"/>
    <w:link w:val="ad"/>
    <w:uiPriority w:val="99"/>
    <w:locked/>
    <w:rsid w:val="00E93971"/>
    <w:rPr>
      <w:rFonts w:ascii="Times New Roman" w:hAnsi="Times New Roman"/>
      <w:sz w:val="24"/>
      <w:szCs w:val="24"/>
      <w:lang w:eastAsia="en-US"/>
    </w:rPr>
  </w:style>
  <w:style w:type="paragraph" w:customStyle="1" w:styleId="afff2">
    <w:name w:val="_Сноска текст"/>
    <w:basedOn w:val="a6"/>
    <w:link w:val="afff3"/>
    <w:qFormat/>
    <w:rsid w:val="0013583F"/>
    <w:pPr>
      <w:spacing w:line="240" w:lineRule="auto"/>
      <w:ind w:firstLine="0"/>
    </w:pPr>
    <w:rPr>
      <w:rFonts w:eastAsia="Times New Roman"/>
      <w:sz w:val="20"/>
      <w:szCs w:val="24"/>
      <w:lang w:eastAsia="zh-CN"/>
    </w:rPr>
  </w:style>
  <w:style w:type="character" w:customStyle="1" w:styleId="afff3">
    <w:name w:val="_Сноска текст Знак"/>
    <w:link w:val="afff2"/>
    <w:rsid w:val="0013583F"/>
    <w:rPr>
      <w:rFonts w:ascii="Times New Roman" w:eastAsia="Times New Roman" w:hAnsi="Times New Roman"/>
      <w:sz w:val="20"/>
      <w:szCs w:val="24"/>
      <w:lang w:eastAsia="zh-CN"/>
    </w:rPr>
  </w:style>
  <w:style w:type="paragraph" w:customStyle="1" w:styleId="afff4">
    <w:name w:val="_Содержание"/>
    <w:basedOn w:val="a6"/>
    <w:link w:val="afff5"/>
    <w:qFormat/>
    <w:rsid w:val="00E26D8C"/>
    <w:pPr>
      <w:ind w:firstLine="425"/>
      <w:jc w:val="center"/>
    </w:pPr>
    <w:rPr>
      <w:caps/>
      <w:sz w:val="28"/>
      <w:szCs w:val="32"/>
    </w:rPr>
  </w:style>
  <w:style w:type="character" w:customStyle="1" w:styleId="afff5">
    <w:name w:val="_Содержание Знак"/>
    <w:link w:val="afff4"/>
    <w:rsid w:val="00E26D8C"/>
    <w:rPr>
      <w:rFonts w:ascii="Times New Roman" w:hAnsi="Times New Roman"/>
      <w:caps/>
      <w:sz w:val="28"/>
      <w:szCs w:val="32"/>
    </w:rPr>
  </w:style>
  <w:style w:type="paragraph" w:customStyle="1" w:styleId="afff6">
    <w:name w:val="_Список цифры"/>
    <w:basedOn w:val="a6"/>
    <w:link w:val="afff7"/>
    <w:qFormat/>
    <w:rsid w:val="00FA387A"/>
    <w:pPr>
      <w:ind w:firstLine="0"/>
      <w:contextualSpacing/>
    </w:pPr>
  </w:style>
  <w:style w:type="character" w:customStyle="1" w:styleId="afff7">
    <w:name w:val="_Список цифры Знак"/>
    <w:link w:val="afff6"/>
    <w:uiPriority w:val="99"/>
    <w:rsid w:val="00FA387A"/>
    <w:rPr>
      <w:rFonts w:ascii="Times New Roman" w:hAnsi="Times New Roman"/>
      <w:sz w:val="24"/>
      <w:szCs w:val="28"/>
      <w:lang w:eastAsia="en-US"/>
    </w:rPr>
  </w:style>
  <w:style w:type="paragraph" w:customStyle="1" w:styleId="a">
    <w:name w:val="_Список тире"/>
    <w:basedOn w:val="a6"/>
    <w:link w:val="afff8"/>
    <w:qFormat/>
    <w:rsid w:val="00E93971"/>
    <w:pPr>
      <w:numPr>
        <w:numId w:val="2"/>
      </w:numPr>
      <w:contextualSpacing/>
    </w:pPr>
  </w:style>
  <w:style w:type="character" w:customStyle="1" w:styleId="afff8">
    <w:name w:val="_Список тире Знак"/>
    <w:link w:val="a"/>
    <w:rsid w:val="00E93971"/>
    <w:rPr>
      <w:rFonts w:ascii="Times New Roman" w:hAnsi="Times New Roman"/>
      <w:sz w:val="24"/>
      <w:szCs w:val="28"/>
      <w:lang w:eastAsia="en-US"/>
    </w:rPr>
  </w:style>
  <w:style w:type="paragraph" w:customStyle="1" w:styleId="afff9">
    <w:name w:val="_Таблица название"/>
    <w:basedOn w:val="a6"/>
    <w:link w:val="afffa"/>
    <w:qFormat/>
    <w:rsid w:val="00321310"/>
    <w:pPr>
      <w:keepNext/>
      <w:ind w:firstLine="0"/>
    </w:pPr>
    <w:rPr>
      <w:iCs/>
      <w:noProof/>
      <w:szCs w:val="24"/>
    </w:rPr>
  </w:style>
  <w:style w:type="character" w:customStyle="1" w:styleId="afffa">
    <w:name w:val="_Таблица название Знак"/>
    <w:link w:val="afff9"/>
    <w:rsid w:val="00321310"/>
    <w:rPr>
      <w:rFonts w:ascii="Times New Roman" w:hAnsi="Times New Roman"/>
      <w:iCs/>
      <w:noProof/>
      <w:sz w:val="24"/>
      <w:szCs w:val="24"/>
    </w:rPr>
  </w:style>
  <w:style w:type="paragraph" w:customStyle="1" w:styleId="af0">
    <w:name w:val="_Таблица текст"/>
    <w:basedOn w:val="aa"/>
    <w:link w:val="afffb"/>
    <w:qFormat/>
    <w:rsid w:val="00252382"/>
    <w:pPr>
      <w:spacing w:line="240" w:lineRule="auto"/>
      <w:ind w:firstLine="0"/>
      <w:jc w:val="left"/>
    </w:pPr>
  </w:style>
  <w:style w:type="character" w:customStyle="1" w:styleId="afffb">
    <w:name w:val="_Таблица текст Знак"/>
    <w:link w:val="af0"/>
    <w:rsid w:val="00252382"/>
    <w:rPr>
      <w:rFonts w:ascii="Times New Roman" w:hAnsi="Times New Roman"/>
      <w:sz w:val="24"/>
      <w:szCs w:val="24"/>
    </w:rPr>
  </w:style>
  <w:style w:type="paragraph" w:customStyle="1" w:styleId="afffc">
    <w:name w:val="_Таблица шапка"/>
    <w:basedOn w:val="a6"/>
    <w:link w:val="afffd"/>
    <w:qFormat/>
    <w:rsid w:val="00275C49"/>
    <w:pPr>
      <w:keepNext/>
      <w:spacing w:before="60" w:after="60" w:line="240" w:lineRule="auto"/>
      <w:ind w:firstLine="0"/>
      <w:jc w:val="center"/>
    </w:pPr>
    <w:rPr>
      <w:rFonts w:eastAsia="Times New Roman"/>
      <w:color w:val="000000"/>
      <w:szCs w:val="20"/>
      <w:lang w:eastAsia="ru-RU"/>
    </w:rPr>
  </w:style>
  <w:style w:type="character" w:customStyle="1" w:styleId="afffd">
    <w:name w:val="_Таблица шапка Знак"/>
    <w:link w:val="afffc"/>
    <w:rsid w:val="00275C49"/>
    <w:rPr>
      <w:rFonts w:ascii="Times New Roman" w:eastAsia="Times New Roman" w:hAnsi="Times New Roman" w:cs="Times New Roman"/>
      <w:color w:val="000000"/>
      <w:sz w:val="24"/>
      <w:szCs w:val="20"/>
      <w:lang w:eastAsia="ru-RU"/>
    </w:rPr>
  </w:style>
  <w:style w:type="paragraph" w:customStyle="1" w:styleId="afffe">
    <w:name w:val="_Внутренний Заголовок"/>
    <w:next w:val="aa"/>
    <w:link w:val="affff"/>
    <w:qFormat/>
    <w:rsid w:val="00FB73E9"/>
    <w:pPr>
      <w:keepNext/>
      <w:spacing w:before="120" w:after="160"/>
      <w:ind w:left="709"/>
    </w:pPr>
    <w:rPr>
      <w:rFonts w:ascii="Times New Roman" w:hAnsi="Times New Roman"/>
      <w:b/>
      <w:sz w:val="28"/>
      <w:szCs w:val="24"/>
    </w:rPr>
  </w:style>
  <w:style w:type="character" w:customStyle="1" w:styleId="affff">
    <w:name w:val="_Внутренний Заголовок Знак"/>
    <w:link w:val="afffe"/>
    <w:rsid w:val="00FB73E9"/>
    <w:rPr>
      <w:rFonts w:ascii="Times New Roman" w:hAnsi="Times New Roman"/>
      <w:b/>
      <w:sz w:val="28"/>
      <w:szCs w:val="24"/>
      <w:lang w:bidi="ar-SA"/>
    </w:rPr>
  </w:style>
  <w:style w:type="paragraph" w:customStyle="1" w:styleId="affff0">
    <w:name w:val="_Обычный после таблицы"/>
    <w:basedOn w:val="a6"/>
    <w:link w:val="affff1"/>
    <w:uiPriority w:val="99"/>
    <w:qFormat/>
    <w:rsid w:val="00460590"/>
  </w:style>
  <w:style w:type="character" w:customStyle="1" w:styleId="affff1">
    <w:name w:val="_Обычный после таблицы Знак"/>
    <w:link w:val="affff0"/>
    <w:uiPriority w:val="99"/>
    <w:rsid w:val="00460590"/>
    <w:rPr>
      <w:rFonts w:ascii="Times New Roman" w:hAnsi="Times New Roman"/>
      <w:sz w:val="24"/>
      <w:szCs w:val="28"/>
      <w:lang w:eastAsia="en-US"/>
    </w:rPr>
  </w:style>
  <w:style w:type="paragraph" w:customStyle="1" w:styleId="affff2">
    <w:name w:val="_Таблица текст выделение"/>
    <w:basedOn w:val="af0"/>
    <w:link w:val="affff3"/>
    <w:qFormat/>
    <w:rsid w:val="00275C49"/>
    <w:rPr>
      <w:lang w:eastAsia="ru-RU"/>
    </w:rPr>
  </w:style>
  <w:style w:type="character" w:customStyle="1" w:styleId="affff3">
    <w:name w:val="_Таблица текст выделение Знак"/>
    <w:link w:val="affff2"/>
    <w:rsid w:val="00275C49"/>
    <w:rPr>
      <w:rFonts w:ascii="Times New Roman" w:hAnsi="Times New Roman"/>
      <w:sz w:val="24"/>
      <w:szCs w:val="24"/>
      <w:lang w:eastAsia="ru-RU"/>
    </w:rPr>
  </w:style>
  <w:style w:type="character" w:customStyle="1" w:styleId="af6">
    <w:name w:val="_Заголок без нумерации Знак"/>
    <w:link w:val="af5"/>
    <w:rsid w:val="00275C49"/>
    <w:rPr>
      <w:rFonts w:ascii="Times New Roman" w:eastAsia="Times New Roman" w:hAnsi="Times New Roman"/>
      <w:sz w:val="32"/>
      <w:szCs w:val="32"/>
      <w:lang w:bidi="ar-SA"/>
    </w:rPr>
  </w:style>
  <w:style w:type="paragraph" w:customStyle="1" w:styleId="affff4">
    <w:name w:val="_Аннотация"/>
    <w:basedOn w:val="20"/>
    <w:next w:val="aa"/>
    <w:link w:val="affff5"/>
    <w:qFormat/>
    <w:rsid w:val="00FC07BC"/>
    <w:pPr>
      <w:numPr>
        <w:ilvl w:val="0"/>
        <w:numId w:val="0"/>
      </w:numPr>
      <w:spacing w:before="0" w:after="0" w:line="240" w:lineRule="auto"/>
      <w:ind w:firstLine="709"/>
    </w:pPr>
    <w:rPr>
      <w:b w:val="0"/>
      <w:caps/>
      <w:sz w:val="28"/>
    </w:rPr>
  </w:style>
  <w:style w:type="character" w:customStyle="1" w:styleId="affff5">
    <w:name w:val="_Аннотация Знак"/>
    <w:link w:val="affff4"/>
    <w:rsid w:val="00FC07BC"/>
    <w:rPr>
      <w:rFonts w:ascii="Times New Roman" w:eastAsia="Times New Roman" w:hAnsi="Times New Roman"/>
      <w:caps/>
      <w:sz w:val="28"/>
      <w:szCs w:val="30"/>
      <w:lang w:eastAsia="en-US"/>
    </w:rPr>
  </w:style>
  <w:style w:type="paragraph" w:customStyle="1" w:styleId="af3">
    <w:name w:val="_Таблица текст по правому"/>
    <w:basedOn w:val="af0"/>
    <w:link w:val="affff6"/>
    <w:qFormat/>
    <w:rsid w:val="00BA02AC"/>
    <w:pPr>
      <w:ind w:right="57"/>
      <w:jc w:val="right"/>
    </w:pPr>
    <w:rPr>
      <w:szCs w:val="20"/>
    </w:rPr>
  </w:style>
  <w:style w:type="character" w:customStyle="1" w:styleId="affff6">
    <w:name w:val="_Таблица текст по правому Знак"/>
    <w:link w:val="af3"/>
    <w:rsid w:val="00BA02AC"/>
    <w:rPr>
      <w:rFonts w:ascii="Times New Roman" w:hAnsi="Times New Roman"/>
      <w:sz w:val="24"/>
      <w:szCs w:val="20"/>
    </w:rPr>
  </w:style>
  <w:style w:type="paragraph" w:customStyle="1" w:styleId="23">
    <w:name w:val="_Заголовок_2"/>
    <w:next w:val="aa"/>
    <w:link w:val="24"/>
    <w:qFormat/>
    <w:rsid w:val="00BC4C85"/>
    <w:pPr>
      <w:jc w:val="both"/>
      <w:outlineLvl w:val="1"/>
    </w:pPr>
    <w:rPr>
      <w:rFonts w:ascii="Times New Roman" w:eastAsia="Times New Roman" w:hAnsi="Times New Roman"/>
      <w:sz w:val="28"/>
      <w:szCs w:val="32"/>
      <w:lang w:eastAsia="en-US"/>
    </w:rPr>
  </w:style>
  <w:style w:type="character" w:customStyle="1" w:styleId="15">
    <w:name w:val="_Заголовок_1 Знак"/>
    <w:link w:val="14"/>
    <w:rsid w:val="00C82F61"/>
    <w:rPr>
      <w:rFonts w:ascii="Times New Roman" w:eastAsia="Times New Roman" w:hAnsi="Times New Roman"/>
      <w:caps/>
      <w:sz w:val="28"/>
      <w:szCs w:val="32"/>
      <w:lang w:eastAsia="en-US"/>
    </w:rPr>
  </w:style>
  <w:style w:type="paragraph" w:customStyle="1" w:styleId="30">
    <w:name w:val="_Заголовок_3"/>
    <w:next w:val="aa"/>
    <w:link w:val="34"/>
    <w:qFormat/>
    <w:rsid w:val="0022601B"/>
    <w:pPr>
      <w:numPr>
        <w:ilvl w:val="2"/>
        <w:numId w:val="3"/>
      </w:numPr>
      <w:jc w:val="both"/>
      <w:outlineLvl w:val="2"/>
    </w:pPr>
    <w:rPr>
      <w:rFonts w:ascii="Times New Roman" w:eastAsia="Times New Roman" w:hAnsi="Times New Roman"/>
      <w:sz w:val="28"/>
      <w:szCs w:val="32"/>
      <w:lang w:eastAsia="en-US"/>
    </w:rPr>
  </w:style>
  <w:style w:type="character" w:customStyle="1" w:styleId="24">
    <w:name w:val="_Заголовок_2 Знак"/>
    <w:link w:val="23"/>
    <w:rsid w:val="00BC4C85"/>
    <w:rPr>
      <w:rFonts w:ascii="Times New Roman" w:eastAsia="Times New Roman" w:hAnsi="Times New Roman"/>
      <w:sz w:val="28"/>
      <w:szCs w:val="32"/>
      <w:lang w:eastAsia="en-US"/>
    </w:rPr>
  </w:style>
  <w:style w:type="paragraph" w:customStyle="1" w:styleId="4">
    <w:name w:val="_Заголовок_4"/>
    <w:basedOn w:val="30"/>
    <w:next w:val="aa"/>
    <w:link w:val="43"/>
    <w:qFormat/>
    <w:rsid w:val="00DB43AC"/>
    <w:pPr>
      <w:numPr>
        <w:ilvl w:val="3"/>
      </w:numPr>
      <w:ind w:left="0" w:firstLine="709"/>
      <w:outlineLvl w:val="3"/>
    </w:pPr>
  </w:style>
  <w:style w:type="character" w:customStyle="1" w:styleId="34">
    <w:name w:val="_Заголовок_3 Знак"/>
    <w:link w:val="30"/>
    <w:rsid w:val="0022601B"/>
    <w:rPr>
      <w:rFonts w:ascii="Times New Roman" w:eastAsia="Times New Roman" w:hAnsi="Times New Roman"/>
      <w:sz w:val="28"/>
      <w:szCs w:val="32"/>
      <w:lang w:eastAsia="en-US"/>
    </w:rPr>
  </w:style>
  <w:style w:type="paragraph" w:customStyle="1" w:styleId="53">
    <w:name w:val="_Заголовок_5"/>
    <w:basedOn w:val="14"/>
    <w:next w:val="aa"/>
    <w:link w:val="54"/>
    <w:qFormat/>
    <w:rsid w:val="00F4588A"/>
    <w:pPr>
      <w:pageBreakBefore w:val="0"/>
      <w:numPr>
        <w:ilvl w:val="4"/>
      </w:numPr>
      <w:ind w:firstLine="709"/>
      <w:outlineLvl w:val="4"/>
    </w:pPr>
    <w:rPr>
      <w:i/>
    </w:rPr>
  </w:style>
  <w:style w:type="character" w:customStyle="1" w:styleId="43">
    <w:name w:val="_Заголовок_4 Знак"/>
    <w:link w:val="4"/>
    <w:rsid w:val="00DB43AC"/>
    <w:rPr>
      <w:rFonts w:ascii="Times New Roman" w:eastAsia="Times New Roman" w:hAnsi="Times New Roman"/>
      <w:sz w:val="28"/>
      <w:szCs w:val="32"/>
      <w:lang w:eastAsia="en-US"/>
    </w:rPr>
  </w:style>
  <w:style w:type="paragraph" w:customStyle="1" w:styleId="62">
    <w:name w:val="_Заголовок_6"/>
    <w:basedOn w:val="14"/>
    <w:next w:val="aa"/>
    <w:link w:val="63"/>
    <w:qFormat/>
    <w:rsid w:val="00275C49"/>
    <w:pPr>
      <w:pageBreakBefore w:val="0"/>
      <w:numPr>
        <w:ilvl w:val="5"/>
      </w:numPr>
      <w:spacing w:before="200" w:after="240" w:line="264" w:lineRule="auto"/>
      <w:ind w:firstLine="709"/>
      <w:outlineLvl w:val="5"/>
    </w:pPr>
    <w:rPr>
      <w:i/>
    </w:rPr>
  </w:style>
  <w:style w:type="character" w:customStyle="1" w:styleId="54">
    <w:name w:val="_Заголовок_5 Знак"/>
    <w:link w:val="53"/>
    <w:rsid w:val="00F4588A"/>
    <w:rPr>
      <w:rFonts w:ascii="Times New Roman" w:eastAsia="Times New Roman" w:hAnsi="Times New Roman"/>
      <w:i/>
      <w:caps/>
      <w:sz w:val="28"/>
      <w:szCs w:val="32"/>
      <w:lang w:eastAsia="en-US"/>
    </w:rPr>
  </w:style>
  <w:style w:type="character" w:customStyle="1" w:styleId="63">
    <w:name w:val="_Заголовок_6 Знак"/>
    <w:link w:val="62"/>
    <w:rsid w:val="00275C49"/>
    <w:rPr>
      <w:rFonts w:ascii="Times New Roman" w:eastAsia="Times New Roman" w:hAnsi="Times New Roman"/>
      <w:i/>
      <w:caps/>
      <w:sz w:val="32"/>
      <w:szCs w:val="32"/>
      <w:lang w:eastAsia="en-US"/>
    </w:rPr>
  </w:style>
  <w:style w:type="paragraph" w:styleId="affff7">
    <w:name w:val="caption"/>
    <w:aliases w:val="Название Табл/Рис,Название рисунка,диаграммы Знак,Название объекта таблица Знак,Caption Char Знак,Caption Char1 Char Знак,Caption Char Char Char Знак,Caption Char1 Знак,Caption Char Char Знак,Caption Char2 Char Знак,Рисунок"/>
    <w:basedOn w:val="a6"/>
    <w:next w:val="a6"/>
    <w:link w:val="affff8"/>
    <w:unhideWhenUsed/>
    <w:qFormat/>
    <w:rsid w:val="0054786D"/>
    <w:pPr>
      <w:spacing w:after="200" w:line="240" w:lineRule="auto"/>
    </w:pPr>
    <w:rPr>
      <w:i/>
      <w:iCs/>
      <w:color w:val="44546A"/>
      <w:sz w:val="18"/>
      <w:szCs w:val="18"/>
    </w:rPr>
  </w:style>
  <w:style w:type="numbering" w:customStyle="1" w:styleId="17">
    <w:name w:val="Нет списка1"/>
    <w:next w:val="a9"/>
    <w:uiPriority w:val="99"/>
    <w:semiHidden/>
    <w:unhideWhenUsed/>
    <w:rsid w:val="00D01130"/>
  </w:style>
  <w:style w:type="paragraph" w:customStyle="1" w:styleId="affff9">
    <w:name w:val="_Приложение название"/>
    <w:next w:val="aa"/>
    <w:link w:val="affffa"/>
    <w:qFormat/>
    <w:rsid w:val="00D01130"/>
    <w:pPr>
      <w:spacing w:after="160" w:line="259" w:lineRule="auto"/>
      <w:jc w:val="center"/>
    </w:pPr>
    <w:rPr>
      <w:rFonts w:ascii="Times New Roman" w:hAnsi="Times New Roman"/>
      <w:b/>
      <w:sz w:val="26"/>
      <w:szCs w:val="24"/>
    </w:rPr>
  </w:style>
  <w:style w:type="character" w:customStyle="1" w:styleId="affffa">
    <w:name w:val="_Приложение название Знак"/>
    <w:link w:val="affff9"/>
    <w:rsid w:val="00D01130"/>
    <w:rPr>
      <w:rFonts w:ascii="Times New Roman" w:hAnsi="Times New Roman"/>
      <w:b/>
      <w:sz w:val="26"/>
      <w:szCs w:val="24"/>
      <w:lang w:bidi="ar-SA"/>
    </w:rPr>
  </w:style>
  <w:style w:type="paragraph" w:customStyle="1" w:styleId="a4">
    <w:name w:val="_Приложение номер"/>
    <w:next w:val="aa"/>
    <w:link w:val="affffb"/>
    <w:qFormat/>
    <w:rsid w:val="00F4588A"/>
    <w:pPr>
      <w:keepLines/>
      <w:pageBreakBefore/>
      <w:numPr>
        <w:numId w:val="5"/>
      </w:numPr>
      <w:spacing w:after="160" w:line="360" w:lineRule="auto"/>
      <w:jc w:val="center"/>
      <w:outlineLvl w:val="1"/>
    </w:pPr>
    <w:rPr>
      <w:rFonts w:ascii="Times New Roman" w:eastAsia="Times New Roman" w:hAnsi="Times New Roman"/>
      <w:sz w:val="28"/>
      <w:szCs w:val="26"/>
      <w:lang w:eastAsia="en-US"/>
    </w:rPr>
  </w:style>
  <w:style w:type="character" w:customStyle="1" w:styleId="affffb">
    <w:name w:val="_Приложение номер Знак"/>
    <w:link w:val="a4"/>
    <w:rsid w:val="00F4588A"/>
    <w:rPr>
      <w:rFonts w:ascii="Times New Roman" w:eastAsia="Times New Roman" w:hAnsi="Times New Roman"/>
      <w:sz w:val="28"/>
      <w:szCs w:val="26"/>
      <w:lang w:eastAsia="en-US"/>
    </w:rPr>
  </w:style>
  <w:style w:type="paragraph" w:customStyle="1" w:styleId="affffc">
    <w:name w:val="_ПРИЛОЖЕНИЯ слово"/>
    <w:basedOn w:val="aa"/>
    <w:link w:val="affffd"/>
    <w:qFormat/>
    <w:rsid w:val="00D01130"/>
    <w:pPr>
      <w:spacing w:before="5000"/>
      <w:ind w:firstLine="0"/>
      <w:jc w:val="center"/>
      <w:outlineLvl w:val="0"/>
    </w:pPr>
    <w:rPr>
      <w:sz w:val="28"/>
      <w:szCs w:val="28"/>
    </w:rPr>
  </w:style>
  <w:style w:type="character" w:customStyle="1" w:styleId="affffd">
    <w:name w:val="_ПРИЛОЖЕНИЯ слово Знак"/>
    <w:link w:val="affffc"/>
    <w:rsid w:val="00D01130"/>
    <w:rPr>
      <w:rFonts w:ascii="Times New Roman" w:hAnsi="Times New Roman"/>
      <w:sz w:val="28"/>
      <w:szCs w:val="28"/>
    </w:rPr>
  </w:style>
  <w:style w:type="paragraph" w:customStyle="1" w:styleId="affffe">
    <w:name w:val="_Таблица текст перед Источником"/>
    <w:basedOn w:val="af0"/>
    <w:link w:val="afffff"/>
    <w:qFormat/>
    <w:rsid w:val="00D01130"/>
    <w:pPr>
      <w:keepNext/>
      <w:spacing w:before="60" w:after="60"/>
      <w:ind w:left="57"/>
    </w:pPr>
    <w:rPr>
      <w:szCs w:val="26"/>
    </w:rPr>
  </w:style>
  <w:style w:type="character" w:customStyle="1" w:styleId="afffff">
    <w:name w:val="_Таблица текст перед Источником Знак"/>
    <w:link w:val="affffe"/>
    <w:rsid w:val="00D01130"/>
    <w:rPr>
      <w:rFonts w:ascii="Times New Roman" w:hAnsi="Times New Roman"/>
      <w:sz w:val="24"/>
      <w:szCs w:val="26"/>
    </w:rPr>
  </w:style>
  <w:style w:type="paragraph" w:customStyle="1" w:styleId="-">
    <w:name w:val="_Титульный Москва-год"/>
    <w:basedOn w:val="a6"/>
    <w:link w:val="-0"/>
    <w:qFormat/>
    <w:rsid w:val="00D01130"/>
    <w:pPr>
      <w:ind w:firstLine="0"/>
      <w:jc w:val="center"/>
    </w:pPr>
    <w:rPr>
      <w:sz w:val="28"/>
    </w:rPr>
  </w:style>
  <w:style w:type="character" w:customStyle="1" w:styleId="-0">
    <w:name w:val="_Титульный Москва-год Знак"/>
    <w:link w:val="-"/>
    <w:rsid w:val="00D01130"/>
    <w:rPr>
      <w:rFonts w:ascii="Times New Roman" w:hAnsi="Times New Roman"/>
      <w:sz w:val="28"/>
      <w:szCs w:val="28"/>
    </w:rPr>
  </w:style>
  <w:style w:type="paragraph" w:customStyle="1" w:styleId="afffff0">
    <w:name w:val="_Титульный Название работы"/>
    <w:basedOn w:val="a6"/>
    <w:next w:val="aa"/>
    <w:link w:val="afffff1"/>
    <w:qFormat/>
    <w:rsid w:val="00D01130"/>
    <w:pPr>
      <w:ind w:firstLine="0"/>
      <w:jc w:val="center"/>
    </w:pPr>
    <w:rPr>
      <w:caps/>
      <w:sz w:val="26"/>
      <w:szCs w:val="26"/>
    </w:rPr>
  </w:style>
  <w:style w:type="character" w:customStyle="1" w:styleId="afffff1">
    <w:name w:val="_Титульный Название работы Знак"/>
    <w:link w:val="afffff0"/>
    <w:rsid w:val="00D01130"/>
    <w:rPr>
      <w:rFonts w:ascii="Times New Roman" w:hAnsi="Times New Roman"/>
      <w:caps/>
      <w:sz w:val="26"/>
      <w:szCs w:val="26"/>
    </w:rPr>
  </w:style>
  <w:style w:type="paragraph" w:customStyle="1" w:styleId="afffff2">
    <w:name w:val="_Титульный Реквизиты"/>
    <w:basedOn w:val="a6"/>
    <w:link w:val="afffff3"/>
    <w:qFormat/>
    <w:rsid w:val="00D01130"/>
    <w:pPr>
      <w:ind w:firstLine="0"/>
      <w:jc w:val="center"/>
    </w:pPr>
    <w:rPr>
      <w:sz w:val="16"/>
      <w:szCs w:val="16"/>
    </w:rPr>
  </w:style>
  <w:style w:type="character" w:customStyle="1" w:styleId="afffff3">
    <w:name w:val="_Титульный Реквизиты Знак"/>
    <w:link w:val="afffff2"/>
    <w:rsid w:val="00D01130"/>
    <w:rPr>
      <w:rFonts w:ascii="Times New Roman" w:hAnsi="Times New Roman"/>
      <w:sz w:val="16"/>
      <w:szCs w:val="16"/>
    </w:rPr>
  </w:style>
  <w:style w:type="paragraph" w:customStyle="1" w:styleId="afffff4">
    <w:name w:val="_Титульный Шапка"/>
    <w:link w:val="afffff5"/>
    <w:qFormat/>
    <w:rsid w:val="00D01130"/>
    <w:pPr>
      <w:spacing w:after="160" w:line="259" w:lineRule="auto"/>
      <w:ind w:firstLine="34"/>
    </w:pPr>
    <w:rPr>
      <w:rFonts w:ascii="Times New Roman" w:hAnsi="Times New Roman"/>
      <w:sz w:val="26"/>
      <w:szCs w:val="26"/>
    </w:rPr>
  </w:style>
  <w:style w:type="character" w:customStyle="1" w:styleId="afffff5">
    <w:name w:val="_Титульный Шапка Знак"/>
    <w:link w:val="afffff4"/>
    <w:rsid w:val="00D01130"/>
    <w:rPr>
      <w:rFonts w:ascii="Times New Roman" w:hAnsi="Times New Roman"/>
      <w:sz w:val="26"/>
      <w:szCs w:val="26"/>
      <w:lang w:bidi="ar-SA"/>
    </w:rPr>
  </w:style>
  <w:style w:type="paragraph" w:customStyle="1" w:styleId="afffff6">
    <w:name w:val="_Формула"/>
    <w:link w:val="afffff7"/>
    <w:qFormat/>
    <w:rsid w:val="00D01130"/>
    <w:pPr>
      <w:spacing w:after="160" w:line="259" w:lineRule="auto"/>
      <w:jc w:val="center"/>
    </w:pPr>
    <w:rPr>
      <w:rFonts w:ascii="Cambria Math" w:hAnsi="Cambria Math"/>
      <w:i/>
      <w:sz w:val="26"/>
      <w:szCs w:val="26"/>
    </w:rPr>
  </w:style>
  <w:style w:type="character" w:customStyle="1" w:styleId="afffff7">
    <w:name w:val="_Формула Знак"/>
    <w:link w:val="afffff6"/>
    <w:rsid w:val="00D01130"/>
    <w:rPr>
      <w:rFonts w:ascii="Cambria Math" w:hAnsi="Cambria Math"/>
      <w:i/>
      <w:sz w:val="26"/>
      <w:szCs w:val="26"/>
      <w:lang w:bidi="ar-SA"/>
    </w:rPr>
  </w:style>
  <w:style w:type="paragraph" w:styleId="afffff8">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Абзац списка1,Глава"/>
    <w:basedOn w:val="a6"/>
    <w:link w:val="afffff9"/>
    <w:uiPriority w:val="34"/>
    <w:qFormat/>
    <w:rsid w:val="005F4C5F"/>
    <w:pPr>
      <w:ind w:left="720"/>
      <w:contextualSpacing/>
    </w:pPr>
  </w:style>
  <w:style w:type="paragraph" w:customStyle="1" w:styleId="18">
    <w:name w:val="1 Текст"/>
    <w:basedOn w:val="afffff8"/>
    <w:qFormat/>
    <w:rsid w:val="00D01130"/>
    <w:pPr>
      <w:ind w:left="0"/>
    </w:pPr>
    <w:rPr>
      <w:sz w:val="26"/>
      <w:szCs w:val="22"/>
    </w:rPr>
  </w:style>
  <w:style w:type="paragraph" w:customStyle="1" w:styleId="12">
    <w:name w:val="1_ур_списка"/>
    <w:basedOn w:val="afffff8"/>
    <w:link w:val="19"/>
    <w:semiHidden/>
    <w:qFormat/>
    <w:rsid w:val="00D01130"/>
    <w:pPr>
      <w:numPr>
        <w:numId w:val="6"/>
      </w:numPr>
      <w:ind w:left="851"/>
    </w:pPr>
    <w:rPr>
      <w:sz w:val="26"/>
      <w:szCs w:val="26"/>
    </w:rPr>
  </w:style>
  <w:style w:type="character" w:customStyle="1" w:styleId="19">
    <w:name w:val="1_ур_списка Знак"/>
    <w:link w:val="12"/>
    <w:semiHidden/>
    <w:rsid w:val="00D01130"/>
    <w:rPr>
      <w:rFonts w:ascii="Times New Roman" w:hAnsi="Times New Roman"/>
      <w:sz w:val="26"/>
      <w:szCs w:val="26"/>
      <w:lang w:eastAsia="en-US"/>
    </w:rPr>
  </w:style>
  <w:style w:type="paragraph" w:customStyle="1" w:styleId="SenderInformation">
    <w:name w:val="Sender Information"/>
    <w:rsid w:val="00D01130"/>
    <w:pPr>
      <w:pBdr>
        <w:top w:val="nil"/>
        <w:left w:val="nil"/>
        <w:bottom w:val="nil"/>
        <w:right w:val="nil"/>
        <w:between w:val="nil"/>
        <w:bar w:val="nil"/>
      </w:pBdr>
      <w:tabs>
        <w:tab w:val="left" w:pos="6400"/>
      </w:tabs>
      <w:jc w:val="right"/>
    </w:pPr>
    <w:rPr>
      <w:rFonts w:ascii="Baskerville" w:eastAsia="Arial Unicode MS" w:hAnsi="Arial Unicode MS" w:cs="Arial Unicode MS"/>
      <w:color w:val="000000"/>
      <w:sz w:val="22"/>
      <w:szCs w:val="22"/>
      <w:u w:color="000000"/>
      <w:bdr w:val="nil"/>
      <w:lang w:val="en-US"/>
    </w:rPr>
  </w:style>
  <w:style w:type="character" w:customStyle="1" w:styleId="affff8">
    <w:name w:val="Название объекта Знак"/>
    <w:aliases w:val="Название Табл/Рис Знак,Название рисунка Знак,диаграммы Знак Знак,Название объекта таблица Знак Знак,Caption Char Знак Знак,Caption Char1 Char Знак Знак,Caption Char Char Char Знак Знак,Caption Char1 Знак Знак,Рисунок Знак"/>
    <w:link w:val="affff7"/>
    <w:rsid w:val="00D01130"/>
    <w:rPr>
      <w:rFonts w:ascii="Times New Roman" w:hAnsi="Times New Roman"/>
      <w:i/>
      <w:iCs/>
      <w:color w:val="44546A"/>
      <w:sz w:val="18"/>
      <w:szCs w:val="18"/>
    </w:rPr>
  </w:style>
  <w:style w:type="table" w:customStyle="1" w:styleId="1a">
    <w:name w:val="Сетка таблицы1"/>
    <w:basedOn w:val="a8"/>
    <w:next w:val="aff8"/>
    <w:uiPriority w:val="39"/>
    <w:rsid w:val="00D0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
    <w:uiPriority w:val="99"/>
    <w:rsid w:val="00D01130"/>
    <w:pPr>
      <w:numPr>
        <w:numId w:val="6"/>
      </w:numPr>
    </w:pPr>
  </w:style>
  <w:style w:type="paragraph" w:customStyle="1" w:styleId="Default">
    <w:name w:val="Default"/>
    <w:uiPriority w:val="99"/>
    <w:rsid w:val="00D01130"/>
    <w:pPr>
      <w:autoSpaceDE w:val="0"/>
      <w:autoSpaceDN w:val="0"/>
      <w:adjustRightInd w:val="0"/>
    </w:pPr>
    <w:rPr>
      <w:rFonts w:ascii="AKKOCA+Arial" w:hAnsi="AKKOCA+Arial" w:cs="AKKOCA+Arial"/>
      <w:color w:val="000000"/>
      <w:sz w:val="24"/>
      <w:szCs w:val="24"/>
      <w:lang w:eastAsia="en-US"/>
    </w:rPr>
  </w:style>
  <w:style w:type="character" w:customStyle="1" w:styleId="A60">
    <w:name w:val="A6"/>
    <w:uiPriority w:val="99"/>
    <w:rsid w:val="00D01130"/>
    <w:rPr>
      <w:rFonts w:cs="Warnock Pro"/>
      <w:color w:val="000000"/>
      <w:sz w:val="12"/>
      <w:szCs w:val="12"/>
    </w:rPr>
  </w:style>
  <w:style w:type="character" w:customStyle="1" w:styleId="1b">
    <w:name w:val="Упомянуть1"/>
    <w:uiPriority w:val="99"/>
    <w:semiHidden/>
    <w:unhideWhenUsed/>
    <w:rsid w:val="00D01130"/>
    <w:rPr>
      <w:color w:val="2B579A"/>
      <w:shd w:val="clear" w:color="auto" w:fill="E6E6E6"/>
    </w:rPr>
  </w:style>
  <w:style w:type="character" w:styleId="afffffa">
    <w:name w:val="line number"/>
    <w:basedOn w:val="a7"/>
    <w:uiPriority w:val="99"/>
    <w:semiHidden/>
    <w:unhideWhenUsed/>
    <w:rsid w:val="00D01130"/>
  </w:style>
  <w:style w:type="character" w:customStyle="1" w:styleId="1c">
    <w:name w:val="Просмотренная гиперссылка1"/>
    <w:uiPriority w:val="99"/>
    <w:semiHidden/>
    <w:unhideWhenUsed/>
    <w:rsid w:val="00D01130"/>
    <w:rPr>
      <w:color w:val="954F72"/>
      <w:u w:val="single"/>
    </w:rPr>
  </w:style>
  <w:style w:type="paragraph" w:customStyle="1" w:styleId="1d">
    <w:name w:val="Обычный (веб)1"/>
    <w:basedOn w:val="a6"/>
    <w:next w:val="afffffb"/>
    <w:uiPriority w:val="99"/>
    <w:semiHidden/>
    <w:unhideWhenUsed/>
    <w:rsid w:val="00D01130"/>
    <w:pPr>
      <w:spacing w:before="100" w:beforeAutospacing="1" w:after="100" w:afterAutospacing="1" w:line="240" w:lineRule="auto"/>
      <w:ind w:firstLine="0"/>
      <w:jc w:val="left"/>
    </w:pPr>
    <w:rPr>
      <w:rFonts w:eastAsia="Times New Roman"/>
      <w:szCs w:val="24"/>
      <w:lang w:eastAsia="ru-RU"/>
    </w:rPr>
  </w:style>
  <w:style w:type="paragraph" w:customStyle="1" w:styleId="Pa0">
    <w:name w:val="Pa0"/>
    <w:basedOn w:val="Default"/>
    <w:next w:val="Default"/>
    <w:uiPriority w:val="99"/>
    <w:rsid w:val="00D01130"/>
    <w:pPr>
      <w:spacing w:line="241" w:lineRule="atLeast"/>
    </w:pPr>
    <w:rPr>
      <w:rFonts w:ascii="EC Square Sans Pro" w:hAnsi="EC Square Sans Pro" w:cs="Times New Roman"/>
      <w:color w:val="auto"/>
    </w:rPr>
  </w:style>
  <w:style w:type="character" w:customStyle="1" w:styleId="A31">
    <w:name w:val="A3+1"/>
    <w:uiPriority w:val="99"/>
    <w:rsid w:val="00D01130"/>
    <w:rPr>
      <w:rFonts w:cs="EC Square Sans Pro"/>
      <w:b/>
      <w:bCs/>
      <w:color w:val="000000"/>
      <w:sz w:val="60"/>
      <w:szCs w:val="60"/>
    </w:rPr>
  </w:style>
  <w:style w:type="character" w:customStyle="1" w:styleId="A41">
    <w:name w:val="A4+1"/>
    <w:uiPriority w:val="99"/>
    <w:rsid w:val="00D01130"/>
    <w:rPr>
      <w:rFonts w:cs="EC Square Sans Pro"/>
      <w:i/>
      <w:iCs/>
      <w:color w:val="000000"/>
      <w:sz w:val="34"/>
      <w:szCs w:val="34"/>
    </w:rPr>
  </w:style>
  <w:style w:type="paragraph" w:customStyle="1" w:styleId="a5">
    <w:name w:val="Нумерация"/>
    <w:basedOn w:val="afffff8"/>
    <w:link w:val="afffffc"/>
    <w:qFormat/>
    <w:rsid w:val="00D01130"/>
    <w:pPr>
      <w:numPr>
        <w:numId w:val="7"/>
      </w:numPr>
    </w:pPr>
    <w:rPr>
      <w:sz w:val="26"/>
      <w:szCs w:val="26"/>
    </w:rPr>
  </w:style>
  <w:style w:type="character" w:customStyle="1" w:styleId="afffff9">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ffff8"/>
    <w:uiPriority w:val="34"/>
    <w:rsid w:val="005F4C5F"/>
    <w:rPr>
      <w:rFonts w:ascii="Times New Roman" w:hAnsi="Times New Roman"/>
      <w:sz w:val="24"/>
      <w:szCs w:val="28"/>
    </w:rPr>
  </w:style>
  <w:style w:type="character" w:customStyle="1" w:styleId="afffffc">
    <w:name w:val="Нумерация Знак"/>
    <w:link w:val="a5"/>
    <w:rsid w:val="00D01130"/>
    <w:rPr>
      <w:rFonts w:ascii="Times New Roman" w:hAnsi="Times New Roman"/>
      <w:sz w:val="26"/>
      <w:szCs w:val="26"/>
      <w:lang w:eastAsia="en-US"/>
    </w:rPr>
  </w:style>
  <w:style w:type="character" w:customStyle="1" w:styleId="apple-converted-space">
    <w:name w:val="apple-converted-space"/>
    <w:basedOn w:val="a7"/>
    <w:rsid w:val="00D01130"/>
  </w:style>
  <w:style w:type="character" w:styleId="afffffd">
    <w:name w:val="FollowedHyperlink"/>
    <w:unhideWhenUsed/>
    <w:rsid w:val="00D01130"/>
    <w:rPr>
      <w:color w:val="954F72"/>
      <w:u w:val="single"/>
    </w:rPr>
  </w:style>
  <w:style w:type="paragraph" w:styleId="afffffb">
    <w:name w:val="Normal (Web)"/>
    <w:aliases w:val="Обычный (веб) Знак Знак Знак Знак Знак2,Обычный (Web)1,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6"/>
    <w:link w:val="afffffe"/>
    <w:uiPriority w:val="99"/>
    <w:unhideWhenUsed/>
    <w:rsid w:val="00D01130"/>
    <w:rPr>
      <w:szCs w:val="24"/>
    </w:rPr>
  </w:style>
  <w:style w:type="table" w:customStyle="1" w:styleId="25">
    <w:name w:val="Сетка таблицы2"/>
    <w:basedOn w:val="a8"/>
    <w:next w:val="aff8"/>
    <w:uiPriority w:val="59"/>
    <w:rsid w:val="00EC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9"/>
    <w:uiPriority w:val="99"/>
    <w:semiHidden/>
    <w:unhideWhenUsed/>
    <w:rsid w:val="00E827B7"/>
  </w:style>
  <w:style w:type="table" w:customStyle="1" w:styleId="35">
    <w:name w:val="Сетка таблицы3"/>
    <w:basedOn w:val="a8"/>
    <w:next w:val="aff8"/>
    <w:uiPriority w:val="59"/>
    <w:rsid w:val="00E82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9"/>
    <w:uiPriority w:val="99"/>
    <w:semiHidden/>
    <w:unhideWhenUsed/>
    <w:rsid w:val="0082489E"/>
  </w:style>
  <w:style w:type="table" w:customStyle="1" w:styleId="44">
    <w:name w:val="Сетка таблицы4"/>
    <w:basedOn w:val="a8"/>
    <w:next w:val="aff8"/>
    <w:uiPriority w:val="59"/>
    <w:rsid w:val="008248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9"/>
    <w:uiPriority w:val="99"/>
    <w:semiHidden/>
    <w:unhideWhenUsed/>
    <w:rsid w:val="00BF3877"/>
  </w:style>
  <w:style w:type="paragraph" w:styleId="affffff">
    <w:name w:val="TOC Heading"/>
    <w:basedOn w:val="10"/>
    <w:next w:val="a6"/>
    <w:uiPriority w:val="39"/>
    <w:unhideWhenUsed/>
    <w:qFormat/>
    <w:rsid w:val="00BF3877"/>
    <w:pPr>
      <w:spacing w:before="360"/>
      <w:ind w:left="720" w:hanging="360"/>
      <w:contextualSpacing/>
      <w:jc w:val="both"/>
      <w:outlineLvl w:val="9"/>
    </w:pPr>
    <w:rPr>
      <w:rFonts w:eastAsia="MS Gothic"/>
      <w:sz w:val="28"/>
      <w:szCs w:val="28"/>
      <w:lang w:eastAsia="ru-RU"/>
    </w:rPr>
  </w:style>
  <w:style w:type="paragraph" w:customStyle="1" w:styleId="ConsPlusNormal">
    <w:name w:val="ConsPlusNormal"/>
    <w:link w:val="ConsPlusNormal0"/>
    <w:rsid w:val="00BF3877"/>
    <w:pPr>
      <w:widowControl w:val="0"/>
      <w:autoSpaceDE w:val="0"/>
      <w:autoSpaceDN w:val="0"/>
      <w:adjustRightInd w:val="0"/>
      <w:ind w:firstLine="720"/>
    </w:pPr>
    <w:rPr>
      <w:rFonts w:ascii="Arial" w:eastAsia="Times New Roman" w:hAnsi="Arial" w:cs="Arial"/>
    </w:rPr>
  </w:style>
  <w:style w:type="table" w:customStyle="1" w:styleId="1e">
    <w:name w:val="Летша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абличный текст"/>
    <w:basedOn w:val="a6"/>
    <w:link w:val="affffff1"/>
    <w:qFormat/>
    <w:rsid w:val="00BF3877"/>
    <w:pPr>
      <w:spacing w:line="240" w:lineRule="auto"/>
      <w:ind w:firstLine="0"/>
      <w:jc w:val="left"/>
    </w:pPr>
    <w:rPr>
      <w:sz w:val="28"/>
    </w:rPr>
  </w:style>
  <w:style w:type="character" w:customStyle="1" w:styleId="affffff1">
    <w:name w:val="Табличный текст Знак"/>
    <w:link w:val="affffff0"/>
    <w:rsid w:val="00BF3877"/>
    <w:rPr>
      <w:rFonts w:ascii="Times New Roman" w:hAnsi="Times New Roman"/>
      <w:sz w:val="28"/>
      <w:szCs w:val="28"/>
      <w:lang w:eastAsia="en-US"/>
    </w:rPr>
  </w:style>
  <w:style w:type="paragraph" w:customStyle="1" w:styleId="1f">
    <w:name w:val="Заголовок1"/>
    <w:basedOn w:val="a6"/>
    <w:next w:val="a6"/>
    <w:link w:val="affffff2"/>
    <w:uiPriority w:val="10"/>
    <w:qFormat/>
    <w:rsid w:val="00BF3877"/>
    <w:pPr>
      <w:spacing w:line="240" w:lineRule="auto"/>
      <w:ind w:firstLine="0"/>
      <w:contextualSpacing/>
      <w:jc w:val="center"/>
    </w:pPr>
    <w:rPr>
      <w:rFonts w:eastAsia="Times New Roman"/>
      <w:b/>
      <w:spacing w:val="-10"/>
      <w:kern w:val="28"/>
      <w:sz w:val="32"/>
      <w:szCs w:val="32"/>
    </w:rPr>
  </w:style>
  <w:style w:type="character" w:customStyle="1" w:styleId="affffff2">
    <w:name w:val="Заголовок Знак"/>
    <w:link w:val="1f"/>
    <w:uiPriority w:val="10"/>
    <w:rsid w:val="00BF3877"/>
    <w:rPr>
      <w:rFonts w:ascii="Times New Roman" w:eastAsia="Times New Roman" w:hAnsi="Times New Roman"/>
      <w:b/>
      <w:spacing w:val="-10"/>
      <w:kern w:val="28"/>
      <w:sz w:val="32"/>
      <w:szCs w:val="32"/>
      <w:lang w:eastAsia="en-US"/>
    </w:rPr>
  </w:style>
  <w:style w:type="paragraph" w:styleId="affffff3">
    <w:name w:val="Body Text Indent"/>
    <w:aliases w:val="Основной текст 1,Основной текст с отступом Знак Знак,Нумерованный список !!,Надин стиль,Основной текст без отступа"/>
    <w:basedOn w:val="a6"/>
    <w:link w:val="affffff4"/>
    <w:rsid w:val="00BF3877"/>
    <w:pPr>
      <w:tabs>
        <w:tab w:val="left" w:pos="-299"/>
        <w:tab w:val="left" w:pos="709"/>
        <w:tab w:val="left" w:pos="9498"/>
        <w:tab w:val="left" w:pos="9765"/>
      </w:tabs>
      <w:spacing w:line="240" w:lineRule="auto"/>
      <w:jc w:val="left"/>
    </w:pPr>
    <w:rPr>
      <w:rFonts w:eastAsia="Times New Roman"/>
      <w:sz w:val="20"/>
      <w:szCs w:val="20"/>
    </w:rPr>
  </w:style>
  <w:style w:type="character" w:customStyle="1" w:styleId="affffff4">
    <w:name w:val="Основной текст с отступом Знак"/>
    <w:aliases w:val="Основной текст 1 Знак,Основной текст с отступом Знак Знак Знак,Нумерованный список !! Знак,Надин стиль Знак,Основной текст без отступа Знак"/>
    <w:link w:val="affffff3"/>
    <w:rsid w:val="00BF3877"/>
    <w:rPr>
      <w:rFonts w:ascii="Times New Roman" w:eastAsia="Times New Roman" w:hAnsi="Times New Roman"/>
    </w:rPr>
  </w:style>
  <w:style w:type="character" w:customStyle="1" w:styleId="1f0">
    <w:name w:val="Стиль1 Знак"/>
    <w:rsid w:val="00BF3877"/>
    <w:rPr>
      <w:rFonts w:ascii="Times New Roman" w:hAnsi="Times New Roman"/>
      <w:iCs/>
      <w:sz w:val="24"/>
      <w:szCs w:val="18"/>
    </w:rPr>
  </w:style>
  <w:style w:type="character" w:customStyle="1" w:styleId="affffff5">
    <w:name w:val="Схема документа Знак"/>
    <w:link w:val="affffff6"/>
    <w:rsid w:val="00BF3877"/>
    <w:rPr>
      <w:rFonts w:ascii="Tahoma" w:hAnsi="Tahoma" w:cs="Tahoma"/>
      <w:sz w:val="16"/>
      <w:szCs w:val="16"/>
    </w:rPr>
  </w:style>
  <w:style w:type="paragraph" w:customStyle="1" w:styleId="1f1">
    <w:name w:val="Схема документа1"/>
    <w:basedOn w:val="a6"/>
    <w:next w:val="affffff6"/>
    <w:uiPriority w:val="99"/>
    <w:unhideWhenUsed/>
    <w:rsid w:val="00BF3877"/>
    <w:pPr>
      <w:spacing w:line="240" w:lineRule="auto"/>
      <w:ind w:firstLine="0"/>
      <w:jc w:val="left"/>
    </w:pPr>
    <w:rPr>
      <w:rFonts w:ascii="Tahoma" w:hAnsi="Tahoma" w:cs="Tahoma"/>
      <w:sz w:val="16"/>
      <w:szCs w:val="16"/>
    </w:rPr>
  </w:style>
  <w:style w:type="character" w:customStyle="1" w:styleId="1f2">
    <w:name w:val="Неразрешенное упоминание1"/>
    <w:uiPriority w:val="99"/>
    <w:semiHidden/>
    <w:unhideWhenUsed/>
    <w:rsid w:val="00BF3877"/>
    <w:rPr>
      <w:color w:val="808080"/>
      <w:shd w:val="clear" w:color="auto" w:fill="E6E6E6"/>
    </w:rPr>
  </w:style>
  <w:style w:type="character" w:customStyle="1" w:styleId="affffff7">
    <w:name w:val="Основной текст Знак"/>
    <w:link w:val="affffff8"/>
    <w:rsid w:val="00BF3877"/>
    <w:rPr>
      <w:rFonts w:ascii="Times New Roman" w:hAnsi="Times New Roman" w:cs="Times New Roman"/>
      <w:b/>
      <w:bCs/>
      <w:spacing w:val="-10"/>
      <w:sz w:val="26"/>
      <w:szCs w:val="26"/>
      <w:shd w:val="clear" w:color="auto" w:fill="FFFFFF"/>
    </w:rPr>
  </w:style>
  <w:style w:type="paragraph" w:customStyle="1" w:styleId="bodytext1">
    <w:name w:val="body text1"/>
    <w:basedOn w:val="a6"/>
    <w:next w:val="affffff8"/>
    <w:rsid w:val="00BF3877"/>
    <w:pPr>
      <w:widowControl w:val="0"/>
      <w:shd w:val="clear" w:color="auto" w:fill="FFFFFF"/>
      <w:spacing w:before="420" w:after="1080" w:line="240" w:lineRule="atLeast"/>
      <w:ind w:hanging="2060"/>
    </w:pPr>
    <w:rPr>
      <w:b/>
      <w:bCs/>
      <w:spacing w:val="-10"/>
      <w:sz w:val="26"/>
      <w:szCs w:val="26"/>
    </w:rPr>
  </w:style>
  <w:style w:type="character" w:customStyle="1" w:styleId="1f3">
    <w:name w:val="Основной текст Знак1"/>
    <w:uiPriority w:val="99"/>
    <w:semiHidden/>
    <w:rsid w:val="00BF3877"/>
    <w:rPr>
      <w:rFonts w:ascii="Times New Roman" w:eastAsia="MS Mincho" w:hAnsi="Times New Roman"/>
      <w:sz w:val="28"/>
      <w:szCs w:val="28"/>
    </w:rPr>
  </w:style>
  <w:style w:type="character" w:customStyle="1" w:styleId="BodyTextChar1">
    <w:name w:val="Body Text Char1"/>
    <w:uiPriority w:val="99"/>
    <w:semiHidden/>
    <w:rsid w:val="00BF3877"/>
  </w:style>
  <w:style w:type="paragraph" w:customStyle="1" w:styleId="27">
    <w:name w:val="Стиль2"/>
    <w:basedOn w:val="affffff9"/>
    <w:next w:val="10"/>
    <w:link w:val="28"/>
    <w:rsid w:val="00BF3877"/>
    <w:pPr>
      <w:spacing w:after="0"/>
      <w:jc w:val="left"/>
      <w:outlineLvl w:val="9"/>
    </w:pPr>
    <w:rPr>
      <w:rFonts w:ascii="Times New Roman" w:hAnsi="Times New Roman"/>
      <w:b/>
      <w:bCs/>
      <w:i/>
      <w:iCs/>
      <w:sz w:val="18"/>
      <w:szCs w:val="18"/>
    </w:rPr>
  </w:style>
  <w:style w:type="paragraph" w:styleId="affffff9">
    <w:name w:val="Subtitle"/>
    <w:basedOn w:val="a6"/>
    <w:link w:val="affffffa"/>
    <w:qFormat/>
    <w:rsid w:val="00BF3877"/>
    <w:pPr>
      <w:spacing w:after="60" w:line="240" w:lineRule="auto"/>
      <w:ind w:firstLine="0"/>
      <w:jc w:val="center"/>
      <w:outlineLvl w:val="1"/>
    </w:pPr>
    <w:rPr>
      <w:rFonts w:ascii="Arial" w:eastAsia="Times New Roman" w:hAnsi="Arial"/>
      <w:szCs w:val="24"/>
    </w:rPr>
  </w:style>
  <w:style w:type="character" w:customStyle="1" w:styleId="affffffa">
    <w:name w:val="Подзаголовок Знак"/>
    <w:link w:val="affffff9"/>
    <w:rsid w:val="00BF3877"/>
    <w:rPr>
      <w:rFonts w:ascii="Arial" w:eastAsia="Times New Roman" w:hAnsi="Arial"/>
      <w:sz w:val="24"/>
      <w:szCs w:val="24"/>
      <w:lang w:eastAsia="en-US"/>
    </w:rPr>
  </w:style>
  <w:style w:type="paragraph" w:customStyle="1" w:styleId="MMTitle">
    <w:name w:val="MM Title"/>
    <w:basedOn w:val="1f"/>
    <w:rsid w:val="00BF3877"/>
    <w:pPr>
      <w:spacing w:before="240" w:after="60"/>
      <w:contextualSpacing w:val="0"/>
      <w:outlineLvl w:val="0"/>
    </w:pPr>
    <w:rPr>
      <w:rFonts w:ascii="Arial" w:hAnsi="Arial"/>
      <w:bCs/>
      <w:spacing w:val="0"/>
    </w:rPr>
  </w:style>
  <w:style w:type="paragraph" w:customStyle="1" w:styleId="MMTopic1">
    <w:name w:val="MM Topic 1"/>
    <w:basedOn w:val="10"/>
    <w:rsid w:val="00BF3877"/>
    <w:pPr>
      <w:keepLines w:val="0"/>
      <w:pageBreakBefore w:val="0"/>
      <w:numPr>
        <w:numId w:val="8"/>
      </w:numPr>
      <w:spacing w:after="60" w:line="240" w:lineRule="auto"/>
    </w:pPr>
    <w:rPr>
      <w:rFonts w:ascii="Arial" w:hAnsi="Arial"/>
      <w:bCs/>
      <w:kern w:val="32"/>
    </w:rPr>
  </w:style>
  <w:style w:type="paragraph" w:customStyle="1" w:styleId="MMTopic2">
    <w:name w:val="MM Topic 2"/>
    <w:basedOn w:val="20"/>
    <w:rsid w:val="00BF3877"/>
    <w:pPr>
      <w:keepLines w:val="0"/>
      <w:numPr>
        <w:numId w:val="8"/>
      </w:numPr>
      <w:spacing w:after="60" w:line="240" w:lineRule="auto"/>
      <w:jc w:val="left"/>
    </w:pPr>
    <w:rPr>
      <w:rFonts w:ascii="Arial" w:hAnsi="Arial"/>
      <w:bCs/>
      <w:i/>
      <w:iCs/>
      <w:sz w:val="28"/>
      <w:szCs w:val="28"/>
    </w:rPr>
  </w:style>
  <w:style w:type="paragraph" w:customStyle="1" w:styleId="MMTopic3">
    <w:name w:val="MM Topic 3"/>
    <w:basedOn w:val="31"/>
    <w:rsid w:val="00BF3877"/>
    <w:pPr>
      <w:keepLines w:val="0"/>
      <w:numPr>
        <w:numId w:val="8"/>
      </w:numPr>
      <w:tabs>
        <w:tab w:val="clear" w:pos="-720"/>
      </w:tabs>
      <w:spacing w:before="240" w:after="60" w:line="240" w:lineRule="auto"/>
      <w:ind w:left="2933" w:hanging="180"/>
      <w:jc w:val="left"/>
    </w:pPr>
    <w:rPr>
      <w:rFonts w:ascii="Arial" w:hAnsi="Arial"/>
      <w:bCs/>
      <w:color w:val="000000"/>
      <w:sz w:val="26"/>
      <w:szCs w:val="26"/>
    </w:rPr>
  </w:style>
  <w:style w:type="paragraph" w:customStyle="1" w:styleId="MMTopic4">
    <w:name w:val="MM Topic 4"/>
    <w:basedOn w:val="40"/>
    <w:rsid w:val="00BF3877"/>
    <w:pPr>
      <w:keepNext w:val="0"/>
      <w:numPr>
        <w:numId w:val="8"/>
      </w:numPr>
      <w:spacing w:before="240" w:after="60" w:line="240" w:lineRule="auto"/>
      <w:ind w:left="3653" w:hanging="360"/>
      <w:contextualSpacing/>
      <w:jc w:val="left"/>
    </w:pPr>
    <w:rPr>
      <w:rFonts w:ascii="Times New Roman" w:eastAsia="Calibri" w:hAnsi="Times New Roman"/>
      <w:bCs/>
      <w:color w:val="000000"/>
    </w:rPr>
  </w:style>
  <w:style w:type="paragraph" w:customStyle="1" w:styleId="MMEmpty">
    <w:name w:val="MM Empty"/>
    <w:basedOn w:val="a6"/>
    <w:rsid w:val="00BF3877"/>
    <w:pPr>
      <w:spacing w:line="240" w:lineRule="auto"/>
      <w:ind w:firstLine="0"/>
      <w:jc w:val="left"/>
    </w:pPr>
    <w:rPr>
      <w:rFonts w:eastAsia="Times New Roman"/>
      <w:szCs w:val="24"/>
    </w:rPr>
  </w:style>
  <w:style w:type="paragraph" w:customStyle="1" w:styleId="MMResource">
    <w:name w:val="MM Resource"/>
    <w:basedOn w:val="a6"/>
    <w:rsid w:val="00BF3877"/>
    <w:pPr>
      <w:spacing w:line="240" w:lineRule="auto"/>
      <w:ind w:firstLine="0"/>
      <w:jc w:val="left"/>
    </w:pPr>
    <w:rPr>
      <w:rFonts w:eastAsia="Times New Roman"/>
      <w:szCs w:val="24"/>
    </w:rPr>
  </w:style>
  <w:style w:type="paragraph" w:customStyle="1" w:styleId="MMTopic5">
    <w:name w:val="MM Topic 5"/>
    <w:basedOn w:val="50"/>
    <w:rsid w:val="00BF3877"/>
    <w:pPr>
      <w:keepNext w:val="0"/>
      <w:keepLines w:val="0"/>
      <w:numPr>
        <w:numId w:val="8"/>
      </w:numPr>
      <w:spacing w:before="240" w:after="60" w:line="240" w:lineRule="auto"/>
      <w:jc w:val="left"/>
    </w:pPr>
    <w:rPr>
      <w:b/>
      <w:bCs/>
      <w:iCs/>
      <w:sz w:val="26"/>
      <w:szCs w:val="26"/>
    </w:rPr>
  </w:style>
  <w:style w:type="paragraph" w:customStyle="1" w:styleId="MMTopic6">
    <w:name w:val="MM Topic 6"/>
    <w:basedOn w:val="6"/>
    <w:rsid w:val="00BF3877"/>
    <w:pPr>
      <w:keepNext w:val="0"/>
      <w:keepLines w:val="0"/>
      <w:numPr>
        <w:ilvl w:val="0"/>
        <w:numId w:val="0"/>
      </w:numPr>
      <w:spacing w:before="240" w:after="60" w:line="240" w:lineRule="auto"/>
      <w:jc w:val="left"/>
    </w:pPr>
    <w:rPr>
      <w:rFonts w:ascii="Times New Roman" w:hAnsi="Times New Roman"/>
      <w:b/>
      <w:bCs/>
      <w:color w:val="auto"/>
      <w:sz w:val="22"/>
      <w:szCs w:val="22"/>
    </w:rPr>
  </w:style>
  <w:style w:type="character" w:styleId="affffffb">
    <w:name w:val="page number"/>
    <w:rsid w:val="00BF3877"/>
  </w:style>
  <w:style w:type="character" w:customStyle="1" w:styleId="FootnoteTextChar">
    <w:name w:val="Footnote Text Char"/>
    <w:aliases w:val="Текст сноски Знак1 Знак Char,Текст сноски Знак Знак Знак Char,Footnote Text Char Знак Знак Char,Footnote Text Char Знак Char,Текст сноски-FN Char,PGP FootNote Char"/>
    <w:uiPriority w:val="99"/>
    <w:semiHidden/>
    <w:rsid w:val="00BF3877"/>
    <w:rPr>
      <w:sz w:val="20"/>
      <w:szCs w:val="20"/>
    </w:rPr>
  </w:style>
  <w:style w:type="paragraph" w:styleId="affffffc">
    <w:name w:val="Plain Text"/>
    <w:basedOn w:val="a6"/>
    <w:link w:val="affffffd"/>
    <w:rsid w:val="00BF3877"/>
    <w:pPr>
      <w:spacing w:line="240" w:lineRule="auto"/>
      <w:ind w:firstLine="0"/>
      <w:jc w:val="left"/>
    </w:pPr>
    <w:rPr>
      <w:rFonts w:ascii="Courier New" w:eastAsia="Times New Roman" w:hAnsi="Courier New"/>
      <w:sz w:val="20"/>
      <w:szCs w:val="20"/>
    </w:rPr>
  </w:style>
  <w:style w:type="character" w:customStyle="1" w:styleId="affffffd">
    <w:name w:val="Текст Знак"/>
    <w:link w:val="affffffc"/>
    <w:rsid w:val="00BF3877"/>
    <w:rPr>
      <w:rFonts w:ascii="Courier New" w:eastAsia="Times New Roman" w:hAnsi="Courier New"/>
      <w:lang w:eastAsia="en-US"/>
    </w:rPr>
  </w:style>
  <w:style w:type="paragraph" w:styleId="29">
    <w:name w:val="Body Text Indent 2"/>
    <w:basedOn w:val="a6"/>
    <w:link w:val="2a"/>
    <w:rsid w:val="00BF3877"/>
    <w:pPr>
      <w:spacing w:line="240" w:lineRule="auto"/>
      <w:ind w:firstLine="708"/>
    </w:pPr>
    <w:rPr>
      <w:rFonts w:eastAsia="Times New Roman"/>
      <w:sz w:val="26"/>
      <w:szCs w:val="24"/>
    </w:rPr>
  </w:style>
  <w:style w:type="character" w:customStyle="1" w:styleId="2a">
    <w:name w:val="Основной текст с отступом 2 Знак"/>
    <w:link w:val="29"/>
    <w:rsid w:val="00BF3877"/>
    <w:rPr>
      <w:rFonts w:ascii="Times New Roman" w:eastAsia="Times New Roman" w:hAnsi="Times New Roman"/>
      <w:sz w:val="26"/>
      <w:szCs w:val="24"/>
    </w:rPr>
  </w:style>
  <w:style w:type="paragraph" w:styleId="37">
    <w:name w:val="Body Text Indent 3"/>
    <w:aliases w:val="дисер"/>
    <w:basedOn w:val="a6"/>
    <w:link w:val="38"/>
    <w:rsid w:val="00BF3877"/>
    <w:pPr>
      <w:spacing w:after="120" w:line="240" w:lineRule="auto"/>
      <w:ind w:left="283" w:firstLine="0"/>
      <w:jc w:val="left"/>
    </w:pPr>
    <w:rPr>
      <w:rFonts w:eastAsia="Times New Roman"/>
      <w:sz w:val="16"/>
      <w:szCs w:val="16"/>
    </w:rPr>
  </w:style>
  <w:style w:type="character" w:customStyle="1" w:styleId="38">
    <w:name w:val="Основной текст с отступом 3 Знак"/>
    <w:aliases w:val="дисер Знак"/>
    <w:link w:val="37"/>
    <w:rsid w:val="00BF3877"/>
    <w:rPr>
      <w:rFonts w:ascii="Times New Roman" w:eastAsia="Times New Roman" w:hAnsi="Times New Roman"/>
      <w:sz w:val="16"/>
      <w:szCs w:val="16"/>
      <w:lang w:eastAsia="en-US"/>
    </w:rPr>
  </w:style>
  <w:style w:type="paragraph" w:customStyle="1" w:styleId="2b">
    <w:name w:val="2"/>
    <w:basedOn w:val="a6"/>
    <w:rsid w:val="00BF3877"/>
    <w:pPr>
      <w:spacing w:after="160" w:line="240" w:lineRule="exact"/>
      <w:ind w:firstLine="0"/>
    </w:pPr>
    <w:rPr>
      <w:rFonts w:eastAsia="Times New Roman"/>
      <w:szCs w:val="20"/>
      <w:lang w:val="en-US"/>
    </w:rPr>
  </w:style>
  <w:style w:type="paragraph" w:customStyle="1" w:styleId="111">
    <w:name w:val="Знак Знак1 Знак Знак Знак Знак Знак Знак1 Знак Знак Знак Знак"/>
    <w:basedOn w:val="a6"/>
    <w:rsid w:val="00BF3877"/>
    <w:pPr>
      <w:spacing w:after="160" w:line="240" w:lineRule="exact"/>
      <w:ind w:firstLine="0"/>
      <w:jc w:val="left"/>
    </w:pPr>
    <w:rPr>
      <w:rFonts w:eastAsia="Times New Roman"/>
      <w:sz w:val="20"/>
      <w:szCs w:val="20"/>
      <w:lang w:eastAsia="zh-CN"/>
    </w:rPr>
  </w:style>
  <w:style w:type="paragraph" w:customStyle="1" w:styleId="xl25">
    <w:name w:val="xl25"/>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zCs w:val="24"/>
      <w:lang w:eastAsia="ru-RU"/>
    </w:rPr>
  </w:style>
  <w:style w:type="paragraph" w:customStyle="1" w:styleId="xl27">
    <w:name w:val="xl27"/>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Cs w:val="24"/>
      <w:lang w:eastAsia="ru-RU"/>
    </w:rPr>
  </w:style>
  <w:style w:type="paragraph" w:customStyle="1" w:styleId="xl33">
    <w:name w:val="xl3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b/>
      <w:bCs/>
      <w:szCs w:val="24"/>
      <w:lang w:eastAsia="ru-RU"/>
    </w:rPr>
  </w:style>
  <w:style w:type="paragraph" w:customStyle="1" w:styleId="1f4">
    <w:name w:val="Обычный1"/>
    <w:rsid w:val="00BF3877"/>
    <w:pPr>
      <w:spacing w:before="100" w:after="100"/>
    </w:pPr>
    <w:rPr>
      <w:rFonts w:ascii="Times New Roman" w:eastAsia="Times New Roman" w:hAnsi="Times New Roman"/>
      <w:snapToGrid w:val="0"/>
      <w:sz w:val="24"/>
    </w:rPr>
  </w:style>
  <w:style w:type="paragraph" w:customStyle="1" w:styleId="PEStylePara1">
    <w:name w:val="PEStylePara1"/>
    <w:basedOn w:val="a6"/>
    <w:next w:val="a6"/>
    <w:rsid w:val="00BF3877"/>
    <w:pPr>
      <w:spacing w:line="240" w:lineRule="auto"/>
      <w:ind w:firstLine="0"/>
    </w:pPr>
    <w:rPr>
      <w:rFonts w:ascii="Courier New" w:eastAsia="Times New Roman" w:hAnsi="Courier New" w:cs="Courier New"/>
      <w:sz w:val="20"/>
      <w:szCs w:val="20"/>
      <w:lang w:eastAsia="ru-RU"/>
    </w:rPr>
  </w:style>
  <w:style w:type="character" w:customStyle="1" w:styleId="PEStyleFont6">
    <w:name w:val="PEStyleFont6"/>
    <w:rsid w:val="00BF3877"/>
    <w:rPr>
      <w:rFonts w:ascii="Arial CYR" w:hAnsi="Arial CYR" w:cs="Arial CYR" w:hint="default"/>
      <w:b/>
      <w:bCs w:val="0"/>
      <w:strike w:val="0"/>
      <w:dstrike w:val="0"/>
      <w:spacing w:val="0"/>
      <w:position w:val="0"/>
      <w:sz w:val="16"/>
      <w:szCs w:val="16"/>
      <w:u w:val="none"/>
      <w:effect w:val="none"/>
    </w:rPr>
  </w:style>
  <w:style w:type="character" w:customStyle="1" w:styleId="PEStyleFont8">
    <w:name w:val="PEStyleFont8"/>
    <w:rsid w:val="00BF3877"/>
    <w:rPr>
      <w:rFonts w:ascii="Arial CYR" w:hAnsi="Arial CYR" w:cs="Arial CYR" w:hint="default"/>
      <w:strike w:val="0"/>
      <w:dstrike w:val="0"/>
      <w:spacing w:val="0"/>
      <w:position w:val="0"/>
      <w:sz w:val="16"/>
      <w:szCs w:val="16"/>
      <w:u w:val="none"/>
      <w:effect w:val="none"/>
    </w:rPr>
  </w:style>
  <w:style w:type="paragraph" w:customStyle="1" w:styleId="affffffe">
    <w:name w:val="Знак Знак Знак"/>
    <w:basedOn w:val="a6"/>
    <w:autoRedefine/>
    <w:rsid w:val="00BF3877"/>
    <w:pPr>
      <w:spacing w:after="160" w:line="240" w:lineRule="exact"/>
      <w:ind w:firstLine="0"/>
      <w:jc w:val="left"/>
    </w:pPr>
    <w:rPr>
      <w:rFonts w:eastAsia="SimSun"/>
      <w:b/>
      <w:szCs w:val="24"/>
      <w:lang w:val="en-US"/>
    </w:rPr>
  </w:style>
  <w:style w:type="paragraph" w:customStyle="1" w:styleId="Style1">
    <w:name w:val="Style1"/>
    <w:basedOn w:val="a6"/>
    <w:rsid w:val="00BF3877"/>
    <w:pPr>
      <w:widowControl w:val="0"/>
      <w:autoSpaceDE w:val="0"/>
      <w:autoSpaceDN w:val="0"/>
      <w:adjustRightInd w:val="0"/>
      <w:spacing w:line="414" w:lineRule="exact"/>
      <w:ind w:firstLine="540"/>
    </w:pPr>
    <w:rPr>
      <w:rFonts w:eastAsia="Times New Roman"/>
      <w:szCs w:val="24"/>
      <w:lang w:eastAsia="ru-RU"/>
    </w:rPr>
  </w:style>
  <w:style w:type="character" w:customStyle="1" w:styleId="FontStyle87">
    <w:name w:val="Font Style87"/>
    <w:rsid w:val="00BF3877"/>
    <w:rPr>
      <w:rFonts w:ascii="Times New Roman" w:hAnsi="Times New Roman" w:cs="Times New Roman"/>
      <w:sz w:val="22"/>
      <w:szCs w:val="22"/>
    </w:rPr>
  </w:style>
  <w:style w:type="character" w:customStyle="1" w:styleId="FontStyle55">
    <w:name w:val="Font Style55"/>
    <w:rsid w:val="00BF3877"/>
    <w:rPr>
      <w:rFonts w:ascii="Times New Roman" w:hAnsi="Times New Roman" w:cs="Times New Roman"/>
      <w:b/>
      <w:bCs/>
      <w:sz w:val="22"/>
      <w:szCs w:val="22"/>
    </w:rPr>
  </w:style>
  <w:style w:type="paragraph" w:customStyle="1" w:styleId="Style8">
    <w:name w:val="Style8"/>
    <w:basedOn w:val="a6"/>
    <w:rsid w:val="00BF3877"/>
    <w:pPr>
      <w:widowControl w:val="0"/>
      <w:autoSpaceDE w:val="0"/>
      <w:autoSpaceDN w:val="0"/>
      <w:adjustRightInd w:val="0"/>
      <w:spacing w:line="315" w:lineRule="exact"/>
      <w:ind w:firstLine="0"/>
      <w:jc w:val="center"/>
    </w:pPr>
    <w:rPr>
      <w:rFonts w:eastAsia="Times New Roman"/>
      <w:szCs w:val="24"/>
      <w:lang w:eastAsia="ru-RU"/>
    </w:rPr>
  </w:style>
  <w:style w:type="character" w:customStyle="1" w:styleId="FontStyle56">
    <w:name w:val="Font Style56"/>
    <w:rsid w:val="00BF3877"/>
    <w:rPr>
      <w:rFonts w:ascii="Times New Roman" w:hAnsi="Times New Roman" w:cs="Times New Roman"/>
      <w:b/>
      <w:bCs/>
      <w:i/>
      <w:iCs/>
      <w:sz w:val="22"/>
      <w:szCs w:val="22"/>
    </w:rPr>
  </w:style>
  <w:style w:type="paragraph" w:customStyle="1" w:styleId="afffffff">
    <w:name w:val="Основной текст док."/>
    <w:basedOn w:val="a6"/>
    <w:link w:val="afffffff0"/>
    <w:rsid w:val="00BF3877"/>
    <w:pPr>
      <w:spacing w:before="60" w:after="60"/>
      <w:ind w:firstLine="567"/>
    </w:pPr>
    <w:rPr>
      <w:rFonts w:ascii="Arial" w:eastAsia="Times New Roman" w:hAnsi="Arial"/>
      <w:szCs w:val="20"/>
    </w:rPr>
  </w:style>
  <w:style w:type="character" w:customStyle="1" w:styleId="afffffff0">
    <w:name w:val="Основной текст док. Знак"/>
    <w:link w:val="afffffff"/>
    <w:rsid w:val="00BF3877"/>
    <w:rPr>
      <w:rFonts w:ascii="Arial" w:eastAsia="Times New Roman" w:hAnsi="Arial"/>
      <w:sz w:val="24"/>
    </w:rPr>
  </w:style>
  <w:style w:type="character" w:customStyle="1" w:styleId="author1">
    <w:name w:val="author1"/>
    <w:rsid w:val="00BF3877"/>
    <w:rPr>
      <w:strike w:val="0"/>
      <w:dstrike w:val="0"/>
      <w:vanish w:val="0"/>
      <w:webHidden w:val="0"/>
      <w:color w:val="006697"/>
      <w:u w:val="none"/>
      <w:effect w:val="none"/>
      <w:specVanish/>
    </w:rPr>
  </w:style>
  <w:style w:type="paragraph" w:customStyle="1" w:styleId="Style2">
    <w:name w:val="Style2"/>
    <w:basedOn w:val="a6"/>
    <w:rsid w:val="00BF3877"/>
    <w:pPr>
      <w:widowControl w:val="0"/>
      <w:autoSpaceDE w:val="0"/>
      <w:autoSpaceDN w:val="0"/>
      <w:adjustRightInd w:val="0"/>
      <w:spacing w:line="415" w:lineRule="exact"/>
      <w:ind w:firstLine="540"/>
      <w:jc w:val="left"/>
    </w:pPr>
    <w:rPr>
      <w:rFonts w:eastAsia="Times New Roman"/>
      <w:szCs w:val="24"/>
      <w:lang w:eastAsia="ru-RU"/>
    </w:rPr>
  </w:style>
  <w:style w:type="character" w:customStyle="1" w:styleId="2c">
    <w:name w:val="Заголовок №2_"/>
    <w:link w:val="2d"/>
    <w:rsid w:val="00BF3877"/>
    <w:rPr>
      <w:shd w:val="clear" w:color="auto" w:fill="FFFFFF"/>
    </w:rPr>
  </w:style>
  <w:style w:type="paragraph" w:customStyle="1" w:styleId="2d">
    <w:name w:val="Заголовок №2"/>
    <w:basedOn w:val="a6"/>
    <w:link w:val="2c"/>
    <w:rsid w:val="00BF3877"/>
    <w:pPr>
      <w:shd w:val="clear" w:color="auto" w:fill="FFFFFF"/>
      <w:spacing w:before="60" w:line="259" w:lineRule="exact"/>
      <w:ind w:firstLine="0"/>
      <w:outlineLvl w:val="1"/>
    </w:pPr>
    <w:rPr>
      <w:rFonts w:ascii="Calibri" w:hAnsi="Calibri"/>
      <w:sz w:val="20"/>
      <w:szCs w:val="20"/>
    </w:rPr>
  </w:style>
  <w:style w:type="character" w:customStyle="1" w:styleId="280">
    <w:name w:val="Основной текст (28)"/>
    <w:rsid w:val="00BF3877"/>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281">
    <w:name w:val="Основной текст (28) + Курсив"/>
    <w:rsid w:val="00BF3877"/>
    <w:rPr>
      <w:rFonts w:ascii="Times New Roman" w:eastAsia="Times New Roman" w:hAnsi="Times New Roman" w:cs="Times New Roman"/>
      <w:b w:val="0"/>
      <w:bCs w:val="0"/>
      <w:i/>
      <w:iCs/>
      <w:smallCaps w:val="0"/>
      <w:strike w:val="0"/>
      <w:spacing w:val="0"/>
      <w:sz w:val="22"/>
      <w:szCs w:val="22"/>
    </w:rPr>
  </w:style>
  <w:style w:type="character" w:customStyle="1" w:styleId="paragraph">
    <w:name w:val="paragraph"/>
    <w:rsid w:val="00BF3877"/>
  </w:style>
  <w:style w:type="paragraph" w:customStyle="1" w:styleId="rvps2">
    <w:name w:val="rvps2"/>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6">
    <w:name w:val="rvts6"/>
    <w:rsid w:val="00BF3877"/>
  </w:style>
  <w:style w:type="paragraph" w:customStyle="1" w:styleId="rvps3">
    <w:name w:val="rvps3"/>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7">
    <w:name w:val="rvts7"/>
    <w:rsid w:val="00BF3877"/>
  </w:style>
  <w:style w:type="paragraph" w:customStyle="1" w:styleId="ConsPlusCell">
    <w:name w:val="ConsPlusCell"/>
    <w:rsid w:val="00BF3877"/>
    <w:pPr>
      <w:widowControl w:val="0"/>
      <w:autoSpaceDE w:val="0"/>
      <w:autoSpaceDN w:val="0"/>
      <w:adjustRightInd w:val="0"/>
    </w:pPr>
    <w:rPr>
      <w:rFonts w:ascii="Arial" w:eastAsia="Times New Roman" w:hAnsi="Arial" w:cs="Arial"/>
    </w:rPr>
  </w:style>
  <w:style w:type="character" w:styleId="afffffff1">
    <w:name w:val="Emphasis"/>
    <w:qFormat/>
    <w:rsid w:val="00BF3877"/>
    <w:rPr>
      <w:i/>
      <w:iCs/>
    </w:rPr>
  </w:style>
  <w:style w:type="paragraph" w:customStyle="1" w:styleId="TabCentre">
    <w:name w:val="TabCentre"/>
    <w:rsid w:val="00BF3877"/>
    <w:pPr>
      <w:widowControl w:val="0"/>
      <w:jc w:val="center"/>
    </w:pPr>
    <w:rPr>
      <w:rFonts w:ascii="Times New Roman" w:eastAsia="Times New Roman" w:hAnsi="Times New Roman"/>
      <w:snapToGrid w:val="0"/>
      <w:sz w:val="26"/>
    </w:rPr>
  </w:style>
  <w:style w:type="paragraph" w:customStyle="1" w:styleId="ConsNonformat">
    <w:name w:val="ConsNonformat"/>
    <w:rsid w:val="00BF3877"/>
    <w:pPr>
      <w:widowControl w:val="0"/>
    </w:pPr>
    <w:rPr>
      <w:rFonts w:ascii="Courier New" w:eastAsia="Times New Roman" w:hAnsi="Courier New"/>
      <w:snapToGrid w:val="0"/>
    </w:rPr>
  </w:style>
  <w:style w:type="paragraph" w:styleId="HTML">
    <w:name w:val="HTML Preformatted"/>
    <w:basedOn w:val="a6"/>
    <w:link w:val="HTML0"/>
    <w:rsid w:val="00BF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link w:val="HTML"/>
    <w:rsid w:val="00BF3877"/>
    <w:rPr>
      <w:rFonts w:ascii="Courier New" w:eastAsia="Courier New" w:hAnsi="Courier New"/>
    </w:rPr>
  </w:style>
  <w:style w:type="paragraph" w:styleId="2e">
    <w:name w:val="Body Text 2"/>
    <w:basedOn w:val="a6"/>
    <w:link w:val="2f"/>
    <w:unhideWhenUsed/>
    <w:rsid w:val="00BF3877"/>
    <w:pPr>
      <w:spacing w:after="120" w:line="480" w:lineRule="auto"/>
      <w:ind w:firstLine="0"/>
      <w:jc w:val="left"/>
    </w:pPr>
    <w:rPr>
      <w:szCs w:val="20"/>
    </w:rPr>
  </w:style>
  <w:style w:type="character" w:customStyle="1" w:styleId="2f">
    <w:name w:val="Основной текст 2 Знак"/>
    <w:link w:val="2e"/>
    <w:rsid w:val="00BF3877"/>
    <w:rPr>
      <w:rFonts w:ascii="Times New Roman" w:hAnsi="Times New Roman"/>
      <w:sz w:val="24"/>
    </w:rPr>
  </w:style>
  <w:style w:type="paragraph" w:customStyle="1" w:styleId="ConsPlusNonformat">
    <w:name w:val="ConsPlusNonformat"/>
    <w:uiPriority w:val="99"/>
    <w:rsid w:val="00BF387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F3877"/>
    <w:pPr>
      <w:widowControl w:val="0"/>
      <w:autoSpaceDE w:val="0"/>
      <w:autoSpaceDN w:val="0"/>
      <w:adjustRightInd w:val="0"/>
    </w:pPr>
    <w:rPr>
      <w:rFonts w:ascii="Arial" w:eastAsia="Times New Roman" w:hAnsi="Arial" w:cs="Arial"/>
      <w:b/>
      <w:bCs/>
      <w:sz w:val="16"/>
      <w:szCs w:val="16"/>
    </w:rPr>
  </w:style>
  <w:style w:type="character" w:customStyle="1" w:styleId="FontStyle61">
    <w:name w:val="Font Style61"/>
    <w:rsid w:val="00BF3877"/>
    <w:rPr>
      <w:rFonts w:ascii="Times New Roman" w:hAnsi="Times New Roman" w:cs="Times New Roman"/>
      <w:b/>
      <w:bCs/>
      <w:sz w:val="14"/>
      <w:szCs w:val="14"/>
    </w:rPr>
  </w:style>
  <w:style w:type="paragraph" w:customStyle="1" w:styleId="Style36">
    <w:name w:val="Style36"/>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43">
    <w:name w:val="Style43"/>
    <w:basedOn w:val="a6"/>
    <w:rsid w:val="00BF3877"/>
    <w:pPr>
      <w:widowControl w:val="0"/>
      <w:autoSpaceDE w:val="0"/>
      <w:autoSpaceDN w:val="0"/>
      <w:adjustRightInd w:val="0"/>
      <w:spacing w:line="192" w:lineRule="exact"/>
      <w:ind w:firstLine="0"/>
      <w:jc w:val="center"/>
    </w:pPr>
    <w:rPr>
      <w:rFonts w:eastAsia="Times New Roman"/>
      <w:szCs w:val="24"/>
      <w:lang w:eastAsia="ru-RU"/>
    </w:rPr>
  </w:style>
  <w:style w:type="character" w:customStyle="1" w:styleId="FontStyle59">
    <w:name w:val="Font Style59"/>
    <w:rsid w:val="00BF3877"/>
    <w:rPr>
      <w:rFonts w:ascii="Times New Roman" w:hAnsi="Times New Roman" w:cs="Times New Roman"/>
      <w:sz w:val="14"/>
      <w:szCs w:val="14"/>
    </w:rPr>
  </w:style>
  <w:style w:type="paragraph" w:customStyle="1" w:styleId="Style39">
    <w:name w:val="Style39"/>
    <w:basedOn w:val="a6"/>
    <w:rsid w:val="00BF3877"/>
    <w:pPr>
      <w:widowControl w:val="0"/>
      <w:autoSpaceDE w:val="0"/>
      <w:autoSpaceDN w:val="0"/>
      <w:adjustRightInd w:val="0"/>
      <w:spacing w:line="202" w:lineRule="exact"/>
      <w:ind w:firstLine="0"/>
      <w:jc w:val="left"/>
    </w:pPr>
    <w:rPr>
      <w:rFonts w:eastAsia="Times New Roman"/>
      <w:szCs w:val="24"/>
      <w:lang w:eastAsia="ru-RU"/>
    </w:rPr>
  </w:style>
  <w:style w:type="paragraph" w:customStyle="1" w:styleId="Style29">
    <w:name w:val="Style29"/>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0">
    <w:name w:val="Font Style60"/>
    <w:rsid w:val="00BF3877"/>
    <w:rPr>
      <w:rFonts w:ascii="Times New Roman" w:hAnsi="Times New Roman" w:cs="Times New Roman"/>
      <w:sz w:val="22"/>
      <w:szCs w:val="22"/>
    </w:rPr>
  </w:style>
  <w:style w:type="paragraph" w:customStyle="1" w:styleId="Style41">
    <w:name w:val="Style41"/>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5">
    <w:name w:val="Font Style65"/>
    <w:rsid w:val="00BF3877"/>
    <w:rPr>
      <w:rFonts w:ascii="Times New Roman" w:hAnsi="Times New Roman" w:cs="Times New Roman"/>
      <w:b/>
      <w:bCs/>
      <w:sz w:val="12"/>
      <w:szCs w:val="12"/>
    </w:rPr>
  </w:style>
  <w:style w:type="paragraph" w:customStyle="1" w:styleId="1f5">
    <w:name w:val="1"/>
    <w:basedOn w:val="a6"/>
    <w:autoRedefine/>
    <w:rsid w:val="00BF3877"/>
    <w:pPr>
      <w:spacing w:after="160" w:line="240" w:lineRule="exact"/>
      <w:ind w:firstLine="0"/>
      <w:jc w:val="left"/>
    </w:pPr>
    <w:rPr>
      <w:rFonts w:eastAsia="SimSun"/>
      <w:b/>
      <w:szCs w:val="24"/>
      <w:lang w:val="en-US"/>
    </w:rPr>
  </w:style>
  <w:style w:type="paragraph" w:customStyle="1" w:styleId="afffffff2">
    <w:name w:val="Таблицы (моноширинный)"/>
    <w:basedOn w:val="a6"/>
    <w:next w:val="a6"/>
    <w:rsid w:val="00BF3877"/>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afffffff3">
    <w:name w:val="Òåêñò"/>
    <w:basedOn w:val="a6"/>
    <w:rsid w:val="00BF3877"/>
    <w:pPr>
      <w:spacing w:line="240" w:lineRule="auto"/>
      <w:ind w:firstLine="0"/>
      <w:jc w:val="left"/>
    </w:pPr>
    <w:rPr>
      <w:rFonts w:ascii="Antique Olive" w:eastAsia="Courier New" w:hAnsi="Antique Olive"/>
      <w:color w:val="000000"/>
      <w:sz w:val="22"/>
      <w:szCs w:val="20"/>
      <w:lang w:val="en-GB" w:eastAsia="ru-RU"/>
    </w:rPr>
  </w:style>
  <w:style w:type="paragraph" w:styleId="afffffff4">
    <w:name w:val="No Spacing"/>
    <w:aliases w:val="Заголовки"/>
    <w:link w:val="afffffff5"/>
    <w:uiPriority w:val="1"/>
    <w:qFormat/>
    <w:rsid w:val="00BF3877"/>
    <w:pPr>
      <w:ind w:firstLine="720"/>
    </w:pPr>
    <w:rPr>
      <w:sz w:val="22"/>
      <w:szCs w:val="22"/>
      <w:lang w:eastAsia="en-US"/>
    </w:rPr>
  </w:style>
  <w:style w:type="paragraph" w:customStyle="1" w:styleId="ConsNormal">
    <w:name w:val="ConsNormal"/>
    <w:rsid w:val="00BF3877"/>
    <w:pPr>
      <w:widowControl w:val="0"/>
      <w:autoSpaceDE w:val="0"/>
      <w:autoSpaceDN w:val="0"/>
      <w:adjustRightInd w:val="0"/>
      <w:ind w:firstLine="720"/>
    </w:pPr>
    <w:rPr>
      <w:rFonts w:ascii="Arial" w:eastAsia="Times New Roman" w:hAnsi="Arial" w:cs="Arial"/>
      <w:lang w:eastAsia="en-US"/>
    </w:rPr>
  </w:style>
  <w:style w:type="paragraph" w:customStyle="1" w:styleId="afffffff6">
    <w:name w:val="текст"/>
    <w:basedOn w:val="a6"/>
    <w:autoRedefine/>
    <w:rsid w:val="00BF3877"/>
    <w:pPr>
      <w:spacing w:before="120" w:after="120" w:line="240" w:lineRule="auto"/>
      <w:ind w:right="28" w:firstLine="0"/>
    </w:pPr>
    <w:rPr>
      <w:rFonts w:eastAsia="Times New Roman" w:cs="TimesCY"/>
      <w:spacing w:val="1"/>
      <w:szCs w:val="22"/>
      <w:lang w:eastAsia="ru-RU"/>
    </w:rPr>
  </w:style>
  <w:style w:type="paragraph" w:styleId="afffffff7">
    <w:name w:val="Block Text"/>
    <w:basedOn w:val="a6"/>
    <w:rsid w:val="00BF3877"/>
    <w:pPr>
      <w:spacing w:line="240" w:lineRule="auto"/>
      <w:ind w:left="252" w:right="-45" w:firstLine="0"/>
      <w:jc w:val="left"/>
    </w:pPr>
    <w:rPr>
      <w:rFonts w:eastAsia="Times New Roman"/>
      <w:szCs w:val="24"/>
      <w:lang w:eastAsia="ru-RU"/>
    </w:rPr>
  </w:style>
  <w:style w:type="character" w:styleId="afffffff8">
    <w:name w:val="Strong"/>
    <w:qFormat/>
    <w:rsid w:val="00BF3877"/>
    <w:rPr>
      <w:b/>
      <w:bCs/>
    </w:rPr>
  </w:style>
  <w:style w:type="paragraph" w:styleId="39">
    <w:name w:val="Body Text 3"/>
    <w:basedOn w:val="a6"/>
    <w:link w:val="3a"/>
    <w:rsid w:val="00BF3877"/>
    <w:pPr>
      <w:spacing w:after="120" w:line="240" w:lineRule="auto"/>
      <w:ind w:firstLine="0"/>
      <w:jc w:val="left"/>
    </w:pPr>
    <w:rPr>
      <w:rFonts w:eastAsia="Times New Roman"/>
      <w:smallCaps/>
      <w:sz w:val="16"/>
      <w:szCs w:val="16"/>
    </w:rPr>
  </w:style>
  <w:style w:type="character" w:customStyle="1" w:styleId="3a">
    <w:name w:val="Основной текст 3 Знак"/>
    <w:link w:val="39"/>
    <w:rsid w:val="00BF3877"/>
    <w:rPr>
      <w:rFonts w:ascii="Times New Roman" w:eastAsia="Times New Roman" w:hAnsi="Times New Roman"/>
      <w:smallCaps/>
      <w:sz w:val="16"/>
      <w:szCs w:val="16"/>
    </w:rPr>
  </w:style>
  <w:style w:type="paragraph" w:customStyle="1" w:styleId="3b">
    <w:name w:val="Обычный (веб)3"/>
    <w:basedOn w:val="a6"/>
    <w:rsid w:val="00BF3877"/>
    <w:pPr>
      <w:spacing w:before="200" w:after="200" w:line="240" w:lineRule="auto"/>
      <w:ind w:left="200" w:right="200" w:firstLine="0"/>
      <w:jc w:val="left"/>
    </w:pPr>
    <w:rPr>
      <w:rFonts w:eastAsia="Times New Roman"/>
      <w:szCs w:val="24"/>
      <w:lang w:eastAsia="ru-RU"/>
    </w:rPr>
  </w:style>
  <w:style w:type="paragraph" w:customStyle="1" w:styleId="aji5m00">
    <w:name w:val="aji5m0_0"/>
    <w:basedOn w:val="a6"/>
    <w:rsid w:val="00BF3877"/>
    <w:pPr>
      <w:spacing w:line="240" w:lineRule="auto"/>
      <w:ind w:firstLine="600"/>
    </w:pPr>
    <w:rPr>
      <w:rFonts w:eastAsia="Times New Roman"/>
      <w:szCs w:val="24"/>
      <w:lang w:eastAsia="ru-RU"/>
    </w:rPr>
  </w:style>
  <w:style w:type="paragraph" w:customStyle="1" w:styleId="u">
    <w:name w:val="u"/>
    <w:basedOn w:val="a6"/>
    <w:rsid w:val="00BF3877"/>
    <w:pPr>
      <w:spacing w:line="240" w:lineRule="auto"/>
      <w:ind w:firstLine="284"/>
    </w:pPr>
    <w:rPr>
      <w:rFonts w:eastAsia="Times New Roman"/>
      <w:color w:val="000000"/>
      <w:szCs w:val="24"/>
      <w:lang w:eastAsia="ru-RU"/>
    </w:rPr>
  </w:style>
  <w:style w:type="paragraph" w:customStyle="1" w:styleId="222">
    <w:name w:val="222"/>
    <w:basedOn w:val="a6"/>
    <w:rsid w:val="00BF3877"/>
    <w:pPr>
      <w:spacing w:line="240" w:lineRule="auto"/>
      <w:ind w:left="851" w:firstLine="0"/>
      <w:jc w:val="left"/>
    </w:pPr>
    <w:rPr>
      <w:rFonts w:ascii="Times New Roman CYR" w:eastAsia="Times New Roman" w:hAnsi="Times New Roman CYR"/>
      <w:sz w:val="20"/>
      <w:szCs w:val="20"/>
      <w:lang w:eastAsia="ru-RU"/>
    </w:rPr>
  </w:style>
  <w:style w:type="paragraph" w:customStyle="1" w:styleId="xl46">
    <w:name w:val="xl46"/>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47">
    <w:name w:val="xl47"/>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4">
    <w:name w:val="xl24"/>
    <w:basedOn w:val="a6"/>
    <w:rsid w:val="00BF3877"/>
    <w:pPr>
      <w:spacing w:before="100" w:beforeAutospacing="1" w:after="100" w:afterAutospacing="1" w:line="240" w:lineRule="auto"/>
      <w:ind w:firstLine="0"/>
      <w:jc w:val="left"/>
      <w:textAlignment w:val="top"/>
    </w:pPr>
    <w:rPr>
      <w:rFonts w:eastAsia="Times New Roman"/>
      <w:szCs w:val="24"/>
      <w:lang w:eastAsia="ru-RU"/>
    </w:rPr>
  </w:style>
  <w:style w:type="paragraph" w:customStyle="1" w:styleId="xl26">
    <w:name w:val="xl26"/>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8">
    <w:name w:val="xl28"/>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29">
    <w:name w:val="xl29"/>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0">
    <w:name w:val="xl30"/>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szCs w:val="22"/>
      <w:lang w:eastAsia="ru-RU"/>
    </w:rPr>
  </w:style>
  <w:style w:type="paragraph" w:customStyle="1" w:styleId="xl31">
    <w:name w:val="xl3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2">
    <w:name w:val="xl32"/>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4">
    <w:name w:val="xl34"/>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5">
    <w:name w:val="xl35"/>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6">
    <w:name w:val="xl36"/>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szCs w:val="22"/>
      <w:lang w:eastAsia="ru-RU"/>
    </w:rPr>
  </w:style>
  <w:style w:type="paragraph" w:customStyle="1" w:styleId="xl37">
    <w:name w:val="xl37"/>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38">
    <w:name w:val="xl3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39">
    <w:name w:val="xl39"/>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0">
    <w:name w:val="xl40"/>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1">
    <w:name w:val="xl41"/>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2">
    <w:name w:val="xl42"/>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3">
    <w:name w:val="xl43"/>
    <w:basedOn w:val="a6"/>
    <w:rsid w:val="00BF3877"/>
    <w:pPr>
      <w:pBdr>
        <w:top w:val="single" w:sz="4" w:space="0" w:color="auto"/>
        <w:lef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4">
    <w:name w:val="xl44"/>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5">
    <w:name w:val="xl45"/>
    <w:basedOn w:val="a6"/>
    <w:rsid w:val="00BF3877"/>
    <w:pPr>
      <w:pBdr>
        <w:top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8">
    <w:name w:val="xl48"/>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9">
    <w:name w:val="xl49"/>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0">
    <w:name w:val="xl50"/>
    <w:basedOn w:val="a6"/>
    <w:rsid w:val="00BF3877"/>
    <w:pPr>
      <w:pBdr>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2">
    <w:name w:val="xl52"/>
    <w:basedOn w:val="a6"/>
    <w:rsid w:val="00BF3877"/>
    <w:pPr>
      <w:pBdr>
        <w:bottom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3">
    <w:name w:val="xl5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4">
    <w:name w:val="xl54"/>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5">
    <w:name w:val="xl55"/>
    <w:basedOn w:val="a6"/>
    <w:rsid w:val="00BF3877"/>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6">
    <w:name w:val="xl56"/>
    <w:basedOn w:val="a6"/>
    <w:rsid w:val="00BF3877"/>
    <w:pPr>
      <w:pBdr>
        <w:lef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7">
    <w:name w:val="xl57"/>
    <w:basedOn w:val="a6"/>
    <w:rsid w:val="00BF3877"/>
    <w:pPr>
      <w:spacing w:before="100" w:beforeAutospacing="1" w:after="100" w:afterAutospacing="1" w:line="240" w:lineRule="auto"/>
      <w:ind w:firstLine="0"/>
      <w:jc w:val="center"/>
    </w:pPr>
    <w:rPr>
      <w:rFonts w:eastAsia="Times New Roman"/>
      <w:b/>
      <w:bCs/>
      <w:sz w:val="22"/>
      <w:szCs w:val="22"/>
      <w:lang w:eastAsia="ru-RU"/>
    </w:rPr>
  </w:style>
  <w:style w:type="paragraph" w:customStyle="1" w:styleId="xl58">
    <w:name w:val="xl58"/>
    <w:basedOn w:val="a6"/>
    <w:rsid w:val="00BF3877"/>
    <w:pP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59">
    <w:name w:val="xl59"/>
    <w:basedOn w:val="a6"/>
    <w:rsid w:val="00BF3877"/>
    <w:pP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60">
    <w:name w:val="xl60"/>
    <w:basedOn w:val="a6"/>
    <w:rsid w:val="00BF3877"/>
    <w:pPr>
      <w:spacing w:before="100" w:beforeAutospacing="1" w:after="100" w:afterAutospacing="1" w:line="240" w:lineRule="auto"/>
      <w:ind w:firstLine="0"/>
      <w:jc w:val="center"/>
      <w:textAlignment w:val="top"/>
    </w:pPr>
    <w:rPr>
      <w:rFonts w:eastAsia="Times New Roman"/>
      <w:b/>
      <w:bCs/>
      <w:szCs w:val="24"/>
      <w:lang w:eastAsia="ru-RU"/>
    </w:rPr>
  </w:style>
  <w:style w:type="paragraph" w:customStyle="1" w:styleId="211">
    <w:name w:val="Основной текст 21"/>
    <w:basedOn w:val="a6"/>
    <w:rsid w:val="00BF3877"/>
    <w:pPr>
      <w:spacing w:line="240" w:lineRule="auto"/>
      <w:ind w:firstLine="851"/>
    </w:pPr>
    <w:rPr>
      <w:rFonts w:eastAsia="Times New Roman"/>
      <w:sz w:val="26"/>
      <w:szCs w:val="20"/>
      <w:lang w:eastAsia="ru-RU"/>
    </w:rPr>
  </w:style>
  <w:style w:type="paragraph" w:customStyle="1" w:styleId="xl17">
    <w:name w:val="xl17"/>
    <w:basedOn w:val="a6"/>
    <w:rsid w:val="00BF3877"/>
    <w:pPr>
      <w:spacing w:before="100" w:beforeAutospacing="1" w:after="100" w:afterAutospacing="1" w:line="240" w:lineRule="auto"/>
      <w:ind w:firstLine="0"/>
      <w:jc w:val="left"/>
    </w:pPr>
    <w:rPr>
      <w:rFonts w:eastAsia="Times New Roman"/>
      <w:sz w:val="21"/>
      <w:szCs w:val="21"/>
      <w:lang w:eastAsia="ru-RU"/>
    </w:rPr>
  </w:style>
  <w:style w:type="paragraph" w:customStyle="1" w:styleId="xl18">
    <w:name w:val="xl18"/>
    <w:basedOn w:val="a6"/>
    <w:rsid w:val="00BF3877"/>
    <w:pPr>
      <w:spacing w:before="100" w:beforeAutospacing="1" w:after="100" w:afterAutospacing="1" w:line="240" w:lineRule="auto"/>
      <w:ind w:firstLine="0"/>
      <w:jc w:val="left"/>
    </w:pPr>
    <w:rPr>
      <w:rFonts w:eastAsia="Times New Roman"/>
      <w:sz w:val="25"/>
      <w:szCs w:val="25"/>
      <w:lang w:eastAsia="ru-RU"/>
    </w:rPr>
  </w:style>
  <w:style w:type="paragraph" w:customStyle="1" w:styleId="xl19">
    <w:name w:val="xl19"/>
    <w:basedOn w:val="a6"/>
    <w:rsid w:val="00BF3877"/>
    <w:pPr>
      <w:pBdr>
        <w:top w:val="single" w:sz="4" w:space="0" w:color="auto"/>
      </w:pBdr>
      <w:spacing w:before="100" w:beforeAutospacing="1" w:after="100" w:afterAutospacing="1" w:line="240" w:lineRule="auto"/>
      <w:ind w:firstLine="0"/>
      <w:jc w:val="left"/>
    </w:pPr>
    <w:rPr>
      <w:rFonts w:eastAsia="Times New Roman"/>
      <w:sz w:val="21"/>
      <w:szCs w:val="21"/>
      <w:lang w:eastAsia="ru-RU"/>
    </w:rPr>
  </w:style>
  <w:style w:type="paragraph" w:customStyle="1" w:styleId="xl20">
    <w:name w:val="xl20"/>
    <w:basedOn w:val="a6"/>
    <w:rsid w:val="00BF3877"/>
    <w:pPr>
      <w:spacing w:before="100" w:beforeAutospacing="1" w:after="100" w:afterAutospacing="1" w:line="240" w:lineRule="auto"/>
      <w:ind w:firstLine="0"/>
      <w:jc w:val="left"/>
    </w:pPr>
    <w:rPr>
      <w:rFonts w:eastAsia="Times New Roman"/>
      <w:sz w:val="18"/>
      <w:szCs w:val="18"/>
      <w:lang w:eastAsia="ru-RU"/>
    </w:rPr>
  </w:style>
  <w:style w:type="paragraph" w:customStyle="1" w:styleId="xl21">
    <w:name w:val="xl21"/>
    <w:basedOn w:val="a6"/>
    <w:rsid w:val="00BF3877"/>
    <w:pPr>
      <w:spacing w:before="100" w:beforeAutospacing="1" w:after="100" w:afterAutospacing="1" w:line="240" w:lineRule="auto"/>
      <w:ind w:firstLine="0"/>
      <w:jc w:val="left"/>
    </w:pPr>
    <w:rPr>
      <w:rFonts w:ascii="Arial" w:eastAsia="Times New Roman" w:hAnsi="Arial" w:cs="Arial"/>
      <w:sz w:val="18"/>
      <w:szCs w:val="18"/>
      <w:lang w:eastAsia="ru-RU"/>
    </w:rPr>
  </w:style>
  <w:style w:type="paragraph" w:customStyle="1" w:styleId="xl22">
    <w:name w:val="xl2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1"/>
      <w:szCs w:val="21"/>
      <w:lang w:eastAsia="ru-RU"/>
    </w:rPr>
  </w:style>
  <w:style w:type="paragraph" w:customStyle="1" w:styleId="xl23">
    <w:name w:val="xl23"/>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61">
    <w:name w:val="xl61"/>
    <w:basedOn w:val="a6"/>
    <w:rsid w:val="00BF3877"/>
    <w:pPr>
      <w:pBdr>
        <w:left w:val="single" w:sz="4" w:space="0" w:color="auto"/>
        <w:bottom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1">
    <w:name w:val="абзац-Онедрах"/>
    <w:basedOn w:val="a6"/>
    <w:rsid w:val="00BF3877"/>
    <w:pPr>
      <w:spacing w:line="288" w:lineRule="auto"/>
    </w:pPr>
    <w:rPr>
      <w:rFonts w:eastAsia="Times New Roman"/>
      <w:color w:val="0000FF"/>
      <w:sz w:val="32"/>
      <w:szCs w:val="20"/>
      <w:lang w:eastAsia="ru-RU"/>
    </w:rPr>
  </w:style>
  <w:style w:type="paragraph" w:customStyle="1" w:styleId="afffffff9">
    <w:name w:val="название статью"/>
    <w:basedOn w:val="afffffffa"/>
    <w:rsid w:val="00BF3877"/>
    <w:pPr>
      <w:ind w:left="680" w:hanging="680"/>
      <w:jc w:val="center"/>
    </w:pPr>
    <w:rPr>
      <w:color w:val="0000FF"/>
    </w:rPr>
  </w:style>
  <w:style w:type="paragraph" w:customStyle="1" w:styleId="afffffffa">
    <w:name w:val="Статья"/>
    <w:basedOn w:val="a6"/>
    <w:rsid w:val="00BF3877"/>
    <w:pPr>
      <w:tabs>
        <w:tab w:val="left" w:pos="567"/>
        <w:tab w:val="left" w:pos="2835"/>
      </w:tabs>
      <w:suppressAutoHyphens/>
      <w:spacing w:before="360" w:after="120" w:line="240" w:lineRule="auto"/>
      <w:ind w:left="2552" w:hanging="1559"/>
      <w:jc w:val="left"/>
    </w:pPr>
    <w:rPr>
      <w:rFonts w:ascii="Arial" w:eastAsia="Times New Roman" w:hAnsi="Arial"/>
      <w:b/>
      <w:color w:val="800000"/>
      <w:sz w:val="32"/>
      <w:szCs w:val="20"/>
      <w:lang w:eastAsia="ru-RU"/>
    </w:rPr>
  </w:style>
  <w:style w:type="paragraph" w:customStyle="1" w:styleId="1f6">
    <w:name w:val="Статья 1"/>
    <w:basedOn w:val="afffffffa"/>
    <w:rsid w:val="00BF3877"/>
    <w:pPr>
      <w:ind w:left="2127" w:hanging="1276"/>
    </w:pPr>
  </w:style>
  <w:style w:type="paragraph" w:customStyle="1" w:styleId="afffffffb">
    <w:name w:val="ПРИОРИТЕТ"/>
    <w:basedOn w:val="a6"/>
    <w:rsid w:val="00BF3877"/>
    <w:pPr>
      <w:spacing w:line="240" w:lineRule="auto"/>
      <w:ind w:firstLine="0"/>
    </w:pPr>
    <w:rPr>
      <w:rFonts w:eastAsia="Times New Roman"/>
      <w:b/>
      <w:caps/>
      <w:sz w:val="26"/>
      <w:szCs w:val="20"/>
      <w:lang w:eastAsia="ru-RU"/>
    </w:rPr>
  </w:style>
  <w:style w:type="paragraph" w:customStyle="1" w:styleId="-2">
    <w:name w:val="приоритет-2 уровень"/>
    <w:basedOn w:val="a6"/>
    <w:rsid w:val="00BF3877"/>
    <w:pPr>
      <w:spacing w:line="240" w:lineRule="auto"/>
      <w:ind w:firstLine="0"/>
    </w:pPr>
    <w:rPr>
      <w:rFonts w:eastAsia="Times New Roman"/>
      <w:b/>
      <w:smallCaps/>
      <w:szCs w:val="20"/>
      <w:lang w:eastAsia="ru-RU"/>
    </w:rPr>
  </w:style>
  <w:style w:type="paragraph" w:customStyle="1" w:styleId="3c">
    <w:name w:val="приоритет 3 уровень"/>
    <w:basedOn w:val="a6"/>
    <w:rsid w:val="00BF3877"/>
    <w:pPr>
      <w:spacing w:line="240" w:lineRule="auto"/>
      <w:ind w:firstLine="0"/>
    </w:pPr>
    <w:rPr>
      <w:rFonts w:eastAsia="Times New Roman"/>
      <w:b/>
      <w:sz w:val="26"/>
      <w:szCs w:val="20"/>
      <w:lang w:eastAsia="ru-RU"/>
    </w:rPr>
  </w:style>
  <w:style w:type="paragraph" w:customStyle="1" w:styleId="afffffffc">
    <w:name w:val="Подчеркивание строки"/>
    <w:basedOn w:val="a6"/>
    <w:rsid w:val="00BF3877"/>
    <w:pPr>
      <w:widowControl w:val="0"/>
      <w:pBdr>
        <w:bottom w:val="single" w:sz="4" w:space="1" w:color="auto"/>
      </w:pBdr>
      <w:tabs>
        <w:tab w:val="left" w:pos="90"/>
        <w:tab w:val="left" w:pos="2778"/>
      </w:tabs>
      <w:spacing w:line="240" w:lineRule="auto"/>
      <w:ind w:firstLine="0"/>
      <w:jc w:val="left"/>
    </w:pPr>
    <w:rPr>
      <w:rFonts w:eastAsia="Times New Roman"/>
      <w:b/>
      <w:snapToGrid w:val="0"/>
      <w:color w:val="000000"/>
      <w:sz w:val="20"/>
      <w:szCs w:val="20"/>
      <w:lang w:eastAsia="ru-RU"/>
    </w:rPr>
  </w:style>
  <w:style w:type="paragraph" w:customStyle="1" w:styleId="afffffffd">
    <w:name w:val="Граница"/>
    <w:basedOn w:val="a6"/>
    <w:rsid w:val="00BF3877"/>
    <w:pPr>
      <w:widowControl w:val="0"/>
      <w:pBdr>
        <w:top w:val="dashed" w:sz="4" w:space="1" w:color="auto"/>
      </w:pBdr>
      <w:tabs>
        <w:tab w:val="left" w:pos="90"/>
        <w:tab w:val="left" w:pos="1360"/>
        <w:tab w:val="left" w:pos="2211"/>
      </w:tabs>
      <w:spacing w:before="240" w:line="240" w:lineRule="auto"/>
      <w:ind w:firstLine="0"/>
      <w:jc w:val="left"/>
    </w:pPr>
    <w:rPr>
      <w:rFonts w:eastAsia="Times New Roman"/>
      <w:snapToGrid w:val="0"/>
      <w:color w:val="000000"/>
      <w:szCs w:val="20"/>
      <w:lang w:eastAsia="ru-RU"/>
    </w:rPr>
  </w:style>
  <w:style w:type="paragraph" w:customStyle="1" w:styleId="-3">
    <w:name w:val="агро-абзац"/>
    <w:basedOn w:val="29"/>
    <w:rsid w:val="00BF3877"/>
    <w:pPr>
      <w:spacing w:line="312" w:lineRule="auto"/>
      <w:ind w:firstLine="720"/>
    </w:pPr>
    <w:rPr>
      <w:snapToGrid w:val="0"/>
      <w:sz w:val="28"/>
      <w:szCs w:val="20"/>
    </w:rPr>
  </w:style>
  <w:style w:type="paragraph" w:customStyle="1" w:styleId="-98">
    <w:name w:val="адрес-98"/>
    <w:basedOn w:val="a6"/>
    <w:rsid w:val="00BF3877"/>
    <w:pPr>
      <w:spacing w:line="240" w:lineRule="auto"/>
      <w:ind w:left="1418" w:hanging="1418"/>
    </w:pPr>
    <w:rPr>
      <w:rFonts w:ascii="Courier New" w:eastAsia="Times New Roman" w:hAnsi="Courier New"/>
      <w:b/>
      <w:i/>
      <w:sz w:val="26"/>
      <w:szCs w:val="20"/>
      <w:lang w:eastAsia="ru-RU"/>
    </w:rPr>
  </w:style>
  <w:style w:type="paragraph" w:customStyle="1" w:styleId="afffffffe">
    <w:name w:val="подзаголовочек"/>
    <w:basedOn w:val="20"/>
    <w:rsid w:val="00BF3877"/>
    <w:pPr>
      <w:keepNext w:val="0"/>
      <w:keepLines w:val="0"/>
      <w:numPr>
        <w:ilvl w:val="0"/>
        <w:numId w:val="0"/>
      </w:numPr>
      <w:spacing w:before="120" w:after="0"/>
      <w:ind w:firstLine="720"/>
      <w:jc w:val="center"/>
    </w:pPr>
    <w:rPr>
      <w:b w:val="0"/>
      <w:i/>
      <w:sz w:val="24"/>
      <w:szCs w:val="20"/>
      <w:lang w:eastAsia="ru-RU"/>
    </w:rPr>
  </w:style>
  <w:style w:type="paragraph" w:customStyle="1" w:styleId="1f7">
    <w:name w:val="подзаголовочек 1"/>
    <w:basedOn w:val="afffffffe"/>
    <w:rsid w:val="00BF3877"/>
    <w:pPr>
      <w:spacing w:before="240" w:after="120" w:line="240" w:lineRule="auto"/>
    </w:pPr>
  </w:style>
  <w:style w:type="paragraph" w:customStyle="1" w:styleId="-980">
    <w:name w:val="адрес-98 сжатый"/>
    <w:basedOn w:val="-98"/>
    <w:rsid w:val="00BF3877"/>
    <w:rPr>
      <w:noProof/>
      <w:spacing w:val="-4"/>
    </w:rPr>
  </w:style>
  <w:style w:type="paragraph" w:customStyle="1" w:styleId="affffffff">
    <w:name w:val="сжатый в ячейке"/>
    <w:basedOn w:val="a6"/>
    <w:rsid w:val="00BF3877"/>
    <w:pPr>
      <w:spacing w:line="240" w:lineRule="auto"/>
      <w:ind w:firstLine="0"/>
      <w:jc w:val="center"/>
    </w:pPr>
    <w:rPr>
      <w:rFonts w:eastAsia="Times New Roman"/>
      <w:spacing w:val="-4"/>
      <w:szCs w:val="20"/>
      <w:lang w:eastAsia="ru-RU"/>
    </w:rPr>
  </w:style>
  <w:style w:type="paragraph" w:customStyle="1" w:styleId="affffffff0">
    <w:name w:val="ппп"/>
    <w:basedOn w:val="16"/>
    <w:rsid w:val="00BF3877"/>
    <w:pPr>
      <w:spacing w:after="0" w:line="240" w:lineRule="auto"/>
      <w:ind w:right="-369" w:firstLine="0"/>
      <w:jc w:val="center"/>
    </w:pPr>
    <w:rPr>
      <w:rFonts w:eastAsia="Times New Roman"/>
      <w:b/>
      <w:szCs w:val="24"/>
      <w:lang w:eastAsia="ru-RU"/>
    </w:rPr>
  </w:style>
  <w:style w:type="paragraph" w:customStyle="1" w:styleId="affffffff1">
    <w:name w:val="уплотнен"/>
    <w:basedOn w:val="20"/>
    <w:rsid w:val="00BF3877"/>
    <w:pPr>
      <w:keepLines w:val="0"/>
      <w:numPr>
        <w:ilvl w:val="0"/>
        <w:numId w:val="0"/>
      </w:numPr>
      <w:spacing w:before="0" w:after="0" w:line="240" w:lineRule="auto"/>
      <w:jc w:val="left"/>
    </w:pPr>
    <w:rPr>
      <w:b w:val="0"/>
      <w:snapToGrid w:val="0"/>
      <w:color w:val="000000"/>
      <w:spacing w:val="-4"/>
      <w:sz w:val="26"/>
      <w:szCs w:val="20"/>
      <w:lang w:eastAsia="ru-RU"/>
    </w:rPr>
  </w:style>
  <w:style w:type="paragraph" w:customStyle="1" w:styleId="affffffff2">
    <w:name w:val="субьект в оглавлении"/>
    <w:basedOn w:val="a6"/>
    <w:rsid w:val="00BF3877"/>
    <w:pPr>
      <w:spacing w:before="60" w:after="60" w:line="240" w:lineRule="auto"/>
      <w:ind w:firstLine="0"/>
      <w:jc w:val="center"/>
    </w:pPr>
    <w:rPr>
      <w:rFonts w:eastAsia="Times New Roman"/>
      <w:b/>
      <w:smallCaps/>
      <w:snapToGrid w:val="0"/>
      <w:color w:val="000000"/>
      <w:sz w:val="26"/>
      <w:szCs w:val="20"/>
      <w:lang w:eastAsia="ru-RU"/>
    </w:rPr>
  </w:style>
  <w:style w:type="paragraph" w:customStyle="1" w:styleId="affffffff3">
    <w:name w:val="абзац экспертов"/>
    <w:basedOn w:val="affffff3"/>
    <w:rsid w:val="00BF3877"/>
    <w:pPr>
      <w:tabs>
        <w:tab w:val="clear" w:pos="-299"/>
        <w:tab w:val="clear" w:pos="709"/>
        <w:tab w:val="clear" w:pos="9498"/>
        <w:tab w:val="clear" w:pos="9765"/>
      </w:tabs>
      <w:jc w:val="both"/>
    </w:pPr>
    <w:rPr>
      <w:sz w:val="28"/>
    </w:rPr>
  </w:style>
  <w:style w:type="paragraph" w:customStyle="1" w:styleId="affffffff4">
    <w:name w:val="Разделы плана"/>
    <w:basedOn w:val="10"/>
    <w:rsid w:val="00BF3877"/>
    <w:pPr>
      <w:keepLines w:val="0"/>
      <w:pageBreakBefore w:val="0"/>
      <w:numPr>
        <w:numId w:val="0"/>
      </w:numPr>
      <w:spacing w:line="240" w:lineRule="auto"/>
      <w:jc w:val="center"/>
    </w:pPr>
    <w:rPr>
      <w:sz w:val="36"/>
      <w:szCs w:val="20"/>
      <w:lang w:eastAsia="ru-RU"/>
    </w:rPr>
  </w:style>
  <w:style w:type="paragraph" w:customStyle="1" w:styleId="ConsTitle">
    <w:name w:val="ConsTitle"/>
    <w:rsid w:val="00BF3877"/>
    <w:pPr>
      <w:widowControl w:val="0"/>
    </w:pPr>
    <w:rPr>
      <w:rFonts w:ascii="Arial" w:eastAsia="Times New Roman" w:hAnsi="Arial"/>
      <w:b/>
      <w:snapToGrid w:val="0"/>
    </w:rPr>
  </w:style>
  <w:style w:type="paragraph" w:customStyle="1" w:styleId="140">
    <w:name w:val="Обычный + 14 пт"/>
    <w:aliases w:val="Черный,уплотненный на  0,3 пт"/>
    <w:basedOn w:val="a6"/>
    <w:rsid w:val="00BF3877"/>
    <w:pPr>
      <w:autoSpaceDE w:val="0"/>
      <w:autoSpaceDN w:val="0"/>
      <w:adjustRightInd w:val="0"/>
    </w:pPr>
    <w:rPr>
      <w:rFonts w:eastAsia="Times New Roman"/>
      <w:color w:val="000000"/>
      <w:spacing w:val="-6"/>
      <w:lang w:eastAsia="ru-RU"/>
    </w:rPr>
  </w:style>
  <w:style w:type="table" w:styleId="1f8">
    <w:name w:val="Table Grid 1"/>
    <w:basedOn w:val="a8"/>
    <w:rsid w:val="00BF387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f5">
    <w:name w:val="endnote text"/>
    <w:basedOn w:val="a6"/>
    <w:link w:val="affffffff6"/>
    <w:uiPriority w:val="99"/>
    <w:rsid w:val="00BF3877"/>
    <w:pPr>
      <w:spacing w:line="240" w:lineRule="auto"/>
      <w:ind w:firstLine="0"/>
      <w:jc w:val="left"/>
    </w:pPr>
    <w:rPr>
      <w:rFonts w:eastAsia="Times New Roman"/>
      <w:sz w:val="20"/>
      <w:szCs w:val="20"/>
    </w:rPr>
  </w:style>
  <w:style w:type="character" w:customStyle="1" w:styleId="affffffff6">
    <w:name w:val="Текст концевой сноски Знак"/>
    <w:link w:val="affffffff5"/>
    <w:uiPriority w:val="99"/>
    <w:rsid w:val="00BF3877"/>
    <w:rPr>
      <w:rFonts w:ascii="Times New Roman" w:eastAsia="Times New Roman" w:hAnsi="Times New Roman"/>
    </w:rPr>
  </w:style>
  <w:style w:type="character" w:styleId="affffffff7">
    <w:name w:val="endnote reference"/>
    <w:uiPriority w:val="99"/>
    <w:rsid w:val="00BF3877"/>
    <w:rPr>
      <w:vertAlign w:val="superscript"/>
    </w:rPr>
  </w:style>
  <w:style w:type="paragraph" w:customStyle="1" w:styleId="affffffff8">
    <w:name w:val="Нумерованный Список"/>
    <w:basedOn w:val="a6"/>
    <w:rsid w:val="00BF3877"/>
    <w:pPr>
      <w:spacing w:before="120" w:after="120" w:line="240" w:lineRule="auto"/>
      <w:ind w:firstLine="0"/>
    </w:pPr>
    <w:rPr>
      <w:rFonts w:eastAsia="Times New Roman"/>
      <w:szCs w:val="24"/>
      <w:lang w:eastAsia="ru-RU"/>
    </w:rPr>
  </w:style>
  <w:style w:type="paragraph" w:customStyle="1" w:styleId="font5">
    <w:name w:val="font5"/>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7">
    <w:name w:val="font7"/>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8">
    <w:name w:val="font8"/>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68">
    <w:name w:val="xl6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69">
    <w:name w:val="xl69"/>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6"/>
    <w:rsid w:val="00BF3877"/>
    <w:pP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72">
    <w:name w:val="xl7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sz w:val="20"/>
      <w:szCs w:val="20"/>
      <w:lang w:eastAsia="ru-RU"/>
    </w:rPr>
  </w:style>
  <w:style w:type="paragraph" w:customStyle="1" w:styleId="affffffff9">
    <w:name w:val="Ссылка"/>
    <w:basedOn w:val="a6"/>
    <w:uiPriority w:val="99"/>
    <w:rsid w:val="00BF3877"/>
    <w:pPr>
      <w:spacing w:before="120" w:after="120" w:line="240" w:lineRule="auto"/>
      <w:ind w:firstLine="0"/>
    </w:pPr>
    <w:rPr>
      <w:rFonts w:eastAsia="Times New Roman"/>
      <w:sz w:val="22"/>
      <w:szCs w:val="22"/>
      <w:lang w:val="en-US" w:eastAsia="ru-RU"/>
    </w:rPr>
  </w:style>
  <w:style w:type="paragraph" w:customStyle="1" w:styleId="affffffffa">
    <w:name w:val="Таблица Шапка"/>
    <w:basedOn w:val="a6"/>
    <w:uiPriority w:val="99"/>
    <w:rsid w:val="00BF3877"/>
    <w:pPr>
      <w:spacing w:line="240" w:lineRule="auto"/>
      <w:ind w:firstLine="0"/>
      <w:jc w:val="center"/>
    </w:pPr>
    <w:rPr>
      <w:rFonts w:eastAsia="Times New Roman"/>
      <w:b/>
      <w:sz w:val="20"/>
      <w:szCs w:val="22"/>
      <w:lang w:eastAsia="ru-RU"/>
    </w:rPr>
  </w:style>
  <w:style w:type="paragraph" w:customStyle="1" w:styleId="affffffffb">
    <w:name w:val="Таблица Тело"/>
    <w:basedOn w:val="a6"/>
    <w:uiPriority w:val="99"/>
    <w:rsid w:val="00BF3877"/>
    <w:pPr>
      <w:spacing w:line="240" w:lineRule="auto"/>
      <w:ind w:firstLine="0"/>
      <w:jc w:val="left"/>
    </w:pPr>
    <w:rPr>
      <w:rFonts w:eastAsia="Times New Roman"/>
      <w:sz w:val="20"/>
      <w:szCs w:val="22"/>
      <w:lang w:eastAsia="ru-RU"/>
    </w:rPr>
  </w:style>
  <w:style w:type="character" w:customStyle="1" w:styleId="FontStyle26">
    <w:name w:val="Font Style26"/>
    <w:uiPriority w:val="99"/>
    <w:rsid w:val="00BF3877"/>
    <w:rPr>
      <w:rFonts w:ascii="Times New Roman" w:hAnsi="Times New Roman"/>
      <w:color w:val="000000"/>
      <w:sz w:val="22"/>
    </w:rPr>
  </w:style>
  <w:style w:type="paragraph" w:customStyle="1" w:styleId="zag3">
    <w:name w:val="zag3"/>
    <w:basedOn w:val="a6"/>
    <w:rsid w:val="00BF3877"/>
    <w:pPr>
      <w:spacing w:before="240" w:after="240" w:line="276" w:lineRule="auto"/>
      <w:jc w:val="center"/>
    </w:pPr>
    <w:rPr>
      <w:rFonts w:eastAsia="Times New Roman"/>
      <w:szCs w:val="22"/>
      <w:lang w:eastAsia="ru-RU"/>
    </w:rPr>
  </w:style>
  <w:style w:type="table" w:customStyle="1" w:styleId="1f9">
    <w:name w:val="Светлая заливка1"/>
    <w:basedOn w:val="a8"/>
    <w:uiPriority w:val="60"/>
    <w:rsid w:val="00BF387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2">
    <w:name w:val="Заголовок 11"/>
    <w:basedOn w:val="40"/>
    <w:next w:val="a6"/>
    <w:uiPriority w:val="9"/>
    <w:qFormat/>
    <w:rsid w:val="00BF3877"/>
    <w:pPr>
      <w:keepNext w:val="0"/>
      <w:numPr>
        <w:ilvl w:val="0"/>
        <w:numId w:val="0"/>
      </w:numPr>
      <w:spacing w:before="0" w:line="240" w:lineRule="auto"/>
      <w:ind w:left="709"/>
      <w:contextualSpacing/>
    </w:pPr>
    <w:rPr>
      <w:rFonts w:ascii="Times New Roman" w:eastAsia="Calibri" w:hAnsi="Times New Roman"/>
      <w:b/>
      <w:i w:val="0"/>
      <w:iCs w:val="0"/>
      <w:color w:val="000000"/>
    </w:rPr>
  </w:style>
  <w:style w:type="paragraph" w:customStyle="1" w:styleId="212">
    <w:name w:val="Заголовок 21"/>
    <w:basedOn w:val="a6"/>
    <w:next w:val="a6"/>
    <w:uiPriority w:val="9"/>
    <w:unhideWhenUsed/>
    <w:qFormat/>
    <w:rsid w:val="00BF3877"/>
    <w:pPr>
      <w:keepNext/>
      <w:keepLines/>
      <w:spacing w:before="200" w:line="276" w:lineRule="auto"/>
      <w:ind w:firstLine="0"/>
      <w:jc w:val="left"/>
      <w:outlineLvl w:val="1"/>
    </w:pPr>
    <w:rPr>
      <w:rFonts w:eastAsia="Times New Roman"/>
      <w:b/>
      <w:bCs/>
      <w:sz w:val="32"/>
      <w:szCs w:val="26"/>
    </w:rPr>
  </w:style>
  <w:style w:type="paragraph" w:customStyle="1" w:styleId="311">
    <w:name w:val="Заголовок 31"/>
    <w:basedOn w:val="a6"/>
    <w:next w:val="a6"/>
    <w:uiPriority w:val="9"/>
    <w:semiHidden/>
    <w:unhideWhenUsed/>
    <w:qFormat/>
    <w:rsid w:val="00BF3877"/>
    <w:pPr>
      <w:keepNext/>
      <w:keepLines/>
      <w:spacing w:before="200" w:line="276" w:lineRule="auto"/>
      <w:ind w:firstLine="0"/>
      <w:jc w:val="left"/>
      <w:outlineLvl w:val="2"/>
    </w:pPr>
    <w:rPr>
      <w:rFonts w:ascii="Cambria" w:eastAsia="Times New Roman" w:hAnsi="Cambria"/>
      <w:b/>
      <w:bCs/>
      <w:color w:val="4F81BD"/>
      <w:szCs w:val="22"/>
    </w:rPr>
  </w:style>
  <w:style w:type="paragraph" w:customStyle="1" w:styleId="510">
    <w:name w:val="Заголовок 51"/>
    <w:basedOn w:val="a6"/>
    <w:next w:val="a6"/>
    <w:uiPriority w:val="9"/>
    <w:semiHidden/>
    <w:unhideWhenUsed/>
    <w:qFormat/>
    <w:rsid w:val="00BF3877"/>
    <w:pPr>
      <w:keepNext/>
      <w:keepLines/>
      <w:spacing w:before="200" w:line="276" w:lineRule="auto"/>
      <w:ind w:firstLine="0"/>
      <w:jc w:val="left"/>
      <w:outlineLvl w:val="4"/>
    </w:pPr>
    <w:rPr>
      <w:rFonts w:ascii="Cambria" w:eastAsia="Times New Roman" w:hAnsi="Cambria"/>
      <w:color w:val="243F60"/>
      <w:szCs w:val="22"/>
    </w:rPr>
  </w:style>
  <w:style w:type="numbering" w:customStyle="1" w:styleId="113">
    <w:name w:val="Нет списка11"/>
    <w:next w:val="a9"/>
    <w:uiPriority w:val="99"/>
    <w:semiHidden/>
    <w:unhideWhenUsed/>
    <w:rsid w:val="00BF3877"/>
  </w:style>
  <w:style w:type="character" w:customStyle="1" w:styleId="affffffffc">
    <w:name w:val="Цветовое выделение"/>
    <w:uiPriority w:val="99"/>
    <w:rsid w:val="00BF3877"/>
    <w:rPr>
      <w:b/>
      <w:color w:val="26282F"/>
    </w:rPr>
  </w:style>
  <w:style w:type="character" w:customStyle="1" w:styleId="affffffffd">
    <w:name w:val="Гипертекстовая ссылка"/>
    <w:uiPriority w:val="99"/>
    <w:rsid w:val="00BF3877"/>
    <w:rPr>
      <w:rFonts w:cs="Times New Roman"/>
      <w:b w:val="0"/>
      <w:color w:val="106BBE"/>
    </w:rPr>
  </w:style>
  <w:style w:type="paragraph" w:customStyle="1" w:styleId="affffffffe">
    <w:name w:val="Нормальный (таблица)"/>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afffffffff">
    <w:name w:val="Прижатый влево"/>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1fa">
    <w:name w:val="Заголовок оглавления1"/>
    <w:basedOn w:val="10"/>
    <w:next w:val="a6"/>
    <w:uiPriority w:val="39"/>
    <w:semiHidden/>
    <w:unhideWhenUsed/>
    <w:qFormat/>
    <w:rsid w:val="00BF3877"/>
    <w:pPr>
      <w:pageBreakBefore w:val="0"/>
      <w:numPr>
        <w:numId w:val="0"/>
      </w:numPr>
      <w:spacing w:before="480" w:after="0" w:line="276" w:lineRule="auto"/>
    </w:pPr>
    <w:rPr>
      <w:bCs/>
      <w:sz w:val="36"/>
      <w:szCs w:val="28"/>
      <w:lang w:eastAsia="ru-RU"/>
    </w:rPr>
  </w:style>
  <w:style w:type="character" w:customStyle="1" w:styleId="1fb">
    <w:name w:val="Гиперссылка1"/>
    <w:uiPriority w:val="99"/>
    <w:unhideWhenUsed/>
    <w:rsid w:val="00BF3877"/>
    <w:rPr>
      <w:color w:val="0000FF"/>
      <w:u w:val="single"/>
    </w:rPr>
  </w:style>
  <w:style w:type="table" w:customStyle="1" w:styleId="130">
    <w:name w:val="Сетка таблицы1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6"/>
    <w:next w:val="a6"/>
    <w:uiPriority w:val="35"/>
    <w:unhideWhenUsed/>
    <w:rsid w:val="00BF3877"/>
    <w:pPr>
      <w:spacing w:after="200" w:line="240" w:lineRule="auto"/>
      <w:ind w:firstLine="0"/>
      <w:jc w:val="left"/>
    </w:pPr>
    <w:rPr>
      <w:b/>
      <w:bCs/>
      <w:color w:val="4F81BD"/>
      <w:sz w:val="18"/>
      <w:szCs w:val="18"/>
    </w:rPr>
  </w:style>
  <w:style w:type="character" w:customStyle="1" w:styleId="114">
    <w:name w:val="Заголовок 1 Знак1"/>
    <w:uiPriority w:val="9"/>
    <w:rsid w:val="00BF3877"/>
    <w:rPr>
      <w:rFonts w:ascii="Cambria" w:eastAsia="Times New Roman" w:hAnsi="Cambria" w:cs="Times New Roman"/>
      <w:b/>
      <w:bCs/>
      <w:color w:val="365F91"/>
      <w:sz w:val="28"/>
      <w:szCs w:val="28"/>
    </w:rPr>
  </w:style>
  <w:style w:type="character" w:customStyle="1" w:styleId="213">
    <w:name w:val="Заголовок 2 Знак1"/>
    <w:uiPriority w:val="9"/>
    <w:semiHidden/>
    <w:rsid w:val="00BF3877"/>
    <w:rPr>
      <w:rFonts w:ascii="Cambria" w:eastAsia="Times New Roman" w:hAnsi="Cambria" w:cs="Times New Roman"/>
      <w:b/>
      <w:bCs/>
      <w:color w:val="4F81BD"/>
      <w:sz w:val="26"/>
      <w:szCs w:val="26"/>
    </w:rPr>
  </w:style>
  <w:style w:type="character" w:customStyle="1" w:styleId="511">
    <w:name w:val="Заголовок 5 Знак1"/>
    <w:uiPriority w:val="9"/>
    <w:semiHidden/>
    <w:rsid w:val="00BF3877"/>
    <w:rPr>
      <w:rFonts w:ascii="Cambria" w:eastAsia="Times New Roman" w:hAnsi="Cambria" w:cs="Times New Roman"/>
      <w:color w:val="243F60"/>
    </w:rPr>
  </w:style>
  <w:style w:type="character" w:customStyle="1" w:styleId="312">
    <w:name w:val="Заголовок 3 Знак1"/>
    <w:uiPriority w:val="9"/>
    <w:semiHidden/>
    <w:rsid w:val="00BF3877"/>
    <w:rPr>
      <w:rFonts w:ascii="Cambria" w:eastAsia="Times New Roman" w:hAnsi="Cambria" w:cs="Times New Roman"/>
      <w:b/>
      <w:bCs/>
      <w:color w:val="4F81BD"/>
    </w:rPr>
  </w:style>
  <w:style w:type="numbering" w:customStyle="1" w:styleId="214">
    <w:name w:val="Нет списка21"/>
    <w:next w:val="a9"/>
    <w:uiPriority w:val="99"/>
    <w:semiHidden/>
    <w:unhideWhenUsed/>
    <w:rsid w:val="00BF3877"/>
  </w:style>
  <w:style w:type="paragraph" w:customStyle="1" w:styleId="2f0">
    <w:name w:val="Заголовок оглавления2"/>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230">
    <w:name w:val="Сетка таблицы2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Название объекта2"/>
    <w:basedOn w:val="a6"/>
    <w:next w:val="a6"/>
    <w:uiPriority w:val="35"/>
    <w:unhideWhenUsed/>
    <w:rsid w:val="00BF3877"/>
    <w:pPr>
      <w:spacing w:after="200" w:line="240" w:lineRule="auto"/>
      <w:ind w:firstLine="0"/>
      <w:jc w:val="left"/>
    </w:pPr>
    <w:rPr>
      <w:b/>
      <w:bCs/>
      <w:color w:val="4F81BD"/>
      <w:sz w:val="18"/>
      <w:szCs w:val="18"/>
    </w:rPr>
  </w:style>
  <w:style w:type="numbering" w:customStyle="1" w:styleId="313">
    <w:name w:val="Нет списка31"/>
    <w:next w:val="a9"/>
    <w:uiPriority w:val="99"/>
    <w:semiHidden/>
    <w:unhideWhenUsed/>
    <w:rsid w:val="00BF3877"/>
  </w:style>
  <w:style w:type="paragraph" w:customStyle="1" w:styleId="3d">
    <w:name w:val="Заголовок оглавления3"/>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330">
    <w:name w:val="Сетка таблицы3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410">
    <w:name w:val="Нет списка41"/>
    <w:next w:val="a9"/>
    <w:uiPriority w:val="99"/>
    <w:semiHidden/>
    <w:unhideWhenUsed/>
    <w:rsid w:val="00BF3877"/>
  </w:style>
  <w:style w:type="paragraph" w:customStyle="1" w:styleId="46">
    <w:name w:val="Заголовок оглавления4"/>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411">
    <w:name w:val="Сетка таблицы4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Название объекта4"/>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55">
    <w:name w:val="Нет списка5"/>
    <w:next w:val="a9"/>
    <w:uiPriority w:val="99"/>
    <w:semiHidden/>
    <w:unhideWhenUsed/>
    <w:rsid w:val="00BF3877"/>
  </w:style>
  <w:style w:type="paragraph" w:customStyle="1" w:styleId="56">
    <w:name w:val="Заголовок оглавления5"/>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57">
    <w:name w:val="Сетка таблицы5"/>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Название объекта5"/>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64">
    <w:name w:val="Нет списка6"/>
    <w:next w:val="a9"/>
    <w:uiPriority w:val="99"/>
    <w:semiHidden/>
    <w:unhideWhenUsed/>
    <w:rsid w:val="00BF3877"/>
  </w:style>
  <w:style w:type="paragraph" w:customStyle="1" w:styleId="65">
    <w:name w:val="Заголовок оглавления6"/>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66">
    <w:name w:val="Сетка таблицы6"/>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Название объекта6"/>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72">
    <w:name w:val="Нет списка7"/>
    <w:next w:val="a9"/>
    <w:uiPriority w:val="99"/>
    <w:semiHidden/>
    <w:unhideWhenUsed/>
    <w:rsid w:val="00BF3877"/>
  </w:style>
  <w:style w:type="paragraph" w:customStyle="1" w:styleId="73">
    <w:name w:val="Заголовок оглавления7"/>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74">
    <w:name w:val="Сетка таблицы7"/>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5">
    <w:name w:val="Название объекта7"/>
    <w:basedOn w:val="a6"/>
    <w:next w:val="a6"/>
    <w:uiPriority w:val="35"/>
    <w:unhideWhenUsed/>
    <w:qFormat/>
    <w:rsid w:val="00BF3877"/>
    <w:pPr>
      <w:spacing w:after="200" w:line="240" w:lineRule="auto"/>
      <w:ind w:firstLine="0"/>
      <w:jc w:val="left"/>
    </w:pPr>
    <w:rPr>
      <w:b/>
      <w:bCs/>
      <w:color w:val="4F81BD"/>
      <w:sz w:val="18"/>
      <w:szCs w:val="18"/>
    </w:rPr>
  </w:style>
  <w:style w:type="paragraph" w:customStyle="1" w:styleId="afffffffff0">
    <w:name w:val="Постановление"/>
    <w:basedOn w:val="a6"/>
    <w:rsid w:val="00BF3877"/>
    <w:pPr>
      <w:spacing w:line="240" w:lineRule="auto"/>
      <w:ind w:firstLine="0"/>
      <w:jc w:val="center"/>
    </w:pPr>
    <w:rPr>
      <w:rFonts w:eastAsia="Times New Roman"/>
      <w:spacing w:val="-14"/>
      <w:sz w:val="30"/>
      <w:szCs w:val="20"/>
      <w:lang w:eastAsia="ru-RU"/>
    </w:rPr>
  </w:style>
  <w:style w:type="paragraph" w:customStyle="1" w:styleId="1fd">
    <w:name w:val="Вертикальный отступ 1"/>
    <w:basedOn w:val="a6"/>
    <w:rsid w:val="00BF3877"/>
    <w:pPr>
      <w:spacing w:line="240" w:lineRule="auto"/>
      <w:ind w:firstLine="0"/>
      <w:jc w:val="center"/>
    </w:pPr>
    <w:rPr>
      <w:rFonts w:eastAsia="Times New Roman"/>
      <w:smallCaps/>
      <w:spacing w:val="14"/>
      <w:sz w:val="20"/>
      <w:szCs w:val="20"/>
      <w:lang w:eastAsia="ru-RU"/>
    </w:rPr>
  </w:style>
  <w:style w:type="paragraph" w:customStyle="1" w:styleId="afffffffff1">
    <w:name w:val="Номер"/>
    <w:basedOn w:val="a6"/>
    <w:rsid w:val="00BF3877"/>
    <w:pPr>
      <w:spacing w:line="240" w:lineRule="auto"/>
      <w:ind w:firstLine="0"/>
      <w:jc w:val="center"/>
    </w:pPr>
    <w:rPr>
      <w:rFonts w:eastAsia="Times New Roman"/>
      <w:szCs w:val="20"/>
      <w:lang w:eastAsia="ru-RU"/>
    </w:rPr>
  </w:style>
  <w:style w:type="paragraph" w:customStyle="1" w:styleId="afffffffff2">
    <w:name w:val="акт правительства вертикальный отступ"/>
    <w:basedOn w:val="a6"/>
    <w:rsid w:val="00BF3877"/>
    <w:pPr>
      <w:spacing w:line="240" w:lineRule="auto"/>
      <w:ind w:firstLine="0"/>
      <w:jc w:val="center"/>
    </w:pPr>
    <w:rPr>
      <w:rFonts w:eastAsia="Times New Roman"/>
      <w:szCs w:val="20"/>
      <w:lang w:val="en-US" w:eastAsia="ru-RU"/>
    </w:rPr>
  </w:style>
  <w:style w:type="paragraph" w:customStyle="1" w:styleId="1fe">
    <w:name w:val="акт правительства вертикальный отступ 1"/>
    <w:basedOn w:val="1fd"/>
    <w:rsid w:val="00BF3877"/>
  </w:style>
  <w:style w:type="paragraph" w:customStyle="1" w:styleId="3f">
    <w:name w:val="акт правительства заголовок 3"/>
    <w:basedOn w:val="31"/>
    <w:rsid w:val="00BF3877"/>
    <w:pPr>
      <w:keepLines w:val="0"/>
      <w:numPr>
        <w:ilvl w:val="0"/>
        <w:numId w:val="0"/>
      </w:numPr>
      <w:spacing w:before="0" w:after="60" w:line="240" w:lineRule="auto"/>
      <w:jc w:val="center"/>
    </w:pPr>
    <w:rPr>
      <w:color w:val="000000"/>
      <w:spacing w:val="-20"/>
      <w:sz w:val="36"/>
      <w:szCs w:val="20"/>
      <w:lang w:eastAsia="ru-RU"/>
    </w:rPr>
  </w:style>
  <w:style w:type="paragraph" w:customStyle="1" w:styleId="2f2">
    <w:name w:val="акт правительства отступ 2"/>
    <w:basedOn w:val="a6"/>
    <w:rsid w:val="00BF3877"/>
    <w:pPr>
      <w:spacing w:line="180" w:lineRule="exact"/>
      <w:ind w:firstLine="0"/>
      <w:jc w:val="center"/>
    </w:pPr>
    <w:rPr>
      <w:rFonts w:eastAsia="Times New Roman"/>
      <w:b/>
      <w:sz w:val="26"/>
      <w:szCs w:val="20"/>
      <w:lang w:eastAsia="ru-RU"/>
    </w:rPr>
  </w:style>
  <w:style w:type="character" w:styleId="afffffffff3">
    <w:name w:val="Placeholder Text"/>
    <w:uiPriority w:val="99"/>
    <w:semiHidden/>
    <w:rsid w:val="00BF3877"/>
    <w:rPr>
      <w:color w:val="808080"/>
    </w:rPr>
  </w:style>
  <w:style w:type="character" w:customStyle="1" w:styleId="1ff">
    <w:name w:val="Сильное выделение1"/>
    <w:uiPriority w:val="21"/>
    <w:rsid w:val="00BF3877"/>
    <w:rPr>
      <w:b/>
      <w:bCs/>
      <w:i/>
      <w:iCs/>
      <w:color w:val="5B9BD5"/>
    </w:rPr>
  </w:style>
  <w:style w:type="paragraph" w:customStyle="1" w:styleId="-4">
    <w:name w:val="Стиль бизнес-идей для Голубого Океана"/>
    <w:basedOn w:val="8"/>
    <w:link w:val="-5"/>
    <w:qFormat/>
    <w:rsid w:val="00BF3877"/>
    <w:pPr>
      <w:keepLines w:val="0"/>
      <w:numPr>
        <w:ilvl w:val="0"/>
        <w:numId w:val="0"/>
      </w:numPr>
      <w:spacing w:before="0"/>
      <w:jc w:val="left"/>
    </w:pPr>
    <w:rPr>
      <w:rFonts w:ascii="Times New Roman" w:hAnsi="Times New Roman"/>
      <w:sz w:val="28"/>
      <w:szCs w:val="24"/>
    </w:rPr>
  </w:style>
  <w:style w:type="character" w:customStyle="1" w:styleId="-5">
    <w:name w:val="Стиль бизнес-идей для Голубого Океана Знак"/>
    <w:link w:val="-4"/>
    <w:rsid w:val="00BF3877"/>
    <w:rPr>
      <w:rFonts w:ascii="Times New Roman" w:eastAsia="Times New Roman" w:hAnsi="Times New Roman"/>
      <w:color w:val="272727"/>
      <w:sz w:val="28"/>
      <w:szCs w:val="24"/>
    </w:rPr>
  </w:style>
  <w:style w:type="character" w:customStyle="1" w:styleId="article-text-description2">
    <w:name w:val="article-text-description2"/>
    <w:rsid w:val="00BF3877"/>
    <w:rPr>
      <w:rFonts w:ascii="Open Sans Condensed" w:hAnsi="Open Sans Condensed" w:hint="default"/>
      <w:b w:val="0"/>
      <w:bCs w:val="0"/>
      <w:vanish w:val="0"/>
      <w:webHidden w:val="0"/>
      <w:color w:val="666666"/>
      <w:sz w:val="21"/>
      <w:szCs w:val="21"/>
      <w:specVanish/>
    </w:rPr>
  </w:style>
  <w:style w:type="character" w:customStyle="1" w:styleId="hps">
    <w:name w:val="hps"/>
    <w:rsid w:val="00BF3877"/>
  </w:style>
  <w:style w:type="paragraph" w:customStyle="1" w:styleId="afffffffff4">
    <w:name w:val="= основной текст"/>
    <w:basedOn w:val="a6"/>
    <w:autoRedefine/>
    <w:qFormat/>
    <w:rsid w:val="00BF3877"/>
    <w:pPr>
      <w:spacing w:line="240" w:lineRule="auto"/>
      <w:ind w:firstLine="0"/>
    </w:pPr>
    <w:rPr>
      <w:szCs w:val="24"/>
      <w:lang w:eastAsia="ru-RU"/>
    </w:rPr>
  </w:style>
  <w:style w:type="table" w:customStyle="1" w:styleId="82">
    <w:name w:val="Сетка таблицы8"/>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к) Рисунок 2"/>
    <w:basedOn w:val="a6"/>
    <w:link w:val="2f4"/>
    <w:qFormat/>
    <w:rsid w:val="00BF3877"/>
    <w:pPr>
      <w:keepNext/>
      <w:spacing w:before="240" w:after="120" w:line="240" w:lineRule="auto"/>
      <w:ind w:firstLine="0"/>
      <w:jc w:val="center"/>
    </w:pPr>
    <w:rPr>
      <w:rFonts w:eastAsia="Times New Roman"/>
      <w:noProof/>
      <w:szCs w:val="24"/>
    </w:rPr>
  </w:style>
  <w:style w:type="character" w:customStyle="1" w:styleId="2f4">
    <w:name w:val="к) Рисунок 2 Знак"/>
    <w:link w:val="2f3"/>
    <w:rsid w:val="00BF3877"/>
    <w:rPr>
      <w:rFonts w:ascii="Times New Roman" w:eastAsia="Times New Roman" w:hAnsi="Times New Roman"/>
      <w:noProof/>
      <w:sz w:val="24"/>
      <w:szCs w:val="24"/>
    </w:rPr>
  </w:style>
  <w:style w:type="paragraph" w:customStyle="1" w:styleId="a3">
    <w:name w:val="ж) Тире"/>
    <w:basedOn w:val="afffff8"/>
    <w:link w:val="afffffffff5"/>
    <w:qFormat/>
    <w:rsid w:val="00BF3877"/>
    <w:pPr>
      <w:numPr>
        <w:numId w:val="9"/>
      </w:numPr>
      <w:spacing w:before="120" w:after="120"/>
    </w:pPr>
    <w:rPr>
      <w:rFonts w:eastAsia="Times New Roman"/>
      <w:color w:val="000000"/>
      <w:szCs w:val="24"/>
    </w:rPr>
  </w:style>
  <w:style w:type="character" w:customStyle="1" w:styleId="afffffffff5">
    <w:name w:val="ж) Тире Знак"/>
    <w:link w:val="a3"/>
    <w:rsid w:val="00BF3877"/>
    <w:rPr>
      <w:rFonts w:ascii="Times New Roman" w:eastAsia="Times New Roman" w:hAnsi="Times New Roman"/>
      <w:color w:val="000000"/>
      <w:sz w:val="24"/>
      <w:szCs w:val="24"/>
      <w:lang w:eastAsia="en-US"/>
    </w:rPr>
  </w:style>
  <w:style w:type="character" w:customStyle="1" w:styleId="quot">
    <w:name w:val="quot"/>
    <w:rsid w:val="00BF3877"/>
  </w:style>
  <w:style w:type="numbering" w:customStyle="1" w:styleId="83">
    <w:name w:val="Нет списка8"/>
    <w:next w:val="a9"/>
    <w:uiPriority w:val="99"/>
    <w:semiHidden/>
    <w:unhideWhenUsed/>
    <w:rsid w:val="00BF3877"/>
  </w:style>
  <w:style w:type="character" w:customStyle="1" w:styleId="28">
    <w:name w:val="Стиль2 Знак"/>
    <w:link w:val="27"/>
    <w:rsid w:val="00BF3877"/>
    <w:rPr>
      <w:rFonts w:ascii="Times New Roman" w:eastAsia="Times New Roman" w:hAnsi="Times New Roman"/>
      <w:b/>
      <w:bCs/>
      <w:i/>
      <w:iCs/>
      <w:sz w:val="18"/>
      <w:szCs w:val="18"/>
      <w:lang w:eastAsia="en-US"/>
    </w:rPr>
  </w:style>
  <w:style w:type="table" w:customStyle="1" w:styleId="100">
    <w:name w:val="Сетка таблицы10"/>
    <w:basedOn w:val="a8"/>
    <w:next w:val="aff8"/>
    <w:rsid w:val="00BF3877"/>
    <w:rPr>
      <w:rFonts w:eastAsia="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Таблица простая 21"/>
    <w:basedOn w:val="a8"/>
    <w:uiPriority w:val="42"/>
    <w:rsid w:val="00BF3877"/>
    <w:rPr>
      <w:rFonts w:eastAsia="Times New Roman"/>
      <w:sz w:val="22"/>
      <w:szCs w:val="22"/>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0">
    <w:name w:val="Сетка таблицы светлая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Сетка таблицы светлая1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f5">
    <w:name w:val="Неразрешенное упоминание2"/>
    <w:uiPriority w:val="99"/>
    <w:semiHidden/>
    <w:unhideWhenUsed/>
    <w:rsid w:val="00BF3877"/>
    <w:rPr>
      <w:color w:val="808080"/>
      <w:shd w:val="clear" w:color="auto" w:fill="E6E6E6"/>
    </w:rPr>
  </w:style>
  <w:style w:type="paragraph" w:customStyle="1" w:styleId="2">
    <w:name w:val="абзац список 2"/>
    <w:basedOn w:val="afffff8"/>
    <w:link w:val="2f6"/>
    <w:qFormat/>
    <w:rsid w:val="00BF3877"/>
    <w:pPr>
      <w:numPr>
        <w:ilvl w:val="1"/>
        <w:numId w:val="10"/>
      </w:numPr>
      <w:ind w:left="1418"/>
    </w:pPr>
    <w:rPr>
      <w:color w:val="000000"/>
      <w:sz w:val="26"/>
      <w:szCs w:val="26"/>
    </w:rPr>
  </w:style>
  <w:style w:type="paragraph" w:styleId="a2">
    <w:name w:val="List Bullet"/>
    <w:basedOn w:val="a6"/>
    <w:rsid w:val="00BF3877"/>
    <w:pPr>
      <w:numPr>
        <w:ilvl w:val="3"/>
        <w:numId w:val="11"/>
      </w:numPr>
      <w:spacing w:after="40" w:line="240" w:lineRule="auto"/>
      <w:jc w:val="left"/>
    </w:pPr>
    <w:rPr>
      <w:rFonts w:eastAsia="Times New Roman"/>
      <w:szCs w:val="20"/>
      <w:lang w:val="en-GB"/>
    </w:rPr>
  </w:style>
  <w:style w:type="character" w:customStyle="1" w:styleId="2f6">
    <w:name w:val="абзац список 2 Знак"/>
    <w:link w:val="2"/>
    <w:rsid w:val="00BF3877"/>
    <w:rPr>
      <w:rFonts w:ascii="Times New Roman" w:hAnsi="Times New Roman"/>
      <w:color w:val="000000"/>
      <w:sz w:val="26"/>
      <w:szCs w:val="26"/>
      <w:lang w:eastAsia="en-US"/>
    </w:rPr>
  </w:style>
  <w:style w:type="paragraph" w:styleId="3">
    <w:name w:val="List Bullet 3"/>
    <w:basedOn w:val="a6"/>
    <w:autoRedefine/>
    <w:rsid w:val="00BF3877"/>
    <w:pPr>
      <w:numPr>
        <w:ilvl w:val="5"/>
        <w:numId w:val="11"/>
      </w:numPr>
      <w:spacing w:after="120" w:line="240" w:lineRule="auto"/>
      <w:jc w:val="left"/>
    </w:pPr>
    <w:rPr>
      <w:rFonts w:eastAsia="Times New Roman"/>
      <w:szCs w:val="20"/>
      <w:lang w:val="en-GB"/>
    </w:rPr>
  </w:style>
  <w:style w:type="paragraph" w:styleId="5">
    <w:name w:val="List Number 5"/>
    <w:basedOn w:val="a6"/>
    <w:rsid w:val="00BF3877"/>
    <w:pPr>
      <w:numPr>
        <w:ilvl w:val="6"/>
        <w:numId w:val="11"/>
      </w:numPr>
      <w:spacing w:after="120" w:line="240" w:lineRule="auto"/>
      <w:jc w:val="left"/>
    </w:pPr>
    <w:rPr>
      <w:rFonts w:eastAsia="Times New Roman"/>
      <w:szCs w:val="20"/>
      <w:lang w:val="en-GB"/>
    </w:rPr>
  </w:style>
  <w:style w:type="paragraph" w:customStyle="1" w:styleId="afffffffff6">
    <w:name w:val="Основной текст (полужирный)"/>
    <w:basedOn w:val="5"/>
    <w:rsid w:val="00BF3877"/>
    <w:pPr>
      <w:keepNext/>
      <w:numPr>
        <w:ilvl w:val="0"/>
        <w:numId w:val="0"/>
      </w:numPr>
      <w:tabs>
        <w:tab w:val="num" w:pos="360"/>
      </w:tabs>
      <w:spacing w:before="240" w:after="0"/>
      <w:ind w:left="360" w:hanging="360"/>
    </w:pPr>
    <w:rPr>
      <w:b/>
      <w:szCs w:val="24"/>
      <w:lang w:eastAsia="ru-RU"/>
    </w:rPr>
  </w:style>
  <w:style w:type="paragraph" w:customStyle="1" w:styleId="1">
    <w:name w:val="Нумерованный (1)"/>
    <w:next w:val="affffff8"/>
    <w:rsid w:val="00BF3877"/>
    <w:pPr>
      <w:numPr>
        <w:ilvl w:val="1"/>
        <w:numId w:val="11"/>
      </w:numPr>
      <w:spacing w:before="120"/>
    </w:pPr>
    <w:rPr>
      <w:rFonts w:ascii="Times New Roman" w:eastAsia="Times New Roman" w:hAnsi="Times New Roman"/>
      <w:bCs/>
      <w:color w:val="000000"/>
      <w:sz w:val="24"/>
      <w:szCs w:val="24"/>
    </w:rPr>
  </w:style>
  <w:style w:type="paragraph" w:customStyle="1" w:styleId="a1">
    <w:name w:val="Нумерованный (a)"/>
    <w:basedOn w:val="1"/>
    <w:next w:val="affffff8"/>
    <w:rsid w:val="00BF3877"/>
    <w:pPr>
      <w:numPr>
        <w:ilvl w:val="2"/>
      </w:numPr>
    </w:pPr>
    <w:rPr>
      <w:u w:val="single"/>
    </w:rPr>
  </w:style>
  <w:style w:type="paragraph" w:customStyle="1" w:styleId="-6">
    <w:name w:val="Таблица - заголовки по центру"/>
    <w:basedOn w:val="a6"/>
    <w:next w:val="affffff8"/>
    <w:rsid w:val="00BF3877"/>
    <w:pPr>
      <w:keepNext/>
      <w:tabs>
        <w:tab w:val="num" w:pos="360"/>
      </w:tabs>
      <w:spacing w:before="120" w:after="60" w:line="240" w:lineRule="auto"/>
      <w:ind w:left="360" w:hanging="360"/>
      <w:jc w:val="center"/>
    </w:pPr>
    <w:rPr>
      <w:rFonts w:eastAsia="Times New Roman"/>
      <w:b/>
      <w:bCs/>
      <w:szCs w:val="24"/>
      <w:lang w:val="en-GB" w:eastAsia="ru-RU"/>
    </w:rPr>
  </w:style>
  <w:style w:type="character" w:customStyle="1" w:styleId="ConsPlusNormal0">
    <w:name w:val="ConsPlusNormal Знак"/>
    <w:link w:val="ConsPlusNormal"/>
    <w:rsid w:val="00BF3877"/>
    <w:rPr>
      <w:rFonts w:ascii="Arial" w:eastAsia="Times New Roman" w:hAnsi="Arial" w:cs="Arial"/>
      <w:lang w:val="ru-RU" w:eastAsia="ru-RU" w:bidi="ar-SA"/>
    </w:rPr>
  </w:style>
  <w:style w:type="paragraph" w:customStyle="1" w:styleId="1ff1">
    <w:name w:val="Знак Знак Знак1 Знак"/>
    <w:basedOn w:val="a6"/>
    <w:rsid w:val="00BF3877"/>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10">
    <w:name w:val="Сетка таблицы11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BF3877"/>
    <w:pPr>
      <w:widowControl w:val="0"/>
      <w:spacing w:line="440" w:lineRule="auto"/>
      <w:ind w:firstLine="560"/>
      <w:jc w:val="both"/>
    </w:pPr>
    <w:rPr>
      <w:rFonts w:ascii="Times New Roman" w:eastAsia="Times New Roman" w:hAnsi="Times New Roman"/>
      <w:sz w:val="22"/>
    </w:rPr>
  </w:style>
  <w:style w:type="paragraph" w:customStyle="1" w:styleId="-7">
    <w:name w:val="!Рис-назв"/>
    <w:basedOn w:val="a6"/>
    <w:rsid w:val="00BF3877"/>
    <w:pPr>
      <w:ind w:firstLine="0"/>
      <w:jc w:val="center"/>
    </w:pPr>
    <w:rPr>
      <w:rFonts w:eastAsia="MS Mincho"/>
      <w:szCs w:val="24"/>
    </w:rPr>
  </w:style>
  <w:style w:type="paragraph" w:styleId="affffff6">
    <w:name w:val="Document Map"/>
    <w:basedOn w:val="a6"/>
    <w:link w:val="affffff5"/>
    <w:semiHidden/>
    <w:unhideWhenUsed/>
    <w:rsid w:val="00BF3877"/>
    <w:rPr>
      <w:rFonts w:ascii="Tahoma" w:hAnsi="Tahoma"/>
      <w:sz w:val="16"/>
      <w:szCs w:val="16"/>
    </w:rPr>
  </w:style>
  <w:style w:type="character" w:customStyle="1" w:styleId="1ff2">
    <w:name w:val="Схема документа Знак1"/>
    <w:uiPriority w:val="99"/>
    <w:semiHidden/>
    <w:rsid w:val="00BF3877"/>
    <w:rPr>
      <w:rFonts w:ascii="Segoe UI" w:hAnsi="Segoe UI" w:cs="Segoe UI"/>
      <w:sz w:val="16"/>
      <w:szCs w:val="16"/>
      <w:lang w:eastAsia="en-US"/>
    </w:rPr>
  </w:style>
  <w:style w:type="paragraph" w:styleId="affffff8">
    <w:name w:val="Body Text"/>
    <w:basedOn w:val="a6"/>
    <w:link w:val="affffff7"/>
    <w:unhideWhenUsed/>
    <w:rsid w:val="00BF3877"/>
    <w:pPr>
      <w:spacing w:after="120"/>
    </w:pPr>
    <w:rPr>
      <w:b/>
      <w:bCs/>
      <w:spacing w:val="-10"/>
      <w:sz w:val="26"/>
      <w:szCs w:val="26"/>
    </w:rPr>
  </w:style>
  <w:style w:type="character" w:customStyle="1" w:styleId="2f8">
    <w:name w:val="Основной текст Знак2"/>
    <w:uiPriority w:val="99"/>
    <w:semiHidden/>
    <w:rsid w:val="00BF3877"/>
    <w:rPr>
      <w:rFonts w:ascii="Times New Roman" w:hAnsi="Times New Roman"/>
      <w:sz w:val="28"/>
      <w:szCs w:val="28"/>
      <w:lang w:eastAsia="en-US"/>
    </w:rPr>
  </w:style>
  <w:style w:type="character" w:styleId="afffffffff7">
    <w:name w:val="Intense Emphasis"/>
    <w:uiPriority w:val="21"/>
    <w:rsid w:val="00BF3877"/>
    <w:rPr>
      <w:i/>
      <w:iCs/>
      <w:color w:val="4472C4"/>
    </w:rPr>
  </w:style>
  <w:style w:type="character" w:customStyle="1" w:styleId="afffffff5">
    <w:name w:val="Без интервала Знак"/>
    <w:aliases w:val="Заголовки Знак"/>
    <w:link w:val="afffffff4"/>
    <w:uiPriority w:val="1"/>
    <w:rsid w:val="00301E0A"/>
    <w:rPr>
      <w:sz w:val="22"/>
      <w:szCs w:val="22"/>
      <w:lang w:eastAsia="en-US" w:bidi="ar-SA"/>
    </w:rPr>
  </w:style>
  <w:style w:type="paragraph" w:customStyle="1" w:styleId="116">
    <w:name w:val="Текст сноски11"/>
    <w:aliases w:val="Текст сноски Знак Знак Char1,Texto de nota al pie Char1,Texto de nota al pie1,Текст сноски Знак Знак Char Char1,Schriftart: 9 pt1,Schriftart: 10 pt1,Schriftart: 8 pt1,single space1,Текст сноски Знак1 Знак1,Знак3 Знак1,Текст сноски-FN1"/>
    <w:basedOn w:val="a6"/>
    <w:uiPriority w:val="99"/>
    <w:rsid w:val="00F879D3"/>
    <w:pPr>
      <w:spacing w:line="240" w:lineRule="auto"/>
      <w:contextualSpacing/>
    </w:pPr>
    <w:rPr>
      <w:rFonts w:eastAsia="MS Mincho"/>
      <w:sz w:val="20"/>
      <w:szCs w:val="20"/>
    </w:rPr>
  </w:style>
  <w:style w:type="character" w:customStyle="1" w:styleId="afffffffff8">
    <w:name w:val="Неразрешенное упоминание"/>
    <w:uiPriority w:val="99"/>
    <w:semiHidden/>
    <w:unhideWhenUsed/>
    <w:rsid w:val="0020739D"/>
    <w:rPr>
      <w:color w:val="605E5C"/>
      <w:shd w:val="clear" w:color="auto" w:fill="E1DFDD"/>
    </w:rPr>
  </w:style>
  <w:style w:type="paragraph" w:customStyle="1" w:styleId="msonormal0">
    <w:name w:val="msonormal"/>
    <w:basedOn w:val="a6"/>
    <w:rsid w:val="006F1C91"/>
    <w:pPr>
      <w:spacing w:before="100" w:beforeAutospacing="1" w:after="100" w:afterAutospacing="1" w:line="240" w:lineRule="auto"/>
      <w:ind w:firstLine="0"/>
      <w:jc w:val="left"/>
    </w:pPr>
    <w:rPr>
      <w:rFonts w:eastAsia="Times New Roman"/>
      <w:szCs w:val="24"/>
      <w:lang w:eastAsia="ja-JP"/>
    </w:rPr>
  </w:style>
  <w:style w:type="paragraph" w:customStyle="1" w:styleId="xl73">
    <w:name w:val="xl7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4">
    <w:name w:val="xl7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Cs w:val="24"/>
      <w:lang w:eastAsia="ja-JP"/>
    </w:rPr>
  </w:style>
  <w:style w:type="paragraph" w:customStyle="1" w:styleId="xl75">
    <w:name w:val="xl7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76">
    <w:name w:val="xl7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7">
    <w:name w:val="xl7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8">
    <w:name w:val="xl7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9">
    <w:name w:val="xl7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0">
    <w:name w:val="xl8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1">
    <w:name w:val="xl8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2">
    <w:name w:val="xl8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3">
    <w:name w:val="xl8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4">
    <w:name w:val="xl8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5">
    <w:name w:val="xl8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6">
    <w:name w:val="xl8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7">
    <w:name w:val="xl8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8">
    <w:name w:val="xl88"/>
    <w:basedOn w:val="a6"/>
    <w:rsid w:val="006F1C91"/>
    <w:pP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9">
    <w:name w:val="xl8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0">
    <w:name w:val="xl90"/>
    <w:basedOn w:val="a6"/>
    <w:rsid w:val="006F1C91"/>
    <w:pP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1">
    <w:name w:val="xl9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2">
    <w:name w:val="xl92"/>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3">
    <w:name w:val="xl93"/>
    <w:basedOn w:val="a6"/>
    <w:rsid w:val="006F1C91"/>
    <w:pP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4">
    <w:name w:val="xl9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Cs w:val="24"/>
      <w:lang w:eastAsia="ja-JP"/>
    </w:rPr>
  </w:style>
  <w:style w:type="paragraph" w:customStyle="1" w:styleId="xl95">
    <w:name w:val="xl95"/>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6">
    <w:name w:val="xl9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97">
    <w:name w:val="xl9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8">
    <w:name w:val="xl9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Cs w:val="24"/>
      <w:lang w:eastAsia="ja-JP"/>
    </w:rPr>
  </w:style>
  <w:style w:type="paragraph" w:customStyle="1" w:styleId="xl99">
    <w:name w:val="xl99"/>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0">
    <w:name w:val="xl10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1">
    <w:name w:val="xl10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2">
    <w:name w:val="xl10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3">
    <w:name w:val="xl103"/>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4">
    <w:name w:val="xl104"/>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5">
    <w:name w:val="xl105"/>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106">
    <w:name w:val="xl10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7">
    <w:name w:val="xl107"/>
    <w:basedOn w:val="a6"/>
    <w:rsid w:val="006F1C9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8">
    <w:name w:val="xl108"/>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9">
    <w:name w:val="xl109"/>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0">
    <w:name w:val="xl110"/>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1">
    <w:name w:val="xl11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ja-JP"/>
    </w:rPr>
  </w:style>
  <w:style w:type="paragraph" w:customStyle="1" w:styleId="a00">
    <w:name w:val="a0"/>
    <w:basedOn w:val="a6"/>
    <w:rsid w:val="000F4C17"/>
    <w:pPr>
      <w:spacing w:before="100" w:beforeAutospacing="1" w:after="100" w:afterAutospacing="1" w:line="240" w:lineRule="auto"/>
      <w:ind w:firstLine="0"/>
      <w:jc w:val="left"/>
    </w:pPr>
    <w:rPr>
      <w:szCs w:val="24"/>
      <w:lang w:eastAsia="ru-RU"/>
    </w:rPr>
  </w:style>
  <w:style w:type="character" w:customStyle="1" w:styleId="13pt1">
    <w:name w:val="Основной текст + 13 pt1"/>
    <w:aliases w:val="Интервал 0 pt17"/>
    <w:rsid w:val="00106CDC"/>
    <w:rPr>
      <w:rFonts w:ascii="Times New Roman" w:hAnsi="Times New Roman" w:cs="Times New Roman" w:hint="default"/>
      <w:strike w:val="0"/>
      <w:dstrike w:val="0"/>
      <w:color w:val="000000"/>
      <w:spacing w:val="1"/>
      <w:w w:val="100"/>
      <w:position w:val="0"/>
      <w:sz w:val="26"/>
      <w:u w:val="none"/>
      <w:effect w:val="none"/>
      <w:shd w:val="clear" w:color="auto" w:fill="FFFFFF"/>
      <w:lang w:val="ru-RU"/>
    </w:rPr>
  </w:style>
  <w:style w:type="paragraph" w:customStyle="1" w:styleId="xl65">
    <w:name w:val="xl65"/>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ja-JP"/>
    </w:rPr>
  </w:style>
  <w:style w:type="paragraph" w:customStyle="1" w:styleId="xl66">
    <w:name w:val="xl66"/>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xl67">
    <w:name w:val="xl67"/>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afffffffff9">
    <w:name w:val="Стиль"/>
    <w:basedOn w:val="a6"/>
    <w:uiPriority w:val="99"/>
    <w:rsid w:val="00CC0761"/>
    <w:pPr>
      <w:spacing w:after="160" w:line="240" w:lineRule="exact"/>
      <w:ind w:firstLine="0"/>
      <w:jc w:val="left"/>
    </w:pPr>
    <w:rPr>
      <w:rFonts w:ascii="Verdana" w:eastAsia="Times New Roman" w:hAnsi="Verdana" w:cs="Verdana"/>
      <w:sz w:val="20"/>
      <w:szCs w:val="20"/>
      <w:lang w:val="en-US"/>
    </w:rPr>
  </w:style>
  <w:style w:type="paragraph" w:customStyle="1" w:styleId="a10">
    <w:name w:val="a1"/>
    <w:basedOn w:val="a6"/>
    <w:rsid w:val="004508ED"/>
    <w:pPr>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7"/>
    <w:rsid w:val="00B86E68"/>
  </w:style>
  <w:style w:type="table" w:customStyle="1" w:styleId="2f9">
    <w:name w:val="Светлая заливка2"/>
    <w:basedOn w:val="a8"/>
    <w:uiPriority w:val="60"/>
    <w:rsid w:val="009768C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xtended-textshort">
    <w:name w:val="extended-text__short"/>
    <w:basedOn w:val="a7"/>
    <w:rsid w:val="009768C6"/>
  </w:style>
  <w:style w:type="character" w:customStyle="1" w:styleId="st">
    <w:name w:val="st"/>
    <w:basedOn w:val="a7"/>
    <w:rsid w:val="00870C3D"/>
  </w:style>
  <w:style w:type="paragraph" w:customStyle="1" w:styleId="unformattext">
    <w:name w:val="unformattext"/>
    <w:basedOn w:val="a6"/>
    <w:rsid w:val="00214947"/>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6"/>
    <w:rsid w:val="00214947"/>
    <w:pPr>
      <w:spacing w:before="100" w:beforeAutospacing="1" w:after="100" w:afterAutospacing="1" w:line="240" w:lineRule="auto"/>
      <w:ind w:firstLine="0"/>
      <w:jc w:val="left"/>
    </w:pPr>
    <w:rPr>
      <w:rFonts w:eastAsia="Times New Roman"/>
      <w:szCs w:val="24"/>
      <w:lang w:eastAsia="ru-RU"/>
    </w:rPr>
  </w:style>
  <w:style w:type="character" w:customStyle="1" w:styleId="afffffffffa">
    <w:name w:val="Основной текст_"/>
    <w:basedOn w:val="a7"/>
    <w:link w:val="221"/>
    <w:rsid w:val="006C07E2"/>
    <w:rPr>
      <w:rFonts w:ascii="Times New Roman" w:eastAsia="Times New Roman" w:hAnsi="Times New Roman"/>
      <w:sz w:val="27"/>
      <w:szCs w:val="27"/>
      <w:shd w:val="clear" w:color="auto" w:fill="FFFFFF"/>
    </w:rPr>
  </w:style>
  <w:style w:type="paragraph" w:customStyle="1" w:styleId="221">
    <w:name w:val="Основной текст22"/>
    <w:basedOn w:val="a6"/>
    <w:link w:val="afffffffffa"/>
    <w:rsid w:val="006C07E2"/>
    <w:pPr>
      <w:shd w:val="clear" w:color="auto" w:fill="FFFFFF"/>
      <w:spacing w:line="0" w:lineRule="atLeast"/>
      <w:ind w:firstLine="0"/>
      <w:jc w:val="left"/>
    </w:pPr>
    <w:rPr>
      <w:rFonts w:eastAsia="Times New Roman"/>
      <w:sz w:val="27"/>
      <w:szCs w:val="27"/>
      <w:lang w:eastAsia="ru-RU"/>
    </w:rPr>
  </w:style>
  <w:style w:type="character" w:customStyle="1" w:styleId="FontStyle101">
    <w:name w:val="Font Style101"/>
    <w:rsid w:val="008F5B6F"/>
    <w:rPr>
      <w:rFonts w:ascii="Times New Roman" w:hAnsi="Times New Roman" w:cs="Times New Roman" w:hint="default"/>
      <w:sz w:val="18"/>
      <w:szCs w:val="18"/>
    </w:rPr>
  </w:style>
  <w:style w:type="paragraph" w:customStyle="1" w:styleId="3f0">
    <w:name w:val="çàãîëîâîê 3"/>
    <w:basedOn w:val="a6"/>
    <w:next w:val="a6"/>
    <w:rsid w:val="00B8510B"/>
    <w:pPr>
      <w:keepNext/>
      <w:spacing w:line="240" w:lineRule="auto"/>
      <w:ind w:firstLine="0"/>
      <w:jc w:val="left"/>
    </w:pPr>
    <w:rPr>
      <w:rFonts w:eastAsia="Times New Roman"/>
      <w:b/>
      <w:sz w:val="28"/>
      <w:szCs w:val="20"/>
      <w:lang w:eastAsia="ru-RU"/>
    </w:rPr>
  </w:style>
  <w:style w:type="paragraph" w:customStyle="1" w:styleId="1ff3">
    <w:name w:val="заголовок 1"/>
    <w:basedOn w:val="a6"/>
    <w:next w:val="a6"/>
    <w:rsid w:val="00B8510B"/>
    <w:pPr>
      <w:keepNext/>
      <w:widowControl w:val="0"/>
      <w:tabs>
        <w:tab w:val="left" w:pos="4428"/>
      </w:tabs>
      <w:spacing w:line="240" w:lineRule="auto"/>
      <w:ind w:firstLine="0"/>
      <w:jc w:val="center"/>
    </w:pPr>
    <w:rPr>
      <w:rFonts w:ascii="Wide Latin" w:eastAsia="Wide Latin" w:hAnsi="Wide Latin"/>
      <w:szCs w:val="20"/>
      <w:lang w:eastAsia="ru-RU"/>
    </w:rPr>
  </w:style>
  <w:style w:type="paragraph" w:styleId="afffffffffb">
    <w:name w:val="Title"/>
    <w:basedOn w:val="a6"/>
    <w:link w:val="afffffffffc"/>
    <w:qFormat/>
    <w:rsid w:val="00B8510B"/>
    <w:pPr>
      <w:spacing w:line="240" w:lineRule="auto"/>
      <w:ind w:firstLine="0"/>
      <w:jc w:val="center"/>
    </w:pPr>
    <w:rPr>
      <w:rFonts w:eastAsia="Times New Roman"/>
      <w:sz w:val="28"/>
      <w:szCs w:val="24"/>
      <w:lang w:eastAsia="ru-RU"/>
    </w:rPr>
  </w:style>
  <w:style w:type="character" w:customStyle="1" w:styleId="afffffffffc">
    <w:name w:val="Название Знак"/>
    <w:basedOn w:val="a7"/>
    <w:link w:val="afffffffffb"/>
    <w:rsid w:val="00B8510B"/>
    <w:rPr>
      <w:rFonts w:ascii="Times New Roman" w:eastAsia="Times New Roman" w:hAnsi="Times New Roman"/>
      <w:sz w:val="28"/>
      <w:szCs w:val="24"/>
    </w:rPr>
  </w:style>
  <w:style w:type="character" w:customStyle="1" w:styleId="Web">
    <w:name w:val="Обычный (Web) Знак Знак Знак Знак Знак Знак Знак"/>
    <w:aliases w:val="Обычный (Web),Обычный (веб) Знак2 Знак,Обычный (веб) Знак Знак1 Знак,Обычный (веб) Знак1 Знак Знак Знак2,Обычный (веб) Знак Знак Знак Знак Знак2 Знак"/>
    <w:rsid w:val="00B8510B"/>
    <w:rPr>
      <w:rFonts w:ascii="Courier New" w:hAnsi="Courier New" w:cs="Courier New"/>
      <w:sz w:val="24"/>
      <w:szCs w:val="24"/>
      <w:lang w:val="ru-RU" w:eastAsia="ru-RU" w:bidi="ar-SA"/>
    </w:rPr>
  </w:style>
  <w:style w:type="character" w:customStyle="1" w:styleId="afffffe">
    <w:name w:val="Обычный (веб) Знак"/>
    <w:aliases w:val="Обычный (веб) Знак Знак Знак Знак Знак2 Знак1,Обычный (Web)1 Знак,Обычный (веб) Знак1 Знак1,Обычный (веб) Знак Знак Знак1,Обычный (веб) Знак1 Знак Знак Знак,Обычный (веб) Знак Знак Знак Знак Знак Знак,Обычный (веб) Знак1 Знак Знак1"/>
    <w:link w:val="afffffb"/>
    <w:uiPriority w:val="99"/>
    <w:rsid w:val="00B8510B"/>
    <w:rPr>
      <w:rFonts w:ascii="Times New Roman" w:hAnsi="Times New Roman"/>
      <w:sz w:val="24"/>
      <w:szCs w:val="24"/>
      <w:lang w:eastAsia="en-US"/>
    </w:rPr>
  </w:style>
  <w:style w:type="paragraph" w:customStyle="1" w:styleId="afffffffffd">
    <w:name w:val="_АБЗАЦ_"/>
    <w:basedOn w:val="a6"/>
    <w:rsid w:val="00B8510B"/>
    <w:pPr>
      <w:ind w:firstLine="567"/>
    </w:pPr>
    <w:rPr>
      <w:rFonts w:eastAsia="Times New Roman"/>
      <w:szCs w:val="24"/>
      <w:lang w:eastAsia="ru-RU"/>
    </w:rPr>
  </w:style>
  <w:style w:type="paragraph" w:customStyle="1" w:styleId="314">
    <w:name w:val="Основной текст 31"/>
    <w:basedOn w:val="a6"/>
    <w:rsid w:val="00B8510B"/>
    <w:pPr>
      <w:spacing w:line="240" w:lineRule="auto"/>
      <w:ind w:firstLine="0"/>
    </w:pPr>
    <w:rPr>
      <w:rFonts w:eastAsia="Times New Roman"/>
      <w:sz w:val="28"/>
      <w:szCs w:val="20"/>
      <w:lang w:eastAsia="ru-RU"/>
    </w:rPr>
  </w:style>
  <w:style w:type="paragraph" w:customStyle="1" w:styleId="doctxt">
    <w:name w:val="doctxt"/>
    <w:basedOn w:val="a6"/>
    <w:rsid w:val="00B8510B"/>
    <w:pPr>
      <w:spacing w:before="24" w:line="240" w:lineRule="auto"/>
      <w:ind w:firstLine="162"/>
    </w:pPr>
    <w:rPr>
      <w:rFonts w:ascii="Tahoma" w:eastAsia="Times New Roman" w:hAnsi="Tahoma" w:cs="Tahoma"/>
      <w:sz w:val="20"/>
      <w:szCs w:val="20"/>
      <w:lang w:eastAsia="ru-RU"/>
    </w:rPr>
  </w:style>
  <w:style w:type="paragraph" w:customStyle="1" w:styleId="afffffffffe">
    <w:name w:val="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affffffffff">
    <w:name w:val="раздилитель сноски"/>
    <w:basedOn w:val="a6"/>
    <w:next w:val="af7"/>
    <w:rsid w:val="00B8510B"/>
    <w:pPr>
      <w:spacing w:after="120" w:line="240" w:lineRule="auto"/>
      <w:ind w:firstLine="0"/>
    </w:pPr>
    <w:rPr>
      <w:rFonts w:eastAsia="Times New Roman"/>
      <w:szCs w:val="20"/>
      <w:lang w:val="en-US" w:eastAsia="ru-RU"/>
    </w:rPr>
  </w:style>
  <w:style w:type="paragraph" w:customStyle="1" w:styleId="msonormalcxspmiddle">
    <w:name w:val="msonormalcxspmiddle"/>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affffffffff0">
    <w:name w:val="Знак Знак 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6">
    <w:name w:val="Основной текст с отступом 21"/>
    <w:basedOn w:val="a6"/>
    <w:rsid w:val="00B8510B"/>
    <w:pPr>
      <w:spacing w:line="240" w:lineRule="auto"/>
    </w:pPr>
    <w:rPr>
      <w:rFonts w:eastAsia="Times New Roman"/>
      <w:sz w:val="28"/>
      <w:szCs w:val="20"/>
      <w:lang w:eastAsia="ru-RU"/>
    </w:rPr>
  </w:style>
  <w:style w:type="paragraph" w:customStyle="1" w:styleId="1ff4">
    <w:name w:val="Основной текст1"/>
    <w:basedOn w:val="1f4"/>
    <w:rsid w:val="00B8510B"/>
    <w:pPr>
      <w:spacing w:before="0" w:after="0"/>
      <w:jc w:val="center"/>
    </w:pPr>
    <w:rPr>
      <w:b/>
      <w:snapToGrid/>
      <w:sz w:val="32"/>
    </w:rPr>
  </w:style>
  <w:style w:type="paragraph" w:customStyle="1" w:styleId="1ff5">
    <w:name w:val="Знак 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59">
    <w:name w:val="çàãîëîâîê 5"/>
    <w:basedOn w:val="a6"/>
    <w:next w:val="a6"/>
    <w:rsid w:val="00B8510B"/>
    <w:pPr>
      <w:keepNext/>
      <w:spacing w:line="240" w:lineRule="auto"/>
      <w:ind w:firstLine="720"/>
    </w:pPr>
    <w:rPr>
      <w:rFonts w:eastAsia="Times New Roman"/>
      <w:sz w:val="28"/>
      <w:szCs w:val="20"/>
      <w:lang w:eastAsia="ru-RU"/>
    </w:rPr>
  </w:style>
  <w:style w:type="paragraph" w:customStyle="1" w:styleId="117">
    <w:name w:val="Знак Знак Знак1 Знак1"/>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fff2">
    <w:name w:val="Ос"/>
    <w:rsid w:val="00B8510B"/>
    <w:pPr>
      <w:ind w:left="850"/>
      <w:jc w:val="both"/>
    </w:pPr>
    <w:rPr>
      <w:rFonts w:ascii="TimesET" w:eastAsia="Times New Roman" w:hAnsi="TimesET"/>
      <w:snapToGrid w:val="0"/>
      <w:sz w:val="18"/>
    </w:rPr>
  </w:style>
  <w:style w:type="paragraph" w:customStyle="1" w:styleId="321">
    <w:name w:val="Основной текст 32"/>
    <w:basedOn w:val="a6"/>
    <w:rsid w:val="00B8510B"/>
    <w:pPr>
      <w:spacing w:line="240" w:lineRule="auto"/>
      <w:ind w:firstLine="0"/>
      <w:jc w:val="left"/>
    </w:pPr>
    <w:rPr>
      <w:rFonts w:eastAsia="Times New Roman"/>
      <w:sz w:val="28"/>
      <w:szCs w:val="20"/>
      <w:lang w:val="en-US" w:eastAsia="ru-RU"/>
    </w:rPr>
  </w:style>
  <w:style w:type="paragraph" w:customStyle="1" w:styleId="newstext">
    <w:name w:val="newstext"/>
    <w:basedOn w:val="a6"/>
    <w:rsid w:val="00B8510B"/>
    <w:pPr>
      <w:spacing w:before="100" w:beforeAutospacing="1" w:after="100" w:afterAutospacing="1" w:line="240" w:lineRule="auto"/>
      <w:ind w:firstLine="375"/>
      <w:jc w:val="left"/>
    </w:pPr>
    <w:rPr>
      <w:rFonts w:ascii="Verdana" w:eastAsia="Times New Roman" w:hAnsi="Verdana"/>
      <w:color w:val="330033"/>
      <w:sz w:val="18"/>
      <w:szCs w:val="18"/>
      <w:lang w:eastAsia="ru-RU"/>
    </w:rPr>
  </w:style>
  <w:style w:type="paragraph" w:customStyle="1" w:styleId="affffffffff3">
    <w:name w:val="Таблица"/>
    <w:basedOn w:val="a6"/>
    <w:rsid w:val="00B8510B"/>
    <w:pPr>
      <w:widowControl w:val="0"/>
      <w:spacing w:line="264" w:lineRule="auto"/>
      <w:ind w:firstLine="0"/>
    </w:pPr>
    <w:rPr>
      <w:rFonts w:eastAsia="Times New Roman"/>
      <w:szCs w:val="20"/>
      <w:lang w:eastAsia="ru-RU"/>
    </w:rPr>
  </w:style>
  <w:style w:type="paragraph" w:customStyle="1" w:styleId="affffffffff4">
    <w:name w:val="Левый столбец таблицы"/>
    <w:basedOn w:val="a6"/>
    <w:next w:val="affffffffff3"/>
    <w:rsid w:val="00B8510B"/>
    <w:pPr>
      <w:spacing w:line="240" w:lineRule="auto"/>
      <w:ind w:firstLine="0"/>
      <w:jc w:val="left"/>
    </w:pPr>
    <w:rPr>
      <w:rFonts w:eastAsia="Times New Roman"/>
      <w:szCs w:val="20"/>
      <w:lang w:eastAsia="ru-RU"/>
    </w:rPr>
  </w:style>
  <w:style w:type="paragraph" w:customStyle="1" w:styleId="2110">
    <w:name w:val="Знак2 Знак Знак1 Знак1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1ff6">
    <w:name w:val="Знак1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15">
    <w:name w:val="Основной текст с отступом 31"/>
    <w:basedOn w:val="a6"/>
    <w:rsid w:val="00B8510B"/>
    <w:pPr>
      <w:spacing w:line="240" w:lineRule="auto"/>
    </w:pPr>
    <w:rPr>
      <w:rFonts w:eastAsia="Times New Roman"/>
      <w:szCs w:val="20"/>
      <w:lang w:eastAsia="ru-RU"/>
    </w:rPr>
  </w:style>
  <w:style w:type="paragraph" w:customStyle="1" w:styleId="A11">
    <w:name w:val="A1"/>
    <w:basedOn w:val="a6"/>
    <w:rsid w:val="00B851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sz w:val="20"/>
      <w:szCs w:val="20"/>
      <w:lang w:eastAsia="ru-RU"/>
    </w:rPr>
  </w:style>
  <w:style w:type="character" w:customStyle="1" w:styleId="Style14ptItalic">
    <w:name w:val="Style 14 pt Italic"/>
    <w:rsid w:val="00B8510B"/>
    <w:rPr>
      <w:rFonts w:cs="Times New Roman"/>
      <w:i/>
      <w:iCs/>
      <w:sz w:val="22"/>
      <w:szCs w:val="22"/>
    </w:rPr>
  </w:style>
  <w:style w:type="paragraph" w:customStyle="1" w:styleId="1ff7">
    <w:name w:val="Знак1"/>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IndexList">
    <w:name w:val="Index List"/>
    <w:basedOn w:val="29"/>
    <w:rsid w:val="00B8510B"/>
    <w:pPr>
      <w:numPr>
        <w:numId w:val="28"/>
      </w:numPr>
      <w:spacing w:before="120" w:after="20" w:line="264" w:lineRule="auto"/>
    </w:pPr>
    <w:rPr>
      <w:b/>
      <w:bCs/>
      <w:sz w:val="24"/>
      <w:lang w:eastAsia="ru-RU"/>
    </w:rPr>
  </w:style>
  <w:style w:type="character" w:customStyle="1" w:styleId="v121">
    <w:name w:val="v121"/>
    <w:rsid w:val="00B8510B"/>
    <w:rPr>
      <w:rFonts w:ascii="Verdana" w:hAnsi="Verdana" w:hint="default"/>
      <w:sz w:val="18"/>
      <w:szCs w:val="18"/>
    </w:rPr>
  </w:style>
  <w:style w:type="paragraph" w:customStyle="1" w:styleId="style10">
    <w:name w:val="style10"/>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1ff8">
    <w:name w:val="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rvps698610">
    <w:name w:val="rvps698610"/>
    <w:basedOn w:val="a6"/>
    <w:rsid w:val="00B8510B"/>
    <w:pPr>
      <w:spacing w:after="150" w:line="240" w:lineRule="auto"/>
      <w:ind w:right="300" w:firstLine="0"/>
      <w:jc w:val="left"/>
    </w:pPr>
    <w:rPr>
      <w:rFonts w:ascii="Arial" w:eastAsia="Times New Roman" w:hAnsi="Arial"/>
      <w:color w:val="000000"/>
      <w:sz w:val="18"/>
      <w:szCs w:val="20"/>
      <w:lang w:eastAsia="ru-RU"/>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rsid w:val="00B8510B"/>
    <w:pPr>
      <w:spacing w:before="100" w:beforeAutospacing="1" w:after="100" w:afterAutospacing="1" w:line="240" w:lineRule="auto"/>
      <w:ind w:firstLine="0"/>
    </w:pPr>
    <w:rPr>
      <w:rFonts w:ascii="Tahoma" w:eastAsia="Times New Roman" w:hAnsi="Tahoma"/>
      <w:sz w:val="20"/>
      <w:szCs w:val="20"/>
      <w:lang w:val="en-US"/>
    </w:rPr>
  </w:style>
  <w:style w:type="paragraph" w:customStyle="1" w:styleId="CharChar4">
    <w:name w:val="Char Char4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5">
    <w:name w:val="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22">
    <w:name w:val="Основной текст с отступом 32"/>
    <w:basedOn w:val="a6"/>
    <w:rsid w:val="00B8510B"/>
    <w:pPr>
      <w:shd w:val="clear" w:color="auto" w:fill="FFFFFF"/>
      <w:suppressAutoHyphens/>
      <w:spacing w:line="240" w:lineRule="auto"/>
      <w:ind w:firstLine="585"/>
    </w:pPr>
    <w:rPr>
      <w:rFonts w:eastAsia="Times New Roman"/>
      <w:color w:val="000000"/>
      <w:lang w:eastAsia="ar-SA"/>
    </w:rPr>
  </w:style>
  <w:style w:type="paragraph" w:customStyle="1" w:styleId="affffffffff6">
    <w:name w:val="Ц Обычный"/>
    <w:basedOn w:val="a6"/>
    <w:link w:val="affffffffff7"/>
    <w:rsid w:val="00B8510B"/>
    <w:pPr>
      <w:suppressAutoHyphens/>
      <w:ind w:firstLine="720"/>
    </w:pPr>
    <w:rPr>
      <w:rFonts w:ascii="Verdana" w:eastAsia="Times New Roman" w:hAnsi="Verdana"/>
      <w:iCs/>
      <w:color w:val="000000"/>
      <w:szCs w:val="24"/>
      <w:lang w:eastAsia="ar-SA"/>
    </w:rPr>
  </w:style>
  <w:style w:type="character" w:customStyle="1" w:styleId="affffffffff7">
    <w:name w:val="Ц Обычный Знак"/>
    <w:link w:val="affffffffff6"/>
    <w:rsid w:val="00B8510B"/>
    <w:rPr>
      <w:rFonts w:ascii="Verdana" w:eastAsia="Times New Roman" w:hAnsi="Verdana"/>
      <w:iCs/>
      <w:color w:val="000000"/>
      <w:sz w:val="24"/>
      <w:szCs w:val="24"/>
      <w:lang w:eastAsia="ar-SA"/>
    </w:rPr>
  </w:style>
  <w:style w:type="character" w:customStyle="1" w:styleId="FontStyle18">
    <w:name w:val="Font Style18"/>
    <w:rsid w:val="00B8510B"/>
    <w:rPr>
      <w:rFonts w:ascii="Times New Roman" w:hAnsi="Times New Roman" w:cs="Times New Roman" w:hint="default"/>
      <w:sz w:val="26"/>
      <w:szCs w:val="26"/>
    </w:rPr>
  </w:style>
  <w:style w:type="paragraph" w:customStyle="1" w:styleId="Style9">
    <w:name w:val="Style9"/>
    <w:basedOn w:val="a6"/>
    <w:rsid w:val="00B8510B"/>
    <w:pPr>
      <w:widowControl w:val="0"/>
      <w:autoSpaceDE w:val="0"/>
      <w:autoSpaceDN w:val="0"/>
      <w:adjustRightInd w:val="0"/>
      <w:spacing w:line="324" w:lineRule="exact"/>
      <w:ind w:firstLine="4790"/>
      <w:jc w:val="left"/>
    </w:pPr>
    <w:rPr>
      <w:rFonts w:eastAsia="Times New Roman"/>
      <w:szCs w:val="24"/>
      <w:lang w:eastAsia="ru-RU"/>
    </w:rPr>
  </w:style>
  <w:style w:type="paragraph" w:customStyle="1" w:styleId="Standard">
    <w:name w:val="Standard"/>
    <w:rsid w:val="00B8510B"/>
    <w:pPr>
      <w:autoSpaceDN w:val="0"/>
      <w:textAlignment w:val="baseline"/>
    </w:pPr>
    <w:rPr>
      <w:rFonts w:ascii="Times New Roman" w:eastAsia="Times New Roman" w:hAnsi="Times New Roman"/>
      <w:kern w:val="3"/>
      <w:sz w:val="24"/>
      <w:szCs w:val="24"/>
    </w:rPr>
  </w:style>
  <w:style w:type="paragraph" w:customStyle="1" w:styleId="western">
    <w:name w:val="western"/>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text">
    <w:name w:val="text"/>
    <w:basedOn w:val="a6"/>
    <w:rsid w:val="00B8510B"/>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3110">
    <w:name w:val="Основной текст с отступом 311"/>
    <w:basedOn w:val="a6"/>
    <w:rsid w:val="00B8510B"/>
    <w:pPr>
      <w:suppressAutoHyphens/>
      <w:spacing w:after="120" w:line="240" w:lineRule="auto"/>
      <w:ind w:left="283" w:firstLine="0"/>
      <w:jc w:val="left"/>
    </w:pPr>
    <w:rPr>
      <w:rFonts w:eastAsia="Times New Roman"/>
      <w:sz w:val="16"/>
      <w:szCs w:val="16"/>
      <w:lang w:eastAsia="ar-SA"/>
    </w:rPr>
  </w:style>
  <w:style w:type="paragraph" w:customStyle="1" w:styleId="p">
    <w:name w:val="_p"/>
    <w:autoRedefine/>
    <w:qFormat/>
    <w:rsid w:val="008C2D87"/>
    <w:pPr>
      <w:ind w:firstLine="567"/>
      <w:jc w:val="both"/>
    </w:pPr>
    <w:rPr>
      <w:rFonts w:ascii="Times New Roman" w:eastAsia="Times New Roman" w:hAnsi="Times New Roman"/>
      <w:sz w:val="28"/>
      <w:szCs w:val="22"/>
    </w:rPr>
  </w:style>
  <w:style w:type="character" w:customStyle="1" w:styleId="extended-textfull">
    <w:name w:val="extended-text__full"/>
    <w:basedOn w:val="a7"/>
    <w:uiPriority w:val="99"/>
    <w:rsid w:val="00B65C81"/>
    <w:rPr>
      <w:rFonts w:cs="Times New Roman"/>
    </w:rPr>
  </w:style>
  <w:style w:type="character" w:customStyle="1" w:styleId="file">
    <w:name w:val="file"/>
    <w:basedOn w:val="a7"/>
    <w:rsid w:val="0066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312">
      <w:bodyDiv w:val="1"/>
      <w:marLeft w:val="0"/>
      <w:marRight w:val="0"/>
      <w:marTop w:val="0"/>
      <w:marBottom w:val="0"/>
      <w:divBdr>
        <w:top w:val="none" w:sz="0" w:space="0" w:color="auto"/>
        <w:left w:val="none" w:sz="0" w:space="0" w:color="auto"/>
        <w:bottom w:val="none" w:sz="0" w:space="0" w:color="auto"/>
        <w:right w:val="none" w:sz="0" w:space="0" w:color="auto"/>
      </w:divBdr>
    </w:div>
    <w:div w:id="14310389">
      <w:bodyDiv w:val="1"/>
      <w:marLeft w:val="0"/>
      <w:marRight w:val="0"/>
      <w:marTop w:val="0"/>
      <w:marBottom w:val="0"/>
      <w:divBdr>
        <w:top w:val="none" w:sz="0" w:space="0" w:color="auto"/>
        <w:left w:val="none" w:sz="0" w:space="0" w:color="auto"/>
        <w:bottom w:val="none" w:sz="0" w:space="0" w:color="auto"/>
        <w:right w:val="none" w:sz="0" w:space="0" w:color="auto"/>
      </w:divBdr>
    </w:div>
    <w:div w:id="18969105">
      <w:bodyDiv w:val="1"/>
      <w:marLeft w:val="0"/>
      <w:marRight w:val="0"/>
      <w:marTop w:val="0"/>
      <w:marBottom w:val="0"/>
      <w:divBdr>
        <w:top w:val="none" w:sz="0" w:space="0" w:color="auto"/>
        <w:left w:val="none" w:sz="0" w:space="0" w:color="auto"/>
        <w:bottom w:val="none" w:sz="0" w:space="0" w:color="auto"/>
        <w:right w:val="none" w:sz="0" w:space="0" w:color="auto"/>
      </w:divBdr>
    </w:div>
    <w:div w:id="19622486">
      <w:bodyDiv w:val="1"/>
      <w:marLeft w:val="0"/>
      <w:marRight w:val="0"/>
      <w:marTop w:val="0"/>
      <w:marBottom w:val="0"/>
      <w:divBdr>
        <w:top w:val="none" w:sz="0" w:space="0" w:color="auto"/>
        <w:left w:val="none" w:sz="0" w:space="0" w:color="auto"/>
        <w:bottom w:val="none" w:sz="0" w:space="0" w:color="auto"/>
        <w:right w:val="none" w:sz="0" w:space="0" w:color="auto"/>
      </w:divBdr>
      <w:divsChild>
        <w:div w:id="11491793">
          <w:marLeft w:val="562"/>
          <w:marRight w:val="0"/>
          <w:marTop w:val="0"/>
          <w:marBottom w:val="80"/>
          <w:divBdr>
            <w:top w:val="none" w:sz="0" w:space="0" w:color="auto"/>
            <w:left w:val="none" w:sz="0" w:space="0" w:color="auto"/>
            <w:bottom w:val="none" w:sz="0" w:space="0" w:color="auto"/>
            <w:right w:val="none" w:sz="0" w:space="0" w:color="auto"/>
          </w:divBdr>
        </w:div>
        <w:div w:id="219948172">
          <w:marLeft w:val="562"/>
          <w:marRight w:val="0"/>
          <w:marTop w:val="0"/>
          <w:marBottom w:val="80"/>
          <w:divBdr>
            <w:top w:val="none" w:sz="0" w:space="0" w:color="auto"/>
            <w:left w:val="none" w:sz="0" w:space="0" w:color="auto"/>
            <w:bottom w:val="none" w:sz="0" w:space="0" w:color="auto"/>
            <w:right w:val="none" w:sz="0" w:space="0" w:color="auto"/>
          </w:divBdr>
        </w:div>
        <w:div w:id="528178174">
          <w:marLeft w:val="562"/>
          <w:marRight w:val="0"/>
          <w:marTop w:val="0"/>
          <w:marBottom w:val="80"/>
          <w:divBdr>
            <w:top w:val="none" w:sz="0" w:space="0" w:color="auto"/>
            <w:left w:val="none" w:sz="0" w:space="0" w:color="auto"/>
            <w:bottom w:val="none" w:sz="0" w:space="0" w:color="auto"/>
            <w:right w:val="none" w:sz="0" w:space="0" w:color="auto"/>
          </w:divBdr>
        </w:div>
        <w:div w:id="1344085478">
          <w:marLeft w:val="562"/>
          <w:marRight w:val="0"/>
          <w:marTop w:val="0"/>
          <w:marBottom w:val="80"/>
          <w:divBdr>
            <w:top w:val="none" w:sz="0" w:space="0" w:color="auto"/>
            <w:left w:val="none" w:sz="0" w:space="0" w:color="auto"/>
            <w:bottom w:val="none" w:sz="0" w:space="0" w:color="auto"/>
            <w:right w:val="none" w:sz="0" w:space="0" w:color="auto"/>
          </w:divBdr>
        </w:div>
        <w:div w:id="2058317267">
          <w:marLeft w:val="562"/>
          <w:marRight w:val="0"/>
          <w:marTop w:val="0"/>
          <w:marBottom w:val="80"/>
          <w:divBdr>
            <w:top w:val="none" w:sz="0" w:space="0" w:color="auto"/>
            <w:left w:val="none" w:sz="0" w:space="0" w:color="auto"/>
            <w:bottom w:val="none" w:sz="0" w:space="0" w:color="auto"/>
            <w:right w:val="none" w:sz="0" w:space="0" w:color="auto"/>
          </w:divBdr>
        </w:div>
      </w:divsChild>
    </w:div>
    <w:div w:id="24672942">
      <w:bodyDiv w:val="1"/>
      <w:marLeft w:val="0"/>
      <w:marRight w:val="0"/>
      <w:marTop w:val="0"/>
      <w:marBottom w:val="0"/>
      <w:divBdr>
        <w:top w:val="none" w:sz="0" w:space="0" w:color="auto"/>
        <w:left w:val="none" w:sz="0" w:space="0" w:color="auto"/>
        <w:bottom w:val="none" w:sz="0" w:space="0" w:color="auto"/>
        <w:right w:val="none" w:sz="0" w:space="0" w:color="auto"/>
      </w:divBdr>
    </w:div>
    <w:div w:id="29191041">
      <w:bodyDiv w:val="1"/>
      <w:marLeft w:val="0"/>
      <w:marRight w:val="0"/>
      <w:marTop w:val="0"/>
      <w:marBottom w:val="0"/>
      <w:divBdr>
        <w:top w:val="none" w:sz="0" w:space="0" w:color="auto"/>
        <w:left w:val="none" w:sz="0" w:space="0" w:color="auto"/>
        <w:bottom w:val="none" w:sz="0" w:space="0" w:color="auto"/>
        <w:right w:val="none" w:sz="0" w:space="0" w:color="auto"/>
      </w:divBdr>
      <w:divsChild>
        <w:div w:id="197355715">
          <w:marLeft w:val="389"/>
          <w:marRight w:val="0"/>
          <w:marTop w:val="0"/>
          <w:marBottom w:val="0"/>
          <w:divBdr>
            <w:top w:val="none" w:sz="0" w:space="0" w:color="auto"/>
            <w:left w:val="none" w:sz="0" w:space="0" w:color="auto"/>
            <w:bottom w:val="none" w:sz="0" w:space="0" w:color="auto"/>
            <w:right w:val="none" w:sz="0" w:space="0" w:color="auto"/>
          </w:divBdr>
        </w:div>
        <w:div w:id="423066287">
          <w:marLeft w:val="389"/>
          <w:marRight w:val="0"/>
          <w:marTop w:val="0"/>
          <w:marBottom w:val="0"/>
          <w:divBdr>
            <w:top w:val="none" w:sz="0" w:space="0" w:color="auto"/>
            <w:left w:val="none" w:sz="0" w:space="0" w:color="auto"/>
            <w:bottom w:val="none" w:sz="0" w:space="0" w:color="auto"/>
            <w:right w:val="none" w:sz="0" w:space="0" w:color="auto"/>
          </w:divBdr>
        </w:div>
        <w:div w:id="439372415">
          <w:marLeft w:val="389"/>
          <w:marRight w:val="0"/>
          <w:marTop w:val="0"/>
          <w:marBottom w:val="0"/>
          <w:divBdr>
            <w:top w:val="none" w:sz="0" w:space="0" w:color="auto"/>
            <w:left w:val="none" w:sz="0" w:space="0" w:color="auto"/>
            <w:bottom w:val="none" w:sz="0" w:space="0" w:color="auto"/>
            <w:right w:val="none" w:sz="0" w:space="0" w:color="auto"/>
          </w:divBdr>
        </w:div>
        <w:div w:id="587157398">
          <w:marLeft w:val="389"/>
          <w:marRight w:val="0"/>
          <w:marTop w:val="0"/>
          <w:marBottom w:val="0"/>
          <w:divBdr>
            <w:top w:val="none" w:sz="0" w:space="0" w:color="auto"/>
            <w:left w:val="none" w:sz="0" w:space="0" w:color="auto"/>
            <w:bottom w:val="none" w:sz="0" w:space="0" w:color="auto"/>
            <w:right w:val="none" w:sz="0" w:space="0" w:color="auto"/>
          </w:divBdr>
        </w:div>
        <w:div w:id="609818423">
          <w:marLeft w:val="389"/>
          <w:marRight w:val="0"/>
          <w:marTop w:val="0"/>
          <w:marBottom w:val="0"/>
          <w:divBdr>
            <w:top w:val="none" w:sz="0" w:space="0" w:color="auto"/>
            <w:left w:val="none" w:sz="0" w:space="0" w:color="auto"/>
            <w:bottom w:val="none" w:sz="0" w:space="0" w:color="auto"/>
            <w:right w:val="none" w:sz="0" w:space="0" w:color="auto"/>
          </w:divBdr>
        </w:div>
        <w:div w:id="617218368">
          <w:marLeft w:val="389"/>
          <w:marRight w:val="0"/>
          <w:marTop w:val="0"/>
          <w:marBottom w:val="0"/>
          <w:divBdr>
            <w:top w:val="none" w:sz="0" w:space="0" w:color="auto"/>
            <w:left w:val="none" w:sz="0" w:space="0" w:color="auto"/>
            <w:bottom w:val="none" w:sz="0" w:space="0" w:color="auto"/>
            <w:right w:val="none" w:sz="0" w:space="0" w:color="auto"/>
          </w:divBdr>
        </w:div>
        <w:div w:id="638651246">
          <w:marLeft w:val="389"/>
          <w:marRight w:val="0"/>
          <w:marTop w:val="0"/>
          <w:marBottom w:val="0"/>
          <w:divBdr>
            <w:top w:val="none" w:sz="0" w:space="0" w:color="auto"/>
            <w:left w:val="none" w:sz="0" w:space="0" w:color="auto"/>
            <w:bottom w:val="none" w:sz="0" w:space="0" w:color="auto"/>
            <w:right w:val="none" w:sz="0" w:space="0" w:color="auto"/>
          </w:divBdr>
        </w:div>
        <w:div w:id="650253048">
          <w:marLeft w:val="389"/>
          <w:marRight w:val="0"/>
          <w:marTop w:val="0"/>
          <w:marBottom w:val="0"/>
          <w:divBdr>
            <w:top w:val="none" w:sz="0" w:space="0" w:color="auto"/>
            <w:left w:val="none" w:sz="0" w:space="0" w:color="auto"/>
            <w:bottom w:val="none" w:sz="0" w:space="0" w:color="auto"/>
            <w:right w:val="none" w:sz="0" w:space="0" w:color="auto"/>
          </w:divBdr>
        </w:div>
        <w:div w:id="651447564">
          <w:marLeft w:val="389"/>
          <w:marRight w:val="0"/>
          <w:marTop w:val="0"/>
          <w:marBottom w:val="0"/>
          <w:divBdr>
            <w:top w:val="none" w:sz="0" w:space="0" w:color="auto"/>
            <w:left w:val="none" w:sz="0" w:space="0" w:color="auto"/>
            <w:bottom w:val="none" w:sz="0" w:space="0" w:color="auto"/>
            <w:right w:val="none" w:sz="0" w:space="0" w:color="auto"/>
          </w:divBdr>
        </w:div>
        <w:div w:id="681324544">
          <w:marLeft w:val="389"/>
          <w:marRight w:val="0"/>
          <w:marTop w:val="0"/>
          <w:marBottom w:val="0"/>
          <w:divBdr>
            <w:top w:val="none" w:sz="0" w:space="0" w:color="auto"/>
            <w:left w:val="none" w:sz="0" w:space="0" w:color="auto"/>
            <w:bottom w:val="none" w:sz="0" w:space="0" w:color="auto"/>
            <w:right w:val="none" w:sz="0" w:space="0" w:color="auto"/>
          </w:divBdr>
        </w:div>
        <w:div w:id="688457056">
          <w:marLeft w:val="389"/>
          <w:marRight w:val="0"/>
          <w:marTop w:val="0"/>
          <w:marBottom w:val="0"/>
          <w:divBdr>
            <w:top w:val="none" w:sz="0" w:space="0" w:color="auto"/>
            <w:left w:val="none" w:sz="0" w:space="0" w:color="auto"/>
            <w:bottom w:val="none" w:sz="0" w:space="0" w:color="auto"/>
            <w:right w:val="none" w:sz="0" w:space="0" w:color="auto"/>
          </w:divBdr>
        </w:div>
        <w:div w:id="729959600">
          <w:marLeft w:val="389"/>
          <w:marRight w:val="0"/>
          <w:marTop w:val="0"/>
          <w:marBottom w:val="0"/>
          <w:divBdr>
            <w:top w:val="none" w:sz="0" w:space="0" w:color="auto"/>
            <w:left w:val="none" w:sz="0" w:space="0" w:color="auto"/>
            <w:bottom w:val="none" w:sz="0" w:space="0" w:color="auto"/>
            <w:right w:val="none" w:sz="0" w:space="0" w:color="auto"/>
          </w:divBdr>
        </w:div>
        <w:div w:id="740106910">
          <w:marLeft w:val="389"/>
          <w:marRight w:val="0"/>
          <w:marTop w:val="0"/>
          <w:marBottom w:val="0"/>
          <w:divBdr>
            <w:top w:val="none" w:sz="0" w:space="0" w:color="auto"/>
            <w:left w:val="none" w:sz="0" w:space="0" w:color="auto"/>
            <w:bottom w:val="none" w:sz="0" w:space="0" w:color="auto"/>
            <w:right w:val="none" w:sz="0" w:space="0" w:color="auto"/>
          </w:divBdr>
        </w:div>
        <w:div w:id="882407804">
          <w:marLeft w:val="389"/>
          <w:marRight w:val="0"/>
          <w:marTop w:val="0"/>
          <w:marBottom w:val="0"/>
          <w:divBdr>
            <w:top w:val="none" w:sz="0" w:space="0" w:color="auto"/>
            <w:left w:val="none" w:sz="0" w:space="0" w:color="auto"/>
            <w:bottom w:val="none" w:sz="0" w:space="0" w:color="auto"/>
            <w:right w:val="none" w:sz="0" w:space="0" w:color="auto"/>
          </w:divBdr>
        </w:div>
        <w:div w:id="907881300">
          <w:marLeft w:val="389"/>
          <w:marRight w:val="0"/>
          <w:marTop w:val="0"/>
          <w:marBottom w:val="0"/>
          <w:divBdr>
            <w:top w:val="none" w:sz="0" w:space="0" w:color="auto"/>
            <w:left w:val="none" w:sz="0" w:space="0" w:color="auto"/>
            <w:bottom w:val="none" w:sz="0" w:space="0" w:color="auto"/>
            <w:right w:val="none" w:sz="0" w:space="0" w:color="auto"/>
          </w:divBdr>
        </w:div>
        <w:div w:id="1013457133">
          <w:marLeft w:val="389"/>
          <w:marRight w:val="0"/>
          <w:marTop w:val="0"/>
          <w:marBottom w:val="0"/>
          <w:divBdr>
            <w:top w:val="none" w:sz="0" w:space="0" w:color="auto"/>
            <w:left w:val="none" w:sz="0" w:space="0" w:color="auto"/>
            <w:bottom w:val="none" w:sz="0" w:space="0" w:color="auto"/>
            <w:right w:val="none" w:sz="0" w:space="0" w:color="auto"/>
          </w:divBdr>
        </w:div>
        <w:div w:id="1216772551">
          <w:marLeft w:val="389"/>
          <w:marRight w:val="0"/>
          <w:marTop w:val="0"/>
          <w:marBottom w:val="0"/>
          <w:divBdr>
            <w:top w:val="none" w:sz="0" w:space="0" w:color="auto"/>
            <w:left w:val="none" w:sz="0" w:space="0" w:color="auto"/>
            <w:bottom w:val="none" w:sz="0" w:space="0" w:color="auto"/>
            <w:right w:val="none" w:sz="0" w:space="0" w:color="auto"/>
          </w:divBdr>
        </w:div>
        <w:div w:id="1259100933">
          <w:marLeft w:val="389"/>
          <w:marRight w:val="0"/>
          <w:marTop w:val="0"/>
          <w:marBottom w:val="0"/>
          <w:divBdr>
            <w:top w:val="none" w:sz="0" w:space="0" w:color="auto"/>
            <w:left w:val="none" w:sz="0" w:space="0" w:color="auto"/>
            <w:bottom w:val="none" w:sz="0" w:space="0" w:color="auto"/>
            <w:right w:val="none" w:sz="0" w:space="0" w:color="auto"/>
          </w:divBdr>
        </w:div>
        <w:div w:id="1374960588">
          <w:marLeft w:val="389"/>
          <w:marRight w:val="0"/>
          <w:marTop w:val="0"/>
          <w:marBottom w:val="0"/>
          <w:divBdr>
            <w:top w:val="none" w:sz="0" w:space="0" w:color="auto"/>
            <w:left w:val="none" w:sz="0" w:space="0" w:color="auto"/>
            <w:bottom w:val="none" w:sz="0" w:space="0" w:color="auto"/>
            <w:right w:val="none" w:sz="0" w:space="0" w:color="auto"/>
          </w:divBdr>
        </w:div>
        <w:div w:id="1641690032">
          <w:marLeft w:val="389"/>
          <w:marRight w:val="0"/>
          <w:marTop w:val="0"/>
          <w:marBottom w:val="0"/>
          <w:divBdr>
            <w:top w:val="none" w:sz="0" w:space="0" w:color="auto"/>
            <w:left w:val="none" w:sz="0" w:space="0" w:color="auto"/>
            <w:bottom w:val="none" w:sz="0" w:space="0" w:color="auto"/>
            <w:right w:val="none" w:sz="0" w:space="0" w:color="auto"/>
          </w:divBdr>
        </w:div>
        <w:div w:id="1830436098">
          <w:marLeft w:val="389"/>
          <w:marRight w:val="0"/>
          <w:marTop w:val="0"/>
          <w:marBottom w:val="0"/>
          <w:divBdr>
            <w:top w:val="none" w:sz="0" w:space="0" w:color="auto"/>
            <w:left w:val="none" w:sz="0" w:space="0" w:color="auto"/>
            <w:bottom w:val="none" w:sz="0" w:space="0" w:color="auto"/>
            <w:right w:val="none" w:sz="0" w:space="0" w:color="auto"/>
          </w:divBdr>
        </w:div>
        <w:div w:id="1964262562">
          <w:marLeft w:val="389"/>
          <w:marRight w:val="0"/>
          <w:marTop w:val="0"/>
          <w:marBottom w:val="0"/>
          <w:divBdr>
            <w:top w:val="none" w:sz="0" w:space="0" w:color="auto"/>
            <w:left w:val="none" w:sz="0" w:space="0" w:color="auto"/>
            <w:bottom w:val="none" w:sz="0" w:space="0" w:color="auto"/>
            <w:right w:val="none" w:sz="0" w:space="0" w:color="auto"/>
          </w:divBdr>
        </w:div>
        <w:div w:id="2019234069">
          <w:marLeft w:val="389"/>
          <w:marRight w:val="0"/>
          <w:marTop w:val="0"/>
          <w:marBottom w:val="0"/>
          <w:divBdr>
            <w:top w:val="none" w:sz="0" w:space="0" w:color="auto"/>
            <w:left w:val="none" w:sz="0" w:space="0" w:color="auto"/>
            <w:bottom w:val="none" w:sz="0" w:space="0" w:color="auto"/>
            <w:right w:val="none" w:sz="0" w:space="0" w:color="auto"/>
          </w:divBdr>
        </w:div>
        <w:div w:id="2079011806">
          <w:marLeft w:val="389"/>
          <w:marRight w:val="0"/>
          <w:marTop w:val="0"/>
          <w:marBottom w:val="0"/>
          <w:divBdr>
            <w:top w:val="none" w:sz="0" w:space="0" w:color="auto"/>
            <w:left w:val="none" w:sz="0" w:space="0" w:color="auto"/>
            <w:bottom w:val="none" w:sz="0" w:space="0" w:color="auto"/>
            <w:right w:val="none" w:sz="0" w:space="0" w:color="auto"/>
          </w:divBdr>
        </w:div>
        <w:div w:id="2108185889">
          <w:marLeft w:val="389"/>
          <w:marRight w:val="0"/>
          <w:marTop w:val="0"/>
          <w:marBottom w:val="0"/>
          <w:divBdr>
            <w:top w:val="none" w:sz="0" w:space="0" w:color="auto"/>
            <w:left w:val="none" w:sz="0" w:space="0" w:color="auto"/>
            <w:bottom w:val="none" w:sz="0" w:space="0" w:color="auto"/>
            <w:right w:val="none" w:sz="0" w:space="0" w:color="auto"/>
          </w:divBdr>
        </w:div>
      </w:divsChild>
    </w:div>
    <w:div w:id="50620247">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75519565">
      <w:bodyDiv w:val="1"/>
      <w:marLeft w:val="0"/>
      <w:marRight w:val="0"/>
      <w:marTop w:val="0"/>
      <w:marBottom w:val="0"/>
      <w:divBdr>
        <w:top w:val="none" w:sz="0" w:space="0" w:color="auto"/>
        <w:left w:val="none" w:sz="0" w:space="0" w:color="auto"/>
        <w:bottom w:val="none" w:sz="0" w:space="0" w:color="auto"/>
        <w:right w:val="none" w:sz="0" w:space="0" w:color="auto"/>
      </w:divBdr>
      <w:divsChild>
        <w:div w:id="21639972">
          <w:marLeft w:val="274"/>
          <w:marRight w:val="0"/>
          <w:marTop w:val="0"/>
          <w:marBottom w:val="120"/>
          <w:divBdr>
            <w:top w:val="none" w:sz="0" w:space="0" w:color="auto"/>
            <w:left w:val="none" w:sz="0" w:space="0" w:color="auto"/>
            <w:bottom w:val="none" w:sz="0" w:space="0" w:color="auto"/>
            <w:right w:val="none" w:sz="0" w:space="0" w:color="auto"/>
          </w:divBdr>
        </w:div>
        <w:div w:id="247351941">
          <w:marLeft w:val="274"/>
          <w:marRight w:val="0"/>
          <w:marTop w:val="0"/>
          <w:marBottom w:val="120"/>
          <w:divBdr>
            <w:top w:val="none" w:sz="0" w:space="0" w:color="auto"/>
            <w:left w:val="none" w:sz="0" w:space="0" w:color="auto"/>
            <w:bottom w:val="none" w:sz="0" w:space="0" w:color="auto"/>
            <w:right w:val="none" w:sz="0" w:space="0" w:color="auto"/>
          </w:divBdr>
        </w:div>
        <w:div w:id="2009137899">
          <w:marLeft w:val="274"/>
          <w:marRight w:val="0"/>
          <w:marTop w:val="0"/>
          <w:marBottom w:val="120"/>
          <w:divBdr>
            <w:top w:val="none" w:sz="0" w:space="0" w:color="auto"/>
            <w:left w:val="none" w:sz="0" w:space="0" w:color="auto"/>
            <w:bottom w:val="none" w:sz="0" w:space="0" w:color="auto"/>
            <w:right w:val="none" w:sz="0" w:space="0" w:color="auto"/>
          </w:divBdr>
        </w:div>
      </w:divsChild>
    </w:div>
    <w:div w:id="80444878">
      <w:bodyDiv w:val="1"/>
      <w:marLeft w:val="0"/>
      <w:marRight w:val="0"/>
      <w:marTop w:val="0"/>
      <w:marBottom w:val="0"/>
      <w:divBdr>
        <w:top w:val="none" w:sz="0" w:space="0" w:color="auto"/>
        <w:left w:val="none" w:sz="0" w:space="0" w:color="auto"/>
        <w:bottom w:val="none" w:sz="0" w:space="0" w:color="auto"/>
        <w:right w:val="none" w:sz="0" w:space="0" w:color="auto"/>
      </w:divBdr>
    </w:div>
    <w:div w:id="86855909">
      <w:bodyDiv w:val="1"/>
      <w:marLeft w:val="0"/>
      <w:marRight w:val="0"/>
      <w:marTop w:val="0"/>
      <w:marBottom w:val="0"/>
      <w:divBdr>
        <w:top w:val="none" w:sz="0" w:space="0" w:color="auto"/>
        <w:left w:val="none" w:sz="0" w:space="0" w:color="auto"/>
        <w:bottom w:val="none" w:sz="0" w:space="0" w:color="auto"/>
        <w:right w:val="none" w:sz="0" w:space="0" w:color="auto"/>
      </w:divBdr>
    </w:div>
    <w:div w:id="96800555">
      <w:bodyDiv w:val="1"/>
      <w:marLeft w:val="0"/>
      <w:marRight w:val="0"/>
      <w:marTop w:val="0"/>
      <w:marBottom w:val="0"/>
      <w:divBdr>
        <w:top w:val="none" w:sz="0" w:space="0" w:color="auto"/>
        <w:left w:val="none" w:sz="0" w:space="0" w:color="auto"/>
        <w:bottom w:val="none" w:sz="0" w:space="0" w:color="auto"/>
        <w:right w:val="none" w:sz="0" w:space="0" w:color="auto"/>
      </w:divBdr>
    </w:div>
    <w:div w:id="121655552">
      <w:bodyDiv w:val="1"/>
      <w:marLeft w:val="0"/>
      <w:marRight w:val="0"/>
      <w:marTop w:val="0"/>
      <w:marBottom w:val="0"/>
      <w:divBdr>
        <w:top w:val="none" w:sz="0" w:space="0" w:color="auto"/>
        <w:left w:val="none" w:sz="0" w:space="0" w:color="auto"/>
        <w:bottom w:val="none" w:sz="0" w:space="0" w:color="auto"/>
        <w:right w:val="none" w:sz="0" w:space="0" w:color="auto"/>
      </w:divBdr>
    </w:div>
    <w:div w:id="125271780">
      <w:bodyDiv w:val="1"/>
      <w:marLeft w:val="0"/>
      <w:marRight w:val="0"/>
      <w:marTop w:val="0"/>
      <w:marBottom w:val="0"/>
      <w:divBdr>
        <w:top w:val="none" w:sz="0" w:space="0" w:color="auto"/>
        <w:left w:val="none" w:sz="0" w:space="0" w:color="auto"/>
        <w:bottom w:val="none" w:sz="0" w:space="0" w:color="auto"/>
        <w:right w:val="none" w:sz="0" w:space="0" w:color="auto"/>
      </w:divBdr>
    </w:div>
    <w:div w:id="134417749">
      <w:bodyDiv w:val="1"/>
      <w:marLeft w:val="0"/>
      <w:marRight w:val="0"/>
      <w:marTop w:val="0"/>
      <w:marBottom w:val="0"/>
      <w:divBdr>
        <w:top w:val="none" w:sz="0" w:space="0" w:color="auto"/>
        <w:left w:val="none" w:sz="0" w:space="0" w:color="auto"/>
        <w:bottom w:val="none" w:sz="0" w:space="0" w:color="auto"/>
        <w:right w:val="none" w:sz="0" w:space="0" w:color="auto"/>
      </w:divBdr>
    </w:div>
    <w:div w:id="145822880">
      <w:bodyDiv w:val="1"/>
      <w:marLeft w:val="0"/>
      <w:marRight w:val="0"/>
      <w:marTop w:val="0"/>
      <w:marBottom w:val="0"/>
      <w:divBdr>
        <w:top w:val="none" w:sz="0" w:space="0" w:color="auto"/>
        <w:left w:val="none" w:sz="0" w:space="0" w:color="auto"/>
        <w:bottom w:val="none" w:sz="0" w:space="0" w:color="auto"/>
        <w:right w:val="none" w:sz="0" w:space="0" w:color="auto"/>
      </w:divBdr>
    </w:div>
    <w:div w:id="148062715">
      <w:bodyDiv w:val="1"/>
      <w:marLeft w:val="0"/>
      <w:marRight w:val="0"/>
      <w:marTop w:val="0"/>
      <w:marBottom w:val="0"/>
      <w:divBdr>
        <w:top w:val="none" w:sz="0" w:space="0" w:color="auto"/>
        <w:left w:val="none" w:sz="0" w:space="0" w:color="auto"/>
        <w:bottom w:val="none" w:sz="0" w:space="0" w:color="auto"/>
        <w:right w:val="none" w:sz="0" w:space="0" w:color="auto"/>
      </w:divBdr>
    </w:div>
    <w:div w:id="149910732">
      <w:bodyDiv w:val="1"/>
      <w:marLeft w:val="0"/>
      <w:marRight w:val="0"/>
      <w:marTop w:val="0"/>
      <w:marBottom w:val="0"/>
      <w:divBdr>
        <w:top w:val="none" w:sz="0" w:space="0" w:color="auto"/>
        <w:left w:val="none" w:sz="0" w:space="0" w:color="auto"/>
        <w:bottom w:val="none" w:sz="0" w:space="0" w:color="auto"/>
        <w:right w:val="none" w:sz="0" w:space="0" w:color="auto"/>
      </w:divBdr>
    </w:div>
    <w:div w:id="150870219">
      <w:bodyDiv w:val="1"/>
      <w:marLeft w:val="0"/>
      <w:marRight w:val="0"/>
      <w:marTop w:val="0"/>
      <w:marBottom w:val="0"/>
      <w:divBdr>
        <w:top w:val="none" w:sz="0" w:space="0" w:color="auto"/>
        <w:left w:val="none" w:sz="0" w:space="0" w:color="auto"/>
        <w:bottom w:val="none" w:sz="0" w:space="0" w:color="auto"/>
        <w:right w:val="none" w:sz="0" w:space="0" w:color="auto"/>
      </w:divBdr>
    </w:div>
    <w:div w:id="154880796">
      <w:bodyDiv w:val="1"/>
      <w:marLeft w:val="0"/>
      <w:marRight w:val="0"/>
      <w:marTop w:val="0"/>
      <w:marBottom w:val="0"/>
      <w:divBdr>
        <w:top w:val="none" w:sz="0" w:space="0" w:color="auto"/>
        <w:left w:val="none" w:sz="0" w:space="0" w:color="auto"/>
        <w:bottom w:val="none" w:sz="0" w:space="0" w:color="auto"/>
        <w:right w:val="none" w:sz="0" w:space="0" w:color="auto"/>
      </w:divBdr>
    </w:div>
    <w:div w:id="156962048">
      <w:bodyDiv w:val="1"/>
      <w:marLeft w:val="0"/>
      <w:marRight w:val="0"/>
      <w:marTop w:val="0"/>
      <w:marBottom w:val="0"/>
      <w:divBdr>
        <w:top w:val="none" w:sz="0" w:space="0" w:color="auto"/>
        <w:left w:val="none" w:sz="0" w:space="0" w:color="auto"/>
        <w:bottom w:val="none" w:sz="0" w:space="0" w:color="auto"/>
        <w:right w:val="none" w:sz="0" w:space="0" w:color="auto"/>
      </w:divBdr>
    </w:div>
    <w:div w:id="162597370">
      <w:bodyDiv w:val="1"/>
      <w:marLeft w:val="0"/>
      <w:marRight w:val="0"/>
      <w:marTop w:val="0"/>
      <w:marBottom w:val="0"/>
      <w:divBdr>
        <w:top w:val="none" w:sz="0" w:space="0" w:color="auto"/>
        <w:left w:val="none" w:sz="0" w:space="0" w:color="auto"/>
        <w:bottom w:val="none" w:sz="0" w:space="0" w:color="auto"/>
        <w:right w:val="none" w:sz="0" w:space="0" w:color="auto"/>
      </w:divBdr>
      <w:divsChild>
        <w:div w:id="121385848">
          <w:marLeft w:val="0"/>
          <w:marRight w:val="0"/>
          <w:marTop w:val="0"/>
          <w:marBottom w:val="0"/>
          <w:divBdr>
            <w:top w:val="none" w:sz="0" w:space="0" w:color="auto"/>
            <w:left w:val="none" w:sz="0" w:space="0" w:color="auto"/>
            <w:bottom w:val="none" w:sz="0" w:space="0" w:color="auto"/>
            <w:right w:val="none" w:sz="0" w:space="0" w:color="auto"/>
          </w:divBdr>
        </w:div>
        <w:div w:id="146363303">
          <w:marLeft w:val="0"/>
          <w:marRight w:val="0"/>
          <w:marTop w:val="0"/>
          <w:marBottom w:val="0"/>
          <w:divBdr>
            <w:top w:val="none" w:sz="0" w:space="0" w:color="auto"/>
            <w:left w:val="none" w:sz="0" w:space="0" w:color="auto"/>
            <w:bottom w:val="none" w:sz="0" w:space="0" w:color="auto"/>
            <w:right w:val="none" w:sz="0" w:space="0" w:color="auto"/>
          </w:divBdr>
        </w:div>
        <w:div w:id="174153354">
          <w:marLeft w:val="0"/>
          <w:marRight w:val="0"/>
          <w:marTop w:val="0"/>
          <w:marBottom w:val="0"/>
          <w:divBdr>
            <w:top w:val="none" w:sz="0" w:space="0" w:color="auto"/>
            <w:left w:val="none" w:sz="0" w:space="0" w:color="auto"/>
            <w:bottom w:val="none" w:sz="0" w:space="0" w:color="auto"/>
            <w:right w:val="none" w:sz="0" w:space="0" w:color="auto"/>
          </w:divBdr>
        </w:div>
        <w:div w:id="444735540">
          <w:marLeft w:val="0"/>
          <w:marRight w:val="0"/>
          <w:marTop w:val="0"/>
          <w:marBottom w:val="0"/>
          <w:divBdr>
            <w:top w:val="none" w:sz="0" w:space="0" w:color="auto"/>
            <w:left w:val="none" w:sz="0" w:space="0" w:color="auto"/>
            <w:bottom w:val="none" w:sz="0" w:space="0" w:color="auto"/>
            <w:right w:val="none" w:sz="0" w:space="0" w:color="auto"/>
          </w:divBdr>
        </w:div>
        <w:div w:id="1382749899">
          <w:marLeft w:val="0"/>
          <w:marRight w:val="0"/>
          <w:marTop w:val="0"/>
          <w:marBottom w:val="0"/>
          <w:divBdr>
            <w:top w:val="none" w:sz="0" w:space="0" w:color="auto"/>
            <w:left w:val="none" w:sz="0" w:space="0" w:color="auto"/>
            <w:bottom w:val="none" w:sz="0" w:space="0" w:color="auto"/>
            <w:right w:val="none" w:sz="0" w:space="0" w:color="auto"/>
          </w:divBdr>
        </w:div>
        <w:div w:id="2093115079">
          <w:marLeft w:val="0"/>
          <w:marRight w:val="0"/>
          <w:marTop w:val="0"/>
          <w:marBottom w:val="0"/>
          <w:divBdr>
            <w:top w:val="none" w:sz="0" w:space="0" w:color="auto"/>
            <w:left w:val="none" w:sz="0" w:space="0" w:color="auto"/>
            <w:bottom w:val="none" w:sz="0" w:space="0" w:color="auto"/>
            <w:right w:val="none" w:sz="0" w:space="0" w:color="auto"/>
          </w:divBdr>
        </w:div>
      </w:divsChild>
    </w:div>
    <w:div w:id="166096458">
      <w:bodyDiv w:val="1"/>
      <w:marLeft w:val="0"/>
      <w:marRight w:val="0"/>
      <w:marTop w:val="0"/>
      <w:marBottom w:val="0"/>
      <w:divBdr>
        <w:top w:val="none" w:sz="0" w:space="0" w:color="auto"/>
        <w:left w:val="none" w:sz="0" w:space="0" w:color="auto"/>
        <w:bottom w:val="none" w:sz="0" w:space="0" w:color="auto"/>
        <w:right w:val="none" w:sz="0" w:space="0" w:color="auto"/>
      </w:divBdr>
    </w:div>
    <w:div w:id="178782489">
      <w:bodyDiv w:val="1"/>
      <w:marLeft w:val="0"/>
      <w:marRight w:val="0"/>
      <w:marTop w:val="0"/>
      <w:marBottom w:val="0"/>
      <w:divBdr>
        <w:top w:val="none" w:sz="0" w:space="0" w:color="auto"/>
        <w:left w:val="none" w:sz="0" w:space="0" w:color="auto"/>
        <w:bottom w:val="none" w:sz="0" w:space="0" w:color="auto"/>
        <w:right w:val="none" w:sz="0" w:space="0" w:color="auto"/>
      </w:divBdr>
    </w:div>
    <w:div w:id="180706554">
      <w:bodyDiv w:val="1"/>
      <w:marLeft w:val="0"/>
      <w:marRight w:val="0"/>
      <w:marTop w:val="0"/>
      <w:marBottom w:val="0"/>
      <w:divBdr>
        <w:top w:val="none" w:sz="0" w:space="0" w:color="auto"/>
        <w:left w:val="none" w:sz="0" w:space="0" w:color="auto"/>
        <w:bottom w:val="none" w:sz="0" w:space="0" w:color="auto"/>
        <w:right w:val="none" w:sz="0" w:space="0" w:color="auto"/>
      </w:divBdr>
    </w:div>
    <w:div w:id="188643892">
      <w:bodyDiv w:val="1"/>
      <w:marLeft w:val="0"/>
      <w:marRight w:val="0"/>
      <w:marTop w:val="0"/>
      <w:marBottom w:val="0"/>
      <w:divBdr>
        <w:top w:val="none" w:sz="0" w:space="0" w:color="auto"/>
        <w:left w:val="none" w:sz="0" w:space="0" w:color="auto"/>
        <w:bottom w:val="none" w:sz="0" w:space="0" w:color="auto"/>
        <w:right w:val="none" w:sz="0" w:space="0" w:color="auto"/>
      </w:divBdr>
    </w:div>
    <w:div w:id="189732543">
      <w:bodyDiv w:val="1"/>
      <w:marLeft w:val="0"/>
      <w:marRight w:val="0"/>
      <w:marTop w:val="0"/>
      <w:marBottom w:val="0"/>
      <w:divBdr>
        <w:top w:val="none" w:sz="0" w:space="0" w:color="auto"/>
        <w:left w:val="none" w:sz="0" w:space="0" w:color="auto"/>
        <w:bottom w:val="none" w:sz="0" w:space="0" w:color="auto"/>
        <w:right w:val="none" w:sz="0" w:space="0" w:color="auto"/>
      </w:divBdr>
    </w:div>
    <w:div w:id="197670826">
      <w:bodyDiv w:val="1"/>
      <w:marLeft w:val="0"/>
      <w:marRight w:val="0"/>
      <w:marTop w:val="0"/>
      <w:marBottom w:val="0"/>
      <w:divBdr>
        <w:top w:val="none" w:sz="0" w:space="0" w:color="auto"/>
        <w:left w:val="none" w:sz="0" w:space="0" w:color="auto"/>
        <w:bottom w:val="none" w:sz="0" w:space="0" w:color="auto"/>
        <w:right w:val="none" w:sz="0" w:space="0" w:color="auto"/>
      </w:divBdr>
    </w:div>
    <w:div w:id="202519255">
      <w:bodyDiv w:val="1"/>
      <w:marLeft w:val="0"/>
      <w:marRight w:val="0"/>
      <w:marTop w:val="0"/>
      <w:marBottom w:val="0"/>
      <w:divBdr>
        <w:top w:val="none" w:sz="0" w:space="0" w:color="auto"/>
        <w:left w:val="none" w:sz="0" w:space="0" w:color="auto"/>
        <w:bottom w:val="none" w:sz="0" w:space="0" w:color="auto"/>
        <w:right w:val="none" w:sz="0" w:space="0" w:color="auto"/>
      </w:divBdr>
    </w:div>
    <w:div w:id="203640605">
      <w:bodyDiv w:val="1"/>
      <w:marLeft w:val="0"/>
      <w:marRight w:val="0"/>
      <w:marTop w:val="0"/>
      <w:marBottom w:val="0"/>
      <w:divBdr>
        <w:top w:val="none" w:sz="0" w:space="0" w:color="auto"/>
        <w:left w:val="none" w:sz="0" w:space="0" w:color="auto"/>
        <w:bottom w:val="none" w:sz="0" w:space="0" w:color="auto"/>
        <w:right w:val="none" w:sz="0" w:space="0" w:color="auto"/>
      </w:divBdr>
    </w:div>
    <w:div w:id="206188592">
      <w:bodyDiv w:val="1"/>
      <w:marLeft w:val="0"/>
      <w:marRight w:val="0"/>
      <w:marTop w:val="0"/>
      <w:marBottom w:val="0"/>
      <w:divBdr>
        <w:top w:val="none" w:sz="0" w:space="0" w:color="auto"/>
        <w:left w:val="none" w:sz="0" w:space="0" w:color="auto"/>
        <w:bottom w:val="none" w:sz="0" w:space="0" w:color="auto"/>
        <w:right w:val="none" w:sz="0" w:space="0" w:color="auto"/>
      </w:divBdr>
    </w:div>
    <w:div w:id="207692987">
      <w:bodyDiv w:val="1"/>
      <w:marLeft w:val="0"/>
      <w:marRight w:val="0"/>
      <w:marTop w:val="0"/>
      <w:marBottom w:val="0"/>
      <w:divBdr>
        <w:top w:val="none" w:sz="0" w:space="0" w:color="auto"/>
        <w:left w:val="none" w:sz="0" w:space="0" w:color="auto"/>
        <w:bottom w:val="none" w:sz="0" w:space="0" w:color="auto"/>
        <w:right w:val="none" w:sz="0" w:space="0" w:color="auto"/>
      </w:divBdr>
    </w:div>
    <w:div w:id="208080655">
      <w:bodyDiv w:val="1"/>
      <w:marLeft w:val="0"/>
      <w:marRight w:val="0"/>
      <w:marTop w:val="0"/>
      <w:marBottom w:val="0"/>
      <w:divBdr>
        <w:top w:val="none" w:sz="0" w:space="0" w:color="auto"/>
        <w:left w:val="none" w:sz="0" w:space="0" w:color="auto"/>
        <w:bottom w:val="none" w:sz="0" w:space="0" w:color="auto"/>
        <w:right w:val="none" w:sz="0" w:space="0" w:color="auto"/>
      </w:divBdr>
    </w:div>
    <w:div w:id="215777166">
      <w:bodyDiv w:val="1"/>
      <w:marLeft w:val="0"/>
      <w:marRight w:val="0"/>
      <w:marTop w:val="0"/>
      <w:marBottom w:val="0"/>
      <w:divBdr>
        <w:top w:val="none" w:sz="0" w:space="0" w:color="auto"/>
        <w:left w:val="none" w:sz="0" w:space="0" w:color="auto"/>
        <w:bottom w:val="none" w:sz="0" w:space="0" w:color="auto"/>
        <w:right w:val="none" w:sz="0" w:space="0" w:color="auto"/>
      </w:divBdr>
    </w:div>
    <w:div w:id="216429288">
      <w:bodyDiv w:val="1"/>
      <w:marLeft w:val="0"/>
      <w:marRight w:val="0"/>
      <w:marTop w:val="0"/>
      <w:marBottom w:val="0"/>
      <w:divBdr>
        <w:top w:val="none" w:sz="0" w:space="0" w:color="auto"/>
        <w:left w:val="none" w:sz="0" w:space="0" w:color="auto"/>
        <w:bottom w:val="none" w:sz="0" w:space="0" w:color="auto"/>
        <w:right w:val="none" w:sz="0" w:space="0" w:color="auto"/>
      </w:divBdr>
    </w:div>
    <w:div w:id="218901308">
      <w:bodyDiv w:val="1"/>
      <w:marLeft w:val="0"/>
      <w:marRight w:val="0"/>
      <w:marTop w:val="0"/>
      <w:marBottom w:val="0"/>
      <w:divBdr>
        <w:top w:val="none" w:sz="0" w:space="0" w:color="auto"/>
        <w:left w:val="none" w:sz="0" w:space="0" w:color="auto"/>
        <w:bottom w:val="none" w:sz="0" w:space="0" w:color="auto"/>
        <w:right w:val="none" w:sz="0" w:space="0" w:color="auto"/>
      </w:divBdr>
    </w:div>
    <w:div w:id="221136793">
      <w:bodyDiv w:val="1"/>
      <w:marLeft w:val="0"/>
      <w:marRight w:val="0"/>
      <w:marTop w:val="0"/>
      <w:marBottom w:val="0"/>
      <w:divBdr>
        <w:top w:val="none" w:sz="0" w:space="0" w:color="auto"/>
        <w:left w:val="none" w:sz="0" w:space="0" w:color="auto"/>
        <w:bottom w:val="none" w:sz="0" w:space="0" w:color="auto"/>
        <w:right w:val="none" w:sz="0" w:space="0" w:color="auto"/>
      </w:divBdr>
    </w:div>
    <w:div w:id="225264087">
      <w:bodyDiv w:val="1"/>
      <w:marLeft w:val="0"/>
      <w:marRight w:val="0"/>
      <w:marTop w:val="0"/>
      <w:marBottom w:val="0"/>
      <w:divBdr>
        <w:top w:val="none" w:sz="0" w:space="0" w:color="auto"/>
        <w:left w:val="none" w:sz="0" w:space="0" w:color="auto"/>
        <w:bottom w:val="none" w:sz="0" w:space="0" w:color="auto"/>
        <w:right w:val="none" w:sz="0" w:space="0" w:color="auto"/>
      </w:divBdr>
      <w:divsChild>
        <w:div w:id="26103618">
          <w:marLeft w:val="274"/>
          <w:marRight w:val="0"/>
          <w:marTop w:val="0"/>
          <w:marBottom w:val="0"/>
          <w:divBdr>
            <w:top w:val="none" w:sz="0" w:space="0" w:color="auto"/>
            <w:left w:val="none" w:sz="0" w:space="0" w:color="auto"/>
            <w:bottom w:val="none" w:sz="0" w:space="0" w:color="auto"/>
            <w:right w:val="none" w:sz="0" w:space="0" w:color="auto"/>
          </w:divBdr>
        </w:div>
        <w:div w:id="272370193">
          <w:marLeft w:val="274"/>
          <w:marRight w:val="0"/>
          <w:marTop w:val="0"/>
          <w:marBottom w:val="0"/>
          <w:divBdr>
            <w:top w:val="none" w:sz="0" w:space="0" w:color="auto"/>
            <w:left w:val="none" w:sz="0" w:space="0" w:color="auto"/>
            <w:bottom w:val="none" w:sz="0" w:space="0" w:color="auto"/>
            <w:right w:val="none" w:sz="0" w:space="0" w:color="auto"/>
          </w:divBdr>
        </w:div>
        <w:div w:id="480466388">
          <w:marLeft w:val="274"/>
          <w:marRight w:val="0"/>
          <w:marTop w:val="0"/>
          <w:marBottom w:val="0"/>
          <w:divBdr>
            <w:top w:val="none" w:sz="0" w:space="0" w:color="auto"/>
            <w:left w:val="none" w:sz="0" w:space="0" w:color="auto"/>
            <w:bottom w:val="none" w:sz="0" w:space="0" w:color="auto"/>
            <w:right w:val="none" w:sz="0" w:space="0" w:color="auto"/>
          </w:divBdr>
        </w:div>
        <w:div w:id="830020379">
          <w:marLeft w:val="274"/>
          <w:marRight w:val="0"/>
          <w:marTop w:val="0"/>
          <w:marBottom w:val="0"/>
          <w:divBdr>
            <w:top w:val="none" w:sz="0" w:space="0" w:color="auto"/>
            <w:left w:val="none" w:sz="0" w:space="0" w:color="auto"/>
            <w:bottom w:val="none" w:sz="0" w:space="0" w:color="auto"/>
            <w:right w:val="none" w:sz="0" w:space="0" w:color="auto"/>
          </w:divBdr>
        </w:div>
        <w:div w:id="1231187964">
          <w:marLeft w:val="274"/>
          <w:marRight w:val="0"/>
          <w:marTop w:val="0"/>
          <w:marBottom w:val="0"/>
          <w:divBdr>
            <w:top w:val="none" w:sz="0" w:space="0" w:color="auto"/>
            <w:left w:val="none" w:sz="0" w:space="0" w:color="auto"/>
            <w:bottom w:val="none" w:sz="0" w:space="0" w:color="auto"/>
            <w:right w:val="none" w:sz="0" w:space="0" w:color="auto"/>
          </w:divBdr>
        </w:div>
        <w:div w:id="1291398761">
          <w:marLeft w:val="274"/>
          <w:marRight w:val="0"/>
          <w:marTop w:val="0"/>
          <w:marBottom w:val="0"/>
          <w:divBdr>
            <w:top w:val="none" w:sz="0" w:space="0" w:color="auto"/>
            <w:left w:val="none" w:sz="0" w:space="0" w:color="auto"/>
            <w:bottom w:val="none" w:sz="0" w:space="0" w:color="auto"/>
            <w:right w:val="none" w:sz="0" w:space="0" w:color="auto"/>
          </w:divBdr>
        </w:div>
        <w:div w:id="1617179081">
          <w:marLeft w:val="274"/>
          <w:marRight w:val="0"/>
          <w:marTop w:val="0"/>
          <w:marBottom w:val="0"/>
          <w:divBdr>
            <w:top w:val="none" w:sz="0" w:space="0" w:color="auto"/>
            <w:left w:val="none" w:sz="0" w:space="0" w:color="auto"/>
            <w:bottom w:val="none" w:sz="0" w:space="0" w:color="auto"/>
            <w:right w:val="none" w:sz="0" w:space="0" w:color="auto"/>
          </w:divBdr>
        </w:div>
        <w:div w:id="1702243996">
          <w:marLeft w:val="274"/>
          <w:marRight w:val="0"/>
          <w:marTop w:val="0"/>
          <w:marBottom w:val="0"/>
          <w:divBdr>
            <w:top w:val="none" w:sz="0" w:space="0" w:color="auto"/>
            <w:left w:val="none" w:sz="0" w:space="0" w:color="auto"/>
            <w:bottom w:val="none" w:sz="0" w:space="0" w:color="auto"/>
            <w:right w:val="none" w:sz="0" w:space="0" w:color="auto"/>
          </w:divBdr>
        </w:div>
      </w:divsChild>
    </w:div>
    <w:div w:id="227304017">
      <w:bodyDiv w:val="1"/>
      <w:marLeft w:val="0"/>
      <w:marRight w:val="0"/>
      <w:marTop w:val="0"/>
      <w:marBottom w:val="0"/>
      <w:divBdr>
        <w:top w:val="none" w:sz="0" w:space="0" w:color="auto"/>
        <w:left w:val="none" w:sz="0" w:space="0" w:color="auto"/>
        <w:bottom w:val="none" w:sz="0" w:space="0" w:color="auto"/>
        <w:right w:val="none" w:sz="0" w:space="0" w:color="auto"/>
      </w:divBdr>
      <w:divsChild>
        <w:div w:id="55980330">
          <w:marLeft w:val="389"/>
          <w:marRight w:val="0"/>
          <w:marTop w:val="0"/>
          <w:marBottom w:val="0"/>
          <w:divBdr>
            <w:top w:val="none" w:sz="0" w:space="0" w:color="auto"/>
            <w:left w:val="none" w:sz="0" w:space="0" w:color="auto"/>
            <w:bottom w:val="none" w:sz="0" w:space="0" w:color="auto"/>
            <w:right w:val="none" w:sz="0" w:space="0" w:color="auto"/>
          </w:divBdr>
        </w:div>
        <w:div w:id="95830476">
          <w:marLeft w:val="389"/>
          <w:marRight w:val="0"/>
          <w:marTop w:val="0"/>
          <w:marBottom w:val="0"/>
          <w:divBdr>
            <w:top w:val="none" w:sz="0" w:space="0" w:color="auto"/>
            <w:left w:val="none" w:sz="0" w:space="0" w:color="auto"/>
            <w:bottom w:val="none" w:sz="0" w:space="0" w:color="auto"/>
            <w:right w:val="none" w:sz="0" w:space="0" w:color="auto"/>
          </w:divBdr>
        </w:div>
        <w:div w:id="329136576">
          <w:marLeft w:val="389"/>
          <w:marRight w:val="0"/>
          <w:marTop w:val="0"/>
          <w:marBottom w:val="0"/>
          <w:divBdr>
            <w:top w:val="none" w:sz="0" w:space="0" w:color="auto"/>
            <w:left w:val="none" w:sz="0" w:space="0" w:color="auto"/>
            <w:bottom w:val="none" w:sz="0" w:space="0" w:color="auto"/>
            <w:right w:val="none" w:sz="0" w:space="0" w:color="auto"/>
          </w:divBdr>
        </w:div>
        <w:div w:id="341320643">
          <w:marLeft w:val="389"/>
          <w:marRight w:val="0"/>
          <w:marTop w:val="0"/>
          <w:marBottom w:val="0"/>
          <w:divBdr>
            <w:top w:val="none" w:sz="0" w:space="0" w:color="auto"/>
            <w:left w:val="none" w:sz="0" w:space="0" w:color="auto"/>
            <w:bottom w:val="none" w:sz="0" w:space="0" w:color="auto"/>
            <w:right w:val="none" w:sz="0" w:space="0" w:color="auto"/>
          </w:divBdr>
        </w:div>
        <w:div w:id="372921976">
          <w:marLeft w:val="389"/>
          <w:marRight w:val="0"/>
          <w:marTop w:val="0"/>
          <w:marBottom w:val="0"/>
          <w:divBdr>
            <w:top w:val="none" w:sz="0" w:space="0" w:color="auto"/>
            <w:left w:val="none" w:sz="0" w:space="0" w:color="auto"/>
            <w:bottom w:val="none" w:sz="0" w:space="0" w:color="auto"/>
            <w:right w:val="none" w:sz="0" w:space="0" w:color="auto"/>
          </w:divBdr>
        </w:div>
        <w:div w:id="498079815">
          <w:marLeft w:val="389"/>
          <w:marRight w:val="0"/>
          <w:marTop w:val="0"/>
          <w:marBottom w:val="0"/>
          <w:divBdr>
            <w:top w:val="none" w:sz="0" w:space="0" w:color="auto"/>
            <w:left w:val="none" w:sz="0" w:space="0" w:color="auto"/>
            <w:bottom w:val="none" w:sz="0" w:space="0" w:color="auto"/>
            <w:right w:val="none" w:sz="0" w:space="0" w:color="auto"/>
          </w:divBdr>
        </w:div>
        <w:div w:id="601886504">
          <w:marLeft w:val="389"/>
          <w:marRight w:val="0"/>
          <w:marTop w:val="0"/>
          <w:marBottom w:val="0"/>
          <w:divBdr>
            <w:top w:val="none" w:sz="0" w:space="0" w:color="auto"/>
            <w:left w:val="none" w:sz="0" w:space="0" w:color="auto"/>
            <w:bottom w:val="none" w:sz="0" w:space="0" w:color="auto"/>
            <w:right w:val="none" w:sz="0" w:space="0" w:color="auto"/>
          </w:divBdr>
        </w:div>
        <w:div w:id="713389290">
          <w:marLeft w:val="389"/>
          <w:marRight w:val="0"/>
          <w:marTop w:val="0"/>
          <w:marBottom w:val="0"/>
          <w:divBdr>
            <w:top w:val="none" w:sz="0" w:space="0" w:color="auto"/>
            <w:left w:val="none" w:sz="0" w:space="0" w:color="auto"/>
            <w:bottom w:val="none" w:sz="0" w:space="0" w:color="auto"/>
            <w:right w:val="none" w:sz="0" w:space="0" w:color="auto"/>
          </w:divBdr>
        </w:div>
        <w:div w:id="716898479">
          <w:marLeft w:val="389"/>
          <w:marRight w:val="0"/>
          <w:marTop w:val="0"/>
          <w:marBottom w:val="0"/>
          <w:divBdr>
            <w:top w:val="none" w:sz="0" w:space="0" w:color="auto"/>
            <w:left w:val="none" w:sz="0" w:space="0" w:color="auto"/>
            <w:bottom w:val="none" w:sz="0" w:space="0" w:color="auto"/>
            <w:right w:val="none" w:sz="0" w:space="0" w:color="auto"/>
          </w:divBdr>
        </w:div>
        <w:div w:id="740761167">
          <w:marLeft w:val="389"/>
          <w:marRight w:val="0"/>
          <w:marTop w:val="0"/>
          <w:marBottom w:val="0"/>
          <w:divBdr>
            <w:top w:val="none" w:sz="0" w:space="0" w:color="auto"/>
            <w:left w:val="none" w:sz="0" w:space="0" w:color="auto"/>
            <w:bottom w:val="none" w:sz="0" w:space="0" w:color="auto"/>
            <w:right w:val="none" w:sz="0" w:space="0" w:color="auto"/>
          </w:divBdr>
        </w:div>
        <w:div w:id="791558351">
          <w:marLeft w:val="389"/>
          <w:marRight w:val="0"/>
          <w:marTop w:val="0"/>
          <w:marBottom w:val="0"/>
          <w:divBdr>
            <w:top w:val="none" w:sz="0" w:space="0" w:color="auto"/>
            <w:left w:val="none" w:sz="0" w:space="0" w:color="auto"/>
            <w:bottom w:val="none" w:sz="0" w:space="0" w:color="auto"/>
            <w:right w:val="none" w:sz="0" w:space="0" w:color="auto"/>
          </w:divBdr>
        </w:div>
        <w:div w:id="829715894">
          <w:marLeft w:val="389"/>
          <w:marRight w:val="0"/>
          <w:marTop w:val="0"/>
          <w:marBottom w:val="0"/>
          <w:divBdr>
            <w:top w:val="none" w:sz="0" w:space="0" w:color="auto"/>
            <w:left w:val="none" w:sz="0" w:space="0" w:color="auto"/>
            <w:bottom w:val="none" w:sz="0" w:space="0" w:color="auto"/>
            <w:right w:val="none" w:sz="0" w:space="0" w:color="auto"/>
          </w:divBdr>
        </w:div>
        <w:div w:id="986056714">
          <w:marLeft w:val="389"/>
          <w:marRight w:val="0"/>
          <w:marTop w:val="0"/>
          <w:marBottom w:val="0"/>
          <w:divBdr>
            <w:top w:val="none" w:sz="0" w:space="0" w:color="auto"/>
            <w:left w:val="none" w:sz="0" w:space="0" w:color="auto"/>
            <w:bottom w:val="none" w:sz="0" w:space="0" w:color="auto"/>
            <w:right w:val="none" w:sz="0" w:space="0" w:color="auto"/>
          </w:divBdr>
        </w:div>
        <w:div w:id="1075471984">
          <w:marLeft w:val="389"/>
          <w:marRight w:val="0"/>
          <w:marTop w:val="0"/>
          <w:marBottom w:val="0"/>
          <w:divBdr>
            <w:top w:val="none" w:sz="0" w:space="0" w:color="auto"/>
            <w:left w:val="none" w:sz="0" w:space="0" w:color="auto"/>
            <w:bottom w:val="none" w:sz="0" w:space="0" w:color="auto"/>
            <w:right w:val="none" w:sz="0" w:space="0" w:color="auto"/>
          </w:divBdr>
        </w:div>
        <w:div w:id="1081416093">
          <w:marLeft w:val="389"/>
          <w:marRight w:val="0"/>
          <w:marTop w:val="0"/>
          <w:marBottom w:val="0"/>
          <w:divBdr>
            <w:top w:val="none" w:sz="0" w:space="0" w:color="auto"/>
            <w:left w:val="none" w:sz="0" w:space="0" w:color="auto"/>
            <w:bottom w:val="none" w:sz="0" w:space="0" w:color="auto"/>
            <w:right w:val="none" w:sz="0" w:space="0" w:color="auto"/>
          </w:divBdr>
        </w:div>
        <w:div w:id="1179657983">
          <w:marLeft w:val="389"/>
          <w:marRight w:val="0"/>
          <w:marTop w:val="0"/>
          <w:marBottom w:val="0"/>
          <w:divBdr>
            <w:top w:val="none" w:sz="0" w:space="0" w:color="auto"/>
            <w:left w:val="none" w:sz="0" w:space="0" w:color="auto"/>
            <w:bottom w:val="none" w:sz="0" w:space="0" w:color="auto"/>
            <w:right w:val="none" w:sz="0" w:space="0" w:color="auto"/>
          </w:divBdr>
        </w:div>
        <w:div w:id="1209801777">
          <w:marLeft w:val="389"/>
          <w:marRight w:val="0"/>
          <w:marTop w:val="0"/>
          <w:marBottom w:val="0"/>
          <w:divBdr>
            <w:top w:val="none" w:sz="0" w:space="0" w:color="auto"/>
            <w:left w:val="none" w:sz="0" w:space="0" w:color="auto"/>
            <w:bottom w:val="none" w:sz="0" w:space="0" w:color="auto"/>
            <w:right w:val="none" w:sz="0" w:space="0" w:color="auto"/>
          </w:divBdr>
        </w:div>
        <w:div w:id="1243949179">
          <w:marLeft w:val="389"/>
          <w:marRight w:val="0"/>
          <w:marTop w:val="0"/>
          <w:marBottom w:val="0"/>
          <w:divBdr>
            <w:top w:val="none" w:sz="0" w:space="0" w:color="auto"/>
            <w:left w:val="none" w:sz="0" w:space="0" w:color="auto"/>
            <w:bottom w:val="none" w:sz="0" w:space="0" w:color="auto"/>
            <w:right w:val="none" w:sz="0" w:space="0" w:color="auto"/>
          </w:divBdr>
        </w:div>
        <w:div w:id="1398285587">
          <w:marLeft w:val="389"/>
          <w:marRight w:val="0"/>
          <w:marTop w:val="0"/>
          <w:marBottom w:val="0"/>
          <w:divBdr>
            <w:top w:val="none" w:sz="0" w:space="0" w:color="auto"/>
            <w:left w:val="none" w:sz="0" w:space="0" w:color="auto"/>
            <w:bottom w:val="none" w:sz="0" w:space="0" w:color="auto"/>
            <w:right w:val="none" w:sz="0" w:space="0" w:color="auto"/>
          </w:divBdr>
        </w:div>
        <w:div w:id="1676423181">
          <w:marLeft w:val="389"/>
          <w:marRight w:val="0"/>
          <w:marTop w:val="0"/>
          <w:marBottom w:val="0"/>
          <w:divBdr>
            <w:top w:val="none" w:sz="0" w:space="0" w:color="auto"/>
            <w:left w:val="none" w:sz="0" w:space="0" w:color="auto"/>
            <w:bottom w:val="none" w:sz="0" w:space="0" w:color="auto"/>
            <w:right w:val="none" w:sz="0" w:space="0" w:color="auto"/>
          </w:divBdr>
        </w:div>
        <w:div w:id="1695571542">
          <w:marLeft w:val="389"/>
          <w:marRight w:val="0"/>
          <w:marTop w:val="0"/>
          <w:marBottom w:val="0"/>
          <w:divBdr>
            <w:top w:val="none" w:sz="0" w:space="0" w:color="auto"/>
            <w:left w:val="none" w:sz="0" w:space="0" w:color="auto"/>
            <w:bottom w:val="none" w:sz="0" w:space="0" w:color="auto"/>
            <w:right w:val="none" w:sz="0" w:space="0" w:color="auto"/>
          </w:divBdr>
        </w:div>
        <w:div w:id="1755322280">
          <w:marLeft w:val="389"/>
          <w:marRight w:val="0"/>
          <w:marTop w:val="0"/>
          <w:marBottom w:val="0"/>
          <w:divBdr>
            <w:top w:val="none" w:sz="0" w:space="0" w:color="auto"/>
            <w:left w:val="none" w:sz="0" w:space="0" w:color="auto"/>
            <w:bottom w:val="none" w:sz="0" w:space="0" w:color="auto"/>
            <w:right w:val="none" w:sz="0" w:space="0" w:color="auto"/>
          </w:divBdr>
        </w:div>
        <w:div w:id="1780372882">
          <w:marLeft w:val="389"/>
          <w:marRight w:val="0"/>
          <w:marTop w:val="0"/>
          <w:marBottom w:val="0"/>
          <w:divBdr>
            <w:top w:val="none" w:sz="0" w:space="0" w:color="auto"/>
            <w:left w:val="none" w:sz="0" w:space="0" w:color="auto"/>
            <w:bottom w:val="none" w:sz="0" w:space="0" w:color="auto"/>
            <w:right w:val="none" w:sz="0" w:space="0" w:color="auto"/>
          </w:divBdr>
        </w:div>
        <w:div w:id="1863936368">
          <w:marLeft w:val="389"/>
          <w:marRight w:val="0"/>
          <w:marTop w:val="0"/>
          <w:marBottom w:val="0"/>
          <w:divBdr>
            <w:top w:val="none" w:sz="0" w:space="0" w:color="auto"/>
            <w:left w:val="none" w:sz="0" w:space="0" w:color="auto"/>
            <w:bottom w:val="none" w:sz="0" w:space="0" w:color="auto"/>
            <w:right w:val="none" w:sz="0" w:space="0" w:color="auto"/>
          </w:divBdr>
        </w:div>
        <w:div w:id="1991129592">
          <w:marLeft w:val="389"/>
          <w:marRight w:val="0"/>
          <w:marTop w:val="0"/>
          <w:marBottom w:val="0"/>
          <w:divBdr>
            <w:top w:val="none" w:sz="0" w:space="0" w:color="auto"/>
            <w:left w:val="none" w:sz="0" w:space="0" w:color="auto"/>
            <w:bottom w:val="none" w:sz="0" w:space="0" w:color="auto"/>
            <w:right w:val="none" w:sz="0" w:space="0" w:color="auto"/>
          </w:divBdr>
        </w:div>
      </w:divsChild>
    </w:div>
    <w:div w:id="237247090">
      <w:bodyDiv w:val="1"/>
      <w:marLeft w:val="0"/>
      <w:marRight w:val="0"/>
      <w:marTop w:val="0"/>
      <w:marBottom w:val="0"/>
      <w:divBdr>
        <w:top w:val="none" w:sz="0" w:space="0" w:color="auto"/>
        <w:left w:val="none" w:sz="0" w:space="0" w:color="auto"/>
        <w:bottom w:val="none" w:sz="0" w:space="0" w:color="auto"/>
        <w:right w:val="none" w:sz="0" w:space="0" w:color="auto"/>
      </w:divBdr>
    </w:div>
    <w:div w:id="238759963">
      <w:bodyDiv w:val="1"/>
      <w:marLeft w:val="0"/>
      <w:marRight w:val="0"/>
      <w:marTop w:val="0"/>
      <w:marBottom w:val="0"/>
      <w:divBdr>
        <w:top w:val="none" w:sz="0" w:space="0" w:color="auto"/>
        <w:left w:val="none" w:sz="0" w:space="0" w:color="auto"/>
        <w:bottom w:val="none" w:sz="0" w:space="0" w:color="auto"/>
        <w:right w:val="none" w:sz="0" w:space="0" w:color="auto"/>
      </w:divBdr>
    </w:div>
    <w:div w:id="240608329">
      <w:bodyDiv w:val="1"/>
      <w:marLeft w:val="0"/>
      <w:marRight w:val="0"/>
      <w:marTop w:val="0"/>
      <w:marBottom w:val="0"/>
      <w:divBdr>
        <w:top w:val="none" w:sz="0" w:space="0" w:color="auto"/>
        <w:left w:val="none" w:sz="0" w:space="0" w:color="auto"/>
        <w:bottom w:val="none" w:sz="0" w:space="0" w:color="auto"/>
        <w:right w:val="none" w:sz="0" w:space="0" w:color="auto"/>
      </w:divBdr>
    </w:div>
    <w:div w:id="247350583">
      <w:bodyDiv w:val="1"/>
      <w:marLeft w:val="0"/>
      <w:marRight w:val="0"/>
      <w:marTop w:val="0"/>
      <w:marBottom w:val="0"/>
      <w:divBdr>
        <w:top w:val="none" w:sz="0" w:space="0" w:color="auto"/>
        <w:left w:val="none" w:sz="0" w:space="0" w:color="auto"/>
        <w:bottom w:val="none" w:sz="0" w:space="0" w:color="auto"/>
        <w:right w:val="none" w:sz="0" w:space="0" w:color="auto"/>
      </w:divBdr>
    </w:div>
    <w:div w:id="255872027">
      <w:bodyDiv w:val="1"/>
      <w:marLeft w:val="0"/>
      <w:marRight w:val="0"/>
      <w:marTop w:val="0"/>
      <w:marBottom w:val="0"/>
      <w:divBdr>
        <w:top w:val="none" w:sz="0" w:space="0" w:color="auto"/>
        <w:left w:val="none" w:sz="0" w:space="0" w:color="auto"/>
        <w:bottom w:val="none" w:sz="0" w:space="0" w:color="auto"/>
        <w:right w:val="none" w:sz="0" w:space="0" w:color="auto"/>
      </w:divBdr>
    </w:div>
    <w:div w:id="260457045">
      <w:bodyDiv w:val="1"/>
      <w:marLeft w:val="0"/>
      <w:marRight w:val="0"/>
      <w:marTop w:val="0"/>
      <w:marBottom w:val="0"/>
      <w:divBdr>
        <w:top w:val="none" w:sz="0" w:space="0" w:color="auto"/>
        <w:left w:val="none" w:sz="0" w:space="0" w:color="auto"/>
        <w:bottom w:val="none" w:sz="0" w:space="0" w:color="auto"/>
        <w:right w:val="none" w:sz="0" w:space="0" w:color="auto"/>
      </w:divBdr>
    </w:div>
    <w:div w:id="266471775">
      <w:bodyDiv w:val="1"/>
      <w:marLeft w:val="0"/>
      <w:marRight w:val="0"/>
      <w:marTop w:val="0"/>
      <w:marBottom w:val="0"/>
      <w:divBdr>
        <w:top w:val="none" w:sz="0" w:space="0" w:color="auto"/>
        <w:left w:val="none" w:sz="0" w:space="0" w:color="auto"/>
        <w:bottom w:val="none" w:sz="0" w:space="0" w:color="auto"/>
        <w:right w:val="none" w:sz="0" w:space="0" w:color="auto"/>
      </w:divBdr>
    </w:div>
    <w:div w:id="274795712">
      <w:bodyDiv w:val="1"/>
      <w:marLeft w:val="0"/>
      <w:marRight w:val="0"/>
      <w:marTop w:val="0"/>
      <w:marBottom w:val="0"/>
      <w:divBdr>
        <w:top w:val="none" w:sz="0" w:space="0" w:color="auto"/>
        <w:left w:val="none" w:sz="0" w:space="0" w:color="auto"/>
        <w:bottom w:val="none" w:sz="0" w:space="0" w:color="auto"/>
        <w:right w:val="none" w:sz="0" w:space="0" w:color="auto"/>
      </w:divBdr>
    </w:div>
    <w:div w:id="279074169">
      <w:bodyDiv w:val="1"/>
      <w:marLeft w:val="0"/>
      <w:marRight w:val="0"/>
      <w:marTop w:val="0"/>
      <w:marBottom w:val="0"/>
      <w:divBdr>
        <w:top w:val="none" w:sz="0" w:space="0" w:color="auto"/>
        <w:left w:val="none" w:sz="0" w:space="0" w:color="auto"/>
        <w:bottom w:val="none" w:sz="0" w:space="0" w:color="auto"/>
        <w:right w:val="none" w:sz="0" w:space="0" w:color="auto"/>
      </w:divBdr>
    </w:div>
    <w:div w:id="287244316">
      <w:bodyDiv w:val="1"/>
      <w:marLeft w:val="0"/>
      <w:marRight w:val="0"/>
      <w:marTop w:val="0"/>
      <w:marBottom w:val="0"/>
      <w:divBdr>
        <w:top w:val="none" w:sz="0" w:space="0" w:color="auto"/>
        <w:left w:val="none" w:sz="0" w:space="0" w:color="auto"/>
        <w:bottom w:val="none" w:sz="0" w:space="0" w:color="auto"/>
        <w:right w:val="none" w:sz="0" w:space="0" w:color="auto"/>
      </w:divBdr>
    </w:div>
    <w:div w:id="289828352">
      <w:bodyDiv w:val="1"/>
      <w:marLeft w:val="0"/>
      <w:marRight w:val="0"/>
      <w:marTop w:val="0"/>
      <w:marBottom w:val="0"/>
      <w:divBdr>
        <w:top w:val="none" w:sz="0" w:space="0" w:color="auto"/>
        <w:left w:val="none" w:sz="0" w:space="0" w:color="auto"/>
        <w:bottom w:val="none" w:sz="0" w:space="0" w:color="auto"/>
        <w:right w:val="none" w:sz="0" w:space="0" w:color="auto"/>
      </w:divBdr>
    </w:div>
    <w:div w:id="311446543">
      <w:bodyDiv w:val="1"/>
      <w:marLeft w:val="0"/>
      <w:marRight w:val="0"/>
      <w:marTop w:val="0"/>
      <w:marBottom w:val="0"/>
      <w:divBdr>
        <w:top w:val="none" w:sz="0" w:space="0" w:color="auto"/>
        <w:left w:val="none" w:sz="0" w:space="0" w:color="auto"/>
        <w:bottom w:val="none" w:sz="0" w:space="0" w:color="auto"/>
        <w:right w:val="none" w:sz="0" w:space="0" w:color="auto"/>
      </w:divBdr>
    </w:div>
    <w:div w:id="313458821">
      <w:bodyDiv w:val="1"/>
      <w:marLeft w:val="0"/>
      <w:marRight w:val="0"/>
      <w:marTop w:val="0"/>
      <w:marBottom w:val="0"/>
      <w:divBdr>
        <w:top w:val="none" w:sz="0" w:space="0" w:color="auto"/>
        <w:left w:val="none" w:sz="0" w:space="0" w:color="auto"/>
        <w:bottom w:val="none" w:sz="0" w:space="0" w:color="auto"/>
        <w:right w:val="none" w:sz="0" w:space="0" w:color="auto"/>
      </w:divBdr>
      <w:divsChild>
        <w:div w:id="2118213082">
          <w:marLeft w:val="0"/>
          <w:marRight w:val="0"/>
          <w:marTop w:val="0"/>
          <w:marBottom w:val="0"/>
          <w:divBdr>
            <w:top w:val="none" w:sz="0" w:space="0" w:color="auto"/>
            <w:left w:val="none" w:sz="0" w:space="0" w:color="auto"/>
            <w:bottom w:val="none" w:sz="0" w:space="0" w:color="auto"/>
            <w:right w:val="none" w:sz="0" w:space="0" w:color="auto"/>
          </w:divBdr>
        </w:div>
      </w:divsChild>
    </w:div>
    <w:div w:id="331878945">
      <w:bodyDiv w:val="1"/>
      <w:marLeft w:val="0"/>
      <w:marRight w:val="0"/>
      <w:marTop w:val="0"/>
      <w:marBottom w:val="0"/>
      <w:divBdr>
        <w:top w:val="none" w:sz="0" w:space="0" w:color="auto"/>
        <w:left w:val="none" w:sz="0" w:space="0" w:color="auto"/>
        <w:bottom w:val="none" w:sz="0" w:space="0" w:color="auto"/>
        <w:right w:val="none" w:sz="0" w:space="0" w:color="auto"/>
      </w:divBdr>
    </w:div>
    <w:div w:id="333264550">
      <w:bodyDiv w:val="1"/>
      <w:marLeft w:val="0"/>
      <w:marRight w:val="0"/>
      <w:marTop w:val="0"/>
      <w:marBottom w:val="0"/>
      <w:divBdr>
        <w:top w:val="none" w:sz="0" w:space="0" w:color="auto"/>
        <w:left w:val="none" w:sz="0" w:space="0" w:color="auto"/>
        <w:bottom w:val="none" w:sz="0" w:space="0" w:color="auto"/>
        <w:right w:val="none" w:sz="0" w:space="0" w:color="auto"/>
      </w:divBdr>
    </w:div>
    <w:div w:id="339893804">
      <w:bodyDiv w:val="1"/>
      <w:marLeft w:val="0"/>
      <w:marRight w:val="0"/>
      <w:marTop w:val="0"/>
      <w:marBottom w:val="0"/>
      <w:divBdr>
        <w:top w:val="none" w:sz="0" w:space="0" w:color="auto"/>
        <w:left w:val="none" w:sz="0" w:space="0" w:color="auto"/>
        <w:bottom w:val="none" w:sz="0" w:space="0" w:color="auto"/>
        <w:right w:val="none" w:sz="0" w:space="0" w:color="auto"/>
      </w:divBdr>
    </w:div>
    <w:div w:id="405497522">
      <w:bodyDiv w:val="1"/>
      <w:marLeft w:val="0"/>
      <w:marRight w:val="0"/>
      <w:marTop w:val="0"/>
      <w:marBottom w:val="0"/>
      <w:divBdr>
        <w:top w:val="none" w:sz="0" w:space="0" w:color="auto"/>
        <w:left w:val="none" w:sz="0" w:space="0" w:color="auto"/>
        <w:bottom w:val="none" w:sz="0" w:space="0" w:color="auto"/>
        <w:right w:val="none" w:sz="0" w:space="0" w:color="auto"/>
      </w:divBdr>
    </w:div>
    <w:div w:id="412288843">
      <w:bodyDiv w:val="1"/>
      <w:marLeft w:val="0"/>
      <w:marRight w:val="0"/>
      <w:marTop w:val="0"/>
      <w:marBottom w:val="0"/>
      <w:divBdr>
        <w:top w:val="none" w:sz="0" w:space="0" w:color="auto"/>
        <w:left w:val="none" w:sz="0" w:space="0" w:color="auto"/>
        <w:bottom w:val="none" w:sz="0" w:space="0" w:color="auto"/>
        <w:right w:val="none" w:sz="0" w:space="0" w:color="auto"/>
      </w:divBdr>
    </w:div>
    <w:div w:id="419451983">
      <w:bodyDiv w:val="1"/>
      <w:marLeft w:val="0"/>
      <w:marRight w:val="0"/>
      <w:marTop w:val="0"/>
      <w:marBottom w:val="0"/>
      <w:divBdr>
        <w:top w:val="none" w:sz="0" w:space="0" w:color="auto"/>
        <w:left w:val="none" w:sz="0" w:space="0" w:color="auto"/>
        <w:bottom w:val="none" w:sz="0" w:space="0" w:color="auto"/>
        <w:right w:val="none" w:sz="0" w:space="0" w:color="auto"/>
      </w:divBdr>
    </w:div>
    <w:div w:id="444079371">
      <w:bodyDiv w:val="1"/>
      <w:marLeft w:val="0"/>
      <w:marRight w:val="0"/>
      <w:marTop w:val="0"/>
      <w:marBottom w:val="0"/>
      <w:divBdr>
        <w:top w:val="none" w:sz="0" w:space="0" w:color="auto"/>
        <w:left w:val="none" w:sz="0" w:space="0" w:color="auto"/>
        <w:bottom w:val="none" w:sz="0" w:space="0" w:color="auto"/>
        <w:right w:val="none" w:sz="0" w:space="0" w:color="auto"/>
      </w:divBdr>
    </w:div>
    <w:div w:id="451947181">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485711489">
      <w:bodyDiv w:val="1"/>
      <w:marLeft w:val="0"/>
      <w:marRight w:val="0"/>
      <w:marTop w:val="0"/>
      <w:marBottom w:val="0"/>
      <w:divBdr>
        <w:top w:val="none" w:sz="0" w:space="0" w:color="auto"/>
        <w:left w:val="none" w:sz="0" w:space="0" w:color="auto"/>
        <w:bottom w:val="none" w:sz="0" w:space="0" w:color="auto"/>
        <w:right w:val="none" w:sz="0" w:space="0" w:color="auto"/>
      </w:divBdr>
    </w:div>
    <w:div w:id="492181154">
      <w:bodyDiv w:val="1"/>
      <w:marLeft w:val="0"/>
      <w:marRight w:val="0"/>
      <w:marTop w:val="0"/>
      <w:marBottom w:val="0"/>
      <w:divBdr>
        <w:top w:val="none" w:sz="0" w:space="0" w:color="auto"/>
        <w:left w:val="none" w:sz="0" w:space="0" w:color="auto"/>
        <w:bottom w:val="none" w:sz="0" w:space="0" w:color="auto"/>
        <w:right w:val="none" w:sz="0" w:space="0" w:color="auto"/>
      </w:divBdr>
      <w:divsChild>
        <w:div w:id="73861870">
          <w:marLeft w:val="389"/>
          <w:marRight w:val="0"/>
          <w:marTop w:val="0"/>
          <w:marBottom w:val="0"/>
          <w:divBdr>
            <w:top w:val="none" w:sz="0" w:space="0" w:color="auto"/>
            <w:left w:val="none" w:sz="0" w:space="0" w:color="auto"/>
            <w:bottom w:val="none" w:sz="0" w:space="0" w:color="auto"/>
            <w:right w:val="none" w:sz="0" w:space="0" w:color="auto"/>
          </w:divBdr>
        </w:div>
        <w:div w:id="143283372">
          <w:marLeft w:val="389"/>
          <w:marRight w:val="0"/>
          <w:marTop w:val="0"/>
          <w:marBottom w:val="0"/>
          <w:divBdr>
            <w:top w:val="none" w:sz="0" w:space="0" w:color="auto"/>
            <w:left w:val="none" w:sz="0" w:space="0" w:color="auto"/>
            <w:bottom w:val="none" w:sz="0" w:space="0" w:color="auto"/>
            <w:right w:val="none" w:sz="0" w:space="0" w:color="auto"/>
          </w:divBdr>
        </w:div>
        <w:div w:id="150214920">
          <w:marLeft w:val="389"/>
          <w:marRight w:val="0"/>
          <w:marTop w:val="0"/>
          <w:marBottom w:val="0"/>
          <w:divBdr>
            <w:top w:val="none" w:sz="0" w:space="0" w:color="auto"/>
            <w:left w:val="none" w:sz="0" w:space="0" w:color="auto"/>
            <w:bottom w:val="none" w:sz="0" w:space="0" w:color="auto"/>
            <w:right w:val="none" w:sz="0" w:space="0" w:color="auto"/>
          </w:divBdr>
        </w:div>
        <w:div w:id="190648028">
          <w:marLeft w:val="389"/>
          <w:marRight w:val="0"/>
          <w:marTop w:val="0"/>
          <w:marBottom w:val="0"/>
          <w:divBdr>
            <w:top w:val="none" w:sz="0" w:space="0" w:color="auto"/>
            <w:left w:val="none" w:sz="0" w:space="0" w:color="auto"/>
            <w:bottom w:val="none" w:sz="0" w:space="0" w:color="auto"/>
            <w:right w:val="none" w:sz="0" w:space="0" w:color="auto"/>
          </w:divBdr>
        </w:div>
        <w:div w:id="320430993">
          <w:marLeft w:val="389"/>
          <w:marRight w:val="0"/>
          <w:marTop w:val="0"/>
          <w:marBottom w:val="0"/>
          <w:divBdr>
            <w:top w:val="none" w:sz="0" w:space="0" w:color="auto"/>
            <w:left w:val="none" w:sz="0" w:space="0" w:color="auto"/>
            <w:bottom w:val="none" w:sz="0" w:space="0" w:color="auto"/>
            <w:right w:val="none" w:sz="0" w:space="0" w:color="auto"/>
          </w:divBdr>
        </w:div>
        <w:div w:id="321782294">
          <w:marLeft w:val="389"/>
          <w:marRight w:val="0"/>
          <w:marTop w:val="0"/>
          <w:marBottom w:val="0"/>
          <w:divBdr>
            <w:top w:val="none" w:sz="0" w:space="0" w:color="auto"/>
            <w:left w:val="none" w:sz="0" w:space="0" w:color="auto"/>
            <w:bottom w:val="none" w:sz="0" w:space="0" w:color="auto"/>
            <w:right w:val="none" w:sz="0" w:space="0" w:color="auto"/>
          </w:divBdr>
        </w:div>
        <w:div w:id="337193995">
          <w:marLeft w:val="389"/>
          <w:marRight w:val="0"/>
          <w:marTop w:val="0"/>
          <w:marBottom w:val="0"/>
          <w:divBdr>
            <w:top w:val="none" w:sz="0" w:space="0" w:color="auto"/>
            <w:left w:val="none" w:sz="0" w:space="0" w:color="auto"/>
            <w:bottom w:val="none" w:sz="0" w:space="0" w:color="auto"/>
            <w:right w:val="none" w:sz="0" w:space="0" w:color="auto"/>
          </w:divBdr>
        </w:div>
        <w:div w:id="362484326">
          <w:marLeft w:val="389"/>
          <w:marRight w:val="0"/>
          <w:marTop w:val="0"/>
          <w:marBottom w:val="0"/>
          <w:divBdr>
            <w:top w:val="none" w:sz="0" w:space="0" w:color="auto"/>
            <w:left w:val="none" w:sz="0" w:space="0" w:color="auto"/>
            <w:bottom w:val="none" w:sz="0" w:space="0" w:color="auto"/>
            <w:right w:val="none" w:sz="0" w:space="0" w:color="auto"/>
          </w:divBdr>
        </w:div>
        <w:div w:id="390468741">
          <w:marLeft w:val="389"/>
          <w:marRight w:val="0"/>
          <w:marTop w:val="0"/>
          <w:marBottom w:val="0"/>
          <w:divBdr>
            <w:top w:val="none" w:sz="0" w:space="0" w:color="auto"/>
            <w:left w:val="none" w:sz="0" w:space="0" w:color="auto"/>
            <w:bottom w:val="none" w:sz="0" w:space="0" w:color="auto"/>
            <w:right w:val="none" w:sz="0" w:space="0" w:color="auto"/>
          </w:divBdr>
        </w:div>
        <w:div w:id="440416610">
          <w:marLeft w:val="389"/>
          <w:marRight w:val="0"/>
          <w:marTop w:val="0"/>
          <w:marBottom w:val="0"/>
          <w:divBdr>
            <w:top w:val="none" w:sz="0" w:space="0" w:color="auto"/>
            <w:left w:val="none" w:sz="0" w:space="0" w:color="auto"/>
            <w:bottom w:val="none" w:sz="0" w:space="0" w:color="auto"/>
            <w:right w:val="none" w:sz="0" w:space="0" w:color="auto"/>
          </w:divBdr>
        </w:div>
        <w:div w:id="656958928">
          <w:marLeft w:val="389"/>
          <w:marRight w:val="0"/>
          <w:marTop w:val="0"/>
          <w:marBottom w:val="0"/>
          <w:divBdr>
            <w:top w:val="none" w:sz="0" w:space="0" w:color="auto"/>
            <w:left w:val="none" w:sz="0" w:space="0" w:color="auto"/>
            <w:bottom w:val="none" w:sz="0" w:space="0" w:color="auto"/>
            <w:right w:val="none" w:sz="0" w:space="0" w:color="auto"/>
          </w:divBdr>
        </w:div>
        <w:div w:id="726298632">
          <w:marLeft w:val="389"/>
          <w:marRight w:val="0"/>
          <w:marTop w:val="0"/>
          <w:marBottom w:val="0"/>
          <w:divBdr>
            <w:top w:val="none" w:sz="0" w:space="0" w:color="auto"/>
            <w:left w:val="none" w:sz="0" w:space="0" w:color="auto"/>
            <w:bottom w:val="none" w:sz="0" w:space="0" w:color="auto"/>
            <w:right w:val="none" w:sz="0" w:space="0" w:color="auto"/>
          </w:divBdr>
        </w:div>
        <w:div w:id="791556576">
          <w:marLeft w:val="389"/>
          <w:marRight w:val="0"/>
          <w:marTop w:val="0"/>
          <w:marBottom w:val="0"/>
          <w:divBdr>
            <w:top w:val="none" w:sz="0" w:space="0" w:color="auto"/>
            <w:left w:val="none" w:sz="0" w:space="0" w:color="auto"/>
            <w:bottom w:val="none" w:sz="0" w:space="0" w:color="auto"/>
            <w:right w:val="none" w:sz="0" w:space="0" w:color="auto"/>
          </w:divBdr>
        </w:div>
        <w:div w:id="853688829">
          <w:marLeft w:val="389"/>
          <w:marRight w:val="0"/>
          <w:marTop w:val="0"/>
          <w:marBottom w:val="0"/>
          <w:divBdr>
            <w:top w:val="none" w:sz="0" w:space="0" w:color="auto"/>
            <w:left w:val="none" w:sz="0" w:space="0" w:color="auto"/>
            <w:bottom w:val="none" w:sz="0" w:space="0" w:color="auto"/>
            <w:right w:val="none" w:sz="0" w:space="0" w:color="auto"/>
          </w:divBdr>
        </w:div>
        <w:div w:id="854541069">
          <w:marLeft w:val="389"/>
          <w:marRight w:val="0"/>
          <w:marTop w:val="0"/>
          <w:marBottom w:val="0"/>
          <w:divBdr>
            <w:top w:val="none" w:sz="0" w:space="0" w:color="auto"/>
            <w:left w:val="none" w:sz="0" w:space="0" w:color="auto"/>
            <w:bottom w:val="none" w:sz="0" w:space="0" w:color="auto"/>
            <w:right w:val="none" w:sz="0" w:space="0" w:color="auto"/>
          </w:divBdr>
        </w:div>
        <w:div w:id="878585532">
          <w:marLeft w:val="389"/>
          <w:marRight w:val="0"/>
          <w:marTop w:val="0"/>
          <w:marBottom w:val="0"/>
          <w:divBdr>
            <w:top w:val="none" w:sz="0" w:space="0" w:color="auto"/>
            <w:left w:val="none" w:sz="0" w:space="0" w:color="auto"/>
            <w:bottom w:val="none" w:sz="0" w:space="0" w:color="auto"/>
            <w:right w:val="none" w:sz="0" w:space="0" w:color="auto"/>
          </w:divBdr>
        </w:div>
        <w:div w:id="882449455">
          <w:marLeft w:val="389"/>
          <w:marRight w:val="0"/>
          <w:marTop w:val="0"/>
          <w:marBottom w:val="0"/>
          <w:divBdr>
            <w:top w:val="none" w:sz="0" w:space="0" w:color="auto"/>
            <w:left w:val="none" w:sz="0" w:space="0" w:color="auto"/>
            <w:bottom w:val="none" w:sz="0" w:space="0" w:color="auto"/>
            <w:right w:val="none" w:sz="0" w:space="0" w:color="auto"/>
          </w:divBdr>
        </w:div>
        <w:div w:id="907149529">
          <w:marLeft w:val="389"/>
          <w:marRight w:val="0"/>
          <w:marTop w:val="0"/>
          <w:marBottom w:val="0"/>
          <w:divBdr>
            <w:top w:val="none" w:sz="0" w:space="0" w:color="auto"/>
            <w:left w:val="none" w:sz="0" w:space="0" w:color="auto"/>
            <w:bottom w:val="none" w:sz="0" w:space="0" w:color="auto"/>
            <w:right w:val="none" w:sz="0" w:space="0" w:color="auto"/>
          </w:divBdr>
        </w:div>
        <w:div w:id="988434371">
          <w:marLeft w:val="389"/>
          <w:marRight w:val="0"/>
          <w:marTop w:val="0"/>
          <w:marBottom w:val="0"/>
          <w:divBdr>
            <w:top w:val="none" w:sz="0" w:space="0" w:color="auto"/>
            <w:left w:val="none" w:sz="0" w:space="0" w:color="auto"/>
            <w:bottom w:val="none" w:sz="0" w:space="0" w:color="auto"/>
            <w:right w:val="none" w:sz="0" w:space="0" w:color="auto"/>
          </w:divBdr>
        </w:div>
        <w:div w:id="1068041292">
          <w:marLeft w:val="389"/>
          <w:marRight w:val="0"/>
          <w:marTop w:val="0"/>
          <w:marBottom w:val="0"/>
          <w:divBdr>
            <w:top w:val="none" w:sz="0" w:space="0" w:color="auto"/>
            <w:left w:val="none" w:sz="0" w:space="0" w:color="auto"/>
            <w:bottom w:val="none" w:sz="0" w:space="0" w:color="auto"/>
            <w:right w:val="none" w:sz="0" w:space="0" w:color="auto"/>
          </w:divBdr>
        </w:div>
        <w:div w:id="1175346395">
          <w:marLeft w:val="389"/>
          <w:marRight w:val="0"/>
          <w:marTop w:val="0"/>
          <w:marBottom w:val="0"/>
          <w:divBdr>
            <w:top w:val="none" w:sz="0" w:space="0" w:color="auto"/>
            <w:left w:val="none" w:sz="0" w:space="0" w:color="auto"/>
            <w:bottom w:val="none" w:sz="0" w:space="0" w:color="auto"/>
            <w:right w:val="none" w:sz="0" w:space="0" w:color="auto"/>
          </w:divBdr>
        </w:div>
        <w:div w:id="1427652003">
          <w:marLeft w:val="389"/>
          <w:marRight w:val="0"/>
          <w:marTop w:val="0"/>
          <w:marBottom w:val="0"/>
          <w:divBdr>
            <w:top w:val="none" w:sz="0" w:space="0" w:color="auto"/>
            <w:left w:val="none" w:sz="0" w:space="0" w:color="auto"/>
            <w:bottom w:val="none" w:sz="0" w:space="0" w:color="auto"/>
            <w:right w:val="none" w:sz="0" w:space="0" w:color="auto"/>
          </w:divBdr>
        </w:div>
        <w:div w:id="1517386002">
          <w:marLeft w:val="389"/>
          <w:marRight w:val="0"/>
          <w:marTop w:val="0"/>
          <w:marBottom w:val="0"/>
          <w:divBdr>
            <w:top w:val="none" w:sz="0" w:space="0" w:color="auto"/>
            <w:left w:val="none" w:sz="0" w:space="0" w:color="auto"/>
            <w:bottom w:val="none" w:sz="0" w:space="0" w:color="auto"/>
            <w:right w:val="none" w:sz="0" w:space="0" w:color="auto"/>
          </w:divBdr>
        </w:div>
        <w:div w:id="1705473243">
          <w:marLeft w:val="389"/>
          <w:marRight w:val="0"/>
          <w:marTop w:val="0"/>
          <w:marBottom w:val="0"/>
          <w:divBdr>
            <w:top w:val="none" w:sz="0" w:space="0" w:color="auto"/>
            <w:left w:val="none" w:sz="0" w:space="0" w:color="auto"/>
            <w:bottom w:val="none" w:sz="0" w:space="0" w:color="auto"/>
            <w:right w:val="none" w:sz="0" w:space="0" w:color="auto"/>
          </w:divBdr>
        </w:div>
        <w:div w:id="2002732775">
          <w:marLeft w:val="389"/>
          <w:marRight w:val="0"/>
          <w:marTop w:val="0"/>
          <w:marBottom w:val="0"/>
          <w:divBdr>
            <w:top w:val="none" w:sz="0" w:space="0" w:color="auto"/>
            <w:left w:val="none" w:sz="0" w:space="0" w:color="auto"/>
            <w:bottom w:val="none" w:sz="0" w:space="0" w:color="auto"/>
            <w:right w:val="none" w:sz="0" w:space="0" w:color="auto"/>
          </w:divBdr>
        </w:div>
      </w:divsChild>
    </w:div>
    <w:div w:id="497383068">
      <w:bodyDiv w:val="1"/>
      <w:marLeft w:val="0"/>
      <w:marRight w:val="0"/>
      <w:marTop w:val="0"/>
      <w:marBottom w:val="0"/>
      <w:divBdr>
        <w:top w:val="none" w:sz="0" w:space="0" w:color="auto"/>
        <w:left w:val="none" w:sz="0" w:space="0" w:color="auto"/>
        <w:bottom w:val="none" w:sz="0" w:space="0" w:color="auto"/>
        <w:right w:val="none" w:sz="0" w:space="0" w:color="auto"/>
      </w:divBdr>
    </w:div>
    <w:div w:id="506333404">
      <w:bodyDiv w:val="1"/>
      <w:marLeft w:val="0"/>
      <w:marRight w:val="0"/>
      <w:marTop w:val="0"/>
      <w:marBottom w:val="0"/>
      <w:divBdr>
        <w:top w:val="none" w:sz="0" w:space="0" w:color="auto"/>
        <w:left w:val="none" w:sz="0" w:space="0" w:color="auto"/>
        <w:bottom w:val="none" w:sz="0" w:space="0" w:color="auto"/>
        <w:right w:val="none" w:sz="0" w:space="0" w:color="auto"/>
      </w:divBdr>
    </w:div>
    <w:div w:id="540048059">
      <w:bodyDiv w:val="1"/>
      <w:marLeft w:val="0"/>
      <w:marRight w:val="0"/>
      <w:marTop w:val="0"/>
      <w:marBottom w:val="0"/>
      <w:divBdr>
        <w:top w:val="none" w:sz="0" w:space="0" w:color="auto"/>
        <w:left w:val="none" w:sz="0" w:space="0" w:color="auto"/>
        <w:bottom w:val="none" w:sz="0" w:space="0" w:color="auto"/>
        <w:right w:val="none" w:sz="0" w:space="0" w:color="auto"/>
      </w:divBdr>
    </w:div>
    <w:div w:id="544486589">
      <w:bodyDiv w:val="1"/>
      <w:marLeft w:val="0"/>
      <w:marRight w:val="0"/>
      <w:marTop w:val="0"/>
      <w:marBottom w:val="0"/>
      <w:divBdr>
        <w:top w:val="none" w:sz="0" w:space="0" w:color="auto"/>
        <w:left w:val="none" w:sz="0" w:space="0" w:color="auto"/>
        <w:bottom w:val="none" w:sz="0" w:space="0" w:color="auto"/>
        <w:right w:val="none" w:sz="0" w:space="0" w:color="auto"/>
      </w:divBdr>
      <w:divsChild>
        <w:div w:id="419064606">
          <w:marLeft w:val="446"/>
          <w:marRight w:val="0"/>
          <w:marTop w:val="120"/>
          <w:marBottom w:val="120"/>
          <w:divBdr>
            <w:top w:val="none" w:sz="0" w:space="0" w:color="auto"/>
            <w:left w:val="none" w:sz="0" w:space="0" w:color="auto"/>
            <w:bottom w:val="none" w:sz="0" w:space="0" w:color="auto"/>
            <w:right w:val="none" w:sz="0" w:space="0" w:color="auto"/>
          </w:divBdr>
        </w:div>
        <w:div w:id="603418507">
          <w:marLeft w:val="446"/>
          <w:marRight w:val="0"/>
          <w:marTop w:val="120"/>
          <w:marBottom w:val="120"/>
          <w:divBdr>
            <w:top w:val="none" w:sz="0" w:space="0" w:color="auto"/>
            <w:left w:val="none" w:sz="0" w:space="0" w:color="auto"/>
            <w:bottom w:val="none" w:sz="0" w:space="0" w:color="auto"/>
            <w:right w:val="none" w:sz="0" w:space="0" w:color="auto"/>
          </w:divBdr>
        </w:div>
        <w:div w:id="743144648">
          <w:marLeft w:val="446"/>
          <w:marRight w:val="0"/>
          <w:marTop w:val="120"/>
          <w:marBottom w:val="120"/>
          <w:divBdr>
            <w:top w:val="none" w:sz="0" w:space="0" w:color="auto"/>
            <w:left w:val="none" w:sz="0" w:space="0" w:color="auto"/>
            <w:bottom w:val="none" w:sz="0" w:space="0" w:color="auto"/>
            <w:right w:val="none" w:sz="0" w:space="0" w:color="auto"/>
          </w:divBdr>
        </w:div>
        <w:div w:id="2130468745">
          <w:marLeft w:val="446"/>
          <w:marRight w:val="0"/>
          <w:marTop w:val="120"/>
          <w:marBottom w:val="120"/>
          <w:divBdr>
            <w:top w:val="none" w:sz="0" w:space="0" w:color="auto"/>
            <w:left w:val="none" w:sz="0" w:space="0" w:color="auto"/>
            <w:bottom w:val="none" w:sz="0" w:space="0" w:color="auto"/>
            <w:right w:val="none" w:sz="0" w:space="0" w:color="auto"/>
          </w:divBdr>
        </w:div>
      </w:divsChild>
    </w:div>
    <w:div w:id="562569019">
      <w:bodyDiv w:val="1"/>
      <w:marLeft w:val="0"/>
      <w:marRight w:val="0"/>
      <w:marTop w:val="0"/>
      <w:marBottom w:val="0"/>
      <w:divBdr>
        <w:top w:val="none" w:sz="0" w:space="0" w:color="auto"/>
        <w:left w:val="none" w:sz="0" w:space="0" w:color="auto"/>
        <w:bottom w:val="none" w:sz="0" w:space="0" w:color="auto"/>
        <w:right w:val="none" w:sz="0" w:space="0" w:color="auto"/>
      </w:divBdr>
    </w:div>
    <w:div w:id="564266524">
      <w:bodyDiv w:val="1"/>
      <w:marLeft w:val="0"/>
      <w:marRight w:val="0"/>
      <w:marTop w:val="0"/>
      <w:marBottom w:val="0"/>
      <w:divBdr>
        <w:top w:val="none" w:sz="0" w:space="0" w:color="auto"/>
        <w:left w:val="none" w:sz="0" w:space="0" w:color="auto"/>
        <w:bottom w:val="none" w:sz="0" w:space="0" w:color="auto"/>
        <w:right w:val="none" w:sz="0" w:space="0" w:color="auto"/>
      </w:divBdr>
    </w:div>
    <w:div w:id="605967390">
      <w:bodyDiv w:val="1"/>
      <w:marLeft w:val="0"/>
      <w:marRight w:val="0"/>
      <w:marTop w:val="0"/>
      <w:marBottom w:val="0"/>
      <w:divBdr>
        <w:top w:val="none" w:sz="0" w:space="0" w:color="auto"/>
        <w:left w:val="none" w:sz="0" w:space="0" w:color="auto"/>
        <w:bottom w:val="none" w:sz="0" w:space="0" w:color="auto"/>
        <w:right w:val="none" w:sz="0" w:space="0" w:color="auto"/>
      </w:divBdr>
    </w:div>
    <w:div w:id="612056387">
      <w:bodyDiv w:val="1"/>
      <w:marLeft w:val="0"/>
      <w:marRight w:val="0"/>
      <w:marTop w:val="0"/>
      <w:marBottom w:val="0"/>
      <w:divBdr>
        <w:top w:val="none" w:sz="0" w:space="0" w:color="auto"/>
        <w:left w:val="none" w:sz="0" w:space="0" w:color="auto"/>
        <w:bottom w:val="none" w:sz="0" w:space="0" w:color="auto"/>
        <w:right w:val="none" w:sz="0" w:space="0" w:color="auto"/>
      </w:divBdr>
    </w:div>
    <w:div w:id="616641282">
      <w:bodyDiv w:val="1"/>
      <w:marLeft w:val="0"/>
      <w:marRight w:val="0"/>
      <w:marTop w:val="0"/>
      <w:marBottom w:val="0"/>
      <w:divBdr>
        <w:top w:val="none" w:sz="0" w:space="0" w:color="auto"/>
        <w:left w:val="none" w:sz="0" w:space="0" w:color="auto"/>
        <w:bottom w:val="none" w:sz="0" w:space="0" w:color="auto"/>
        <w:right w:val="none" w:sz="0" w:space="0" w:color="auto"/>
      </w:divBdr>
    </w:div>
    <w:div w:id="647057205">
      <w:bodyDiv w:val="1"/>
      <w:marLeft w:val="0"/>
      <w:marRight w:val="0"/>
      <w:marTop w:val="0"/>
      <w:marBottom w:val="0"/>
      <w:divBdr>
        <w:top w:val="none" w:sz="0" w:space="0" w:color="auto"/>
        <w:left w:val="none" w:sz="0" w:space="0" w:color="auto"/>
        <w:bottom w:val="none" w:sz="0" w:space="0" w:color="auto"/>
        <w:right w:val="none" w:sz="0" w:space="0" w:color="auto"/>
      </w:divBdr>
    </w:div>
    <w:div w:id="662515800">
      <w:bodyDiv w:val="1"/>
      <w:marLeft w:val="0"/>
      <w:marRight w:val="0"/>
      <w:marTop w:val="0"/>
      <w:marBottom w:val="0"/>
      <w:divBdr>
        <w:top w:val="none" w:sz="0" w:space="0" w:color="auto"/>
        <w:left w:val="none" w:sz="0" w:space="0" w:color="auto"/>
        <w:bottom w:val="none" w:sz="0" w:space="0" w:color="auto"/>
        <w:right w:val="none" w:sz="0" w:space="0" w:color="auto"/>
      </w:divBdr>
    </w:div>
    <w:div w:id="668603592">
      <w:bodyDiv w:val="1"/>
      <w:marLeft w:val="0"/>
      <w:marRight w:val="0"/>
      <w:marTop w:val="0"/>
      <w:marBottom w:val="0"/>
      <w:divBdr>
        <w:top w:val="none" w:sz="0" w:space="0" w:color="auto"/>
        <w:left w:val="none" w:sz="0" w:space="0" w:color="auto"/>
        <w:bottom w:val="none" w:sz="0" w:space="0" w:color="auto"/>
        <w:right w:val="none" w:sz="0" w:space="0" w:color="auto"/>
      </w:divBdr>
    </w:div>
    <w:div w:id="676154167">
      <w:bodyDiv w:val="1"/>
      <w:marLeft w:val="0"/>
      <w:marRight w:val="0"/>
      <w:marTop w:val="0"/>
      <w:marBottom w:val="0"/>
      <w:divBdr>
        <w:top w:val="none" w:sz="0" w:space="0" w:color="auto"/>
        <w:left w:val="none" w:sz="0" w:space="0" w:color="auto"/>
        <w:bottom w:val="none" w:sz="0" w:space="0" w:color="auto"/>
        <w:right w:val="none" w:sz="0" w:space="0" w:color="auto"/>
      </w:divBdr>
    </w:div>
    <w:div w:id="677394429">
      <w:bodyDiv w:val="1"/>
      <w:marLeft w:val="0"/>
      <w:marRight w:val="0"/>
      <w:marTop w:val="0"/>
      <w:marBottom w:val="0"/>
      <w:divBdr>
        <w:top w:val="none" w:sz="0" w:space="0" w:color="auto"/>
        <w:left w:val="none" w:sz="0" w:space="0" w:color="auto"/>
        <w:bottom w:val="none" w:sz="0" w:space="0" w:color="auto"/>
        <w:right w:val="none" w:sz="0" w:space="0" w:color="auto"/>
      </w:divBdr>
    </w:div>
    <w:div w:id="685332407">
      <w:bodyDiv w:val="1"/>
      <w:marLeft w:val="0"/>
      <w:marRight w:val="0"/>
      <w:marTop w:val="0"/>
      <w:marBottom w:val="0"/>
      <w:divBdr>
        <w:top w:val="none" w:sz="0" w:space="0" w:color="auto"/>
        <w:left w:val="none" w:sz="0" w:space="0" w:color="auto"/>
        <w:bottom w:val="none" w:sz="0" w:space="0" w:color="auto"/>
        <w:right w:val="none" w:sz="0" w:space="0" w:color="auto"/>
      </w:divBdr>
    </w:div>
    <w:div w:id="699549223">
      <w:bodyDiv w:val="1"/>
      <w:marLeft w:val="0"/>
      <w:marRight w:val="0"/>
      <w:marTop w:val="0"/>
      <w:marBottom w:val="0"/>
      <w:divBdr>
        <w:top w:val="none" w:sz="0" w:space="0" w:color="auto"/>
        <w:left w:val="none" w:sz="0" w:space="0" w:color="auto"/>
        <w:bottom w:val="none" w:sz="0" w:space="0" w:color="auto"/>
        <w:right w:val="none" w:sz="0" w:space="0" w:color="auto"/>
      </w:divBdr>
    </w:div>
    <w:div w:id="716123506">
      <w:bodyDiv w:val="1"/>
      <w:marLeft w:val="0"/>
      <w:marRight w:val="0"/>
      <w:marTop w:val="0"/>
      <w:marBottom w:val="0"/>
      <w:divBdr>
        <w:top w:val="none" w:sz="0" w:space="0" w:color="auto"/>
        <w:left w:val="none" w:sz="0" w:space="0" w:color="auto"/>
        <w:bottom w:val="none" w:sz="0" w:space="0" w:color="auto"/>
        <w:right w:val="none" w:sz="0" w:space="0" w:color="auto"/>
      </w:divBdr>
    </w:div>
    <w:div w:id="717432186">
      <w:bodyDiv w:val="1"/>
      <w:marLeft w:val="0"/>
      <w:marRight w:val="0"/>
      <w:marTop w:val="0"/>
      <w:marBottom w:val="0"/>
      <w:divBdr>
        <w:top w:val="none" w:sz="0" w:space="0" w:color="auto"/>
        <w:left w:val="none" w:sz="0" w:space="0" w:color="auto"/>
        <w:bottom w:val="none" w:sz="0" w:space="0" w:color="auto"/>
        <w:right w:val="none" w:sz="0" w:space="0" w:color="auto"/>
      </w:divBdr>
    </w:div>
    <w:div w:id="719019910">
      <w:bodyDiv w:val="1"/>
      <w:marLeft w:val="0"/>
      <w:marRight w:val="0"/>
      <w:marTop w:val="0"/>
      <w:marBottom w:val="0"/>
      <w:divBdr>
        <w:top w:val="none" w:sz="0" w:space="0" w:color="auto"/>
        <w:left w:val="none" w:sz="0" w:space="0" w:color="auto"/>
        <w:bottom w:val="none" w:sz="0" w:space="0" w:color="auto"/>
        <w:right w:val="none" w:sz="0" w:space="0" w:color="auto"/>
      </w:divBdr>
    </w:div>
    <w:div w:id="719407021">
      <w:bodyDiv w:val="1"/>
      <w:marLeft w:val="0"/>
      <w:marRight w:val="0"/>
      <w:marTop w:val="0"/>
      <w:marBottom w:val="0"/>
      <w:divBdr>
        <w:top w:val="none" w:sz="0" w:space="0" w:color="auto"/>
        <w:left w:val="none" w:sz="0" w:space="0" w:color="auto"/>
        <w:bottom w:val="none" w:sz="0" w:space="0" w:color="auto"/>
        <w:right w:val="none" w:sz="0" w:space="0" w:color="auto"/>
      </w:divBdr>
    </w:div>
    <w:div w:id="729379803">
      <w:bodyDiv w:val="1"/>
      <w:marLeft w:val="0"/>
      <w:marRight w:val="0"/>
      <w:marTop w:val="0"/>
      <w:marBottom w:val="0"/>
      <w:divBdr>
        <w:top w:val="none" w:sz="0" w:space="0" w:color="auto"/>
        <w:left w:val="none" w:sz="0" w:space="0" w:color="auto"/>
        <w:bottom w:val="none" w:sz="0" w:space="0" w:color="auto"/>
        <w:right w:val="none" w:sz="0" w:space="0" w:color="auto"/>
      </w:divBdr>
    </w:div>
    <w:div w:id="736247859">
      <w:bodyDiv w:val="1"/>
      <w:marLeft w:val="0"/>
      <w:marRight w:val="0"/>
      <w:marTop w:val="0"/>
      <w:marBottom w:val="0"/>
      <w:divBdr>
        <w:top w:val="none" w:sz="0" w:space="0" w:color="auto"/>
        <w:left w:val="none" w:sz="0" w:space="0" w:color="auto"/>
        <w:bottom w:val="none" w:sz="0" w:space="0" w:color="auto"/>
        <w:right w:val="none" w:sz="0" w:space="0" w:color="auto"/>
      </w:divBdr>
    </w:div>
    <w:div w:id="739713079">
      <w:bodyDiv w:val="1"/>
      <w:marLeft w:val="0"/>
      <w:marRight w:val="0"/>
      <w:marTop w:val="0"/>
      <w:marBottom w:val="0"/>
      <w:divBdr>
        <w:top w:val="none" w:sz="0" w:space="0" w:color="auto"/>
        <w:left w:val="none" w:sz="0" w:space="0" w:color="auto"/>
        <w:bottom w:val="none" w:sz="0" w:space="0" w:color="auto"/>
        <w:right w:val="none" w:sz="0" w:space="0" w:color="auto"/>
      </w:divBdr>
    </w:div>
    <w:div w:id="758790544">
      <w:bodyDiv w:val="1"/>
      <w:marLeft w:val="0"/>
      <w:marRight w:val="0"/>
      <w:marTop w:val="0"/>
      <w:marBottom w:val="0"/>
      <w:divBdr>
        <w:top w:val="none" w:sz="0" w:space="0" w:color="auto"/>
        <w:left w:val="none" w:sz="0" w:space="0" w:color="auto"/>
        <w:bottom w:val="none" w:sz="0" w:space="0" w:color="auto"/>
        <w:right w:val="none" w:sz="0" w:space="0" w:color="auto"/>
      </w:divBdr>
    </w:div>
    <w:div w:id="759376288">
      <w:bodyDiv w:val="1"/>
      <w:marLeft w:val="0"/>
      <w:marRight w:val="0"/>
      <w:marTop w:val="0"/>
      <w:marBottom w:val="0"/>
      <w:divBdr>
        <w:top w:val="none" w:sz="0" w:space="0" w:color="auto"/>
        <w:left w:val="none" w:sz="0" w:space="0" w:color="auto"/>
        <w:bottom w:val="none" w:sz="0" w:space="0" w:color="auto"/>
        <w:right w:val="none" w:sz="0" w:space="0" w:color="auto"/>
      </w:divBdr>
    </w:div>
    <w:div w:id="760226537">
      <w:bodyDiv w:val="1"/>
      <w:marLeft w:val="0"/>
      <w:marRight w:val="0"/>
      <w:marTop w:val="0"/>
      <w:marBottom w:val="0"/>
      <w:divBdr>
        <w:top w:val="none" w:sz="0" w:space="0" w:color="auto"/>
        <w:left w:val="none" w:sz="0" w:space="0" w:color="auto"/>
        <w:bottom w:val="none" w:sz="0" w:space="0" w:color="auto"/>
        <w:right w:val="none" w:sz="0" w:space="0" w:color="auto"/>
      </w:divBdr>
    </w:div>
    <w:div w:id="761800975">
      <w:bodyDiv w:val="1"/>
      <w:marLeft w:val="0"/>
      <w:marRight w:val="0"/>
      <w:marTop w:val="0"/>
      <w:marBottom w:val="0"/>
      <w:divBdr>
        <w:top w:val="none" w:sz="0" w:space="0" w:color="auto"/>
        <w:left w:val="none" w:sz="0" w:space="0" w:color="auto"/>
        <w:bottom w:val="none" w:sz="0" w:space="0" w:color="auto"/>
        <w:right w:val="none" w:sz="0" w:space="0" w:color="auto"/>
      </w:divBdr>
    </w:div>
    <w:div w:id="764423502">
      <w:bodyDiv w:val="1"/>
      <w:marLeft w:val="0"/>
      <w:marRight w:val="0"/>
      <w:marTop w:val="0"/>
      <w:marBottom w:val="0"/>
      <w:divBdr>
        <w:top w:val="none" w:sz="0" w:space="0" w:color="auto"/>
        <w:left w:val="none" w:sz="0" w:space="0" w:color="auto"/>
        <w:bottom w:val="none" w:sz="0" w:space="0" w:color="auto"/>
        <w:right w:val="none" w:sz="0" w:space="0" w:color="auto"/>
      </w:divBdr>
    </w:div>
    <w:div w:id="789857367">
      <w:bodyDiv w:val="1"/>
      <w:marLeft w:val="0"/>
      <w:marRight w:val="0"/>
      <w:marTop w:val="0"/>
      <w:marBottom w:val="0"/>
      <w:divBdr>
        <w:top w:val="none" w:sz="0" w:space="0" w:color="auto"/>
        <w:left w:val="none" w:sz="0" w:space="0" w:color="auto"/>
        <w:bottom w:val="none" w:sz="0" w:space="0" w:color="auto"/>
        <w:right w:val="none" w:sz="0" w:space="0" w:color="auto"/>
      </w:divBdr>
    </w:div>
    <w:div w:id="793137999">
      <w:bodyDiv w:val="1"/>
      <w:marLeft w:val="0"/>
      <w:marRight w:val="0"/>
      <w:marTop w:val="0"/>
      <w:marBottom w:val="0"/>
      <w:divBdr>
        <w:top w:val="none" w:sz="0" w:space="0" w:color="auto"/>
        <w:left w:val="none" w:sz="0" w:space="0" w:color="auto"/>
        <w:bottom w:val="none" w:sz="0" w:space="0" w:color="auto"/>
        <w:right w:val="none" w:sz="0" w:space="0" w:color="auto"/>
      </w:divBdr>
    </w:div>
    <w:div w:id="806581187">
      <w:bodyDiv w:val="1"/>
      <w:marLeft w:val="0"/>
      <w:marRight w:val="0"/>
      <w:marTop w:val="0"/>
      <w:marBottom w:val="0"/>
      <w:divBdr>
        <w:top w:val="none" w:sz="0" w:space="0" w:color="auto"/>
        <w:left w:val="none" w:sz="0" w:space="0" w:color="auto"/>
        <w:bottom w:val="none" w:sz="0" w:space="0" w:color="auto"/>
        <w:right w:val="none" w:sz="0" w:space="0" w:color="auto"/>
      </w:divBdr>
    </w:div>
    <w:div w:id="807750051">
      <w:bodyDiv w:val="1"/>
      <w:marLeft w:val="0"/>
      <w:marRight w:val="0"/>
      <w:marTop w:val="0"/>
      <w:marBottom w:val="0"/>
      <w:divBdr>
        <w:top w:val="none" w:sz="0" w:space="0" w:color="auto"/>
        <w:left w:val="none" w:sz="0" w:space="0" w:color="auto"/>
        <w:bottom w:val="none" w:sz="0" w:space="0" w:color="auto"/>
        <w:right w:val="none" w:sz="0" w:space="0" w:color="auto"/>
      </w:divBdr>
    </w:div>
    <w:div w:id="818886452">
      <w:bodyDiv w:val="1"/>
      <w:marLeft w:val="0"/>
      <w:marRight w:val="0"/>
      <w:marTop w:val="0"/>
      <w:marBottom w:val="0"/>
      <w:divBdr>
        <w:top w:val="none" w:sz="0" w:space="0" w:color="auto"/>
        <w:left w:val="none" w:sz="0" w:space="0" w:color="auto"/>
        <w:bottom w:val="none" w:sz="0" w:space="0" w:color="auto"/>
        <w:right w:val="none" w:sz="0" w:space="0" w:color="auto"/>
      </w:divBdr>
    </w:div>
    <w:div w:id="832716533">
      <w:bodyDiv w:val="1"/>
      <w:marLeft w:val="0"/>
      <w:marRight w:val="0"/>
      <w:marTop w:val="0"/>
      <w:marBottom w:val="0"/>
      <w:divBdr>
        <w:top w:val="none" w:sz="0" w:space="0" w:color="auto"/>
        <w:left w:val="none" w:sz="0" w:space="0" w:color="auto"/>
        <w:bottom w:val="none" w:sz="0" w:space="0" w:color="auto"/>
        <w:right w:val="none" w:sz="0" w:space="0" w:color="auto"/>
      </w:divBdr>
    </w:div>
    <w:div w:id="838692968">
      <w:bodyDiv w:val="1"/>
      <w:marLeft w:val="0"/>
      <w:marRight w:val="0"/>
      <w:marTop w:val="0"/>
      <w:marBottom w:val="0"/>
      <w:divBdr>
        <w:top w:val="none" w:sz="0" w:space="0" w:color="auto"/>
        <w:left w:val="none" w:sz="0" w:space="0" w:color="auto"/>
        <w:bottom w:val="none" w:sz="0" w:space="0" w:color="auto"/>
        <w:right w:val="none" w:sz="0" w:space="0" w:color="auto"/>
      </w:divBdr>
    </w:div>
    <w:div w:id="838734425">
      <w:bodyDiv w:val="1"/>
      <w:marLeft w:val="0"/>
      <w:marRight w:val="0"/>
      <w:marTop w:val="0"/>
      <w:marBottom w:val="0"/>
      <w:divBdr>
        <w:top w:val="none" w:sz="0" w:space="0" w:color="auto"/>
        <w:left w:val="none" w:sz="0" w:space="0" w:color="auto"/>
        <w:bottom w:val="none" w:sz="0" w:space="0" w:color="auto"/>
        <w:right w:val="none" w:sz="0" w:space="0" w:color="auto"/>
      </w:divBdr>
    </w:div>
    <w:div w:id="844248008">
      <w:bodyDiv w:val="1"/>
      <w:marLeft w:val="0"/>
      <w:marRight w:val="0"/>
      <w:marTop w:val="0"/>
      <w:marBottom w:val="0"/>
      <w:divBdr>
        <w:top w:val="none" w:sz="0" w:space="0" w:color="auto"/>
        <w:left w:val="none" w:sz="0" w:space="0" w:color="auto"/>
        <w:bottom w:val="none" w:sz="0" w:space="0" w:color="auto"/>
        <w:right w:val="none" w:sz="0" w:space="0" w:color="auto"/>
      </w:divBdr>
    </w:div>
    <w:div w:id="858859827">
      <w:bodyDiv w:val="1"/>
      <w:marLeft w:val="0"/>
      <w:marRight w:val="0"/>
      <w:marTop w:val="0"/>
      <w:marBottom w:val="0"/>
      <w:divBdr>
        <w:top w:val="none" w:sz="0" w:space="0" w:color="auto"/>
        <w:left w:val="none" w:sz="0" w:space="0" w:color="auto"/>
        <w:bottom w:val="none" w:sz="0" w:space="0" w:color="auto"/>
        <w:right w:val="none" w:sz="0" w:space="0" w:color="auto"/>
      </w:divBdr>
    </w:div>
    <w:div w:id="866452503">
      <w:bodyDiv w:val="1"/>
      <w:marLeft w:val="0"/>
      <w:marRight w:val="0"/>
      <w:marTop w:val="0"/>
      <w:marBottom w:val="0"/>
      <w:divBdr>
        <w:top w:val="none" w:sz="0" w:space="0" w:color="auto"/>
        <w:left w:val="none" w:sz="0" w:space="0" w:color="auto"/>
        <w:bottom w:val="none" w:sz="0" w:space="0" w:color="auto"/>
        <w:right w:val="none" w:sz="0" w:space="0" w:color="auto"/>
      </w:divBdr>
      <w:divsChild>
        <w:div w:id="20514618">
          <w:marLeft w:val="446"/>
          <w:marRight w:val="0"/>
          <w:marTop w:val="0"/>
          <w:marBottom w:val="0"/>
          <w:divBdr>
            <w:top w:val="none" w:sz="0" w:space="0" w:color="auto"/>
            <w:left w:val="none" w:sz="0" w:space="0" w:color="auto"/>
            <w:bottom w:val="none" w:sz="0" w:space="0" w:color="auto"/>
            <w:right w:val="none" w:sz="0" w:space="0" w:color="auto"/>
          </w:divBdr>
        </w:div>
        <w:div w:id="905144514">
          <w:marLeft w:val="446"/>
          <w:marRight w:val="0"/>
          <w:marTop w:val="0"/>
          <w:marBottom w:val="0"/>
          <w:divBdr>
            <w:top w:val="none" w:sz="0" w:space="0" w:color="auto"/>
            <w:left w:val="none" w:sz="0" w:space="0" w:color="auto"/>
            <w:bottom w:val="none" w:sz="0" w:space="0" w:color="auto"/>
            <w:right w:val="none" w:sz="0" w:space="0" w:color="auto"/>
          </w:divBdr>
        </w:div>
        <w:div w:id="1276446665">
          <w:marLeft w:val="446"/>
          <w:marRight w:val="0"/>
          <w:marTop w:val="0"/>
          <w:marBottom w:val="0"/>
          <w:divBdr>
            <w:top w:val="none" w:sz="0" w:space="0" w:color="auto"/>
            <w:left w:val="none" w:sz="0" w:space="0" w:color="auto"/>
            <w:bottom w:val="none" w:sz="0" w:space="0" w:color="auto"/>
            <w:right w:val="none" w:sz="0" w:space="0" w:color="auto"/>
          </w:divBdr>
        </w:div>
        <w:div w:id="1711762562">
          <w:marLeft w:val="446"/>
          <w:marRight w:val="0"/>
          <w:marTop w:val="0"/>
          <w:marBottom w:val="0"/>
          <w:divBdr>
            <w:top w:val="none" w:sz="0" w:space="0" w:color="auto"/>
            <w:left w:val="none" w:sz="0" w:space="0" w:color="auto"/>
            <w:bottom w:val="none" w:sz="0" w:space="0" w:color="auto"/>
            <w:right w:val="none" w:sz="0" w:space="0" w:color="auto"/>
          </w:divBdr>
        </w:div>
      </w:divsChild>
    </w:div>
    <w:div w:id="867765516">
      <w:bodyDiv w:val="1"/>
      <w:marLeft w:val="0"/>
      <w:marRight w:val="0"/>
      <w:marTop w:val="0"/>
      <w:marBottom w:val="0"/>
      <w:divBdr>
        <w:top w:val="none" w:sz="0" w:space="0" w:color="auto"/>
        <w:left w:val="none" w:sz="0" w:space="0" w:color="auto"/>
        <w:bottom w:val="none" w:sz="0" w:space="0" w:color="auto"/>
        <w:right w:val="none" w:sz="0" w:space="0" w:color="auto"/>
      </w:divBdr>
    </w:div>
    <w:div w:id="871042540">
      <w:bodyDiv w:val="1"/>
      <w:marLeft w:val="0"/>
      <w:marRight w:val="0"/>
      <w:marTop w:val="0"/>
      <w:marBottom w:val="0"/>
      <w:divBdr>
        <w:top w:val="none" w:sz="0" w:space="0" w:color="auto"/>
        <w:left w:val="none" w:sz="0" w:space="0" w:color="auto"/>
        <w:bottom w:val="none" w:sz="0" w:space="0" w:color="auto"/>
        <w:right w:val="none" w:sz="0" w:space="0" w:color="auto"/>
      </w:divBdr>
    </w:div>
    <w:div w:id="880940254">
      <w:bodyDiv w:val="1"/>
      <w:marLeft w:val="0"/>
      <w:marRight w:val="0"/>
      <w:marTop w:val="0"/>
      <w:marBottom w:val="0"/>
      <w:divBdr>
        <w:top w:val="none" w:sz="0" w:space="0" w:color="auto"/>
        <w:left w:val="none" w:sz="0" w:space="0" w:color="auto"/>
        <w:bottom w:val="none" w:sz="0" w:space="0" w:color="auto"/>
        <w:right w:val="none" w:sz="0" w:space="0" w:color="auto"/>
      </w:divBdr>
    </w:div>
    <w:div w:id="893003414">
      <w:bodyDiv w:val="1"/>
      <w:marLeft w:val="0"/>
      <w:marRight w:val="0"/>
      <w:marTop w:val="0"/>
      <w:marBottom w:val="0"/>
      <w:divBdr>
        <w:top w:val="none" w:sz="0" w:space="0" w:color="auto"/>
        <w:left w:val="none" w:sz="0" w:space="0" w:color="auto"/>
        <w:bottom w:val="none" w:sz="0" w:space="0" w:color="auto"/>
        <w:right w:val="none" w:sz="0" w:space="0" w:color="auto"/>
      </w:divBdr>
    </w:div>
    <w:div w:id="897208226">
      <w:bodyDiv w:val="1"/>
      <w:marLeft w:val="0"/>
      <w:marRight w:val="0"/>
      <w:marTop w:val="0"/>
      <w:marBottom w:val="0"/>
      <w:divBdr>
        <w:top w:val="none" w:sz="0" w:space="0" w:color="auto"/>
        <w:left w:val="none" w:sz="0" w:space="0" w:color="auto"/>
        <w:bottom w:val="none" w:sz="0" w:space="0" w:color="auto"/>
        <w:right w:val="none" w:sz="0" w:space="0" w:color="auto"/>
      </w:divBdr>
    </w:div>
    <w:div w:id="897712317">
      <w:bodyDiv w:val="1"/>
      <w:marLeft w:val="0"/>
      <w:marRight w:val="0"/>
      <w:marTop w:val="0"/>
      <w:marBottom w:val="0"/>
      <w:divBdr>
        <w:top w:val="none" w:sz="0" w:space="0" w:color="auto"/>
        <w:left w:val="none" w:sz="0" w:space="0" w:color="auto"/>
        <w:bottom w:val="none" w:sz="0" w:space="0" w:color="auto"/>
        <w:right w:val="none" w:sz="0" w:space="0" w:color="auto"/>
      </w:divBdr>
    </w:div>
    <w:div w:id="898595808">
      <w:bodyDiv w:val="1"/>
      <w:marLeft w:val="0"/>
      <w:marRight w:val="0"/>
      <w:marTop w:val="0"/>
      <w:marBottom w:val="0"/>
      <w:divBdr>
        <w:top w:val="none" w:sz="0" w:space="0" w:color="auto"/>
        <w:left w:val="none" w:sz="0" w:space="0" w:color="auto"/>
        <w:bottom w:val="none" w:sz="0" w:space="0" w:color="auto"/>
        <w:right w:val="none" w:sz="0" w:space="0" w:color="auto"/>
      </w:divBdr>
      <w:divsChild>
        <w:div w:id="1015688625">
          <w:marLeft w:val="0"/>
          <w:marRight w:val="0"/>
          <w:marTop w:val="0"/>
          <w:marBottom w:val="0"/>
          <w:divBdr>
            <w:top w:val="none" w:sz="0" w:space="0" w:color="auto"/>
            <w:left w:val="none" w:sz="0" w:space="0" w:color="auto"/>
            <w:bottom w:val="none" w:sz="0" w:space="0" w:color="auto"/>
            <w:right w:val="none" w:sz="0" w:space="0" w:color="auto"/>
          </w:divBdr>
          <w:divsChild>
            <w:div w:id="24405991">
              <w:marLeft w:val="0"/>
              <w:marRight w:val="0"/>
              <w:marTop w:val="0"/>
              <w:marBottom w:val="0"/>
              <w:divBdr>
                <w:top w:val="none" w:sz="0" w:space="0" w:color="auto"/>
                <w:left w:val="none" w:sz="0" w:space="0" w:color="auto"/>
                <w:bottom w:val="none" w:sz="0" w:space="0" w:color="auto"/>
                <w:right w:val="none" w:sz="0" w:space="0" w:color="auto"/>
              </w:divBdr>
            </w:div>
            <w:div w:id="1668704230">
              <w:marLeft w:val="0"/>
              <w:marRight w:val="0"/>
              <w:marTop w:val="0"/>
              <w:marBottom w:val="75"/>
              <w:divBdr>
                <w:top w:val="none" w:sz="0" w:space="0" w:color="auto"/>
                <w:left w:val="none" w:sz="0" w:space="0" w:color="auto"/>
                <w:bottom w:val="none" w:sz="0" w:space="0" w:color="auto"/>
                <w:right w:val="none" w:sz="0" w:space="0" w:color="auto"/>
              </w:divBdr>
            </w:div>
            <w:div w:id="2122263454">
              <w:marLeft w:val="0"/>
              <w:marRight w:val="0"/>
              <w:marTop w:val="0"/>
              <w:marBottom w:val="75"/>
              <w:divBdr>
                <w:top w:val="none" w:sz="0" w:space="0" w:color="auto"/>
                <w:left w:val="none" w:sz="0" w:space="0" w:color="auto"/>
                <w:bottom w:val="none" w:sz="0" w:space="0" w:color="auto"/>
                <w:right w:val="none" w:sz="0" w:space="0" w:color="auto"/>
              </w:divBdr>
            </w:div>
          </w:divsChild>
        </w:div>
        <w:div w:id="1735856106">
          <w:marLeft w:val="0"/>
          <w:marRight w:val="0"/>
          <w:marTop w:val="0"/>
          <w:marBottom w:val="0"/>
          <w:divBdr>
            <w:top w:val="none" w:sz="0" w:space="0" w:color="auto"/>
            <w:left w:val="none" w:sz="0" w:space="0" w:color="auto"/>
            <w:bottom w:val="none" w:sz="0" w:space="0" w:color="auto"/>
            <w:right w:val="none" w:sz="0" w:space="0" w:color="auto"/>
          </w:divBdr>
        </w:div>
      </w:divsChild>
    </w:div>
    <w:div w:id="900798292">
      <w:bodyDiv w:val="1"/>
      <w:marLeft w:val="0"/>
      <w:marRight w:val="0"/>
      <w:marTop w:val="0"/>
      <w:marBottom w:val="0"/>
      <w:divBdr>
        <w:top w:val="none" w:sz="0" w:space="0" w:color="auto"/>
        <w:left w:val="none" w:sz="0" w:space="0" w:color="auto"/>
        <w:bottom w:val="none" w:sz="0" w:space="0" w:color="auto"/>
        <w:right w:val="none" w:sz="0" w:space="0" w:color="auto"/>
      </w:divBdr>
    </w:div>
    <w:div w:id="902835291">
      <w:bodyDiv w:val="1"/>
      <w:marLeft w:val="0"/>
      <w:marRight w:val="0"/>
      <w:marTop w:val="0"/>
      <w:marBottom w:val="0"/>
      <w:divBdr>
        <w:top w:val="none" w:sz="0" w:space="0" w:color="auto"/>
        <w:left w:val="none" w:sz="0" w:space="0" w:color="auto"/>
        <w:bottom w:val="none" w:sz="0" w:space="0" w:color="auto"/>
        <w:right w:val="none" w:sz="0" w:space="0" w:color="auto"/>
      </w:divBdr>
    </w:div>
    <w:div w:id="924269534">
      <w:bodyDiv w:val="1"/>
      <w:marLeft w:val="0"/>
      <w:marRight w:val="0"/>
      <w:marTop w:val="0"/>
      <w:marBottom w:val="0"/>
      <w:divBdr>
        <w:top w:val="none" w:sz="0" w:space="0" w:color="auto"/>
        <w:left w:val="none" w:sz="0" w:space="0" w:color="auto"/>
        <w:bottom w:val="none" w:sz="0" w:space="0" w:color="auto"/>
        <w:right w:val="none" w:sz="0" w:space="0" w:color="auto"/>
      </w:divBdr>
    </w:div>
    <w:div w:id="927930854">
      <w:bodyDiv w:val="1"/>
      <w:marLeft w:val="0"/>
      <w:marRight w:val="0"/>
      <w:marTop w:val="0"/>
      <w:marBottom w:val="0"/>
      <w:divBdr>
        <w:top w:val="none" w:sz="0" w:space="0" w:color="auto"/>
        <w:left w:val="none" w:sz="0" w:space="0" w:color="auto"/>
        <w:bottom w:val="none" w:sz="0" w:space="0" w:color="auto"/>
        <w:right w:val="none" w:sz="0" w:space="0" w:color="auto"/>
      </w:divBdr>
    </w:div>
    <w:div w:id="931937888">
      <w:bodyDiv w:val="1"/>
      <w:marLeft w:val="0"/>
      <w:marRight w:val="0"/>
      <w:marTop w:val="0"/>
      <w:marBottom w:val="0"/>
      <w:divBdr>
        <w:top w:val="none" w:sz="0" w:space="0" w:color="auto"/>
        <w:left w:val="none" w:sz="0" w:space="0" w:color="auto"/>
        <w:bottom w:val="none" w:sz="0" w:space="0" w:color="auto"/>
        <w:right w:val="none" w:sz="0" w:space="0" w:color="auto"/>
      </w:divBdr>
    </w:div>
    <w:div w:id="932321261">
      <w:bodyDiv w:val="1"/>
      <w:marLeft w:val="0"/>
      <w:marRight w:val="0"/>
      <w:marTop w:val="0"/>
      <w:marBottom w:val="0"/>
      <w:divBdr>
        <w:top w:val="none" w:sz="0" w:space="0" w:color="auto"/>
        <w:left w:val="none" w:sz="0" w:space="0" w:color="auto"/>
        <w:bottom w:val="none" w:sz="0" w:space="0" w:color="auto"/>
        <w:right w:val="none" w:sz="0" w:space="0" w:color="auto"/>
      </w:divBdr>
      <w:divsChild>
        <w:div w:id="323046974">
          <w:marLeft w:val="0"/>
          <w:marRight w:val="0"/>
          <w:marTop w:val="0"/>
          <w:marBottom w:val="0"/>
          <w:divBdr>
            <w:top w:val="none" w:sz="0" w:space="0" w:color="auto"/>
            <w:left w:val="none" w:sz="0" w:space="0" w:color="auto"/>
            <w:bottom w:val="none" w:sz="0" w:space="0" w:color="auto"/>
            <w:right w:val="none" w:sz="0" w:space="0" w:color="auto"/>
          </w:divBdr>
        </w:div>
        <w:div w:id="463502342">
          <w:marLeft w:val="0"/>
          <w:marRight w:val="0"/>
          <w:marTop w:val="0"/>
          <w:marBottom w:val="0"/>
          <w:divBdr>
            <w:top w:val="none" w:sz="0" w:space="0" w:color="auto"/>
            <w:left w:val="none" w:sz="0" w:space="0" w:color="auto"/>
            <w:bottom w:val="none" w:sz="0" w:space="0" w:color="auto"/>
            <w:right w:val="none" w:sz="0" w:space="0" w:color="auto"/>
          </w:divBdr>
        </w:div>
        <w:div w:id="604731972">
          <w:marLeft w:val="0"/>
          <w:marRight w:val="0"/>
          <w:marTop w:val="0"/>
          <w:marBottom w:val="0"/>
          <w:divBdr>
            <w:top w:val="none" w:sz="0" w:space="0" w:color="auto"/>
            <w:left w:val="none" w:sz="0" w:space="0" w:color="auto"/>
            <w:bottom w:val="none" w:sz="0" w:space="0" w:color="auto"/>
            <w:right w:val="none" w:sz="0" w:space="0" w:color="auto"/>
          </w:divBdr>
        </w:div>
        <w:div w:id="643050534">
          <w:marLeft w:val="0"/>
          <w:marRight w:val="0"/>
          <w:marTop w:val="0"/>
          <w:marBottom w:val="0"/>
          <w:divBdr>
            <w:top w:val="none" w:sz="0" w:space="0" w:color="auto"/>
            <w:left w:val="none" w:sz="0" w:space="0" w:color="auto"/>
            <w:bottom w:val="none" w:sz="0" w:space="0" w:color="auto"/>
            <w:right w:val="none" w:sz="0" w:space="0" w:color="auto"/>
          </w:divBdr>
        </w:div>
        <w:div w:id="751008452">
          <w:marLeft w:val="0"/>
          <w:marRight w:val="0"/>
          <w:marTop w:val="0"/>
          <w:marBottom w:val="0"/>
          <w:divBdr>
            <w:top w:val="none" w:sz="0" w:space="0" w:color="auto"/>
            <w:left w:val="none" w:sz="0" w:space="0" w:color="auto"/>
            <w:bottom w:val="none" w:sz="0" w:space="0" w:color="auto"/>
            <w:right w:val="none" w:sz="0" w:space="0" w:color="auto"/>
          </w:divBdr>
        </w:div>
        <w:div w:id="911820147">
          <w:marLeft w:val="0"/>
          <w:marRight w:val="0"/>
          <w:marTop w:val="0"/>
          <w:marBottom w:val="0"/>
          <w:divBdr>
            <w:top w:val="none" w:sz="0" w:space="0" w:color="auto"/>
            <w:left w:val="none" w:sz="0" w:space="0" w:color="auto"/>
            <w:bottom w:val="none" w:sz="0" w:space="0" w:color="auto"/>
            <w:right w:val="none" w:sz="0" w:space="0" w:color="auto"/>
          </w:divBdr>
        </w:div>
        <w:div w:id="991250565">
          <w:marLeft w:val="0"/>
          <w:marRight w:val="0"/>
          <w:marTop w:val="0"/>
          <w:marBottom w:val="0"/>
          <w:divBdr>
            <w:top w:val="none" w:sz="0" w:space="0" w:color="auto"/>
            <w:left w:val="none" w:sz="0" w:space="0" w:color="auto"/>
            <w:bottom w:val="none" w:sz="0" w:space="0" w:color="auto"/>
            <w:right w:val="none" w:sz="0" w:space="0" w:color="auto"/>
          </w:divBdr>
        </w:div>
        <w:div w:id="1001929786">
          <w:marLeft w:val="0"/>
          <w:marRight w:val="0"/>
          <w:marTop w:val="0"/>
          <w:marBottom w:val="0"/>
          <w:divBdr>
            <w:top w:val="none" w:sz="0" w:space="0" w:color="auto"/>
            <w:left w:val="none" w:sz="0" w:space="0" w:color="auto"/>
            <w:bottom w:val="none" w:sz="0" w:space="0" w:color="auto"/>
            <w:right w:val="none" w:sz="0" w:space="0" w:color="auto"/>
          </w:divBdr>
        </w:div>
        <w:div w:id="1084569972">
          <w:marLeft w:val="0"/>
          <w:marRight w:val="0"/>
          <w:marTop w:val="0"/>
          <w:marBottom w:val="0"/>
          <w:divBdr>
            <w:top w:val="none" w:sz="0" w:space="0" w:color="auto"/>
            <w:left w:val="none" w:sz="0" w:space="0" w:color="auto"/>
            <w:bottom w:val="none" w:sz="0" w:space="0" w:color="auto"/>
            <w:right w:val="none" w:sz="0" w:space="0" w:color="auto"/>
          </w:divBdr>
        </w:div>
        <w:div w:id="1096053790">
          <w:marLeft w:val="0"/>
          <w:marRight w:val="0"/>
          <w:marTop w:val="0"/>
          <w:marBottom w:val="0"/>
          <w:divBdr>
            <w:top w:val="none" w:sz="0" w:space="0" w:color="auto"/>
            <w:left w:val="none" w:sz="0" w:space="0" w:color="auto"/>
            <w:bottom w:val="none" w:sz="0" w:space="0" w:color="auto"/>
            <w:right w:val="none" w:sz="0" w:space="0" w:color="auto"/>
          </w:divBdr>
        </w:div>
        <w:div w:id="1141657350">
          <w:marLeft w:val="0"/>
          <w:marRight w:val="0"/>
          <w:marTop w:val="0"/>
          <w:marBottom w:val="0"/>
          <w:divBdr>
            <w:top w:val="none" w:sz="0" w:space="0" w:color="auto"/>
            <w:left w:val="none" w:sz="0" w:space="0" w:color="auto"/>
            <w:bottom w:val="none" w:sz="0" w:space="0" w:color="auto"/>
            <w:right w:val="none" w:sz="0" w:space="0" w:color="auto"/>
          </w:divBdr>
        </w:div>
        <w:div w:id="1729692590">
          <w:marLeft w:val="0"/>
          <w:marRight w:val="0"/>
          <w:marTop w:val="0"/>
          <w:marBottom w:val="0"/>
          <w:divBdr>
            <w:top w:val="none" w:sz="0" w:space="0" w:color="auto"/>
            <w:left w:val="none" w:sz="0" w:space="0" w:color="auto"/>
            <w:bottom w:val="none" w:sz="0" w:space="0" w:color="auto"/>
            <w:right w:val="none" w:sz="0" w:space="0" w:color="auto"/>
          </w:divBdr>
        </w:div>
        <w:div w:id="1926180948">
          <w:marLeft w:val="0"/>
          <w:marRight w:val="0"/>
          <w:marTop w:val="0"/>
          <w:marBottom w:val="0"/>
          <w:divBdr>
            <w:top w:val="none" w:sz="0" w:space="0" w:color="auto"/>
            <w:left w:val="none" w:sz="0" w:space="0" w:color="auto"/>
            <w:bottom w:val="none" w:sz="0" w:space="0" w:color="auto"/>
            <w:right w:val="none" w:sz="0" w:space="0" w:color="auto"/>
          </w:divBdr>
        </w:div>
      </w:divsChild>
    </w:div>
    <w:div w:id="932512121">
      <w:bodyDiv w:val="1"/>
      <w:marLeft w:val="0"/>
      <w:marRight w:val="0"/>
      <w:marTop w:val="0"/>
      <w:marBottom w:val="0"/>
      <w:divBdr>
        <w:top w:val="none" w:sz="0" w:space="0" w:color="auto"/>
        <w:left w:val="none" w:sz="0" w:space="0" w:color="auto"/>
        <w:bottom w:val="none" w:sz="0" w:space="0" w:color="auto"/>
        <w:right w:val="none" w:sz="0" w:space="0" w:color="auto"/>
      </w:divBdr>
    </w:div>
    <w:div w:id="952706473">
      <w:bodyDiv w:val="1"/>
      <w:marLeft w:val="0"/>
      <w:marRight w:val="0"/>
      <w:marTop w:val="0"/>
      <w:marBottom w:val="0"/>
      <w:divBdr>
        <w:top w:val="none" w:sz="0" w:space="0" w:color="auto"/>
        <w:left w:val="none" w:sz="0" w:space="0" w:color="auto"/>
        <w:bottom w:val="none" w:sz="0" w:space="0" w:color="auto"/>
        <w:right w:val="none" w:sz="0" w:space="0" w:color="auto"/>
      </w:divBdr>
    </w:div>
    <w:div w:id="953442277">
      <w:bodyDiv w:val="1"/>
      <w:marLeft w:val="0"/>
      <w:marRight w:val="0"/>
      <w:marTop w:val="0"/>
      <w:marBottom w:val="0"/>
      <w:divBdr>
        <w:top w:val="none" w:sz="0" w:space="0" w:color="auto"/>
        <w:left w:val="none" w:sz="0" w:space="0" w:color="auto"/>
        <w:bottom w:val="none" w:sz="0" w:space="0" w:color="auto"/>
        <w:right w:val="none" w:sz="0" w:space="0" w:color="auto"/>
      </w:divBdr>
    </w:div>
    <w:div w:id="964775124">
      <w:bodyDiv w:val="1"/>
      <w:marLeft w:val="0"/>
      <w:marRight w:val="0"/>
      <w:marTop w:val="0"/>
      <w:marBottom w:val="0"/>
      <w:divBdr>
        <w:top w:val="none" w:sz="0" w:space="0" w:color="auto"/>
        <w:left w:val="none" w:sz="0" w:space="0" w:color="auto"/>
        <w:bottom w:val="none" w:sz="0" w:space="0" w:color="auto"/>
        <w:right w:val="none" w:sz="0" w:space="0" w:color="auto"/>
      </w:divBdr>
    </w:div>
    <w:div w:id="972060029">
      <w:bodyDiv w:val="1"/>
      <w:marLeft w:val="0"/>
      <w:marRight w:val="0"/>
      <w:marTop w:val="0"/>
      <w:marBottom w:val="0"/>
      <w:divBdr>
        <w:top w:val="none" w:sz="0" w:space="0" w:color="auto"/>
        <w:left w:val="none" w:sz="0" w:space="0" w:color="auto"/>
        <w:bottom w:val="none" w:sz="0" w:space="0" w:color="auto"/>
        <w:right w:val="none" w:sz="0" w:space="0" w:color="auto"/>
      </w:divBdr>
    </w:div>
    <w:div w:id="975259009">
      <w:bodyDiv w:val="1"/>
      <w:marLeft w:val="0"/>
      <w:marRight w:val="0"/>
      <w:marTop w:val="0"/>
      <w:marBottom w:val="0"/>
      <w:divBdr>
        <w:top w:val="none" w:sz="0" w:space="0" w:color="auto"/>
        <w:left w:val="none" w:sz="0" w:space="0" w:color="auto"/>
        <w:bottom w:val="none" w:sz="0" w:space="0" w:color="auto"/>
        <w:right w:val="none" w:sz="0" w:space="0" w:color="auto"/>
      </w:divBdr>
      <w:divsChild>
        <w:div w:id="58870792">
          <w:marLeft w:val="389"/>
          <w:marRight w:val="0"/>
          <w:marTop w:val="0"/>
          <w:marBottom w:val="0"/>
          <w:divBdr>
            <w:top w:val="none" w:sz="0" w:space="0" w:color="auto"/>
            <w:left w:val="none" w:sz="0" w:space="0" w:color="auto"/>
            <w:bottom w:val="none" w:sz="0" w:space="0" w:color="auto"/>
            <w:right w:val="none" w:sz="0" w:space="0" w:color="auto"/>
          </w:divBdr>
        </w:div>
        <w:div w:id="110366981">
          <w:marLeft w:val="389"/>
          <w:marRight w:val="0"/>
          <w:marTop w:val="0"/>
          <w:marBottom w:val="0"/>
          <w:divBdr>
            <w:top w:val="none" w:sz="0" w:space="0" w:color="auto"/>
            <w:left w:val="none" w:sz="0" w:space="0" w:color="auto"/>
            <w:bottom w:val="none" w:sz="0" w:space="0" w:color="auto"/>
            <w:right w:val="none" w:sz="0" w:space="0" w:color="auto"/>
          </w:divBdr>
        </w:div>
        <w:div w:id="166603566">
          <w:marLeft w:val="389"/>
          <w:marRight w:val="0"/>
          <w:marTop w:val="0"/>
          <w:marBottom w:val="0"/>
          <w:divBdr>
            <w:top w:val="none" w:sz="0" w:space="0" w:color="auto"/>
            <w:left w:val="none" w:sz="0" w:space="0" w:color="auto"/>
            <w:bottom w:val="none" w:sz="0" w:space="0" w:color="auto"/>
            <w:right w:val="none" w:sz="0" w:space="0" w:color="auto"/>
          </w:divBdr>
        </w:div>
        <w:div w:id="183370315">
          <w:marLeft w:val="389"/>
          <w:marRight w:val="0"/>
          <w:marTop w:val="0"/>
          <w:marBottom w:val="0"/>
          <w:divBdr>
            <w:top w:val="none" w:sz="0" w:space="0" w:color="auto"/>
            <w:left w:val="none" w:sz="0" w:space="0" w:color="auto"/>
            <w:bottom w:val="none" w:sz="0" w:space="0" w:color="auto"/>
            <w:right w:val="none" w:sz="0" w:space="0" w:color="auto"/>
          </w:divBdr>
        </w:div>
        <w:div w:id="345987852">
          <w:marLeft w:val="389"/>
          <w:marRight w:val="0"/>
          <w:marTop w:val="0"/>
          <w:marBottom w:val="0"/>
          <w:divBdr>
            <w:top w:val="none" w:sz="0" w:space="0" w:color="auto"/>
            <w:left w:val="none" w:sz="0" w:space="0" w:color="auto"/>
            <w:bottom w:val="none" w:sz="0" w:space="0" w:color="auto"/>
            <w:right w:val="none" w:sz="0" w:space="0" w:color="auto"/>
          </w:divBdr>
        </w:div>
        <w:div w:id="451243729">
          <w:marLeft w:val="389"/>
          <w:marRight w:val="0"/>
          <w:marTop w:val="0"/>
          <w:marBottom w:val="0"/>
          <w:divBdr>
            <w:top w:val="none" w:sz="0" w:space="0" w:color="auto"/>
            <w:left w:val="none" w:sz="0" w:space="0" w:color="auto"/>
            <w:bottom w:val="none" w:sz="0" w:space="0" w:color="auto"/>
            <w:right w:val="none" w:sz="0" w:space="0" w:color="auto"/>
          </w:divBdr>
        </w:div>
        <w:div w:id="476651922">
          <w:marLeft w:val="389"/>
          <w:marRight w:val="0"/>
          <w:marTop w:val="0"/>
          <w:marBottom w:val="0"/>
          <w:divBdr>
            <w:top w:val="none" w:sz="0" w:space="0" w:color="auto"/>
            <w:left w:val="none" w:sz="0" w:space="0" w:color="auto"/>
            <w:bottom w:val="none" w:sz="0" w:space="0" w:color="auto"/>
            <w:right w:val="none" w:sz="0" w:space="0" w:color="auto"/>
          </w:divBdr>
        </w:div>
        <w:div w:id="751465219">
          <w:marLeft w:val="389"/>
          <w:marRight w:val="0"/>
          <w:marTop w:val="0"/>
          <w:marBottom w:val="0"/>
          <w:divBdr>
            <w:top w:val="none" w:sz="0" w:space="0" w:color="auto"/>
            <w:left w:val="none" w:sz="0" w:space="0" w:color="auto"/>
            <w:bottom w:val="none" w:sz="0" w:space="0" w:color="auto"/>
            <w:right w:val="none" w:sz="0" w:space="0" w:color="auto"/>
          </w:divBdr>
        </w:div>
        <w:div w:id="846136434">
          <w:marLeft w:val="389"/>
          <w:marRight w:val="0"/>
          <w:marTop w:val="0"/>
          <w:marBottom w:val="0"/>
          <w:divBdr>
            <w:top w:val="none" w:sz="0" w:space="0" w:color="auto"/>
            <w:left w:val="none" w:sz="0" w:space="0" w:color="auto"/>
            <w:bottom w:val="none" w:sz="0" w:space="0" w:color="auto"/>
            <w:right w:val="none" w:sz="0" w:space="0" w:color="auto"/>
          </w:divBdr>
        </w:div>
        <w:div w:id="959871728">
          <w:marLeft w:val="389"/>
          <w:marRight w:val="0"/>
          <w:marTop w:val="0"/>
          <w:marBottom w:val="0"/>
          <w:divBdr>
            <w:top w:val="none" w:sz="0" w:space="0" w:color="auto"/>
            <w:left w:val="none" w:sz="0" w:space="0" w:color="auto"/>
            <w:bottom w:val="none" w:sz="0" w:space="0" w:color="auto"/>
            <w:right w:val="none" w:sz="0" w:space="0" w:color="auto"/>
          </w:divBdr>
        </w:div>
        <w:div w:id="1024018965">
          <w:marLeft w:val="389"/>
          <w:marRight w:val="0"/>
          <w:marTop w:val="0"/>
          <w:marBottom w:val="0"/>
          <w:divBdr>
            <w:top w:val="none" w:sz="0" w:space="0" w:color="auto"/>
            <w:left w:val="none" w:sz="0" w:space="0" w:color="auto"/>
            <w:bottom w:val="none" w:sz="0" w:space="0" w:color="auto"/>
            <w:right w:val="none" w:sz="0" w:space="0" w:color="auto"/>
          </w:divBdr>
        </w:div>
        <w:div w:id="1136604254">
          <w:marLeft w:val="389"/>
          <w:marRight w:val="0"/>
          <w:marTop w:val="0"/>
          <w:marBottom w:val="0"/>
          <w:divBdr>
            <w:top w:val="none" w:sz="0" w:space="0" w:color="auto"/>
            <w:left w:val="none" w:sz="0" w:space="0" w:color="auto"/>
            <w:bottom w:val="none" w:sz="0" w:space="0" w:color="auto"/>
            <w:right w:val="none" w:sz="0" w:space="0" w:color="auto"/>
          </w:divBdr>
        </w:div>
        <w:div w:id="1137142988">
          <w:marLeft w:val="389"/>
          <w:marRight w:val="0"/>
          <w:marTop w:val="0"/>
          <w:marBottom w:val="0"/>
          <w:divBdr>
            <w:top w:val="none" w:sz="0" w:space="0" w:color="auto"/>
            <w:left w:val="none" w:sz="0" w:space="0" w:color="auto"/>
            <w:bottom w:val="none" w:sz="0" w:space="0" w:color="auto"/>
            <w:right w:val="none" w:sz="0" w:space="0" w:color="auto"/>
          </w:divBdr>
        </w:div>
        <w:div w:id="1155027357">
          <w:marLeft w:val="389"/>
          <w:marRight w:val="0"/>
          <w:marTop w:val="0"/>
          <w:marBottom w:val="0"/>
          <w:divBdr>
            <w:top w:val="none" w:sz="0" w:space="0" w:color="auto"/>
            <w:left w:val="none" w:sz="0" w:space="0" w:color="auto"/>
            <w:bottom w:val="none" w:sz="0" w:space="0" w:color="auto"/>
            <w:right w:val="none" w:sz="0" w:space="0" w:color="auto"/>
          </w:divBdr>
        </w:div>
        <w:div w:id="1164975031">
          <w:marLeft w:val="389"/>
          <w:marRight w:val="0"/>
          <w:marTop w:val="0"/>
          <w:marBottom w:val="0"/>
          <w:divBdr>
            <w:top w:val="none" w:sz="0" w:space="0" w:color="auto"/>
            <w:left w:val="none" w:sz="0" w:space="0" w:color="auto"/>
            <w:bottom w:val="none" w:sz="0" w:space="0" w:color="auto"/>
            <w:right w:val="none" w:sz="0" w:space="0" w:color="auto"/>
          </w:divBdr>
        </w:div>
        <w:div w:id="1346397392">
          <w:marLeft w:val="389"/>
          <w:marRight w:val="0"/>
          <w:marTop w:val="0"/>
          <w:marBottom w:val="0"/>
          <w:divBdr>
            <w:top w:val="none" w:sz="0" w:space="0" w:color="auto"/>
            <w:left w:val="none" w:sz="0" w:space="0" w:color="auto"/>
            <w:bottom w:val="none" w:sz="0" w:space="0" w:color="auto"/>
            <w:right w:val="none" w:sz="0" w:space="0" w:color="auto"/>
          </w:divBdr>
        </w:div>
        <w:div w:id="1397359202">
          <w:marLeft w:val="389"/>
          <w:marRight w:val="0"/>
          <w:marTop w:val="0"/>
          <w:marBottom w:val="0"/>
          <w:divBdr>
            <w:top w:val="none" w:sz="0" w:space="0" w:color="auto"/>
            <w:left w:val="none" w:sz="0" w:space="0" w:color="auto"/>
            <w:bottom w:val="none" w:sz="0" w:space="0" w:color="auto"/>
            <w:right w:val="none" w:sz="0" w:space="0" w:color="auto"/>
          </w:divBdr>
        </w:div>
        <w:div w:id="1699811187">
          <w:marLeft w:val="389"/>
          <w:marRight w:val="0"/>
          <w:marTop w:val="0"/>
          <w:marBottom w:val="0"/>
          <w:divBdr>
            <w:top w:val="none" w:sz="0" w:space="0" w:color="auto"/>
            <w:left w:val="none" w:sz="0" w:space="0" w:color="auto"/>
            <w:bottom w:val="none" w:sz="0" w:space="0" w:color="auto"/>
            <w:right w:val="none" w:sz="0" w:space="0" w:color="auto"/>
          </w:divBdr>
        </w:div>
        <w:div w:id="1704940528">
          <w:marLeft w:val="389"/>
          <w:marRight w:val="0"/>
          <w:marTop w:val="0"/>
          <w:marBottom w:val="0"/>
          <w:divBdr>
            <w:top w:val="none" w:sz="0" w:space="0" w:color="auto"/>
            <w:left w:val="none" w:sz="0" w:space="0" w:color="auto"/>
            <w:bottom w:val="none" w:sz="0" w:space="0" w:color="auto"/>
            <w:right w:val="none" w:sz="0" w:space="0" w:color="auto"/>
          </w:divBdr>
        </w:div>
        <w:div w:id="1782259562">
          <w:marLeft w:val="389"/>
          <w:marRight w:val="0"/>
          <w:marTop w:val="0"/>
          <w:marBottom w:val="0"/>
          <w:divBdr>
            <w:top w:val="none" w:sz="0" w:space="0" w:color="auto"/>
            <w:left w:val="none" w:sz="0" w:space="0" w:color="auto"/>
            <w:bottom w:val="none" w:sz="0" w:space="0" w:color="auto"/>
            <w:right w:val="none" w:sz="0" w:space="0" w:color="auto"/>
          </w:divBdr>
        </w:div>
        <w:div w:id="1963265433">
          <w:marLeft w:val="389"/>
          <w:marRight w:val="0"/>
          <w:marTop w:val="0"/>
          <w:marBottom w:val="0"/>
          <w:divBdr>
            <w:top w:val="none" w:sz="0" w:space="0" w:color="auto"/>
            <w:left w:val="none" w:sz="0" w:space="0" w:color="auto"/>
            <w:bottom w:val="none" w:sz="0" w:space="0" w:color="auto"/>
            <w:right w:val="none" w:sz="0" w:space="0" w:color="auto"/>
          </w:divBdr>
        </w:div>
        <w:div w:id="1974216468">
          <w:marLeft w:val="389"/>
          <w:marRight w:val="0"/>
          <w:marTop w:val="0"/>
          <w:marBottom w:val="0"/>
          <w:divBdr>
            <w:top w:val="none" w:sz="0" w:space="0" w:color="auto"/>
            <w:left w:val="none" w:sz="0" w:space="0" w:color="auto"/>
            <w:bottom w:val="none" w:sz="0" w:space="0" w:color="auto"/>
            <w:right w:val="none" w:sz="0" w:space="0" w:color="auto"/>
          </w:divBdr>
        </w:div>
        <w:div w:id="2017226887">
          <w:marLeft w:val="389"/>
          <w:marRight w:val="0"/>
          <w:marTop w:val="0"/>
          <w:marBottom w:val="0"/>
          <w:divBdr>
            <w:top w:val="none" w:sz="0" w:space="0" w:color="auto"/>
            <w:left w:val="none" w:sz="0" w:space="0" w:color="auto"/>
            <w:bottom w:val="none" w:sz="0" w:space="0" w:color="auto"/>
            <w:right w:val="none" w:sz="0" w:space="0" w:color="auto"/>
          </w:divBdr>
        </w:div>
        <w:div w:id="2061589861">
          <w:marLeft w:val="389"/>
          <w:marRight w:val="0"/>
          <w:marTop w:val="0"/>
          <w:marBottom w:val="0"/>
          <w:divBdr>
            <w:top w:val="none" w:sz="0" w:space="0" w:color="auto"/>
            <w:left w:val="none" w:sz="0" w:space="0" w:color="auto"/>
            <w:bottom w:val="none" w:sz="0" w:space="0" w:color="auto"/>
            <w:right w:val="none" w:sz="0" w:space="0" w:color="auto"/>
          </w:divBdr>
        </w:div>
        <w:div w:id="2140878904">
          <w:marLeft w:val="389"/>
          <w:marRight w:val="0"/>
          <w:marTop w:val="0"/>
          <w:marBottom w:val="0"/>
          <w:divBdr>
            <w:top w:val="none" w:sz="0" w:space="0" w:color="auto"/>
            <w:left w:val="none" w:sz="0" w:space="0" w:color="auto"/>
            <w:bottom w:val="none" w:sz="0" w:space="0" w:color="auto"/>
            <w:right w:val="none" w:sz="0" w:space="0" w:color="auto"/>
          </w:divBdr>
        </w:div>
      </w:divsChild>
    </w:div>
    <w:div w:id="977540009">
      <w:bodyDiv w:val="1"/>
      <w:marLeft w:val="0"/>
      <w:marRight w:val="0"/>
      <w:marTop w:val="0"/>
      <w:marBottom w:val="0"/>
      <w:divBdr>
        <w:top w:val="none" w:sz="0" w:space="0" w:color="auto"/>
        <w:left w:val="none" w:sz="0" w:space="0" w:color="auto"/>
        <w:bottom w:val="none" w:sz="0" w:space="0" w:color="auto"/>
        <w:right w:val="none" w:sz="0" w:space="0" w:color="auto"/>
      </w:divBdr>
    </w:div>
    <w:div w:id="983629985">
      <w:bodyDiv w:val="1"/>
      <w:marLeft w:val="0"/>
      <w:marRight w:val="0"/>
      <w:marTop w:val="0"/>
      <w:marBottom w:val="0"/>
      <w:divBdr>
        <w:top w:val="none" w:sz="0" w:space="0" w:color="auto"/>
        <w:left w:val="none" w:sz="0" w:space="0" w:color="auto"/>
        <w:bottom w:val="none" w:sz="0" w:space="0" w:color="auto"/>
        <w:right w:val="none" w:sz="0" w:space="0" w:color="auto"/>
      </w:divBdr>
    </w:div>
    <w:div w:id="997154812">
      <w:bodyDiv w:val="1"/>
      <w:marLeft w:val="0"/>
      <w:marRight w:val="0"/>
      <w:marTop w:val="0"/>
      <w:marBottom w:val="0"/>
      <w:divBdr>
        <w:top w:val="none" w:sz="0" w:space="0" w:color="auto"/>
        <w:left w:val="none" w:sz="0" w:space="0" w:color="auto"/>
        <w:bottom w:val="none" w:sz="0" w:space="0" w:color="auto"/>
        <w:right w:val="none" w:sz="0" w:space="0" w:color="auto"/>
      </w:divBdr>
    </w:div>
    <w:div w:id="998462568">
      <w:bodyDiv w:val="1"/>
      <w:marLeft w:val="0"/>
      <w:marRight w:val="0"/>
      <w:marTop w:val="0"/>
      <w:marBottom w:val="0"/>
      <w:divBdr>
        <w:top w:val="none" w:sz="0" w:space="0" w:color="auto"/>
        <w:left w:val="none" w:sz="0" w:space="0" w:color="auto"/>
        <w:bottom w:val="none" w:sz="0" w:space="0" w:color="auto"/>
        <w:right w:val="none" w:sz="0" w:space="0" w:color="auto"/>
      </w:divBdr>
    </w:div>
    <w:div w:id="1031226453">
      <w:bodyDiv w:val="1"/>
      <w:marLeft w:val="0"/>
      <w:marRight w:val="0"/>
      <w:marTop w:val="0"/>
      <w:marBottom w:val="0"/>
      <w:divBdr>
        <w:top w:val="none" w:sz="0" w:space="0" w:color="auto"/>
        <w:left w:val="none" w:sz="0" w:space="0" w:color="auto"/>
        <w:bottom w:val="none" w:sz="0" w:space="0" w:color="auto"/>
        <w:right w:val="none" w:sz="0" w:space="0" w:color="auto"/>
      </w:divBdr>
    </w:div>
    <w:div w:id="1045132883">
      <w:bodyDiv w:val="1"/>
      <w:marLeft w:val="0"/>
      <w:marRight w:val="0"/>
      <w:marTop w:val="0"/>
      <w:marBottom w:val="0"/>
      <w:divBdr>
        <w:top w:val="none" w:sz="0" w:space="0" w:color="auto"/>
        <w:left w:val="none" w:sz="0" w:space="0" w:color="auto"/>
        <w:bottom w:val="none" w:sz="0" w:space="0" w:color="auto"/>
        <w:right w:val="none" w:sz="0" w:space="0" w:color="auto"/>
      </w:divBdr>
    </w:div>
    <w:div w:id="1063597169">
      <w:bodyDiv w:val="1"/>
      <w:marLeft w:val="0"/>
      <w:marRight w:val="0"/>
      <w:marTop w:val="0"/>
      <w:marBottom w:val="0"/>
      <w:divBdr>
        <w:top w:val="none" w:sz="0" w:space="0" w:color="auto"/>
        <w:left w:val="none" w:sz="0" w:space="0" w:color="auto"/>
        <w:bottom w:val="none" w:sz="0" w:space="0" w:color="auto"/>
        <w:right w:val="none" w:sz="0" w:space="0" w:color="auto"/>
      </w:divBdr>
    </w:div>
    <w:div w:id="1064183123">
      <w:bodyDiv w:val="1"/>
      <w:marLeft w:val="0"/>
      <w:marRight w:val="0"/>
      <w:marTop w:val="0"/>
      <w:marBottom w:val="0"/>
      <w:divBdr>
        <w:top w:val="none" w:sz="0" w:space="0" w:color="auto"/>
        <w:left w:val="none" w:sz="0" w:space="0" w:color="auto"/>
        <w:bottom w:val="none" w:sz="0" w:space="0" w:color="auto"/>
        <w:right w:val="none" w:sz="0" w:space="0" w:color="auto"/>
      </w:divBdr>
      <w:divsChild>
        <w:div w:id="962810213">
          <w:marLeft w:val="446"/>
          <w:marRight w:val="0"/>
          <w:marTop w:val="120"/>
          <w:marBottom w:val="240"/>
          <w:divBdr>
            <w:top w:val="none" w:sz="0" w:space="0" w:color="auto"/>
            <w:left w:val="none" w:sz="0" w:space="0" w:color="auto"/>
            <w:bottom w:val="none" w:sz="0" w:space="0" w:color="auto"/>
            <w:right w:val="none" w:sz="0" w:space="0" w:color="auto"/>
          </w:divBdr>
        </w:div>
      </w:divsChild>
    </w:div>
    <w:div w:id="1064793850">
      <w:bodyDiv w:val="1"/>
      <w:marLeft w:val="0"/>
      <w:marRight w:val="0"/>
      <w:marTop w:val="0"/>
      <w:marBottom w:val="0"/>
      <w:divBdr>
        <w:top w:val="none" w:sz="0" w:space="0" w:color="auto"/>
        <w:left w:val="none" w:sz="0" w:space="0" w:color="auto"/>
        <w:bottom w:val="none" w:sz="0" w:space="0" w:color="auto"/>
        <w:right w:val="none" w:sz="0" w:space="0" w:color="auto"/>
      </w:divBdr>
    </w:div>
    <w:div w:id="1068845656">
      <w:bodyDiv w:val="1"/>
      <w:marLeft w:val="0"/>
      <w:marRight w:val="0"/>
      <w:marTop w:val="0"/>
      <w:marBottom w:val="0"/>
      <w:divBdr>
        <w:top w:val="none" w:sz="0" w:space="0" w:color="auto"/>
        <w:left w:val="none" w:sz="0" w:space="0" w:color="auto"/>
        <w:bottom w:val="none" w:sz="0" w:space="0" w:color="auto"/>
        <w:right w:val="none" w:sz="0" w:space="0" w:color="auto"/>
      </w:divBdr>
    </w:div>
    <w:div w:id="1072389252">
      <w:bodyDiv w:val="1"/>
      <w:marLeft w:val="0"/>
      <w:marRight w:val="0"/>
      <w:marTop w:val="0"/>
      <w:marBottom w:val="0"/>
      <w:divBdr>
        <w:top w:val="none" w:sz="0" w:space="0" w:color="auto"/>
        <w:left w:val="none" w:sz="0" w:space="0" w:color="auto"/>
        <w:bottom w:val="none" w:sz="0" w:space="0" w:color="auto"/>
        <w:right w:val="none" w:sz="0" w:space="0" w:color="auto"/>
      </w:divBdr>
    </w:div>
    <w:div w:id="1072892865">
      <w:bodyDiv w:val="1"/>
      <w:marLeft w:val="0"/>
      <w:marRight w:val="0"/>
      <w:marTop w:val="0"/>
      <w:marBottom w:val="0"/>
      <w:divBdr>
        <w:top w:val="none" w:sz="0" w:space="0" w:color="auto"/>
        <w:left w:val="none" w:sz="0" w:space="0" w:color="auto"/>
        <w:bottom w:val="none" w:sz="0" w:space="0" w:color="auto"/>
        <w:right w:val="none" w:sz="0" w:space="0" w:color="auto"/>
      </w:divBdr>
    </w:div>
    <w:div w:id="1073431731">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080179329">
      <w:bodyDiv w:val="1"/>
      <w:marLeft w:val="0"/>
      <w:marRight w:val="0"/>
      <w:marTop w:val="0"/>
      <w:marBottom w:val="0"/>
      <w:divBdr>
        <w:top w:val="none" w:sz="0" w:space="0" w:color="auto"/>
        <w:left w:val="none" w:sz="0" w:space="0" w:color="auto"/>
        <w:bottom w:val="none" w:sz="0" w:space="0" w:color="auto"/>
        <w:right w:val="none" w:sz="0" w:space="0" w:color="auto"/>
      </w:divBdr>
    </w:div>
    <w:div w:id="1088379668">
      <w:bodyDiv w:val="1"/>
      <w:marLeft w:val="0"/>
      <w:marRight w:val="0"/>
      <w:marTop w:val="0"/>
      <w:marBottom w:val="0"/>
      <w:divBdr>
        <w:top w:val="none" w:sz="0" w:space="0" w:color="auto"/>
        <w:left w:val="none" w:sz="0" w:space="0" w:color="auto"/>
        <w:bottom w:val="none" w:sz="0" w:space="0" w:color="auto"/>
        <w:right w:val="none" w:sz="0" w:space="0" w:color="auto"/>
      </w:divBdr>
    </w:div>
    <w:div w:id="1104686887">
      <w:bodyDiv w:val="1"/>
      <w:marLeft w:val="0"/>
      <w:marRight w:val="0"/>
      <w:marTop w:val="0"/>
      <w:marBottom w:val="0"/>
      <w:divBdr>
        <w:top w:val="none" w:sz="0" w:space="0" w:color="auto"/>
        <w:left w:val="none" w:sz="0" w:space="0" w:color="auto"/>
        <w:bottom w:val="none" w:sz="0" w:space="0" w:color="auto"/>
        <w:right w:val="none" w:sz="0" w:space="0" w:color="auto"/>
      </w:divBdr>
      <w:divsChild>
        <w:div w:id="89863189">
          <w:marLeft w:val="562"/>
          <w:marRight w:val="0"/>
          <w:marTop w:val="0"/>
          <w:marBottom w:val="80"/>
          <w:divBdr>
            <w:top w:val="none" w:sz="0" w:space="0" w:color="auto"/>
            <w:left w:val="none" w:sz="0" w:space="0" w:color="auto"/>
            <w:bottom w:val="none" w:sz="0" w:space="0" w:color="auto"/>
            <w:right w:val="none" w:sz="0" w:space="0" w:color="auto"/>
          </w:divBdr>
        </w:div>
        <w:div w:id="1180243722">
          <w:marLeft w:val="562"/>
          <w:marRight w:val="0"/>
          <w:marTop w:val="0"/>
          <w:marBottom w:val="80"/>
          <w:divBdr>
            <w:top w:val="none" w:sz="0" w:space="0" w:color="auto"/>
            <w:left w:val="none" w:sz="0" w:space="0" w:color="auto"/>
            <w:bottom w:val="none" w:sz="0" w:space="0" w:color="auto"/>
            <w:right w:val="none" w:sz="0" w:space="0" w:color="auto"/>
          </w:divBdr>
        </w:div>
        <w:div w:id="1550530357">
          <w:marLeft w:val="562"/>
          <w:marRight w:val="0"/>
          <w:marTop w:val="0"/>
          <w:marBottom w:val="80"/>
          <w:divBdr>
            <w:top w:val="none" w:sz="0" w:space="0" w:color="auto"/>
            <w:left w:val="none" w:sz="0" w:space="0" w:color="auto"/>
            <w:bottom w:val="none" w:sz="0" w:space="0" w:color="auto"/>
            <w:right w:val="none" w:sz="0" w:space="0" w:color="auto"/>
          </w:divBdr>
        </w:div>
        <w:div w:id="1637299410">
          <w:marLeft w:val="562"/>
          <w:marRight w:val="0"/>
          <w:marTop w:val="0"/>
          <w:marBottom w:val="80"/>
          <w:divBdr>
            <w:top w:val="none" w:sz="0" w:space="0" w:color="auto"/>
            <w:left w:val="none" w:sz="0" w:space="0" w:color="auto"/>
            <w:bottom w:val="none" w:sz="0" w:space="0" w:color="auto"/>
            <w:right w:val="none" w:sz="0" w:space="0" w:color="auto"/>
          </w:divBdr>
        </w:div>
        <w:div w:id="1680814826">
          <w:marLeft w:val="562"/>
          <w:marRight w:val="0"/>
          <w:marTop w:val="0"/>
          <w:marBottom w:val="80"/>
          <w:divBdr>
            <w:top w:val="none" w:sz="0" w:space="0" w:color="auto"/>
            <w:left w:val="none" w:sz="0" w:space="0" w:color="auto"/>
            <w:bottom w:val="none" w:sz="0" w:space="0" w:color="auto"/>
            <w:right w:val="none" w:sz="0" w:space="0" w:color="auto"/>
          </w:divBdr>
        </w:div>
      </w:divsChild>
    </w:div>
    <w:div w:id="1119296317">
      <w:bodyDiv w:val="1"/>
      <w:marLeft w:val="0"/>
      <w:marRight w:val="0"/>
      <w:marTop w:val="0"/>
      <w:marBottom w:val="0"/>
      <w:divBdr>
        <w:top w:val="none" w:sz="0" w:space="0" w:color="auto"/>
        <w:left w:val="none" w:sz="0" w:space="0" w:color="auto"/>
        <w:bottom w:val="none" w:sz="0" w:space="0" w:color="auto"/>
        <w:right w:val="none" w:sz="0" w:space="0" w:color="auto"/>
      </w:divBdr>
    </w:div>
    <w:div w:id="1131243534">
      <w:bodyDiv w:val="1"/>
      <w:marLeft w:val="0"/>
      <w:marRight w:val="0"/>
      <w:marTop w:val="0"/>
      <w:marBottom w:val="0"/>
      <w:divBdr>
        <w:top w:val="none" w:sz="0" w:space="0" w:color="auto"/>
        <w:left w:val="none" w:sz="0" w:space="0" w:color="auto"/>
        <w:bottom w:val="none" w:sz="0" w:space="0" w:color="auto"/>
        <w:right w:val="none" w:sz="0" w:space="0" w:color="auto"/>
      </w:divBdr>
    </w:div>
    <w:div w:id="1133593816">
      <w:bodyDiv w:val="1"/>
      <w:marLeft w:val="0"/>
      <w:marRight w:val="0"/>
      <w:marTop w:val="0"/>
      <w:marBottom w:val="0"/>
      <w:divBdr>
        <w:top w:val="none" w:sz="0" w:space="0" w:color="auto"/>
        <w:left w:val="none" w:sz="0" w:space="0" w:color="auto"/>
        <w:bottom w:val="none" w:sz="0" w:space="0" w:color="auto"/>
        <w:right w:val="none" w:sz="0" w:space="0" w:color="auto"/>
      </w:divBdr>
    </w:div>
    <w:div w:id="1139613480">
      <w:bodyDiv w:val="1"/>
      <w:marLeft w:val="0"/>
      <w:marRight w:val="0"/>
      <w:marTop w:val="0"/>
      <w:marBottom w:val="0"/>
      <w:divBdr>
        <w:top w:val="none" w:sz="0" w:space="0" w:color="auto"/>
        <w:left w:val="none" w:sz="0" w:space="0" w:color="auto"/>
        <w:bottom w:val="none" w:sz="0" w:space="0" w:color="auto"/>
        <w:right w:val="none" w:sz="0" w:space="0" w:color="auto"/>
      </w:divBdr>
    </w:div>
    <w:div w:id="1152912287">
      <w:bodyDiv w:val="1"/>
      <w:marLeft w:val="0"/>
      <w:marRight w:val="0"/>
      <w:marTop w:val="0"/>
      <w:marBottom w:val="0"/>
      <w:divBdr>
        <w:top w:val="none" w:sz="0" w:space="0" w:color="auto"/>
        <w:left w:val="none" w:sz="0" w:space="0" w:color="auto"/>
        <w:bottom w:val="none" w:sz="0" w:space="0" w:color="auto"/>
        <w:right w:val="none" w:sz="0" w:space="0" w:color="auto"/>
      </w:divBdr>
    </w:div>
    <w:div w:id="1163859664">
      <w:bodyDiv w:val="1"/>
      <w:marLeft w:val="0"/>
      <w:marRight w:val="0"/>
      <w:marTop w:val="0"/>
      <w:marBottom w:val="0"/>
      <w:divBdr>
        <w:top w:val="none" w:sz="0" w:space="0" w:color="auto"/>
        <w:left w:val="none" w:sz="0" w:space="0" w:color="auto"/>
        <w:bottom w:val="none" w:sz="0" w:space="0" w:color="auto"/>
        <w:right w:val="none" w:sz="0" w:space="0" w:color="auto"/>
      </w:divBdr>
    </w:div>
    <w:div w:id="1167481150">
      <w:bodyDiv w:val="1"/>
      <w:marLeft w:val="0"/>
      <w:marRight w:val="0"/>
      <w:marTop w:val="0"/>
      <w:marBottom w:val="0"/>
      <w:divBdr>
        <w:top w:val="none" w:sz="0" w:space="0" w:color="auto"/>
        <w:left w:val="none" w:sz="0" w:space="0" w:color="auto"/>
        <w:bottom w:val="none" w:sz="0" w:space="0" w:color="auto"/>
        <w:right w:val="none" w:sz="0" w:space="0" w:color="auto"/>
      </w:divBdr>
    </w:div>
    <w:div w:id="1177843292">
      <w:bodyDiv w:val="1"/>
      <w:marLeft w:val="0"/>
      <w:marRight w:val="0"/>
      <w:marTop w:val="0"/>
      <w:marBottom w:val="0"/>
      <w:divBdr>
        <w:top w:val="none" w:sz="0" w:space="0" w:color="auto"/>
        <w:left w:val="none" w:sz="0" w:space="0" w:color="auto"/>
        <w:bottom w:val="none" w:sz="0" w:space="0" w:color="auto"/>
        <w:right w:val="none" w:sz="0" w:space="0" w:color="auto"/>
      </w:divBdr>
    </w:div>
    <w:div w:id="1178929679">
      <w:bodyDiv w:val="1"/>
      <w:marLeft w:val="0"/>
      <w:marRight w:val="0"/>
      <w:marTop w:val="0"/>
      <w:marBottom w:val="0"/>
      <w:divBdr>
        <w:top w:val="none" w:sz="0" w:space="0" w:color="auto"/>
        <w:left w:val="none" w:sz="0" w:space="0" w:color="auto"/>
        <w:bottom w:val="none" w:sz="0" w:space="0" w:color="auto"/>
        <w:right w:val="none" w:sz="0" w:space="0" w:color="auto"/>
      </w:divBdr>
    </w:div>
    <w:div w:id="1182745878">
      <w:bodyDiv w:val="1"/>
      <w:marLeft w:val="0"/>
      <w:marRight w:val="0"/>
      <w:marTop w:val="0"/>
      <w:marBottom w:val="0"/>
      <w:divBdr>
        <w:top w:val="none" w:sz="0" w:space="0" w:color="auto"/>
        <w:left w:val="none" w:sz="0" w:space="0" w:color="auto"/>
        <w:bottom w:val="none" w:sz="0" w:space="0" w:color="auto"/>
        <w:right w:val="none" w:sz="0" w:space="0" w:color="auto"/>
      </w:divBdr>
    </w:div>
    <w:div w:id="1201013867">
      <w:bodyDiv w:val="1"/>
      <w:marLeft w:val="0"/>
      <w:marRight w:val="0"/>
      <w:marTop w:val="0"/>
      <w:marBottom w:val="0"/>
      <w:divBdr>
        <w:top w:val="none" w:sz="0" w:space="0" w:color="auto"/>
        <w:left w:val="none" w:sz="0" w:space="0" w:color="auto"/>
        <w:bottom w:val="none" w:sz="0" w:space="0" w:color="auto"/>
        <w:right w:val="none" w:sz="0" w:space="0" w:color="auto"/>
      </w:divBdr>
    </w:div>
    <w:div w:id="1213883834">
      <w:bodyDiv w:val="1"/>
      <w:marLeft w:val="0"/>
      <w:marRight w:val="0"/>
      <w:marTop w:val="0"/>
      <w:marBottom w:val="0"/>
      <w:divBdr>
        <w:top w:val="none" w:sz="0" w:space="0" w:color="auto"/>
        <w:left w:val="none" w:sz="0" w:space="0" w:color="auto"/>
        <w:bottom w:val="none" w:sz="0" w:space="0" w:color="auto"/>
        <w:right w:val="none" w:sz="0" w:space="0" w:color="auto"/>
      </w:divBdr>
    </w:div>
    <w:div w:id="1216769436">
      <w:bodyDiv w:val="1"/>
      <w:marLeft w:val="0"/>
      <w:marRight w:val="0"/>
      <w:marTop w:val="0"/>
      <w:marBottom w:val="0"/>
      <w:divBdr>
        <w:top w:val="none" w:sz="0" w:space="0" w:color="auto"/>
        <w:left w:val="none" w:sz="0" w:space="0" w:color="auto"/>
        <w:bottom w:val="none" w:sz="0" w:space="0" w:color="auto"/>
        <w:right w:val="none" w:sz="0" w:space="0" w:color="auto"/>
      </w:divBdr>
    </w:div>
    <w:div w:id="1221818884">
      <w:bodyDiv w:val="1"/>
      <w:marLeft w:val="0"/>
      <w:marRight w:val="0"/>
      <w:marTop w:val="0"/>
      <w:marBottom w:val="0"/>
      <w:divBdr>
        <w:top w:val="none" w:sz="0" w:space="0" w:color="auto"/>
        <w:left w:val="none" w:sz="0" w:space="0" w:color="auto"/>
        <w:bottom w:val="none" w:sz="0" w:space="0" w:color="auto"/>
        <w:right w:val="none" w:sz="0" w:space="0" w:color="auto"/>
      </w:divBdr>
    </w:div>
    <w:div w:id="1229270588">
      <w:bodyDiv w:val="1"/>
      <w:marLeft w:val="0"/>
      <w:marRight w:val="0"/>
      <w:marTop w:val="0"/>
      <w:marBottom w:val="0"/>
      <w:divBdr>
        <w:top w:val="none" w:sz="0" w:space="0" w:color="auto"/>
        <w:left w:val="none" w:sz="0" w:space="0" w:color="auto"/>
        <w:bottom w:val="none" w:sz="0" w:space="0" w:color="auto"/>
        <w:right w:val="none" w:sz="0" w:space="0" w:color="auto"/>
      </w:divBdr>
    </w:div>
    <w:div w:id="1233538481">
      <w:bodyDiv w:val="1"/>
      <w:marLeft w:val="0"/>
      <w:marRight w:val="0"/>
      <w:marTop w:val="0"/>
      <w:marBottom w:val="0"/>
      <w:divBdr>
        <w:top w:val="none" w:sz="0" w:space="0" w:color="auto"/>
        <w:left w:val="none" w:sz="0" w:space="0" w:color="auto"/>
        <w:bottom w:val="none" w:sz="0" w:space="0" w:color="auto"/>
        <w:right w:val="none" w:sz="0" w:space="0" w:color="auto"/>
      </w:divBdr>
    </w:div>
    <w:div w:id="1248925622">
      <w:bodyDiv w:val="1"/>
      <w:marLeft w:val="0"/>
      <w:marRight w:val="0"/>
      <w:marTop w:val="0"/>
      <w:marBottom w:val="0"/>
      <w:divBdr>
        <w:top w:val="none" w:sz="0" w:space="0" w:color="auto"/>
        <w:left w:val="none" w:sz="0" w:space="0" w:color="auto"/>
        <w:bottom w:val="none" w:sz="0" w:space="0" w:color="auto"/>
        <w:right w:val="none" w:sz="0" w:space="0" w:color="auto"/>
      </w:divBdr>
    </w:div>
    <w:div w:id="1249271330">
      <w:bodyDiv w:val="1"/>
      <w:marLeft w:val="0"/>
      <w:marRight w:val="0"/>
      <w:marTop w:val="0"/>
      <w:marBottom w:val="0"/>
      <w:divBdr>
        <w:top w:val="none" w:sz="0" w:space="0" w:color="auto"/>
        <w:left w:val="none" w:sz="0" w:space="0" w:color="auto"/>
        <w:bottom w:val="none" w:sz="0" w:space="0" w:color="auto"/>
        <w:right w:val="none" w:sz="0" w:space="0" w:color="auto"/>
      </w:divBdr>
    </w:div>
    <w:div w:id="1258060633">
      <w:bodyDiv w:val="1"/>
      <w:marLeft w:val="0"/>
      <w:marRight w:val="0"/>
      <w:marTop w:val="0"/>
      <w:marBottom w:val="0"/>
      <w:divBdr>
        <w:top w:val="none" w:sz="0" w:space="0" w:color="auto"/>
        <w:left w:val="none" w:sz="0" w:space="0" w:color="auto"/>
        <w:bottom w:val="none" w:sz="0" w:space="0" w:color="auto"/>
        <w:right w:val="none" w:sz="0" w:space="0" w:color="auto"/>
      </w:divBdr>
    </w:div>
    <w:div w:id="1258362643">
      <w:bodyDiv w:val="1"/>
      <w:marLeft w:val="0"/>
      <w:marRight w:val="0"/>
      <w:marTop w:val="0"/>
      <w:marBottom w:val="0"/>
      <w:divBdr>
        <w:top w:val="none" w:sz="0" w:space="0" w:color="auto"/>
        <w:left w:val="none" w:sz="0" w:space="0" w:color="auto"/>
        <w:bottom w:val="none" w:sz="0" w:space="0" w:color="auto"/>
        <w:right w:val="none" w:sz="0" w:space="0" w:color="auto"/>
      </w:divBdr>
    </w:div>
    <w:div w:id="1262764036">
      <w:bodyDiv w:val="1"/>
      <w:marLeft w:val="0"/>
      <w:marRight w:val="0"/>
      <w:marTop w:val="0"/>
      <w:marBottom w:val="0"/>
      <w:divBdr>
        <w:top w:val="none" w:sz="0" w:space="0" w:color="auto"/>
        <w:left w:val="none" w:sz="0" w:space="0" w:color="auto"/>
        <w:bottom w:val="none" w:sz="0" w:space="0" w:color="auto"/>
        <w:right w:val="none" w:sz="0" w:space="0" w:color="auto"/>
      </w:divBdr>
    </w:div>
    <w:div w:id="1263684789">
      <w:bodyDiv w:val="1"/>
      <w:marLeft w:val="0"/>
      <w:marRight w:val="0"/>
      <w:marTop w:val="0"/>
      <w:marBottom w:val="0"/>
      <w:divBdr>
        <w:top w:val="none" w:sz="0" w:space="0" w:color="auto"/>
        <w:left w:val="none" w:sz="0" w:space="0" w:color="auto"/>
        <w:bottom w:val="none" w:sz="0" w:space="0" w:color="auto"/>
        <w:right w:val="none" w:sz="0" w:space="0" w:color="auto"/>
      </w:divBdr>
    </w:div>
    <w:div w:id="1273590588">
      <w:bodyDiv w:val="1"/>
      <w:marLeft w:val="0"/>
      <w:marRight w:val="0"/>
      <w:marTop w:val="0"/>
      <w:marBottom w:val="0"/>
      <w:divBdr>
        <w:top w:val="none" w:sz="0" w:space="0" w:color="auto"/>
        <w:left w:val="none" w:sz="0" w:space="0" w:color="auto"/>
        <w:bottom w:val="none" w:sz="0" w:space="0" w:color="auto"/>
        <w:right w:val="none" w:sz="0" w:space="0" w:color="auto"/>
      </w:divBdr>
    </w:div>
    <w:div w:id="1273976605">
      <w:bodyDiv w:val="1"/>
      <w:marLeft w:val="0"/>
      <w:marRight w:val="0"/>
      <w:marTop w:val="0"/>
      <w:marBottom w:val="0"/>
      <w:divBdr>
        <w:top w:val="none" w:sz="0" w:space="0" w:color="auto"/>
        <w:left w:val="none" w:sz="0" w:space="0" w:color="auto"/>
        <w:bottom w:val="none" w:sz="0" w:space="0" w:color="auto"/>
        <w:right w:val="none" w:sz="0" w:space="0" w:color="auto"/>
      </w:divBdr>
    </w:div>
    <w:div w:id="1281377242">
      <w:bodyDiv w:val="1"/>
      <w:marLeft w:val="0"/>
      <w:marRight w:val="0"/>
      <w:marTop w:val="0"/>
      <w:marBottom w:val="0"/>
      <w:divBdr>
        <w:top w:val="none" w:sz="0" w:space="0" w:color="auto"/>
        <w:left w:val="none" w:sz="0" w:space="0" w:color="auto"/>
        <w:bottom w:val="none" w:sz="0" w:space="0" w:color="auto"/>
        <w:right w:val="none" w:sz="0" w:space="0" w:color="auto"/>
      </w:divBdr>
    </w:div>
    <w:div w:id="1288126916">
      <w:bodyDiv w:val="1"/>
      <w:marLeft w:val="0"/>
      <w:marRight w:val="0"/>
      <w:marTop w:val="0"/>
      <w:marBottom w:val="0"/>
      <w:divBdr>
        <w:top w:val="none" w:sz="0" w:space="0" w:color="auto"/>
        <w:left w:val="none" w:sz="0" w:space="0" w:color="auto"/>
        <w:bottom w:val="none" w:sz="0" w:space="0" w:color="auto"/>
        <w:right w:val="none" w:sz="0" w:space="0" w:color="auto"/>
      </w:divBdr>
    </w:div>
    <w:div w:id="1303845220">
      <w:bodyDiv w:val="1"/>
      <w:marLeft w:val="0"/>
      <w:marRight w:val="0"/>
      <w:marTop w:val="0"/>
      <w:marBottom w:val="0"/>
      <w:divBdr>
        <w:top w:val="none" w:sz="0" w:space="0" w:color="auto"/>
        <w:left w:val="none" w:sz="0" w:space="0" w:color="auto"/>
        <w:bottom w:val="none" w:sz="0" w:space="0" w:color="auto"/>
        <w:right w:val="none" w:sz="0" w:space="0" w:color="auto"/>
      </w:divBdr>
    </w:div>
    <w:div w:id="1304853210">
      <w:bodyDiv w:val="1"/>
      <w:marLeft w:val="0"/>
      <w:marRight w:val="0"/>
      <w:marTop w:val="0"/>
      <w:marBottom w:val="0"/>
      <w:divBdr>
        <w:top w:val="none" w:sz="0" w:space="0" w:color="auto"/>
        <w:left w:val="none" w:sz="0" w:space="0" w:color="auto"/>
        <w:bottom w:val="none" w:sz="0" w:space="0" w:color="auto"/>
        <w:right w:val="none" w:sz="0" w:space="0" w:color="auto"/>
      </w:divBdr>
    </w:div>
    <w:div w:id="1315719198">
      <w:bodyDiv w:val="1"/>
      <w:marLeft w:val="0"/>
      <w:marRight w:val="0"/>
      <w:marTop w:val="0"/>
      <w:marBottom w:val="0"/>
      <w:divBdr>
        <w:top w:val="none" w:sz="0" w:space="0" w:color="auto"/>
        <w:left w:val="none" w:sz="0" w:space="0" w:color="auto"/>
        <w:bottom w:val="none" w:sz="0" w:space="0" w:color="auto"/>
        <w:right w:val="none" w:sz="0" w:space="0" w:color="auto"/>
      </w:divBdr>
    </w:div>
    <w:div w:id="1340041073">
      <w:bodyDiv w:val="1"/>
      <w:marLeft w:val="0"/>
      <w:marRight w:val="0"/>
      <w:marTop w:val="0"/>
      <w:marBottom w:val="0"/>
      <w:divBdr>
        <w:top w:val="none" w:sz="0" w:space="0" w:color="auto"/>
        <w:left w:val="none" w:sz="0" w:space="0" w:color="auto"/>
        <w:bottom w:val="none" w:sz="0" w:space="0" w:color="auto"/>
        <w:right w:val="none" w:sz="0" w:space="0" w:color="auto"/>
      </w:divBdr>
    </w:div>
    <w:div w:id="1341195209">
      <w:bodyDiv w:val="1"/>
      <w:marLeft w:val="0"/>
      <w:marRight w:val="0"/>
      <w:marTop w:val="0"/>
      <w:marBottom w:val="0"/>
      <w:divBdr>
        <w:top w:val="none" w:sz="0" w:space="0" w:color="auto"/>
        <w:left w:val="none" w:sz="0" w:space="0" w:color="auto"/>
        <w:bottom w:val="none" w:sz="0" w:space="0" w:color="auto"/>
        <w:right w:val="none" w:sz="0" w:space="0" w:color="auto"/>
      </w:divBdr>
    </w:div>
    <w:div w:id="1343243325">
      <w:bodyDiv w:val="1"/>
      <w:marLeft w:val="0"/>
      <w:marRight w:val="0"/>
      <w:marTop w:val="0"/>
      <w:marBottom w:val="0"/>
      <w:divBdr>
        <w:top w:val="none" w:sz="0" w:space="0" w:color="auto"/>
        <w:left w:val="none" w:sz="0" w:space="0" w:color="auto"/>
        <w:bottom w:val="none" w:sz="0" w:space="0" w:color="auto"/>
        <w:right w:val="none" w:sz="0" w:space="0" w:color="auto"/>
      </w:divBdr>
    </w:div>
    <w:div w:id="1365711022">
      <w:bodyDiv w:val="1"/>
      <w:marLeft w:val="0"/>
      <w:marRight w:val="0"/>
      <w:marTop w:val="0"/>
      <w:marBottom w:val="0"/>
      <w:divBdr>
        <w:top w:val="none" w:sz="0" w:space="0" w:color="auto"/>
        <w:left w:val="none" w:sz="0" w:space="0" w:color="auto"/>
        <w:bottom w:val="none" w:sz="0" w:space="0" w:color="auto"/>
        <w:right w:val="none" w:sz="0" w:space="0" w:color="auto"/>
      </w:divBdr>
    </w:div>
    <w:div w:id="1373267220">
      <w:bodyDiv w:val="1"/>
      <w:marLeft w:val="0"/>
      <w:marRight w:val="0"/>
      <w:marTop w:val="0"/>
      <w:marBottom w:val="0"/>
      <w:divBdr>
        <w:top w:val="none" w:sz="0" w:space="0" w:color="auto"/>
        <w:left w:val="none" w:sz="0" w:space="0" w:color="auto"/>
        <w:bottom w:val="none" w:sz="0" w:space="0" w:color="auto"/>
        <w:right w:val="none" w:sz="0" w:space="0" w:color="auto"/>
      </w:divBdr>
    </w:div>
    <w:div w:id="1392969362">
      <w:bodyDiv w:val="1"/>
      <w:marLeft w:val="0"/>
      <w:marRight w:val="0"/>
      <w:marTop w:val="0"/>
      <w:marBottom w:val="0"/>
      <w:divBdr>
        <w:top w:val="none" w:sz="0" w:space="0" w:color="auto"/>
        <w:left w:val="none" w:sz="0" w:space="0" w:color="auto"/>
        <w:bottom w:val="none" w:sz="0" w:space="0" w:color="auto"/>
        <w:right w:val="none" w:sz="0" w:space="0" w:color="auto"/>
      </w:divBdr>
    </w:div>
    <w:div w:id="1396586389">
      <w:bodyDiv w:val="1"/>
      <w:marLeft w:val="0"/>
      <w:marRight w:val="0"/>
      <w:marTop w:val="0"/>
      <w:marBottom w:val="0"/>
      <w:divBdr>
        <w:top w:val="none" w:sz="0" w:space="0" w:color="auto"/>
        <w:left w:val="none" w:sz="0" w:space="0" w:color="auto"/>
        <w:bottom w:val="none" w:sz="0" w:space="0" w:color="auto"/>
        <w:right w:val="none" w:sz="0" w:space="0" w:color="auto"/>
      </w:divBdr>
    </w:div>
    <w:div w:id="1401715747">
      <w:bodyDiv w:val="1"/>
      <w:marLeft w:val="0"/>
      <w:marRight w:val="0"/>
      <w:marTop w:val="0"/>
      <w:marBottom w:val="0"/>
      <w:divBdr>
        <w:top w:val="none" w:sz="0" w:space="0" w:color="auto"/>
        <w:left w:val="none" w:sz="0" w:space="0" w:color="auto"/>
        <w:bottom w:val="none" w:sz="0" w:space="0" w:color="auto"/>
        <w:right w:val="none" w:sz="0" w:space="0" w:color="auto"/>
      </w:divBdr>
    </w:div>
    <w:div w:id="1402407451">
      <w:bodyDiv w:val="1"/>
      <w:marLeft w:val="0"/>
      <w:marRight w:val="0"/>
      <w:marTop w:val="0"/>
      <w:marBottom w:val="0"/>
      <w:divBdr>
        <w:top w:val="none" w:sz="0" w:space="0" w:color="auto"/>
        <w:left w:val="none" w:sz="0" w:space="0" w:color="auto"/>
        <w:bottom w:val="none" w:sz="0" w:space="0" w:color="auto"/>
        <w:right w:val="none" w:sz="0" w:space="0" w:color="auto"/>
      </w:divBdr>
    </w:div>
    <w:div w:id="1408262403">
      <w:bodyDiv w:val="1"/>
      <w:marLeft w:val="0"/>
      <w:marRight w:val="0"/>
      <w:marTop w:val="0"/>
      <w:marBottom w:val="0"/>
      <w:divBdr>
        <w:top w:val="none" w:sz="0" w:space="0" w:color="auto"/>
        <w:left w:val="none" w:sz="0" w:space="0" w:color="auto"/>
        <w:bottom w:val="none" w:sz="0" w:space="0" w:color="auto"/>
        <w:right w:val="none" w:sz="0" w:space="0" w:color="auto"/>
      </w:divBdr>
    </w:div>
    <w:div w:id="1416896018">
      <w:bodyDiv w:val="1"/>
      <w:marLeft w:val="0"/>
      <w:marRight w:val="0"/>
      <w:marTop w:val="0"/>
      <w:marBottom w:val="0"/>
      <w:divBdr>
        <w:top w:val="none" w:sz="0" w:space="0" w:color="auto"/>
        <w:left w:val="none" w:sz="0" w:space="0" w:color="auto"/>
        <w:bottom w:val="none" w:sz="0" w:space="0" w:color="auto"/>
        <w:right w:val="none" w:sz="0" w:space="0" w:color="auto"/>
      </w:divBdr>
    </w:div>
    <w:div w:id="1418088896">
      <w:bodyDiv w:val="1"/>
      <w:marLeft w:val="0"/>
      <w:marRight w:val="0"/>
      <w:marTop w:val="0"/>
      <w:marBottom w:val="0"/>
      <w:divBdr>
        <w:top w:val="none" w:sz="0" w:space="0" w:color="auto"/>
        <w:left w:val="none" w:sz="0" w:space="0" w:color="auto"/>
        <w:bottom w:val="none" w:sz="0" w:space="0" w:color="auto"/>
        <w:right w:val="none" w:sz="0" w:space="0" w:color="auto"/>
      </w:divBdr>
    </w:div>
    <w:div w:id="1431852547">
      <w:bodyDiv w:val="1"/>
      <w:marLeft w:val="0"/>
      <w:marRight w:val="0"/>
      <w:marTop w:val="0"/>
      <w:marBottom w:val="0"/>
      <w:divBdr>
        <w:top w:val="none" w:sz="0" w:space="0" w:color="auto"/>
        <w:left w:val="none" w:sz="0" w:space="0" w:color="auto"/>
        <w:bottom w:val="none" w:sz="0" w:space="0" w:color="auto"/>
        <w:right w:val="none" w:sz="0" w:space="0" w:color="auto"/>
      </w:divBdr>
    </w:div>
    <w:div w:id="1450196372">
      <w:bodyDiv w:val="1"/>
      <w:marLeft w:val="0"/>
      <w:marRight w:val="0"/>
      <w:marTop w:val="0"/>
      <w:marBottom w:val="0"/>
      <w:divBdr>
        <w:top w:val="none" w:sz="0" w:space="0" w:color="auto"/>
        <w:left w:val="none" w:sz="0" w:space="0" w:color="auto"/>
        <w:bottom w:val="none" w:sz="0" w:space="0" w:color="auto"/>
        <w:right w:val="none" w:sz="0" w:space="0" w:color="auto"/>
      </w:divBdr>
    </w:div>
    <w:div w:id="1450587425">
      <w:bodyDiv w:val="1"/>
      <w:marLeft w:val="0"/>
      <w:marRight w:val="0"/>
      <w:marTop w:val="0"/>
      <w:marBottom w:val="0"/>
      <w:divBdr>
        <w:top w:val="none" w:sz="0" w:space="0" w:color="auto"/>
        <w:left w:val="none" w:sz="0" w:space="0" w:color="auto"/>
        <w:bottom w:val="none" w:sz="0" w:space="0" w:color="auto"/>
        <w:right w:val="none" w:sz="0" w:space="0" w:color="auto"/>
      </w:divBdr>
    </w:div>
    <w:div w:id="1461681838">
      <w:bodyDiv w:val="1"/>
      <w:marLeft w:val="0"/>
      <w:marRight w:val="0"/>
      <w:marTop w:val="0"/>
      <w:marBottom w:val="0"/>
      <w:divBdr>
        <w:top w:val="none" w:sz="0" w:space="0" w:color="auto"/>
        <w:left w:val="none" w:sz="0" w:space="0" w:color="auto"/>
        <w:bottom w:val="none" w:sz="0" w:space="0" w:color="auto"/>
        <w:right w:val="none" w:sz="0" w:space="0" w:color="auto"/>
      </w:divBdr>
    </w:div>
    <w:div w:id="1463961151">
      <w:bodyDiv w:val="1"/>
      <w:marLeft w:val="0"/>
      <w:marRight w:val="0"/>
      <w:marTop w:val="0"/>
      <w:marBottom w:val="0"/>
      <w:divBdr>
        <w:top w:val="none" w:sz="0" w:space="0" w:color="auto"/>
        <w:left w:val="none" w:sz="0" w:space="0" w:color="auto"/>
        <w:bottom w:val="none" w:sz="0" w:space="0" w:color="auto"/>
        <w:right w:val="none" w:sz="0" w:space="0" w:color="auto"/>
      </w:divBdr>
    </w:div>
    <w:div w:id="1471481531">
      <w:bodyDiv w:val="1"/>
      <w:marLeft w:val="0"/>
      <w:marRight w:val="0"/>
      <w:marTop w:val="0"/>
      <w:marBottom w:val="0"/>
      <w:divBdr>
        <w:top w:val="none" w:sz="0" w:space="0" w:color="auto"/>
        <w:left w:val="none" w:sz="0" w:space="0" w:color="auto"/>
        <w:bottom w:val="none" w:sz="0" w:space="0" w:color="auto"/>
        <w:right w:val="none" w:sz="0" w:space="0" w:color="auto"/>
      </w:divBdr>
    </w:div>
    <w:div w:id="1483615686">
      <w:bodyDiv w:val="1"/>
      <w:marLeft w:val="0"/>
      <w:marRight w:val="0"/>
      <w:marTop w:val="0"/>
      <w:marBottom w:val="0"/>
      <w:divBdr>
        <w:top w:val="none" w:sz="0" w:space="0" w:color="auto"/>
        <w:left w:val="none" w:sz="0" w:space="0" w:color="auto"/>
        <w:bottom w:val="none" w:sz="0" w:space="0" w:color="auto"/>
        <w:right w:val="none" w:sz="0" w:space="0" w:color="auto"/>
      </w:divBdr>
    </w:div>
    <w:div w:id="1484200627">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499468461">
      <w:bodyDiv w:val="1"/>
      <w:marLeft w:val="0"/>
      <w:marRight w:val="0"/>
      <w:marTop w:val="0"/>
      <w:marBottom w:val="0"/>
      <w:divBdr>
        <w:top w:val="none" w:sz="0" w:space="0" w:color="auto"/>
        <w:left w:val="none" w:sz="0" w:space="0" w:color="auto"/>
        <w:bottom w:val="none" w:sz="0" w:space="0" w:color="auto"/>
        <w:right w:val="none" w:sz="0" w:space="0" w:color="auto"/>
      </w:divBdr>
    </w:div>
    <w:div w:id="1500346413">
      <w:bodyDiv w:val="1"/>
      <w:marLeft w:val="0"/>
      <w:marRight w:val="0"/>
      <w:marTop w:val="0"/>
      <w:marBottom w:val="0"/>
      <w:divBdr>
        <w:top w:val="none" w:sz="0" w:space="0" w:color="auto"/>
        <w:left w:val="none" w:sz="0" w:space="0" w:color="auto"/>
        <w:bottom w:val="none" w:sz="0" w:space="0" w:color="auto"/>
        <w:right w:val="none" w:sz="0" w:space="0" w:color="auto"/>
      </w:divBdr>
      <w:divsChild>
        <w:div w:id="189487843">
          <w:marLeft w:val="274"/>
          <w:marRight w:val="0"/>
          <w:marTop w:val="0"/>
          <w:marBottom w:val="120"/>
          <w:divBdr>
            <w:top w:val="none" w:sz="0" w:space="0" w:color="auto"/>
            <w:left w:val="none" w:sz="0" w:space="0" w:color="auto"/>
            <w:bottom w:val="none" w:sz="0" w:space="0" w:color="auto"/>
            <w:right w:val="none" w:sz="0" w:space="0" w:color="auto"/>
          </w:divBdr>
        </w:div>
        <w:div w:id="290402417">
          <w:marLeft w:val="274"/>
          <w:marRight w:val="0"/>
          <w:marTop w:val="0"/>
          <w:marBottom w:val="120"/>
          <w:divBdr>
            <w:top w:val="none" w:sz="0" w:space="0" w:color="auto"/>
            <w:left w:val="none" w:sz="0" w:space="0" w:color="auto"/>
            <w:bottom w:val="none" w:sz="0" w:space="0" w:color="auto"/>
            <w:right w:val="none" w:sz="0" w:space="0" w:color="auto"/>
          </w:divBdr>
        </w:div>
        <w:div w:id="1049108520">
          <w:marLeft w:val="274"/>
          <w:marRight w:val="0"/>
          <w:marTop w:val="0"/>
          <w:marBottom w:val="120"/>
          <w:divBdr>
            <w:top w:val="none" w:sz="0" w:space="0" w:color="auto"/>
            <w:left w:val="none" w:sz="0" w:space="0" w:color="auto"/>
            <w:bottom w:val="none" w:sz="0" w:space="0" w:color="auto"/>
            <w:right w:val="none" w:sz="0" w:space="0" w:color="auto"/>
          </w:divBdr>
        </w:div>
        <w:div w:id="1904296129">
          <w:marLeft w:val="274"/>
          <w:marRight w:val="0"/>
          <w:marTop w:val="0"/>
          <w:marBottom w:val="120"/>
          <w:divBdr>
            <w:top w:val="none" w:sz="0" w:space="0" w:color="auto"/>
            <w:left w:val="none" w:sz="0" w:space="0" w:color="auto"/>
            <w:bottom w:val="none" w:sz="0" w:space="0" w:color="auto"/>
            <w:right w:val="none" w:sz="0" w:space="0" w:color="auto"/>
          </w:divBdr>
        </w:div>
      </w:divsChild>
    </w:div>
    <w:div w:id="1506361962">
      <w:bodyDiv w:val="1"/>
      <w:marLeft w:val="0"/>
      <w:marRight w:val="0"/>
      <w:marTop w:val="0"/>
      <w:marBottom w:val="0"/>
      <w:divBdr>
        <w:top w:val="none" w:sz="0" w:space="0" w:color="auto"/>
        <w:left w:val="none" w:sz="0" w:space="0" w:color="auto"/>
        <w:bottom w:val="none" w:sz="0" w:space="0" w:color="auto"/>
        <w:right w:val="none" w:sz="0" w:space="0" w:color="auto"/>
      </w:divBdr>
    </w:div>
    <w:div w:id="1508902341">
      <w:bodyDiv w:val="1"/>
      <w:marLeft w:val="0"/>
      <w:marRight w:val="0"/>
      <w:marTop w:val="0"/>
      <w:marBottom w:val="0"/>
      <w:divBdr>
        <w:top w:val="none" w:sz="0" w:space="0" w:color="auto"/>
        <w:left w:val="none" w:sz="0" w:space="0" w:color="auto"/>
        <w:bottom w:val="none" w:sz="0" w:space="0" w:color="auto"/>
        <w:right w:val="none" w:sz="0" w:space="0" w:color="auto"/>
      </w:divBdr>
    </w:div>
    <w:div w:id="1515459167">
      <w:bodyDiv w:val="1"/>
      <w:marLeft w:val="0"/>
      <w:marRight w:val="0"/>
      <w:marTop w:val="0"/>
      <w:marBottom w:val="0"/>
      <w:divBdr>
        <w:top w:val="none" w:sz="0" w:space="0" w:color="auto"/>
        <w:left w:val="none" w:sz="0" w:space="0" w:color="auto"/>
        <w:bottom w:val="none" w:sz="0" w:space="0" w:color="auto"/>
        <w:right w:val="none" w:sz="0" w:space="0" w:color="auto"/>
      </w:divBdr>
    </w:div>
    <w:div w:id="1533228018">
      <w:bodyDiv w:val="1"/>
      <w:marLeft w:val="0"/>
      <w:marRight w:val="0"/>
      <w:marTop w:val="0"/>
      <w:marBottom w:val="0"/>
      <w:divBdr>
        <w:top w:val="none" w:sz="0" w:space="0" w:color="auto"/>
        <w:left w:val="none" w:sz="0" w:space="0" w:color="auto"/>
        <w:bottom w:val="none" w:sz="0" w:space="0" w:color="auto"/>
        <w:right w:val="none" w:sz="0" w:space="0" w:color="auto"/>
      </w:divBdr>
    </w:div>
    <w:div w:id="1543900816">
      <w:bodyDiv w:val="1"/>
      <w:marLeft w:val="0"/>
      <w:marRight w:val="0"/>
      <w:marTop w:val="0"/>
      <w:marBottom w:val="0"/>
      <w:divBdr>
        <w:top w:val="none" w:sz="0" w:space="0" w:color="auto"/>
        <w:left w:val="none" w:sz="0" w:space="0" w:color="auto"/>
        <w:bottom w:val="none" w:sz="0" w:space="0" w:color="auto"/>
        <w:right w:val="none" w:sz="0" w:space="0" w:color="auto"/>
      </w:divBdr>
    </w:div>
    <w:div w:id="1559248098">
      <w:bodyDiv w:val="1"/>
      <w:marLeft w:val="0"/>
      <w:marRight w:val="0"/>
      <w:marTop w:val="0"/>
      <w:marBottom w:val="0"/>
      <w:divBdr>
        <w:top w:val="none" w:sz="0" w:space="0" w:color="auto"/>
        <w:left w:val="none" w:sz="0" w:space="0" w:color="auto"/>
        <w:bottom w:val="none" w:sz="0" w:space="0" w:color="auto"/>
        <w:right w:val="none" w:sz="0" w:space="0" w:color="auto"/>
      </w:divBdr>
    </w:div>
    <w:div w:id="1566338962">
      <w:bodyDiv w:val="1"/>
      <w:marLeft w:val="0"/>
      <w:marRight w:val="0"/>
      <w:marTop w:val="0"/>
      <w:marBottom w:val="0"/>
      <w:divBdr>
        <w:top w:val="none" w:sz="0" w:space="0" w:color="auto"/>
        <w:left w:val="none" w:sz="0" w:space="0" w:color="auto"/>
        <w:bottom w:val="none" w:sz="0" w:space="0" w:color="auto"/>
        <w:right w:val="none" w:sz="0" w:space="0" w:color="auto"/>
      </w:divBdr>
    </w:div>
    <w:div w:id="1568999902">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579050330">
      <w:bodyDiv w:val="1"/>
      <w:marLeft w:val="0"/>
      <w:marRight w:val="0"/>
      <w:marTop w:val="0"/>
      <w:marBottom w:val="0"/>
      <w:divBdr>
        <w:top w:val="none" w:sz="0" w:space="0" w:color="auto"/>
        <w:left w:val="none" w:sz="0" w:space="0" w:color="auto"/>
        <w:bottom w:val="none" w:sz="0" w:space="0" w:color="auto"/>
        <w:right w:val="none" w:sz="0" w:space="0" w:color="auto"/>
      </w:divBdr>
    </w:div>
    <w:div w:id="1582638241">
      <w:bodyDiv w:val="1"/>
      <w:marLeft w:val="0"/>
      <w:marRight w:val="0"/>
      <w:marTop w:val="0"/>
      <w:marBottom w:val="0"/>
      <w:divBdr>
        <w:top w:val="none" w:sz="0" w:space="0" w:color="auto"/>
        <w:left w:val="none" w:sz="0" w:space="0" w:color="auto"/>
        <w:bottom w:val="none" w:sz="0" w:space="0" w:color="auto"/>
        <w:right w:val="none" w:sz="0" w:space="0" w:color="auto"/>
      </w:divBdr>
    </w:div>
    <w:div w:id="1583373618">
      <w:bodyDiv w:val="1"/>
      <w:marLeft w:val="0"/>
      <w:marRight w:val="0"/>
      <w:marTop w:val="0"/>
      <w:marBottom w:val="0"/>
      <w:divBdr>
        <w:top w:val="none" w:sz="0" w:space="0" w:color="auto"/>
        <w:left w:val="none" w:sz="0" w:space="0" w:color="auto"/>
        <w:bottom w:val="none" w:sz="0" w:space="0" w:color="auto"/>
        <w:right w:val="none" w:sz="0" w:space="0" w:color="auto"/>
      </w:divBdr>
    </w:div>
    <w:div w:id="1583753936">
      <w:bodyDiv w:val="1"/>
      <w:marLeft w:val="0"/>
      <w:marRight w:val="0"/>
      <w:marTop w:val="0"/>
      <w:marBottom w:val="0"/>
      <w:divBdr>
        <w:top w:val="none" w:sz="0" w:space="0" w:color="auto"/>
        <w:left w:val="none" w:sz="0" w:space="0" w:color="auto"/>
        <w:bottom w:val="none" w:sz="0" w:space="0" w:color="auto"/>
        <w:right w:val="none" w:sz="0" w:space="0" w:color="auto"/>
      </w:divBdr>
      <w:divsChild>
        <w:div w:id="843202014">
          <w:marLeft w:val="274"/>
          <w:marRight w:val="0"/>
          <w:marTop w:val="0"/>
          <w:marBottom w:val="120"/>
          <w:divBdr>
            <w:top w:val="none" w:sz="0" w:space="0" w:color="auto"/>
            <w:left w:val="none" w:sz="0" w:space="0" w:color="auto"/>
            <w:bottom w:val="none" w:sz="0" w:space="0" w:color="auto"/>
            <w:right w:val="none" w:sz="0" w:space="0" w:color="auto"/>
          </w:divBdr>
        </w:div>
        <w:div w:id="872378992">
          <w:marLeft w:val="274"/>
          <w:marRight w:val="0"/>
          <w:marTop w:val="0"/>
          <w:marBottom w:val="120"/>
          <w:divBdr>
            <w:top w:val="none" w:sz="0" w:space="0" w:color="auto"/>
            <w:left w:val="none" w:sz="0" w:space="0" w:color="auto"/>
            <w:bottom w:val="none" w:sz="0" w:space="0" w:color="auto"/>
            <w:right w:val="none" w:sz="0" w:space="0" w:color="auto"/>
          </w:divBdr>
        </w:div>
        <w:div w:id="1565019637">
          <w:marLeft w:val="274"/>
          <w:marRight w:val="0"/>
          <w:marTop w:val="0"/>
          <w:marBottom w:val="120"/>
          <w:divBdr>
            <w:top w:val="none" w:sz="0" w:space="0" w:color="auto"/>
            <w:left w:val="none" w:sz="0" w:space="0" w:color="auto"/>
            <w:bottom w:val="none" w:sz="0" w:space="0" w:color="auto"/>
            <w:right w:val="none" w:sz="0" w:space="0" w:color="auto"/>
          </w:divBdr>
        </w:div>
      </w:divsChild>
    </w:div>
    <w:div w:id="1593658559">
      <w:bodyDiv w:val="1"/>
      <w:marLeft w:val="0"/>
      <w:marRight w:val="0"/>
      <w:marTop w:val="0"/>
      <w:marBottom w:val="0"/>
      <w:divBdr>
        <w:top w:val="none" w:sz="0" w:space="0" w:color="auto"/>
        <w:left w:val="none" w:sz="0" w:space="0" w:color="auto"/>
        <w:bottom w:val="none" w:sz="0" w:space="0" w:color="auto"/>
        <w:right w:val="none" w:sz="0" w:space="0" w:color="auto"/>
      </w:divBdr>
    </w:div>
    <w:div w:id="1593974495">
      <w:bodyDiv w:val="1"/>
      <w:marLeft w:val="0"/>
      <w:marRight w:val="0"/>
      <w:marTop w:val="0"/>
      <w:marBottom w:val="0"/>
      <w:divBdr>
        <w:top w:val="none" w:sz="0" w:space="0" w:color="auto"/>
        <w:left w:val="none" w:sz="0" w:space="0" w:color="auto"/>
        <w:bottom w:val="none" w:sz="0" w:space="0" w:color="auto"/>
        <w:right w:val="none" w:sz="0" w:space="0" w:color="auto"/>
      </w:divBdr>
    </w:div>
    <w:div w:id="1601064700">
      <w:bodyDiv w:val="1"/>
      <w:marLeft w:val="0"/>
      <w:marRight w:val="0"/>
      <w:marTop w:val="0"/>
      <w:marBottom w:val="0"/>
      <w:divBdr>
        <w:top w:val="none" w:sz="0" w:space="0" w:color="auto"/>
        <w:left w:val="none" w:sz="0" w:space="0" w:color="auto"/>
        <w:bottom w:val="none" w:sz="0" w:space="0" w:color="auto"/>
        <w:right w:val="none" w:sz="0" w:space="0" w:color="auto"/>
      </w:divBdr>
    </w:div>
    <w:div w:id="1602226260">
      <w:bodyDiv w:val="1"/>
      <w:marLeft w:val="0"/>
      <w:marRight w:val="0"/>
      <w:marTop w:val="0"/>
      <w:marBottom w:val="0"/>
      <w:divBdr>
        <w:top w:val="none" w:sz="0" w:space="0" w:color="auto"/>
        <w:left w:val="none" w:sz="0" w:space="0" w:color="auto"/>
        <w:bottom w:val="none" w:sz="0" w:space="0" w:color="auto"/>
        <w:right w:val="none" w:sz="0" w:space="0" w:color="auto"/>
      </w:divBdr>
    </w:div>
    <w:div w:id="1604025229">
      <w:bodyDiv w:val="1"/>
      <w:marLeft w:val="0"/>
      <w:marRight w:val="0"/>
      <w:marTop w:val="0"/>
      <w:marBottom w:val="0"/>
      <w:divBdr>
        <w:top w:val="none" w:sz="0" w:space="0" w:color="auto"/>
        <w:left w:val="none" w:sz="0" w:space="0" w:color="auto"/>
        <w:bottom w:val="none" w:sz="0" w:space="0" w:color="auto"/>
        <w:right w:val="none" w:sz="0" w:space="0" w:color="auto"/>
      </w:divBdr>
    </w:div>
    <w:div w:id="1608734150">
      <w:bodyDiv w:val="1"/>
      <w:marLeft w:val="0"/>
      <w:marRight w:val="0"/>
      <w:marTop w:val="0"/>
      <w:marBottom w:val="0"/>
      <w:divBdr>
        <w:top w:val="none" w:sz="0" w:space="0" w:color="auto"/>
        <w:left w:val="none" w:sz="0" w:space="0" w:color="auto"/>
        <w:bottom w:val="none" w:sz="0" w:space="0" w:color="auto"/>
        <w:right w:val="none" w:sz="0" w:space="0" w:color="auto"/>
      </w:divBdr>
    </w:div>
    <w:div w:id="1617636504">
      <w:bodyDiv w:val="1"/>
      <w:marLeft w:val="0"/>
      <w:marRight w:val="0"/>
      <w:marTop w:val="0"/>
      <w:marBottom w:val="0"/>
      <w:divBdr>
        <w:top w:val="none" w:sz="0" w:space="0" w:color="auto"/>
        <w:left w:val="none" w:sz="0" w:space="0" w:color="auto"/>
        <w:bottom w:val="none" w:sz="0" w:space="0" w:color="auto"/>
        <w:right w:val="none" w:sz="0" w:space="0" w:color="auto"/>
      </w:divBdr>
    </w:div>
    <w:div w:id="1617638111">
      <w:bodyDiv w:val="1"/>
      <w:marLeft w:val="0"/>
      <w:marRight w:val="0"/>
      <w:marTop w:val="0"/>
      <w:marBottom w:val="0"/>
      <w:divBdr>
        <w:top w:val="none" w:sz="0" w:space="0" w:color="auto"/>
        <w:left w:val="none" w:sz="0" w:space="0" w:color="auto"/>
        <w:bottom w:val="none" w:sz="0" w:space="0" w:color="auto"/>
        <w:right w:val="none" w:sz="0" w:space="0" w:color="auto"/>
      </w:divBdr>
    </w:div>
    <w:div w:id="1617715845">
      <w:bodyDiv w:val="1"/>
      <w:marLeft w:val="0"/>
      <w:marRight w:val="0"/>
      <w:marTop w:val="0"/>
      <w:marBottom w:val="0"/>
      <w:divBdr>
        <w:top w:val="none" w:sz="0" w:space="0" w:color="auto"/>
        <w:left w:val="none" w:sz="0" w:space="0" w:color="auto"/>
        <w:bottom w:val="none" w:sz="0" w:space="0" w:color="auto"/>
        <w:right w:val="none" w:sz="0" w:space="0" w:color="auto"/>
      </w:divBdr>
    </w:div>
    <w:div w:id="1621300788">
      <w:bodyDiv w:val="1"/>
      <w:marLeft w:val="0"/>
      <w:marRight w:val="0"/>
      <w:marTop w:val="0"/>
      <w:marBottom w:val="0"/>
      <w:divBdr>
        <w:top w:val="none" w:sz="0" w:space="0" w:color="auto"/>
        <w:left w:val="none" w:sz="0" w:space="0" w:color="auto"/>
        <w:bottom w:val="none" w:sz="0" w:space="0" w:color="auto"/>
        <w:right w:val="none" w:sz="0" w:space="0" w:color="auto"/>
      </w:divBdr>
    </w:div>
    <w:div w:id="1625306845">
      <w:bodyDiv w:val="1"/>
      <w:marLeft w:val="0"/>
      <w:marRight w:val="0"/>
      <w:marTop w:val="0"/>
      <w:marBottom w:val="0"/>
      <w:divBdr>
        <w:top w:val="none" w:sz="0" w:space="0" w:color="auto"/>
        <w:left w:val="none" w:sz="0" w:space="0" w:color="auto"/>
        <w:bottom w:val="none" w:sz="0" w:space="0" w:color="auto"/>
        <w:right w:val="none" w:sz="0" w:space="0" w:color="auto"/>
      </w:divBdr>
    </w:div>
    <w:div w:id="1631353930">
      <w:bodyDiv w:val="1"/>
      <w:marLeft w:val="0"/>
      <w:marRight w:val="0"/>
      <w:marTop w:val="0"/>
      <w:marBottom w:val="0"/>
      <w:divBdr>
        <w:top w:val="none" w:sz="0" w:space="0" w:color="auto"/>
        <w:left w:val="none" w:sz="0" w:space="0" w:color="auto"/>
        <w:bottom w:val="none" w:sz="0" w:space="0" w:color="auto"/>
        <w:right w:val="none" w:sz="0" w:space="0" w:color="auto"/>
      </w:divBdr>
    </w:div>
    <w:div w:id="1660764075">
      <w:bodyDiv w:val="1"/>
      <w:marLeft w:val="0"/>
      <w:marRight w:val="0"/>
      <w:marTop w:val="0"/>
      <w:marBottom w:val="0"/>
      <w:divBdr>
        <w:top w:val="none" w:sz="0" w:space="0" w:color="auto"/>
        <w:left w:val="none" w:sz="0" w:space="0" w:color="auto"/>
        <w:bottom w:val="none" w:sz="0" w:space="0" w:color="auto"/>
        <w:right w:val="none" w:sz="0" w:space="0" w:color="auto"/>
      </w:divBdr>
    </w:div>
    <w:div w:id="1685401679">
      <w:bodyDiv w:val="1"/>
      <w:marLeft w:val="0"/>
      <w:marRight w:val="0"/>
      <w:marTop w:val="0"/>
      <w:marBottom w:val="0"/>
      <w:divBdr>
        <w:top w:val="none" w:sz="0" w:space="0" w:color="auto"/>
        <w:left w:val="none" w:sz="0" w:space="0" w:color="auto"/>
        <w:bottom w:val="none" w:sz="0" w:space="0" w:color="auto"/>
        <w:right w:val="none" w:sz="0" w:space="0" w:color="auto"/>
      </w:divBdr>
    </w:div>
    <w:div w:id="1690447469">
      <w:bodyDiv w:val="1"/>
      <w:marLeft w:val="0"/>
      <w:marRight w:val="0"/>
      <w:marTop w:val="0"/>
      <w:marBottom w:val="0"/>
      <w:divBdr>
        <w:top w:val="none" w:sz="0" w:space="0" w:color="auto"/>
        <w:left w:val="none" w:sz="0" w:space="0" w:color="auto"/>
        <w:bottom w:val="none" w:sz="0" w:space="0" w:color="auto"/>
        <w:right w:val="none" w:sz="0" w:space="0" w:color="auto"/>
      </w:divBdr>
    </w:div>
    <w:div w:id="1694333953">
      <w:bodyDiv w:val="1"/>
      <w:marLeft w:val="0"/>
      <w:marRight w:val="0"/>
      <w:marTop w:val="0"/>
      <w:marBottom w:val="0"/>
      <w:divBdr>
        <w:top w:val="none" w:sz="0" w:space="0" w:color="auto"/>
        <w:left w:val="none" w:sz="0" w:space="0" w:color="auto"/>
        <w:bottom w:val="none" w:sz="0" w:space="0" w:color="auto"/>
        <w:right w:val="none" w:sz="0" w:space="0" w:color="auto"/>
      </w:divBdr>
    </w:div>
    <w:div w:id="1698039206">
      <w:bodyDiv w:val="1"/>
      <w:marLeft w:val="0"/>
      <w:marRight w:val="0"/>
      <w:marTop w:val="0"/>
      <w:marBottom w:val="0"/>
      <w:divBdr>
        <w:top w:val="none" w:sz="0" w:space="0" w:color="auto"/>
        <w:left w:val="none" w:sz="0" w:space="0" w:color="auto"/>
        <w:bottom w:val="none" w:sz="0" w:space="0" w:color="auto"/>
        <w:right w:val="none" w:sz="0" w:space="0" w:color="auto"/>
      </w:divBdr>
    </w:div>
    <w:div w:id="1701710287">
      <w:bodyDiv w:val="1"/>
      <w:marLeft w:val="0"/>
      <w:marRight w:val="0"/>
      <w:marTop w:val="0"/>
      <w:marBottom w:val="0"/>
      <w:divBdr>
        <w:top w:val="none" w:sz="0" w:space="0" w:color="auto"/>
        <w:left w:val="none" w:sz="0" w:space="0" w:color="auto"/>
        <w:bottom w:val="none" w:sz="0" w:space="0" w:color="auto"/>
        <w:right w:val="none" w:sz="0" w:space="0" w:color="auto"/>
      </w:divBdr>
    </w:div>
    <w:div w:id="1704329353">
      <w:bodyDiv w:val="1"/>
      <w:marLeft w:val="0"/>
      <w:marRight w:val="0"/>
      <w:marTop w:val="0"/>
      <w:marBottom w:val="0"/>
      <w:divBdr>
        <w:top w:val="none" w:sz="0" w:space="0" w:color="auto"/>
        <w:left w:val="none" w:sz="0" w:space="0" w:color="auto"/>
        <w:bottom w:val="none" w:sz="0" w:space="0" w:color="auto"/>
        <w:right w:val="none" w:sz="0" w:space="0" w:color="auto"/>
      </w:divBdr>
    </w:div>
    <w:div w:id="1720860785">
      <w:bodyDiv w:val="1"/>
      <w:marLeft w:val="0"/>
      <w:marRight w:val="0"/>
      <w:marTop w:val="0"/>
      <w:marBottom w:val="0"/>
      <w:divBdr>
        <w:top w:val="none" w:sz="0" w:space="0" w:color="auto"/>
        <w:left w:val="none" w:sz="0" w:space="0" w:color="auto"/>
        <w:bottom w:val="none" w:sz="0" w:space="0" w:color="auto"/>
        <w:right w:val="none" w:sz="0" w:space="0" w:color="auto"/>
      </w:divBdr>
    </w:div>
    <w:div w:id="1725256113">
      <w:bodyDiv w:val="1"/>
      <w:marLeft w:val="0"/>
      <w:marRight w:val="0"/>
      <w:marTop w:val="0"/>
      <w:marBottom w:val="0"/>
      <w:divBdr>
        <w:top w:val="none" w:sz="0" w:space="0" w:color="auto"/>
        <w:left w:val="none" w:sz="0" w:space="0" w:color="auto"/>
        <w:bottom w:val="none" w:sz="0" w:space="0" w:color="auto"/>
        <w:right w:val="none" w:sz="0" w:space="0" w:color="auto"/>
      </w:divBdr>
    </w:div>
    <w:div w:id="1729917508">
      <w:bodyDiv w:val="1"/>
      <w:marLeft w:val="0"/>
      <w:marRight w:val="0"/>
      <w:marTop w:val="0"/>
      <w:marBottom w:val="0"/>
      <w:divBdr>
        <w:top w:val="none" w:sz="0" w:space="0" w:color="auto"/>
        <w:left w:val="none" w:sz="0" w:space="0" w:color="auto"/>
        <w:bottom w:val="none" w:sz="0" w:space="0" w:color="auto"/>
        <w:right w:val="none" w:sz="0" w:space="0" w:color="auto"/>
      </w:divBdr>
    </w:div>
    <w:div w:id="1736390114">
      <w:bodyDiv w:val="1"/>
      <w:marLeft w:val="0"/>
      <w:marRight w:val="0"/>
      <w:marTop w:val="0"/>
      <w:marBottom w:val="0"/>
      <w:divBdr>
        <w:top w:val="none" w:sz="0" w:space="0" w:color="auto"/>
        <w:left w:val="none" w:sz="0" w:space="0" w:color="auto"/>
        <w:bottom w:val="none" w:sz="0" w:space="0" w:color="auto"/>
        <w:right w:val="none" w:sz="0" w:space="0" w:color="auto"/>
      </w:divBdr>
    </w:div>
    <w:div w:id="1764110980">
      <w:bodyDiv w:val="1"/>
      <w:marLeft w:val="0"/>
      <w:marRight w:val="0"/>
      <w:marTop w:val="0"/>
      <w:marBottom w:val="0"/>
      <w:divBdr>
        <w:top w:val="none" w:sz="0" w:space="0" w:color="auto"/>
        <w:left w:val="none" w:sz="0" w:space="0" w:color="auto"/>
        <w:bottom w:val="none" w:sz="0" w:space="0" w:color="auto"/>
        <w:right w:val="none" w:sz="0" w:space="0" w:color="auto"/>
      </w:divBdr>
    </w:div>
    <w:div w:id="1770999587">
      <w:bodyDiv w:val="1"/>
      <w:marLeft w:val="0"/>
      <w:marRight w:val="0"/>
      <w:marTop w:val="0"/>
      <w:marBottom w:val="0"/>
      <w:divBdr>
        <w:top w:val="none" w:sz="0" w:space="0" w:color="auto"/>
        <w:left w:val="none" w:sz="0" w:space="0" w:color="auto"/>
        <w:bottom w:val="none" w:sz="0" w:space="0" w:color="auto"/>
        <w:right w:val="none" w:sz="0" w:space="0" w:color="auto"/>
      </w:divBdr>
    </w:div>
    <w:div w:id="1772972247">
      <w:bodyDiv w:val="1"/>
      <w:marLeft w:val="0"/>
      <w:marRight w:val="0"/>
      <w:marTop w:val="0"/>
      <w:marBottom w:val="0"/>
      <w:divBdr>
        <w:top w:val="none" w:sz="0" w:space="0" w:color="auto"/>
        <w:left w:val="none" w:sz="0" w:space="0" w:color="auto"/>
        <w:bottom w:val="none" w:sz="0" w:space="0" w:color="auto"/>
        <w:right w:val="none" w:sz="0" w:space="0" w:color="auto"/>
      </w:divBdr>
    </w:div>
    <w:div w:id="1774746823">
      <w:bodyDiv w:val="1"/>
      <w:marLeft w:val="0"/>
      <w:marRight w:val="0"/>
      <w:marTop w:val="0"/>
      <w:marBottom w:val="0"/>
      <w:divBdr>
        <w:top w:val="none" w:sz="0" w:space="0" w:color="auto"/>
        <w:left w:val="none" w:sz="0" w:space="0" w:color="auto"/>
        <w:bottom w:val="none" w:sz="0" w:space="0" w:color="auto"/>
        <w:right w:val="none" w:sz="0" w:space="0" w:color="auto"/>
      </w:divBdr>
    </w:div>
    <w:div w:id="1801144632">
      <w:bodyDiv w:val="1"/>
      <w:marLeft w:val="0"/>
      <w:marRight w:val="0"/>
      <w:marTop w:val="0"/>
      <w:marBottom w:val="0"/>
      <w:divBdr>
        <w:top w:val="none" w:sz="0" w:space="0" w:color="auto"/>
        <w:left w:val="none" w:sz="0" w:space="0" w:color="auto"/>
        <w:bottom w:val="none" w:sz="0" w:space="0" w:color="auto"/>
        <w:right w:val="none" w:sz="0" w:space="0" w:color="auto"/>
      </w:divBdr>
    </w:div>
    <w:div w:id="1811246546">
      <w:bodyDiv w:val="1"/>
      <w:marLeft w:val="0"/>
      <w:marRight w:val="0"/>
      <w:marTop w:val="0"/>
      <w:marBottom w:val="0"/>
      <w:divBdr>
        <w:top w:val="none" w:sz="0" w:space="0" w:color="auto"/>
        <w:left w:val="none" w:sz="0" w:space="0" w:color="auto"/>
        <w:bottom w:val="none" w:sz="0" w:space="0" w:color="auto"/>
        <w:right w:val="none" w:sz="0" w:space="0" w:color="auto"/>
      </w:divBdr>
      <w:divsChild>
        <w:div w:id="1029837298">
          <w:marLeft w:val="0"/>
          <w:marRight w:val="0"/>
          <w:marTop w:val="0"/>
          <w:marBottom w:val="0"/>
          <w:divBdr>
            <w:top w:val="none" w:sz="0" w:space="0" w:color="auto"/>
            <w:left w:val="none" w:sz="0" w:space="0" w:color="auto"/>
            <w:bottom w:val="none" w:sz="0" w:space="0" w:color="auto"/>
            <w:right w:val="none" w:sz="0" w:space="0" w:color="auto"/>
          </w:divBdr>
        </w:div>
        <w:div w:id="1293092406">
          <w:marLeft w:val="0"/>
          <w:marRight w:val="0"/>
          <w:marTop w:val="0"/>
          <w:marBottom w:val="0"/>
          <w:divBdr>
            <w:top w:val="none" w:sz="0" w:space="0" w:color="auto"/>
            <w:left w:val="none" w:sz="0" w:space="0" w:color="auto"/>
            <w:bottom w:val="none" w:sz="0" w:space="0" w:color="auto"/>
            <w:right w:val="none" w:sz="0" w:space="0" w:color="auto"/>
          </w:divBdr>
        </w:div>
      </w:divsChild>
    </w:div>
    <w:div w:id="1814129193">
      <w:bodyDiv w:val="1"/>
      <w:marLeft w:val="0"/>
      <w:marRight w:val="0"/>
      <w:marTop w:val="0"/>
      <w:marBottom w:val="0"/>
      <w:divBdr>
        <w:top w:val="none" w:sz="0" w:space="0" w:color="auto"/>
        <w:left w:val="none" w:sz="0" w:space="0" w:color="auto"/>
        <w:bottom w:val="none" w:sz="0" w:space="0" w:color="auto"/>
        <w:right w:val="none" w:sz="0" w:space="0" w:color="auto"/>
      </w:divBdr>
    </w:div>
    <w:div w:id="1818765427">
      <w:bodyDiv w:val="1"/>
      <w:marLeft w:val="0"/>
      <w:marRight w:val="0"/>
      <w:marTop w:val="0"/>
      <w:marBottom w:val="0"/>
      <w:divBdr>
        <w:top w:val="none" w:sz="0" w:space="0" w:color="auto"/>
        <w:left w:val="none" w:sz="0" w:space="0" w:color="auto"/>
        <w:bottom w:val="none" w:sz="0" w:space="0" w:color="auto"/>
        <w:right w:val="none" w:sz="0" w:space="0" w:color="auto"/>
      </w:divBdr>
    </w:div>
    <w:div w:id="1829393632">
      <w:bodyDiv w:val="1"/>
      <w:marLeft w:val="0"/>
      <w:marRight w:val="0"/>
      <w:marTop w:val="0"/>
      <w:marBottom w:val="0"/>
      <w:divBdr>
        <w:top w:val="none" w:sz="0" w:space="0" w:color="auto"/>
        <w:left w:val="none" w:sz="0" w:space="0" w:color="auto"/>
        <w:bottom w:val="none" w:sz="0" w:space="0" w:color="auto"/>
        <w:right w:val="none" w:sz="0" w:space="0" w:color="auto"/>
      </w:divBdr>
    </w:div>
    <w:div w:id="1845893288">
      <w:bodyDiv w:val="1"/>
      <w:marLeft w:val="0"/>
      <w:marRight w:val="0"/>
      <w:marTop w:val="0"/>
      <w:marBottom w:val="0"/>
      <w:divBdr>
        <w:top w:val="none" w:sz="0" w:space="0" w:color="auto"/>
        <w:left w:val="none" w:sz="0" w:space="0" w:color="auto"/>
        <w:bottom w:val="none" w:sz="0" w:space="0" w:color="auto"/>
        <w:right w:val="none" w:sz="0" w:space="0" w:color="auto"/>
      </w:divBdr>
    </w:div>
    <w:div w:id="1847134817">
      <w:bodyDiv w:val="1"/>
      <w:marLeft w:val="0"/>
      <w:marRight w:val="0"/>
      <w:marTop w:val="0"/>
      <w:marBottom w:val="0"/>
      <w:divBdr>
        <w:top w:val="none" w:sz="0" w:space="0" w:color="auto"/>
        <w:left w:val="none" w:sz="0" w:space="0" w:color="auto"/>
        <w:bottom w:val="none" w:sz="0" w:space="0" w:color="auto"/>
        <w:right w:val="none" w:sz="0" w:space="0" w:color="auto"/>
      </w:divBdr>
    </w:div>
    <w:div w:id="1861577480">
      <w:bodyDiv w:val="1"/>
      <w:marLeft w:val="0"/>
      <w:marRight w:val="0"/>
      <w:marTop w:val="0"/>
      <w:marBottom w:val="0"/>
      <w:divBdr>
        <w:top w:val="none" w:sz="0" w:space="0" w:color="auto"/>
        <w:left w:val="none" w:sz="0" w:space="0" w:color="auto"/>
        <w:bottom w:val="none" w:sz="0" w:space="0" w:color="auto"/>
        <w:right w:val="none" w:sz="0" w:space="0" w:color="auto"/>
      </w:divBdr>
      <w:divsChild>
        <w:div w:id="39324603">
          <w:marLeft w:val="0"/>
          <w:marRight w:val="0"/>
          <w:marTop w:val="0"/>
          <w:marBottom w:val="0"/>
          <w:divBdr>
            <w:top w:val="none" w:sz="0" w:space="0" w:color="auto"/>
            <w:left w:val="none" w:sz="0" w:space="0" w:color="auto"/>
            <w:bottom w:val="none" w:sz="0" w:space="0" w:color="auto"/>
            <w:right w:val="none" w:sz="0" w:space="0" w:color="auto"/>
          </w:divBdr>
        </w:div>
        <w:div w:id="548879718">
          <w:marLeft w:val="0"/>
          <w:marRight w:val="0"/>
          <w:marTop w:val="0"/>
          <w:marBottom w:val="0"/>
          <w:divBdr>
            <w:top w:val="none" w:sz="0" w:space="0" w:color="auto"/>
            <w:left w:val="none" w:sz="0" w:space="0" w:color="auto"/>
            <w:bottom w:val="none" w:sz="0" w:space="0" w:color="auto"/>
            <w:right w:val="none" w:sz="0" w:space="0" w:color="auto"/>
          </w:divBdr>
        </w:div>
        <w:div w:id="1298561316">
          <w:marLeft w:val="0"/>
          <w:marRight w:val="0"/>
          <w:marTop w:val="0"/>
          <w:marBottom w:val="0"/>
          <w:divBdr>
            <w:top w:val="none" w:sz="0" w:space="0" w:color="auto"/>
            <w:left w:val="none" w:sz="0" w:space="0" w:color="auto"/>
            <w:bottom w:val="none" w:sz="0" w:space="0" w:color="auto"/>
            <w:right w:val="none" w:sz="0" w:space="0" w:color="auto"/>
          </w:divBdr>
        </w:div>
        <w:div w:id="1544364540">
          <w:marLeft w:val="0"/>
          <w:marRight w:val="0"/>
          <w:marTop w:val="0"/>
          <w:marBottom w:val="0"/>
          <w:divBdr>
            <w:top w:val="none" w:sz="0" w:space="0" w:color="auto"/>
            <w:left w:val="none" w:sz="0" w:space="0" w:color="auto"/>
            <w:bottom w:val="none" w:sz="0" w:space="0" w:color="auto"/>
            <w:right w:val="none" w:sz="0" w:space="0" w:color="auto"/>
          </w:divBdr>
        </w:div>
      </w:divsChild>
    </w:div>
    <w:div w:id="1935019317">
      <w:bodyDiv w:val="1"/>
      <w:marLeft w:val="0"/>
      <w:marRight w:val="0"/>
      <w:marTop w:val="0"/>
      <w:marBottom w:val="0"/>
      <w:divBdr>
        <w:top w:val="none" w:sz="0" w:space="0" w:color="auto"/>
        <w:left w:val="none" w:sz="0" w:space="0" w:color="auto"/>
        <w:bottom w:val="none" w:sz="0" w:space="0" w:color="auto"/>
        <w:right w:val="none" w:sz="0" w:space="0" w:color="auto"/>
      </w:divBdr>
    </w:div>
    <w:div w:id="1937668191">
      <w:bodyDiv w:val="1"/>
      <w:marLeft w:val="0"/>
      <w:marRight w:val="0"/>
      <w:marTop w:val="0"/>
      <w:marBottom w:val="0"/>
      <w:divBdr>
        <w:top w:val="none" w:sz="0" w:space="0" w:color="auto"/>
        <w:left w:val="none" w:sz="0" w:space="0" w:color="auto"/>
        <w:bottom w:val="none" w:sz="0" w:space="0" w:color="auto"/>
        <w:right w:val="none" w:sz="0" w:space="0" w:color="auto"/>
      </w:divBdr>
    </w:div>
    <w:div w:id="1937713563">
      <w:bodyDiv w:val="1"/>
      <w:marLeft w:val="0"/>
      <w:marRight w:val="0"/>
      <w:marTop w:val="0"/>
      <w:marBottom w:val="0"/>
      <w:divBdr>
        <w:top w:val="none" w:sz="0" w:space="0" w:color="auto"/>
        <w:left w:val="none" w:sz="0" w:space="0" w:color="auto"/>
        <w:bottom w:val="none" w:sz="0" w:space="0" w:color="auto"/>
        <w:right w:val="none" w:sz="0" w:space="0" w:color="auto"/>
      </w:divBdr>
    </w:div>
    <w:div w:id="1973905629">
      <w:bodyDiv w:val="1"/>
      <w:marLeft w:val="0"/>
      <w:marRight w:val="0"/>
      <w:marTop w:val="0"/>
      <w:marBottom w:val="0"/>
      <w:divBdr>
        <w:top w:val="none" w:sz="0" w:space="0" w:color="auto"/>
        <w:left w:val="none" w:sz="0" w:space="0" w:color="auto"/>
        <w:bottom w:val="none" w:sz="0" w:space="0" w:color="auto"/>
        <w:right w:val="none" w:sz="0" w:space="0" w:color="auto"/>
      </w:divBdr>
    </w:div>
    <w:div w:id="2001613063">
      <w:bodyDiv w:val="1"/>
      <w:marLeft w:val="0"/>
      <w:marRight w:val="0"/>
      <w:marTop w:val="0"/>
      <w:marBottom w:val="0"/>
      <w:divBdr>
        <w:top w:val="none" w:sz="0" w:space="0" w:color="auto"/>
        <w:left w:val="none" w:sz="0" w:space="0" w:color="auto"/>
        <w:bottom w:val="none" w:sz="0" w:space="0" w:color="auto"/>
        <w:right w:val="none" w:sz="0" w:space="0" w:color="auto"/>
      </w:divBdr>
    </w:div>
    <w:div w:id="2006083134">
      <w:bodyDiv w:val="1"/>
      <w:marLeft w:val="0"/>
      <w:marRight w:val="0"/>
      <w:marTop w:val="0"/>
      <w:marBottom w:val="0"/>
      <w:divBdr>
        <w:top w:val="none" w:sz="0" w:space="0" w:color="auto"/>
        <w:left w:val="none" w:sz="0" w:space="0" w:color="auto"/>
        <w:bottom w:val="none" w:sz="0" w:space="0" w:color="auto"/>
        <w:right w:val="none" w:sz="0" w:space="0" w:color="auto"/>
      </w:divBdr>
    </w:div>
    <w:div w:id="2011329180">
      <w:bodyDiv w:val="1"/>
      <w:marLeft w:val="0"/>
      <w:marRight w:val="0"/>
      <w:marTop w:val="0"/>
      <w:marBottom w:val="0"/>
      <w:divBdr>
        <w:top w:val="none" w:sz="0" w:space="0" w:color="auto"/>
        <w:left w:val="none" w:sz="0" w:space="0" w:color="auto"/>
        <w:bottom w:val="none" w:sz="0" w:space="0" w:color="auto"/>
        <w:right w:val="none" w:sz="0" w:space="0" w:color="auto"/>
      </w:divBdr>
    </w:div>
    <w:div w:id="2013482996">
      <w:bodyDiv w:val="1"/>
      <w:marLeft w:val="0"/>
      <w:marRight w:val="0"/>
      <w:marTop w:val="0"/>
      <w:marBottom w:val="0"/>
      <w:divBdr>
        <w:top w:val="none" w:sz="0" w:space="0" w:color="auto"/>
        <w:left w:val="none" w:sz="0" w:space="0" w:color="auto"/>
        <w:bottom w:val="none" w:sz="0" w:space="0" w:color="auto"/>
        <w:right w:val="none" w:sz="0" w:space="0" w:color="auto"/>
      </w:divBdr>
    </w:div>
    <w:div w:id="2017030642">
      <w:bodyDiv w:val="1"/>
      <w:marLeft w:val="0"/>
      <w:marRight w:val="0"/>
      <w:marTop w:val="0"/>
      <w:marBottom w:val="0"/>
      <w:divBdr>
        <w:top w:val="none" w:sz="0" w:space="0" w:color="auto"/>
        <w:left w:val="none" w:sz="0" w:space="0" w:color="auto"/>
        <w:bottom w:val="none" w:sz="0" w:space="0" w:color="auto"/>
        <w:right w:val="none" w:sz="0" w:space="0" w:color="auto"/>
      </w:divBdr>
    </w:div>
    <w:div w:id="2032800965">
      <w:bodyDiv w:val="1"/>
      <w:marLeft w:val="0"/>
      <w:marRight w:val="0"/>
      <w:marTop w:val="0"/>
      <w:marBottom w:val="0"/>
      <w:divBdr>
        <w:top w:val="none" w:sz="0" w:space="0" w:color="auto"/>
        <w:left w:val="none" w:sz="0" w:space="0" w:color="auto"/>
        <w:bottom w:val="none" w:sz="0" w:space="0" w:color="auto"/>
        <w:right w:val="none" w:sz="0" w:space="0" w:color="auto"/>
      </w:divBdr>
    </w:div>
    <w:div w:id="2047900046">
      <w:bodyDiv w:val="1"/>
      <w:marLeft w:val="0"/>
      <w:marRight w:val="0"/>
      <w:marTop w:val="0"/>
      <w:marBottom w:val="0"/>
      <w:divBdr>
        <w:top w:val="none" w:sz="0" w:space="0" w:color="auto"/>
        <w:left w:val="none" w:sz="0" w:space="0" w:color="auto"/>
        <w:bottom w:val="none" w:sz="0" w:space="0" w:color="auto"/>
        <w:right w:val="none" w:sz="0" w:space="0" w:color="auto"/>
      </w:divBdr>
    </w:div>
    <w:div w:id="2049406942">
      <w:bodyDiv w:val="1"/>
      <w:marLeft w:val="0"/>
      <w:marRight w:val="0"/>
      <w:marTop w:val="0"/>
      <w:marBottom w:val="0"/>
      <w:divBdr>
        <w:top w:val="none" w:sz="0" w:space="0" w:color="auto"/>
        <w:left w:val="none" w:sz="0" w:space="0" w:color="auto"/>
        <w:bottom w:val="none" w:sz="0" w:space="0" w:color="auto"/>
        <w:right w:val="none" w:sz="0" w:space="0" w:color="auto"/>
      </w:divBdr>
    </w:div>
    <w:div w:id="2051222252">
      <w:bodyDiv w:val="1"/>
      <w:marLeft w:val="0"/>
      <w:marRight w:val="0"/>
      <w:marTop w:val="0"/>
      <w:marBottom w:val="0"/>
      <w:divBdr>
        <w:top w:val="none" w:sz="0" w:space="0" w:color="auto"/>
        <w:left w:val="none" w:sz="0" w:space="0" w:color="auto"/>
        <w:bottom w:val="none" w:sz="0" w:space="0" w:color="auto"/>
        <w:right w:val="none" w:sz="0" w:space="0" w:color="auto"/>
      </w:divBdr>
    </w:div>
    <w:div w:id="2085446168">
      <w:bodyDiv w:val="1"/>
      <w:marLeft w:val="0"/>
      <w:marRight w:val="0"/>
      <w:marTop w:val="0"/>
      <w:marBottom w:val="0"/>
      <w:divBdr>
        <w:top w:val="none" w:sz="0" w:space="0" w:color="auto"/>
        <w:left w:val="none" w:sz="0" w:space="0" w:color="auto"/>
        <w:bottom w:val="none" w:sz="0" w:space="0" w:color="auto"/>
        <w:right w:val="none" w:sz="0" w:space="0" w:color="auto"/>
      </w:divBdr>
    </w:div>
    <w:div w:id="2085906436">
      <w:bodyDiv w:val="1"/>
      <w:marLeft w:val="0"/>
      <w:marRight w:val="0"/>
      <w:marTop w:val="0"/>
      <w:marBottom w:val="0"/>
      <w:divBdr>
        <w:top w:val="none" w:sz="0" w:space="0" w:color="auto"/>
        <w:left w:val="none" w:sz="0" w:space="0" w:color="auto"/>
        <w:bottom w:val="none" w:sz="0" w:space="0" w:color="auto"/>
        <w:right w:val="none" w:sz="0" w:space="0" w:color="auto"/>
      </w:divBdr>
    </w:div>
    <w:div w:id="2098397902">
      <w:bodyDiv w:val="1"/>
      <w:marLeft w:val="0"/>
      <w:marRight w:val="0"/>
      <w:marTop w:val="0"/>
      <w:marBottom w:val="0"/>
      <w:divBdr>
        <w:top w:val="none" w:sz="0" w:space="0" w:color="auto"/>
        <w:left w:val="none" w:sz="0" w:space="0" w:color="auto"/>
        <w:bottom w:val="none" w:sz="0" w:space="0" w:color="auto"/>
        <w:right w:val="none" w:sz="0" w:space="0" w:color="auto"/>
      </w:divBdr>
    </w:div>
    <w:div w:id="2112238064">
      <w:bodyDiv w:val="1"/>
      <w:marLeft w:val="0"/>
      <w:marRight w:val="0"/>
      <w:marTop w:val="0"/>
      <w:marBottom w:val="0"/>
      <w:divBdr>
        <w:top w:val="none" w:sz="0" w:space="0" w:color="auto"/>
        <w:left w:val="none" w:sz="0" w:space="0" w:color="auto"/>
        <w:bottom w:val="none" w:sz="0" w:space="0" w:color="auto"/>
        <w:right w:val="none" w:sz="0" w:space="0" w:color="auto"/>
      </w:divBdr>
    </w:div>
    <w:div w:id="2115902866">
      <w:bodyDiv w:val="1"/>
      <w:marLeft w:val="0"/>
      <w:marRight w:val="0"/>
      <w:marTop w:val="0"/>
      <w:marBottom w:val="0"/>
      <w:divBdr>
        <w:top w:val="none" w:sz="0" w:space="0" w:color="auto"/>
        <w:left w:val="none" w:sz="0" w:space="0" w:color="auto"/>
        <w:bottom w:val="none" w:sz="0" w:space="0" w:color="auto"/>
        <w:right w:val="none" w:sz="0" w:space="0" w:color="auto"/>
      </w:divBdr>
    </w:div>
    <w:div w:id="2129857559">
      <w:bodyDiv w:val="1"/>
      <w:marLeft w:val="0"/>
      <w:marRight w:val="0"/>
      <w:marTop w:val="0"/>
      <w:marBottom w:val="0"/>
      <w:divBdr>
        <w:top w:val="none" w:sz="0" w:space="0" w:color="auto"/>
        <w:left w:val="none" w:sz="0" w:space="0" w:color="auto"/>
        <w:bottom w:val="none" w:sz="0" w:space="0" w:color="auto"/>
        <w:right w:val="none" w:sz="0" w:space="0" w:color="auto"/>
      </w:divBdr>
      <w:divsChild>
        <w:div w:id="67075728">
          <w:marLeft w:val="446"/>
          <w:marRight w:val="0"/>
          <w:marTop w:val="120"/>
          <w:marBottom w:val="120"/>
          <w:divBdr>
            <w:top w:val="none" w:sz="0" w:space="0" w:color="auto"/>
            <w:left w:val="none" w:sz="0" w:space="0" w:color="auto"/>
            <w:bottom w:val="none" w:sz="0" w:space="0" w:color="auto"/>
            <w:right w:val="none" w:sz="0" w:space="0" w:color="auto"/>
          </w:divBdr>
        </w:div>
        <w:div w:id="402609285">
          <w:marLeft w:val="446"/>
          <w:marRight w:val="0"/>
          <w:marTop w:val="120"/>
          <w:marBottom w:val="120"/>
          <w:divBdr>
            <w:top w:val="none" w:sz="0" w:space="0" w:color="auto"/>
            <w:left w:val="none" w:sz="0" w:space="0" w:color="auto"/>
            <w:bottom w:val="none" w:sz="0" w:space="0" w:color="auto"/>
            <w:right w:val="none" w:sz="0" w:space="0" w:color="auto"/>
          </w:divBdr>
        </w:div>
        <w:div w:id="575823075">
          <w:marLeft w:val="446"/>
          <w:marRight w:val="0"/>
          <w:marTop w:val="120"/>
          <w:marBottom w:val="120"/>
          <w:divBdr>
            <w:top w:val="none" w:sz="0" w:space="0" w:color="auto"/>
            <w:left w:val="none" w:sz="0" w:space="0" w:color="auto"/>
            <w:bottom w:val="none" w:sz="0" w:space="0" w:color="auto"/>
            <w:right w:val="none" w:sz="0" w:space="0" w:color="auto"/>
          </w:divBdr>
        </w:div>
        <w:div w:id="731395092">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s://pandia.ru/text/category/zemlepolmzzovanie/"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pandia.ru/text/category/bezopasnostmz_okruzhayushej_sred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consultantplus://offline/ref=1ACA60EC70A5D2E005E3E478974F3AFE3DE24213A9079753D1CFB5703FA7A883B439EDC01560D2DC431F05P6y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DE6E8CD87212F7CF0B791769C2550737CD9AAD5E5BE1A8DD70A5E4D916AB37776A468AF3D2CD369D8DE1B63FBF3430109Bm0VDG" TargetMode="External"/><Relationship Id="rId19" Type="http://schemas.openxmlformats.org/officeDocument/2006/relationships/hyperlink" Target="https://pandia.ru/text/category/yekologicheskoe_obrazovani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footer" Target="footer2.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1;&#1080;&#1089;&#1090;%20&#1074;%20&#1055;&#1088;&#1077;&#1079;&#1077;&#1085;&#1090;&#1072;&#1094;&#1080;&#1103;%202017"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804291509015919E-2"/>
          <c:y val="0.18274727059769028"/>
          <c:w val="0.8981475611003169"/>
          <c:h val="0.69630261866121745"/>
        </c:manualLayout>
      </c:layout>
      <c:line3DChart>
        <c:grouping val="standard"/>
        <c:varyColors val="0"/>
        <c:ser>
          <c:idx val="0"/>
          <c:order val="0"/>
          <c:tx>
            <c:strRef>
              <c:f>Лист1!$B$1</c:f>
              <c:strCache>
                <c:ptCount val="1"/>
                <c:pt idx="0">
                  <c:v>Оборот организаций, млн. руб.</c:v>
                </c:pt>
              </c:strCache>
            </c:strRef>
          </c:tx>
          <c:spPr>
            <a:solidFill>
              <a:srgbClr val="7030A0"/>
            </a:solidFill>
          </c:spPr>
          <c:dPt>
            <c:idx val="2"/>
            <c:bubble3D val="0"/>
            <c:spPr>
              <a:solidFill>
                <a:srgbClr val="7030A0"/>
              </a:solidFill>
              <a:ln>
                <a:solidFill>
                  <a:srgbClr val="7030A0"/>
                </a:solidFill>
              </a:ln>
            </c:spPr>
          </c:dPt>
          <c:dLbls>
            <c:dLbl>
              <c:idx val="0"/>
              <c:layout>
                <c:manualLayout>
                  <c:x val="-5.5267702936096806E-2"/>
                  <c:y val="-6.0790273556231136E-2"/>
                </c:manualLayout>
              </c:layout>
              <c:spPr/>
              <c:txPr>
                <a:bodyPr/>
                <a:lstStyle/>
                <a:p>
                  <a:pPr>
                    <a:defRPr sz="1200"/>
                  </a:pPr>
                  <a:endParaRPr lang="ru-RU"/>
                </a:p>
              </c:txPr>
              <c:showLegendKey val="0"/>
              <c:showVal val="1"/>
              <c:showCatName val="0"/>
              <c:showSerName val="0"/>
              <c:showPercent val="0"/>
              <c:showBubbleSize val="0"/>
            </c:dLbl>
            <c:dLbl>
              <c:idx val="1"/>
              <c:layout>
                <c:manualLayout>
                  <c:x val="-1.6119746689694875E-2"/>
                  <c:y val="-6.4842958459979824E-2"/>
                </c:manualLayout>
              </c:layout>
              <c:spPr/>
              <c:txPr>
                <a:bodyPr/>
                <a:lstStyle/>
                <a:p>
                  <a:pPr>
                    <a:defRPr sz="1200"/>
                  </a:pPr>
                  <a:endParaRPr lang="ru-RU"/>
                </a:p>
              </c:txPr>
              <c:showLegendKey val="0"/>
              <c:showVal val="1"/>
              <c:showCatName val="0"/>
              <c:showSerName val="0"/>
              <c:showPercent val="0"/>
              <c:showBubbleSize val="0"/>
            </c:dLbl>
            <c:dLbl>
              <c:idx val="2"/>
              <c:layout>
                <c:manualLayout>
                  <c:x val="0"/>
                  <c:y val="-8.5106382978723527E-2"/>
                </c:manualLayout>
              </c:layout>
              <c:spPr/>
              <c:txPr>
                <a:bodyPr/>
                <a:lstStyle/>
                <a:p>
                  <a:pPr>
                    <a:defRPr sz="1200"/>
                  </a:pPr>
                  <a:endParaRPr lang="ru-RU"/>
                </a:p>
              </c:txPr>
              <c:showLegendKey val="0"/>
              <c:showVal val="1"/>
              <c:showCatName val="0"/>
              <c:showSerName val="0"/>
              <c:showPercent val="0"/>
              <c:showBubbleSize val="0"/>
            </c:dLbl>
            <c:dLbl>
              <c:idx val="3"/>
              <c:spPr/>
              <c:txPr>
                <a:bodyPr/>
                <a:lstStyle/>
                <a:p>
                  <a:pPr>
                    <a:defRPr sz="1200"/>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4237.1000000000004</c:v>
                </c:pt>
                <c:pt idx="1">
                  <c:v>5248.7</c:v>
                </c:pt>
                <c:pt idx="2">
                  <c:v>5236.6000000000004</c:v>
                </c:pt>
                <c:pt idx="3">
                  <c:v>6035.2</c:v>
                </c:pt>
              </c:numCache>
            </c:numRef>
          </c:val>
          <c:smooth val="0"/>
        </c:ser>
        <c:dLbls>
          <c:showLegendKey val="0"/>
          <c:showVal val="0"/>
          <c:showCatName val="0"/>
          <c:showSerName val="0"/>
          <c:showPercent val="0"/>
          <c:showBubbleSize val="0"/>
        </c:dLbls>
        <c:axId val="164715136"/>
        <c:axId val="164721024"/>
        <c:axId val="134696448"/>
      </c:line3DChart>
      <c:catAx>
        <c:axId val="164715136"/>
        <c:scaling>
          <c:orientation val="minMax"/>
        </c:scaling>
        <c:delete val="0"/>
        <c:axPos val="b"/>
        <c:majorTickMark val="out"/>
        <c:minorTickMark val="none"/>
        <c:tickLblPos val="nextTo"/>
        <c:txPr>
          <a:bodyPr/>
          <a:lstStyle/>
          <a:p>
            <a:pPr>
              <a:defRPr sz="1200"/>
            </a:pPr>
            <a:endParaRPr lang="ru-RU"/>
          </a:p>
        </c:txPr>
        <c:crossAx val="164721024"/>
        <c:crosses val="autoZero"/>
        <c:auto val="1"/>
        <c:lblAlgn val="ctr"/>
        <c:lblOffset val="100"/>
        <c:noMultiLvlLbl val="0"/>
      </c:catAx>
      <c:valAx>
        <c:axId val="164721024"/>
        <c:scaling>
          <c:orientation val="minMax"/>
        </c:scaling>
        <c:delete val="0"/>
        <c:axPos val="l"/>
        <c:majorGridlines>
          <c:spPr>
            <a:ln>
              <a:noFill/>
            </a:ln>
          </c:spPr>
        </c:majorGridlines>
        <c:numFmt formatCode="General" sourceLinked="1"/>
        <c:majorTickMark val="out"/>
        <c:minorTickMark val="none"/>
        <c:tickLblPos val="nextTo"/>
        <c:crossAx val="164715136"/>
        <c:crosses val="autoZero"/>
        <c:crossBetween val="between"/>
      </c:valAx>
      <c:serAx>
        <c:axId val="134696448"/>
        <c:scaling>
          <c:orientation val="minMax"/>
        </c:scaling>
        <c:delete val="1"/>
        <c:axPos val="b"/>
        <c:majorTickMark val="out"/>
        <c:minorTickMark val="none"/>
        <c:tickLblPos val="none"/>
        <c:crossAx val="164721024"/>
        <c:crosses val="autoZero"/>
      </c:ser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0"/>
    </c:view3D>
    <c:floor>
      <c:thickness val="0"/>
    </c:floor>
    <c:sideWall>
      <c:thickness val="0"/>
    </c:sideWall>
    <c:backWall>
      <c:thickness val="0"/>
    </c:backWall>
    <c:plotArea>
      <c:layout>
        <c:manualLayout>
          <c:layoutTarget val="inner"/>
          <c:xMode val="edge"/>
          <c:yMode val="edge"/>
          <c:x val="0.13843697363916471"/>
          <c:y val="4.7854212834174174E-2"/>
          <c:w val="0.79899486477233828"/>
          <c:h val="0.77688968519653678"/>
        </c:manualLayout>
      </c:layout>
      <c:bar3DChart>
        <c:barDir val="col"/>
        <c:grouping val="clustered"/>
        <c:varyColors val="0"/>
        <c:ser>
          <c:idx val="0"/>
          <c:order val="0"/>
          <c:tx>
            <c:strRef>
              <c:f>Лист1!$B$1</c:f>
              <c:strCache>
                <c:ptCount val="1"/>
                <c:pt idx="0">
                  <c:v>млн. руб.</c:v>
                </c:pt>
              </c:strCache>
            </c:strRef>
          </c:tx>
          <c:spPr>
            <a:solidFill>
              <a:schemeClr val="accent3">
                <a:lumMod val="75000"/>
              </a:schemeClr>
            </a:solidFill>
          </c:spPr>
          <c:invertIfNegative val="0"/>
          <c:dLbls>
            <c:txPr>
              <a:bodyPr/>
              <a:lstStyle/>
              <a:p>
                <a:pPr>
                  <a:defRPr sz="1600"/>
                </a:pPr>
                <a:endParaRPr lang="ru-RU"/>
              </a:p>
            </c:txPr>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663.8</c:v>
                </c:pt>
                <c:pt idx="1">
                  <c:v>1072.3</c:v>
                </c:pt>
                <c:pt idx="2" formatCode="0.0">
                  <c:v>1053</c:v>
                </c:pt>
                <c:pt idx="3">
                  <c:v>728.3</c:v>
                </c:pt>
              </c:numCache>
            </c:numRef>
          </c:val>
        </c:ser>
        <c:dLbls>
          <c:showLegendKey val="0"/>
          <c:showVal val="0"/>
          <c:showCatName val="0"/>
          <c:showSerName val="0"/>
          <c:showPercent val="0"/>
          <c:showBubbleSize val="0"/>
        </c:dLbls>
        <c:gapWidth val="150"/>
        <c:shape val="cylinder"/>
        <c:axId val="164734848"/>
        <c:axId val="164736384"/>
        <c:axId val="0"/>
      </c:bar3DChart>
      <c:catAx>
        <c:axId val="164734848"/>
        <c:scaling>
          <c:orientation val="minMax"/>
        </c:scaling>
        <c:delete val="0"/>
        <c:axPos val="b"/>
        <c:numFmt formatCode="General" sourceLinked="1"/>
        <c:majorTickMark val="out"/>
        <c:minorTickMark val="none"/>
        <c:tickLblPos val="nextTo"/>
        <c:crossAx val="164736384"/>
        <c:crosses val="autoZero"/>
        <c:auto val="1"/>
        <c:lblAlgn val="ctr"/>
        <c:lblOffset val="100"/>
        <c:noMultiLvlLbl val="0"/>
      </c:catAx>
      <c:valAx>
        <c:axId val="164736384"/>
        <c:scaling>
          <c:orientation val="minMax"/>
        </c:scaling>
        <c:delete val="0"/>
        <c:axPos val="l"/>
        <c:majorGridlines/>
        <c:numFmt formatCode="General" sourceLinked="1"/>
        <c:majorTickMark val="out"/>
        <c:minorTickMark val="none"/>
        <c:tickLblPos val="nextTo"/>
        <c:crossAx val="164734848"/>
        <c:crosses val="autoZero"/>
        <c:crossBetween val="between"/>
      </c:valAx>
    </c:plotArea>
    <c:legend>
      <c:legendPos val="r"/>
      <c:layout>
        <c:manualLayout>
          <c:xMode val="edge"/>
          <c:yMode val="edge"/>
          <c:x val="0.132117995661301"/>
          <c:y val="0"/>
          <c:w val="0.22506234687373924"/>
          <c:h val="7.4169157972346522E-2"/>
        </c:manualLayout>
      </c:layout>
      <c:overlay val="0"/>
      <c:txPr>
        <a:bodyPr/>
        <a:lstStyle/>
        <a:p>
          <a:pPr>
            <a:defRPr sz="14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6572388715876001E-2"/>
          <c:y val="0.14234821003627618"/>
          <c:w val="0.61996274118934946"/>
          <c:h val="0.82273139945527185"/>
        </c:manualLayout>
      </c:layout>
      <c:pie3DChart>
        <c:varyColors val="1"/>
        <c:ser>
          <c:idx val="0"/>
          <c:order val="0"/>
          <c:tx>
            <c:strRef>
              <c:f>'[Лист в Презентация 2017]Лист1'!$B$1</c:f>
              <c:strCache>
                <c:ptCount val="1"/>
                <c:pt idx="0">
                  <c:v>расходы, %</c:v>
                </c:pt>
              </c:strCache>
            </c:strRef>
          </c:tx>
          <c:spPr>
            <a:gradFill rotWithShape="0">
              <a:gsLst>
                <a:gs pos="0">
                  <a:srgbClr val="9999FF"/>
                </a:gs>
                <a:gs pos="100000">
                  <a:srgbClr val="000000">
                    <a:gamma/>
                    <a:shade val="46275"/>
                    <a:invGamma/>
                  </a:srgbClr>
                </a:gs>
              </a:gsLst>
              <a:path path="rect">
                <a:fillToRect r="100000" b="100000"/>
              </a:path>
            </a:gradFill>
            <a:ln w="12700">
              <a:solidFill>
                <a:srgbClr val="000000"/>
              </a:solidFill>
              <a:prstDash val="solid"/>
            </a:ln>
          </c:spPr>
          <c:explosion val="20"/>
          <c:dPt>
            <c:idx val="0"/>
            <c:bubble3D val="0"/>
            <c:spPr>
              <a:gradFill rotWithShape="0">
                <a:gsLst>
                  <a:gs pos="0">
                    <a:srgbClr val="00FFFF"/>
                  </a:gs>
                  <a:gs pos="100000">
                    <a:srgbClr val="000000">
                      <a:gamma/>
                      <a:shade val="46275"/>
                      <a:invGamma/>
                    </a:srgbClr>
                  </a:gs>
                </a:gsLst>
                <a:path path="rect">
                  <a:fillToRect r="100000" b="100000"/>
                </a:path>
              </a:gradFill>
              <a:ln w="12700">
                <a:solidFill>
                  <a:srgbClr val="000000"/>
                </a:solidFill>
                <a:prstDash val="solid"/>
              </a:ln>
            </c:spPr>
          </c:dPt>
          <c:dPt>
            <c:idx val="1"/>
            <c:bubble3D val="0"/>
            <c:spPr>
              <a:gradFill rotWithShape="0">
                <a:gsLst>
                  <a:gs pos="0">
                    <a:srgbClr val="CCCCFF"/>
                  </a:gs>
                  <a:gs pos="100000">
                    <a:srgbClr val="000000">
                      <a:gamma/>
                      <a:shade val="46275"/>
                      <a:invGamma/>
                    </a:srgbClr>
                  </a:gs>
                </a:gsLst>
                <a:path path="rect">
                  <a:fillToRect l="100000" b="100000"/>
                </a:path>
              </a:gradFill>
              <a:ln w="12700">
                <a:solidFill>
                  <a:schemeClr val="bg1"/>
                </a:solidFill>
                <a:prstDash val="solid"/>
              </a:ln>
            </c:spPr>
          </c:dPt>
          <c:dPt>
            <c:idx val="2"/>
            <c:bubble3D val="0"/>
            <c:spPr>
              <a:gradFill rotWithShape="0">
                <a:gsLst>
                  <a:gs pos="0">
                    <a:srgbClr val="FFFF00"/>
                  </a:gs>
                  <a:gs pos="100000">
                    <a:srgbClr val="000000">
                      <a:gamma/>
                      <a:shade val="46275"/>
                      <a:invGamma/>
                    </a:srgbClr>
                  </a:gs>
                </a:gsLst>
                <a:path path="rect">
                  <a:fillToRect r="100000" b="100000"/>
                </a:path>
              </a:gradFill>
              <a:ln w="12700">
                <a:solidFill>
                  <a:srgbClr val="000000"/>
                </a:solidFill>
                <a:prstDash val="solid"/>
              </a:ln>
            </c:spPr>
          </c:dPt>
          <c:dPt>
            <c:idx val="3"/>
            <c:bubble3D val="0"/>
            <c:spPr>
              <a:gradFill rotWithShape="0">
                <a:gsLst>
                  <a:gs pos="0">
                    <a:srgbClr val="00FF00"/>
                  </a:gs>
                  <a:gs pos="100000">
                    <a:srgbClr val="000000">
                      <a:gamma/>
                      <a:shade val="46275"/>
                      <a:invGamma/>
                    </a:srgbClr>
                  </a:gs>
                </a:gsLst>
                <a:path path="rect">
                  <a:fillToRect r="100000" b="100000"/>
                </a:path>
              </a:gradFill>
              <a:ln w="12700">
                <a:solidFill>
                  <a:srgbClr val="000000"/>
                </a:solidFill>
                <a:prstDash val="solid"/>
              </a:ln>
            </c:spPr>
          </c:dPt>
          <c:dLbls>
            <c:dLbl>
              <c:idx val="0"/>
              <c:layout>
                <c:manualLayout>
                  <c:x val="-0.18727977931751225"/>
                  <c:y val="2.4726704030356168E-2"/>
                </c:manualLayout>
              </c:layout>
              <c:tx>
                <c:rich>
                  <a:bodyPr/>
                  <a:lstStyle/>
                  <a:p>
                    <a:r>
                      <a:rPr lang="ru-RU"/>
                      <a:t>46,2</a:t>
                    </a:r>
                    <a:endParaRPr lang="en-US"/>
                  </a:p>
                </c:rich>
              </c:tx>
              <c:dLblPos val="bestFit"/>
              <c:showLegendKey val="0"/>
              <c:showVal val="1"/>
              <c:showCatName val="0"/>
              <c:showSerName val="0"/>
              <c:showPercent val="0"/>
              <c:showBubbleSize val="0"/>
            </c:dLbl>
            <c:dLbl>
              <c:idx val="1"/>
              <c:layout>
                <c:manualLayout>
                  <c:x val="-2.2790289511683392E-2"/>
                  <c:y val="-0.24728873176567237"/>
                </c:manualLayout>
              </c:layout>
              <c:tx>
                <c:rich>
                  <a:bodyPr/>
                  <a:lstStyle/>
                  <a:p>
                    <a:r>
                      <a:rPr lang="ru-RU"/>
                      <a:t>7,1</a:t>
                    </a:r>
                    <a:endParaRPr lang="en-US"/>
                  </a:p>
                </c:rich>
              </c:tx>
              <c:dLblPos val="bestFit"/>
              <c:showLegendKey val="0"/>
              <c:showVal val="1"/>
              <c:showCatName val="0"/>
              <c:showSerName val="0"/>
              <c:showPercent val="0"/>
              <c:showBubbleSize val="0"/>
            </c:dLbl>
            <c:dLbl>
              <c:idx val="2"/>
              <c:layout>
                <c:manualLayout>
                  <c:x val="0.1483702298341168"/>
                  <c:y val="-0.23953946865887046"/>
                </c:manualLayout>
              </c:layout>
              <c:tx>
                <c:rich>
                  <a:bodyPr/>
                  <a:lstStyle/>
                  <a:p>
                    <a:r>
                      <a:rPr lang="ru-RU"/>
                      <a:t>23,3</a:t>
                    </a:r>
                    <a:endParaRPr lang="en-US"/>
                  </a:p>
                </c:rich>
              </c:tx>
              <c:dLblPos val="bestFit"/>
              <c:showLegendKey val="0"/>
              <c:showVal val="1"/>
              <c:showCatName val="0"/>
              <c:showSerName val="0"/>
              <c:showPercent val="0"/>
              <c:showBubbleSize val="0"/>
            </c:dLbl>
            <c:dLbl>
              <c:idx val="3"/>
              <c:tx>
                <c:rich>
                  <a:bodyPr/>
                  <a:lstStyle/>
                  <a:p>
                    <a:r>
                      <a:rPr lang="ru-RU"/>
                      <a:t>23,4</a:t>
                    </a:r>
                    <a:endParaRPr lang="en-US"/>
                  </a:p>
                </c:rich>
              </c:tx>
              <c:showLegendKey val="0"/>
              <c:showVal val="1"/>
              <c:showCatName val="0"/>
              <c:showSerName val="0"/>
              <c:showPercent val="0"/>
              <c:showBubbleSize val="0"/>
            </c:dLbl>
            <c:txPr>
              <a:bodyPr/>
              <a:lstStyle/>
              <a:p>
                <a:pPr>
                  <a:defRPr sz="2400" b="1"/>
                </a:pPr>
                <a:endParaRPr lang="ru-RU"/>
              </a:p>
            </c:txPr>
            <c:showLegendKey val="0"/>
            <c:showVal val="1"/>
            <c:showCatName val="0"/>
            <c:showSerName val="0"/>
            <c:showPercent val="0"/>
            <c:showBubbleSize val="0"/>
            <c:showLeaderLines val="0"/>
          </c:dLbls>
          <c:cat>
            <c:strRef>
              <c:f>'[Лист в Презентация 2017]Лист1'!$A$2:$A$5</c:f>
              <c:strCache>
                <c:ptCount val="4"/>
                <c:pt idx="0">
                  <c:v>образование</c:v>
                </c:pt>
                <c:pt idx="1">
                  <c:v>культура и кинематография</c:v>
                </c:pt>
                <c:pt idx="2">
                  <c:v>социальная политика</c:v>
                </c:pt>
                <c:pt idx="3">
                  <c:v>иные расходы</c:v>
                </c:pt>
              </c:strCache>
            </c:strRef>
          </c:cat>
          <c:val>
            <c:numRef>
              <c:f>'[Лист в Презентация 2017]Лист1'!$B$2:$B$5</c:f>
              <c:numCache>
                <c:formatCode>General</c:formatCode>
                <c:ptCount val="4"/>
                <c:pt idx="0">
                  <c:v>44.9</c:v>
                </c:pt>
                <c:pt idx="1">
                  <c:v>6.8</c:v>
                </c:pt>
                <c:pt idx="2">
                  <c:v>23.8</c:v>
                </c:pt>
                <c:pt idx="3">
                  <c:v>24.5</c:v>
                </c:pt>
              </c:numCache>
            </c:numRef>
          </c:val>
        </c:ser>
        <c:dLbls>
          <c:showLegendKey val="0"/>
          <c:showVal val="0"/>
          <c:showCatName val="0"/>
          <c:showSerName val="0"/>
          <c:showPercent val="0"/>
          <c:showBubbleSize val="0"/>
          <c:showLeaderLines val="0"/>
        </c:dLbls>
      </c:pie3DChart>
      <c:spPr>
        <a:noFill/>
        <a:ln w="25400">
          <a:noFill/>
        </a:ln>
      </c:spPr>
    </c:plotArea>
    <c:legend>
      <c:legendPos val="r"/>
      <c:overlay val="0"/>
      <c:txPr>
        <a:bodyPr/>
        <a:lstStyle/>
        <a:p>
          <a:pPr>
            <a:defRPr sz="14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w="9525">
      <a:noFill/>
    </a:ln>
  </c:spPr>
  <c:txPr>
    <a:bodyPr/>
    <a:lstStyle/>
    <a:p>
      <a:pPr>
        <a:defRPr sz="1800"/>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79693677530845"/>
          <c:y val="0.23111097112860887"/>
          <c:w val="0.25492275490880123"/>
          <c:h val="0.64444472440944933"/>
        </c:manualLayout>
      </c:layout>
      <c:radarChart>
        <c:radarStyle val="marker"/>
        <c:varyColors val="0"/>
        <c:ser>
          <c:idx val="0"/>
          <c:order val="0"/>
          <c:tx>
            <c:strRef>
              <c:f>Лист1!$B$1</c:f>
              <c:strCache>
                <c:ptCount val="1"/>
                <c:pt idx="0">
                  <c:v>Апанасенковский </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Лист1!$B$2:$B$4</c:f>
              <c:numCache>
                <c:formatCode>General</c:formatCode>
                <c:ptCount val="3"/>
                <c:pt idx="0">
                  <c:v>30789</c:v>
                </c:pt>
                <c:pt idx="1">
                  <c:v>21386</c:v>
                </c:pt>
                <c:pt idx="2">
                  <c:v>14503</c:v>
                </c:pt>
              </c:numCache>
            </c:numRef>
          </c:val>
        </c:ser>
        <c:ser>
          <c:idx val="1"/>
          <c:order val="1"/>
          <c:tx>
            <c:strRef>
              <c:f>Лист1!$C$1</c:f>
              <c:strCache>
                <c:ptCount val="1"/>
                <c:pt idx="0">
                  <c:v>Труновский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Лист1!$C$2:$C$4</c:f>
              <c:numCache>
                <c:formatCode>General</c:formatCode>
                <c:ptCount val="3"/>
                <c:pt idx="0">
                  <c:v>32087</c:v>
                </c:pt>
                <c:pt idx="1">
                  <c:v>23919</c:v>
                </c:pt>
                <c:pt idx="2">
                  <c:v>23058</c:v>
                </c:pt>
              </c:numCache>
            </c:numRef>
          </c:val>
        </c:ser>
        <c:ser>
          <c:idx val="2"/>
          <c:order val="2"/>
          <c:tx>
            <c:strRef>
              <c:f>Лист1!$D$1</c:f>
              <c:strCache>
                <c:ptCount val="1"/>
                <c:pt idx="0">
                  <c:v>Красногвардейский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Лист1!$D$2:$D$4</c:f>
              <c:numCache>
                <c:formatCode>General</c:formatCode>
                <c:ptCount val="3"/>
                <c:pt idx="0">
                  <c:v>37632</c:v>
                </c:pt>
                <c:pt idx="1">
                  <c:v>28168</c:v>
                </c:pt>
                <c:pt idx="2">
                  <c:v>29313</c:v>
                </c:pt>
              </c:numCache>
            </c:numRef>
          </c:val>
        </c:ser>
        <c:ser>
          <c:idx val="3"/>
          <c:order val="3"/>
          <c:tx>
            <c:strRef>
              <c:f>Лист1!$E$1</c:f>
              <c:strCache>
                <c:ptCount val="1"/>
                <c:pt idx="0">
                  <c:v>Грачевский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Лист1!$E$2:$E$4</c:f>
              <c:numCache>
                <c:formatCode>General</c:formatCode>
                <c:ptCount val="3"/>
                <c:pt idx="0">
                  <c:v>37752</c:v>
                </c:pt>
                <c:pt idx="1">
                  <c:v>22627</c:v>
                </c:pt>
                <c:pt idx="2">
                  <c:v>6585</c:v>
                </c:pt>
              </c:numCache>
            </c:numRef>
          </c:val>
        </c:ser>
        <c:dLbls>
          <c:showLegendKey val="0"/>
          <c:showVal val="0"/>
          <c:showCatName val="0"/>
          <c:showSerName val="0"/>
          <c:showPercent val="0"/>
          <c:showBubbleSize val="0"/>
        </c:dLbls>
        <c:axId val="165357440"/>
        <c:axId val="165358976"/>
      </c:radarChart>
      <c:catAx>
        <c:axId val="165357440"/>
        <c:scaling>
          <c:orientation val="minMax"/>
        </c:scaling>
        <c:delete val="0"/>
        <c:axPos val="b"/>
        <c:majorGridlines/>
        <c:numFmt formatCode="m/d/yyyy" sourceLinked="1"/>
        <c:majorTickMark val="out"/>
        <c:minorTickMark val="none"/>
        <c:tickLblPos val="nextTo"/>
        <c:crossAx val="165358976"/>
        <c:crosses val="autoZero"/>
        <c:auto val="1"/>
        <c:lblAlgn val="ctr"/>
        <c:lblOffset val="100"/>
        <c:noMultiLvlLbl val="0"/>
      </c:catAx>
      <c:valAx>
        <c:axId val="165358976"/>
        <c:scaling>
          <c:orientation val="minMax"/>
        </c:scaling>
        <c:delete val="0"/>
        <c:axPos val="l"/>
        <c:majorGridlines/>
        <c:numFmt formatCode="General" sourceLinked="1"/>
        <c:majorTickMark val="cross"/>
        <c:minorTickMark val="none"/>
        <c:tickLblPos val="nextTo"/>
        <c:crossAx val="16535744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0.3985</cdr:x>
      <cdr:y>0.26421</cdr:y>
    </cdr:from>
    <cdr:to>
      <cdr:x>0.6095</cdr:x>
      <cdr:y>0.56375</cdr:y>
    </cdr:to>
    <cdr:sp macro="" textlink="">
      <cdr:nvSpPr>
        <cdr:cNvPr id="1025" name="Прямоугольник 1"/>
        <cdr:cNvSpPr>
          <a:spLocks xmlns:a="http://schemas.openxmlformats.org/drawingml/2006/main" noChangeArrowheads="1"/>
        </cdr:cNvSpPr>
      </cdr:nvSpPr>
      <cdr:spPr bwMode="auto">
        <a:xfrm xmlns:a="http://schemas.openxmlformats.org/drawingml/2006/main">
          <a:off x="3687316" y="1045104"/>
          <a:ext cx="1953469" cy="11957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dr:relSizeAnchor xmlns:cdr="http://schemas.openxmlformats.org/drawingml/2006/chartDrawing">
    <cdr:from>
      <cdr:x>0.05984</cdr:x>
      <cdr:y>0.4401</cdr:y>
    </cdr:from>
    <cdr:to>
      <cdr:x>0.24868</cdr:x>
      <cdr:y>0.66767</cdr:y>
    </cdr:to>
    <cdr:sp macro="" textlink="">
      <cdr:nvSpPr>
        <cdr:cNvPr id="1026" name="Прямоугольник 1"/>
        <cdr:cNvSpPr>
          <a:spLocks xmlns:a="http://schemas.openxmlformats.org/drawingml/2006/main" noChangeArrowheads="1"/>
        </cdr:cNvSpPr>
      </cdr:nvSpPr>
      <cdr:spPr bwMode="auto">
        <a:xfrm xmlns:a="http://schemas.openxmlformats.org/drawingml/2006/main">
          <a:off x="555272" y="1777051"/>
          <a:ext cx="1745008" cy="9240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
  <b:Source>
    <b:Tag>Ali13</b:Tag>
    <b:SourceType>Report</b:SourceType>
    <b:Guid>{8DF51C14-1CCE-40CE-A3F2-C30A7450FEF4}</b:Guid>
    <b:Author>
      <b:Author>
        <b:NameList>
          <b:Person>
            <b:Last>Lobko</b:Last>
            <b:First>Aliaksei</b:First>
          </b:Person>
        </b:NameList>
      </b:Author>
    </b:Author>
    <b:Title>Agglomeration and Productivity: The Russian Cement Industry</b:Title>
    <b:Year>2013</b:Year>
    <b:Publisher>NES Master's thesis</b:Publisher>
    <b:City>Moscow</b:City>
    <b:RefOrder>1</b:RefOrder>
  </b:Source>
  <b:Source>
    <b:Tag>Gra07</b:Tag>
    <b:SourceType>JournalArticle</b:SourceType>
    <b:Guid>{B5D0FE76-8C9E-46D3-B96E-96F729D23506}</b:Guid>
    <b:Author>
      <b:Author>
        <b:NameList>
          <b:Person>
            <b:Last>Graham</b:Last>
            <b:First>Daniel</b:First>
            <b:Middle>J.</b:Middle>
          </b:Person>
        </b:NameList>
      </b:Author>
    </b:Author>
    <b:Title>Agglomeration, productivity and transport investment.</b:Title>
    <b:Year>2007</b:Year>
    <b:JournalName>Journal of transport economics and policy (JTEP)</b:JournalName>
    <b:Pages>317-343</b:Pages>
    <b:Volume>41</b:Volume>
    <b:Issue>3</b:Issue>
    <b:RefOrder>2</b:RefOrder>
  </b:Source>
  <b:Source>
    <b:Tag>Com10</b:Tag>
    <b:SourceType>BookSection</b:SourceType>
    <b:Guid>{83F4ACBA-40C2-4138-8348-AD188E6B7B2A}</b:Guid>
    <b:Author>
      <b:Author>
        <b:NameList>
          <b:Person>
            <b:Last>Combes</b:Last>
            <b:First>Pierre-Philippe</b:First>
          </b:Person>
          <b:Person>
            <b:Last>Duranton</b:Last>
            <b:First>G.</b:First>
          </b:Person>
          <b:Person>
            <b:Last>Gobillon</b:Last>
            <b:First>L.</b:First>
          </b:Person>
          <b:Person>
            <b:Last>Roux</b:Last>
            <b:First>S</b:First>
          </b:Person>
        </b:NameList>
      </b:Author>
    </b:Author>
    <b:Title>Estimating agglomeration economies with history, geology, and worker effects</b:Title>
    <b:JournalName>Agglomeration Economics</b:JournalName>
    <b:Year>2010</b:Year>
    <b:Pages>15-66</b:Pages>
    <b:BookTitle>Agglomeration Economics</b:BookTitle>
    <b:Publisher>University of Chicago Press</b:Publisher>
    <b:RefOrder>3</b:RefOrder>
  </b:Source>
  <b:Source>
    <b:Tag>Mel09</b:Tag>
    <b:SourceType>JournalArticle</b:SourceType>
    <b:Guid>{BCE495F2-B134-429D-8384-34BDA0F89AB1}</b:Guid>
    <b:Author>
      <b:Author>
        <b:NameList>
          <b:Person>
            <b:Last>Melo</b:Last>
            <b:First>Patricia</b:First>
            <b:Middle>C.</b:Middle>
          </b:Person>
          <b:Person>
            <b:Last>Graham</b:Last>
            <b:First>Daniel</b:First>
            <b:Middle>J.</b:Middle>
          </b:Person>
          <b:Person>
            <b:Last>Noland</b:Last>
            <b:First>Robert</b:First>
            <b:Middle>B.</b:Middle>
          </b:Person>
        </b:NameList>
      </b:Author>
    </b:Author>
    <b:Title>A meta-analysis of estimates of urban agglomeration economies</b:Title>
    <b:JournalName>Regional science and urban Economics</b:JournalName>
    <b:Year>2009</b:Year>
    <b:Pages>332-342</b:Pages>
    <b:Volume>39</b:Volume>
    <b:Issue>3</b:Issue>
    <b:RefOrder>4</b:RefOrder>
  </b:Source>
  <b:Source>
    <b:Tag>Com121</b:Tag>
    <b:SourceType>Report</b:SourceType>
    <b:Guid>{6472AA16-466B-4D23-AB5D-4BF4CCEEED3E}</b:Guid>
    <b:Year>2013</b:Year>
    <b:Author>
      <b:Author>
        <b:NameList>
          <b:Person>
            <b:Last>Combes</b:Last>
            <b:First>P.-P.</b:First>
          </b:Person>
          <b:Person>
            <b:Last>Duranton</b:Last>
            <b:First>G.</b:First>
          </b:Person>
          <b:Person>
            <b:Last>Gobillon</b:Last>
            <b:First>L.</b:First>
          </b:Person>
        </b:NameList>
      </b:Author>
    </b:Author>
    <b:Title>The costs of agglomeration: Land prices in French cities.</b:Title>
    <b:City>working paper</b:City>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73D1F0-7744-49AF-A112-511382CA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29154</Words>
  <Characters>166182</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Ставропольского края до 2035 г.</vt:lpstr>
    </vt:vector>
  </TitlesOfParts>
  <Company/>
  <LinksUpToDate>false</LinksUpToDate>
  <CharactersWithSpaces>194947</CharactersWithSpaces>
  <SharedDoc>false</SharedDoc>
  <HLinks>
    <vt:vector size="306" baseType="variant">
      <vt:variant>
        <vt:i4>1048637</vt:i4>
      </vt:variant>
      <vt:variant>
        <vt:i4>296</vt:i4>
      </vt:variant>
      <vt:variant>
        <vt:i4>0</vt:i4>
      </vt:variant>
      <vt:variant>
        <vt:i4>5</vt:i4>
      </vt:variant>
      <vt:variant>
        <vt:lpwstr/>
      </vt:variant>
      <vt:variant>
        <vt:lpwstr>_Toc529463728</vt:lpwstr>
      </vt:variant>
      <vt:variant>
        <vt:i4>1048637</vt:i4>
      </vt:variant>
      <vt:variant>
        <vt:i4>290</vt:i4>
      </vt:variant>
      <vt:variant>
        <vt:i4>0</vt:i4>
      </vt:variant>
      <vt:variant>
        <vt:i4>5</vt:i4>
      </vt:variant>
      <vt:variant>
        <vt:lpwstr/>
      </vt:variant>
      <vt:variant>
        <vt:lpwstr>_Toc529463727</vt:lpwstr>
      </vt:variant>
      <vt:variant>
        <vt:i4>1048637</vt:i4>
      </vt:variant>
      <vt:variant>
        <vt:i4>284</vt:i4>
      </vt:variant>
      <vt:variant>
        <vt:i4>0</vt:i4>
      </vt:variant>
      <vt:variant>
        <vt:i4>5</vt:i4>
      </vt:variant>
      <vt:variant>
        <vt:lpwstr/>
      </vt:variant>
      <vt:variant>
        <vt:lpwstr>_Toc529463726</vt:lpwstr>
      </vt:variant>
      <vt:variant>
        <vt:i4>1048637</vt:i4>
      </vt:variant>
      <vt:variant>
        <vt:i4>278</vt:i4>
      </vt:variant>
      <vt:variant>
        <vt:i4>0</vt:i4>
      </vt:variant>
      <vt:variant>
        <vt:i4>5</vt:i4>
      </vt:variant>
      <vt:variant>
        <vt:lpwstr/>
      </vt:variant>
      <vt:variant>
        <vt:lpwstr>_Toc529463725</vt:lpwstr>
      </vt:variant>
      <vt:variant>
        <vt:i4>1048637</vt:i4>
      </vt:variant>
      <vt:variant>
        <vt:i4>272</vt:i4>
      </vt:variant>
      <vt:variant>
        <vt:i4>0</vt:i4>
      </vt:variant>
      <vt:variant>
        <vt:i4>5</vt:i4>
      </vt:variant>
      <vt:variant>
        <vt:lpwstr/>
      </vt:variant>
      <vt:variant>
        <vt:lpwstr>_Toc529463724</vt:lpwstr>
      </vt:variant>
      <vt:variant>
        <vt:i4>1048637</vt:i4>
      </vt:variant>
      <vt:variant>
        <vt:i4>266</vt:i4>
      </vt:variant>
      <vt:variant>
        <vt:i4>0</vt:i4>
      </vt:variant>
      <vt:variant>
        <vt:i4>5</vt:i4>
      </vt:variant>
      <vt:variant>
        <vt:lpwstr/>
      </vt:variant>
      <vt:variant>
        <vt:lpwstr>_Toc529463723</vt:lpwstr>
      </vt:variant>
      <vt:variant>
        <vt:i4>1048637</vt:i4>
      </vt:variant>
      <vt:variant>
        <vt:i4>260</vt:i4>
      </vt:variant>
      <vt:variant>
        <vt:i4>0</vt:i4>
      </vt:variant>
      <vt:variant>
        <vt:i4>5</vt:i4>
      </vt:variant>
      <vt:variant>
        <vt:lpwstr/>
      </vt:variant>
      <vt:variant>
        <vt:lpwstr>_Toc529463722</vt:lpwstr>
      </vt:variant>
      <vt:variant>
        <vt:i4>1048637</vt:i4>
      </vt:variant>
      <vt:variant>
        <vt:i4>254</vt:i4>
      </vt:variant>
      <vt:variant>
        <vt:i4>0</vt:i4>
      </vt:variant>
      <vt:variant>
        <vt:i4>5</vt:i4>
      </vt:variant>
      <vt:variant>
        <vt:lpwstr/>
      </vt:variant>
      <vt:variant>
        <vt:lpwstr>_Toc529463721</vt:lpwstr>
      </vt:variant>
      <vt:variant>
        <vt:i4>1048637</vt:i4>
      </vt:variant>
      <vt:variant>
        <vt:i4>248</vt:i4>
      </vt:variant>
      <vt:variant>
        <vt:i4>0</vt:i4>
      </vt:variant>
      <vt:variant>
        <vt:i4>5</vt:i4>
      </vt:variant>
      <vt:variant>
        <vt:lpwstr/>
      </vt:variant>
      <vt:variant>
        <vt:lpwstr>_Toc529463720</vt:lpwstr>
      </vt:variant>
      <vt:variant>
        <vt:i4>1245245</vt:i4>
      </vt:variant>
      <vt:variant>
        <vt:i4>242</vt:i4>
      </vt:variant>
      <vt:variant>
        <vt:i4>0</vt:i4>
      </vt:variant>
      <vt:variant>
        <vt:i4>5</vt:i4>
      </vt:variant>
      <vt:variant>
        <vt:lpwstr/>
      </vt:variant>
      <vt:variant>
        <vt:lpwstr>_Toc529463719</vt:lpwstr>
      </vt:variant>
      <vt:variant>
        <vt:i4>1245245</vt:i4>
      </vt:variant>
      <vt:variant>
        <vt:i4>236</vt:i4>
      </vt:variant>
      <vt:variant>
        <vt:i4>0</vt:i4>
      </vt:variant>
      <vt:variant>
        <vt:i4>5</vt:i4>
      </vt:variant>
      <vt:variant>
        <vt:lpwstr/>
      </vt:variant>
      <vt:variant>
        <vt:lpwstr>_Toc529463718</vt:lpwstr>
      </vt:variant>
      <vt:variant>
        <vt:i4>1245245</vt:i4>
      </vt:variant>
      <vt:variant>
        <vt:i4>230</vt:i4>
      </vt:variant>
      <vt:variant>
        <vt:i4>0</vt:i4>
      </vt:variant>
      <vt:variant>
        <vt:i4>5</vt:i4>
      </vt:variant>
      <vt:variant>
        <vt:lpwstr/>
      </vt:variant>
      <vt:variant>
        <vt:lpwstr>_Toc529463717</vt:lpwstr>
      </vt:variant>
      <vt:variant>
        <vt:i4>1245245</vt:i4>
      </vt:variant>
      <vt:variant>
        <vt:i4>224</vt:i4>
      </vt:variant>
      <vt:variant>
        <vt:i4>0</vt:i4>
      </vt:variant>
      <vt:variant>
        <vt:i4>5</vt:i4>
      </vt:variant>
      <vt:variant>
        <vt:lpwstr/>
      </vt:variant>
      <vt:variant>
        <vt:lpwstr>_Toc529463716</vt:lpwstr>
      </vt:variant>
      <vt:variant>
        <vt:i4>1245245</vt:i4>
      </vt:variant>
      <vt:variant>
        <vt:i4>218</vt:i4>
      </vt:variant>
      <vt:variant>
        <vt:i4>0</vt:i4>
      </vt:variant>
      <vt:variant>
        <vt:i4>5</vt:i4>
      </vt:variant>
      <vt:variant>
        <vt:lpwstr/>
      </vt:variant>
      <vt:variant>
        <vt:lpwstr>_Toc529463715</vt:lpwstr>
      </vt:variant>
      <vt:variant>
        <vt:i4>1245245</vt:i4>
      </vt:variant>
      <vt:variant>
        <vt:i4>212</vt:i4>
      </vt:variant>
      <vt:variant>
        <vt:i4>0</vt:i4>
      </vt:variant>
      <vt:variant>
        <vt:i4>5</vt:i4>
      </vt:variant>
      <vt:variant>
        <vt:lpwstr/>
      </vt:variant>
      <vt:variant>
        <vt:lpwstr>_Toc529463714</vt:lpwstr>
      </vt:variant>
      <vt:variant>
        <vt:i4>1245245</vt:i4>
      </vt:variant>
      <vt:variant>
        <vt:i4>206</vt:i4>
      </vt:variant>
      <vt:variant>
        <vt:i4>0</vt:i4>
      </vt:variant>
      <vt:variant>
        <vt:i4>5</vt:i4>
      </vt:variant>
      <vt:variant>
        <vt:lpwstr/>
      </vt:variant>
      <vt:variant>
        <vt:lpwstr>_Toc529463710</vt:lpwstr>
      </vt:variant>
      <vt:variant>
        <vt:i4>1179709</vt:i4>
      </vt:variant>
      <vt:variant>
        <vt:i4>200</vt:i4>
      </vt:variant>
      <vt:variant>
        <vt:i4>0</vt:i4>
      </vt:variant>
      <vt:variant>
        <vt:i4>5</vt:i4>
      </vt:variant>
      <vt:variant>
        <vt:lpwstr/>
      </vt:variant>
      <vt:variant>
        <vt:lpwstr>_Toc529463709</vt:lpwstr>
      </vt:variant>
      <vt:variant>
        <vt:i4>1179709</vt:i4>
      </vt:variant>
      <vt:variant>
        <vt:i4>194</vt:i4>
      </vt:variant>
      <vt:variant>
        <vt:i4>0</vt:i4>
      </vt:variant>
      <vt:variant>
        <vt:i4>5</vt:i4>
      </vt:variant>
      <vt:variant>
        <vt:lpwstr/>
      </vt:variant>
      <vt:variant>
        <vt:lpwstr>_Toc529463708</vt:lpwstr>
      </vt:variant>
      <vt:variant>
        <vt:i4>1179709</vt:i4>
      </vt:variant>
      <vt:variant>
        <vt:i4>188</vt:i4>
      </vt:variant>
      <vt:variant>
        <vt:i4>0</vt:i4>
      </vt:variant>
      <vt:variant>
        <vt:i4>5</vt:i4>
      </vt:variant>
      <vt:variant>
        <vt:lpwstr/>
      </vt:variant>
      <vt:variant>
        <vt:lpwstr>_Toc529463707</vt:lpwstr>
      </vt:variant>
      <vt:variant>
        <vt:i4>1179709</vt:i4>
      </vt:variant>
      <vt:variant>
        <vt:i4>182</vt:i4>
      </vt:variant>
      <vt:variant>
        <vt:i4>0</vt:i4>
      </vt:variant>
      <vt:variant>
        <vt:i4>5</vt:i4>
      </vt:variant>
      <vt:variant>
        <vt:lpwstr/>
      </vt:variant>
      <vt:variant>
        <vt:lpwstr>_Toc529463706</vt:lpwstr>
      </vt:variant>
      <vt:variant>
        <vt:i4>1179709</vt:i4>
      </vt:variant>
      <vt:variant>
        <vt:i4>176</vt:i4>
      </vt:variant>
      <vt:variant>
        <vt:i4>0</vt:i4>
      </vt:variant>
      <vt:variant>
        <vt:i4>5</vt:i4>
      </vt:variant>
      <vt:variant>
        <vt:lpwstr/>
      </vt:variant>
      <vt:variant>
        <vt:lpwstr>_Toc529463705</vt:lpwstr>
      </vt:variant>
      <vt:variant>
        <vt:i4>1179709</vt:i4>
      </vt:variant>
      <vt:variant>
        <vt:i4>170</vt:i4>
      </vt:variant>
      <vt:variant>
        <vt:i4>0</vt:i4>
      </vt:variant>
      <vt:variant>
        <vt:i4>5</vt:i4>
      </vt:variant>
      <vt:variant>
        <vt:lpwstr/>
      </vt:variant>
      <vt:variant>
        <vt:lpwstr>_Toc529463704</vt:lpwstr>
      </vt:variant>
      <vt:variant>
        <vt:i4>1179709</vt:i4>
      </vt:variant>
      <vt:variant>
        <vt:i4>164</vt:i4>
      </vt:variant>
      <vt:variant>
        <vt:i4>0</vt:i4>
      </vt:variant>
      <vt:variant>
        <vt:i4>5</vt:i4>
      </vt:variant>
      <vt:variant>
        <vt:lpwstr/>
      </vt:variant>
      <vt:variant>
        <vt:lpwstr>_Toc529463703</vt:lpwstr>
      </vt:variant>
      <vt:variant>
        <vt:i4>1179709</vt:i4>
      </vt:variant>
      <vt:variant>
        <vt:i4>158</vt:i4>
      </vt:variant>
      <vt:variant>
        <vt:i4>0</vt:i4>
      </vt:variant>
      <vt:variant>
        <vt:i4>5</vt:i4>
      </vt:variant>
      <vt:variant>
        <vt:lpwstr/>
      </vt:variant>
      <vt:variant>
        <vt:lpwstr>_Toc529463702</vt:lpwstr>
      </vt:variant>
      <vt:variant>
        <vt:i4>1179709</vt:i4>
      </vt:variant>
      <vt:variant>
        <vt:i4>152</vt:i4>
      </vt:variant>
      <vt:variant>
        <vt:i4>0</vt:i4>
      </vt:variant>
      <vt:variant>
        <vt:i4>5</vt:i4>
      </vt:variant>
      <vt:variant>
        <vt:lpwstr/>
      </vt:variant>
      <vt:variant>
        <vt:lpwstr>_Toc529463701</vt:lpwstr>
      </vt:variant>
      <vt:variant>
        <vt:i4>1179709</vt:i4>
      </vt:variant>
      <vt:variant>
        <vt:i4>146</vt:i4>
      </vt:variant>
      <vt:variant>
        <vt:i4>0</vt:i4>
      </vt:variant>
      <vt:variant>
        <vt:i4>5</vt:i4>
      </vt:variant>
      <vt:variant>
        <vt:lpwstr/>
      </vt:variant>
      <vt:variant>
        <vt:lpwstr>_Toc529463700</vt:lpwstr>
      </vt:variant>
      <vt:variant>
        <vt:i4>1769532</vt:i4>
      </vt:variant>
      <vt:variant>
        <vt:i4>140</vt:i4>
      </vt:variant>
      <vt:variant>
        <vt:i4>0</vt:i4>
      </vt:variant>
      <vt:variant>
        <vt:i4>5</vt:i4>
      </vt:variant>
      <vt:variant>
        <vt:lpwstr/>
      </vt:variant>
      <vt:variant>
        <vt:lpwstr>_Toc529463699</vt:lpwstr>
      </vt:variant>
      <vt:variant>
        <vt:i4>1769532</vt:i4>
      </vt:variant>
      <vt:variant>
        <vt:i4>134</vt:i4>
      </vt:variant>
      <vt:variant>
        <vt:i4>0</vt:i4>
      </vt:variant>
      <vt:variant>
        <vt:i4>5</vt:i4>
      </vt:variant>
      <vt:variant>
        <vt:lpwstr/>
      </vt:variant>
      <vt:variant>
        <vt:lpwstr>_Toc529463698</vt:lpwstr>
      </vt:variant>
      <vt:variant>
        <vt:i4>1769532</vt:i4>
      </vt:variant>
      <vt:variant>
        <vt:i4>128</vt:i4>
      </vt:variant>
      <vt:variant>
        <vt:i4>0</vt:i4>
      </vt:variant>
      <vt:variant>
        <vt:i4>5</vt:i4>
      </vt:variant>
      <vt:variant>
        <vt:lpwstr/>
      </vt:variant>
      <vt:variant>
        <vt:lpwstr>_Toc529463697</vt:lpwstr>
      </vt:variant>
      <vt:variant>
        <vt:i4>1769532</vt:i4>
      </vt:variant>
      <vt:variant>
        <vt:i4>122</vt:i4>
      </vt:variant>
      <vt:variant>
        <vt:i4>0</vt:i4>
      </vt:variant>
      <vt:variant>
        <vt:i4>5</vt:i4>
      </vt:variant>
      <vt:variant>
        <vt:lpwstr/>
      </vt:variant>
      <vt:variant>
        <vt:lpwstr>_Toc529463696</vt:lpwstr>
      </vt:variant>
      <vt:variant>
        <vt:i4>1769532</vt:i4>
      </vt:variant>
      <vt:variant>
        <vt:i4>116</vt:i4>
      </vt:variant>
      <vt:variant>
        <vt:i4>0</vt:i4>
      </vt:variant>
      <vt:variant>
        <vt:i4>5</vt:i4>
      </vt:variant>
      <vt:variant>
        <vt:lpwstr/>
      </vt:variant>
      <vt:variant>
        <vt:lpwstr>_Toc529463695</vt:lpwstr>
      </vt:variant>
      <vt:variant>
        <vt:i4>1769532</vt:i4>
      </vt:variant>
      <vt:variant>
        <vt:i4>110</vt:i4>
      </vt:variant>
      <vt:variant>
        <vt:i4>0</vt:i4>
      </vt:variant>
      <vt:variant>
        <vt:i4>5</vt:i4>
      </vt:variant>
      <vt:variant>
        <vt:lpwstr/>
      </vt:variant>
      <vt:variant>
        <vt:lpwstr>_Toc529463694</vt:lpwstr>
      </vt:variant>
      <vt:variant>
        <vt:i4>1769532</vt:i4>
      </vt:variant>
      <vt:variant>
        <vt:i4>104</vt:i4>
      </vt:variant>
      <vt:variant>
        <vt:i4>0</vt:i4>
      </vt:variant>
      <vt:variant>
        <vt:i4>5</vt:i4>
      </vt:variant>
      <vt:variant>
        <vt:lpwstr/>
      </vt:variant>
      <vt:variant>
        <vt:lpwstr>_Toc529463693</vt:lpwstr>
      </vt:variant>
      <vt:variant>
        <vt:i4>1769532</vt:i4>
      </vt:variant>
      <vt:variant>
        <vt:i4>98</vt:i4>
      </vt:variant>
      <vt:variant>
        <vt:i4>0</vt:i4>
      </vt:variant>
      <vt:variant>
        <vt:i4>5</vt:i4>
      </vt:variant>
      <vt:variant>
        <vt:lpwstr/>
      </vt:variant>
      <vt:variant>
        <vt:lpwstr>_Toc529463692</vt:lpwstr>
      </vt:variant>
      <vt:variant>
        <vt:i4>1769532</vt:i4>
      </vt:variant>
      <vt:variant>
        <vt:i4>92</vt:i4>
      </vt:variant>
      <vt:variant>
        <vt:i4>0</vt:i4>
      </vt:variant>
      <vt:variant>
        <vt:i4>5</vt:i4>
      </vt:variant>
      <vt:variant>
        <vt:lpwstr/>
      </vt:variant>
      <vt:variant>
        <vt:lpwstr>_Toc529463691</vt:lpwstr>
      </vt:variant>
      <vt:variant>
        <vt:i4>1769532</vt:i4>
      </vt:variant>
      <vt:variant>
        <vt:i4>86</vt:i4>
      </vt:variant>
      <vt:variant>
        <vt:i4>0</vt:i4>
      </vt:variant>
      <vt:variant>
        <vt:i4>5</vt:i4>
      </vt:variant>
      <vt:variant>
        <vt:lpwstr/>
      </vt:variant>
      <vt:variant>
        <vt:lpwstr>_Toc529463690</vt:lpwstr>
      </vt:variant>
      <vt:variant>
        <vt:i4>1703996</vt:i4>
      </vt:variant>
      <vt:variant>
        <vt:i4>80</vt:i4>
      </vt:variant>
      <vt:variant>
        <vt:i4>0</vt:i4>
      </vt:variant>
      <vt:variant>
        <vt:i4>5</vt:i4>
      </vt:variant>
      <vt:variant>
        <vt:lpwstr/>
      </vt:variant>
      <vt:variant>
        <vt:lpwstr>_Toc529463689</vt:lpwstr>
      </vt:variant>
      <vt:variant>
        <vt:i4>1703996</vt:i4>
      </vt:variant>
      <vt:variant>
        <vt:i4>74</vt:i4>
      </vt:variant>
      <vt:variant>
        <vt:i4>0</vt:i4>
      </vt:variant>
      <vt:variant>
        <vt:i4>5</vt:i4>
      </vt:variant>
      <vt:variant>
        <vt:lpwstr/>
      </vt:variant>
      <vt:variant>
        <vt:lpwstr>_Toc529463688</vt:lpwstr>
      </vt:variant>
      <vt:variant>
        <vt:i4>1703996</vt:i4>
      </vt:variant>
      <vt:variant>
        <vt:i4>68</vt:i4>
      </vt:variant>
      <vt:variant>
        <vt:i4>0</vt:i4>
      </vt:variant>
      <vt:variant>
        <vt:i4>5</vt:i4>
      </vt:variant>
      <vt:variant>
        <vt:lpwstr/>
      </vt:variant>
      <vt:variant>
        <vt:lpwstr>_Toc529463687</vt:lpwstr>
      </vt:variant>
      <vt:variant>
        <vt:i4>1703996</vt:i4>
      </vt:variant>
      <vt:variant>
        <vt:i4>62</vt:i4>
      </vt:variant>
      <vt:variant>
        <vt:i4>0</vt:i4>
      </vt:variant>
      <vt:variant>
        <vt:i4>5</vt:i4>
      </vt:variant>
      <vt:variant>
        <vt:lpwstr/>
      </vt:variant>
      <vt:variant>
        <vt:lpwstr>_Toc529463686</vt:lpwstr>
      </vt:variant>
      <vt:variant>
        <vt:i4>1703996</vt:i4>
      </vt:variant>
      <vt:variant>
        <vt:i4>56</vt:i4>
      </vt:variant>
      <vt:variant>
        <vt:i4>0</vt:i4>
      </vt:variant>
      <vt:variant>
        <vt:i4>5</vt:i4>
      </vt:variant>
      <vt:variant>
        <vt:lpwstr/>
      </vt:variant>
      <vt:variant>
        <vt:lpwstr>_Toc529463685</vt:lpwstr>
      </vt:variant>
      <vt:variant>
        <vt:i4>1703996</vt:i4>
      </vt:variant>
      <vt:variant>
        <vt:i4>50</vt:i4>
      </vt:variant>
      <vt:variant>
        <vt:i4>0</vt:i4>
      </vt:variant>
      <vt:variant>
        <vt:i4>5</vt:i4>
      </vt:variant>
      <vt:variant>
        <vt:lpwstr/>
      </vt:variant>
      <vt:variant>
        <vt:lpwstr>_Toc529463684</vt:lpwstr>
      </vt:variant>
      <vt:variant>
        <vt:i4>1703996</vt:i4>
      </vt:variant>
      <vt:variant>
        <vt:i4>44</vt:i4>
      </vt:variant>
      <vt:variant>
        <vt:i4>0</vt:i4>
      </vt:variant>
      <vt:variant>
        <vt:i4>5</vt:i4>
      </vt:variant>
      <vt:variant>
        <vt:lpwstr/>
      </vt:variant>
      <vt:variant>
        <vt:lpwstr>_Toc529463683</vt:lpwstr>
      </vt:variant>
      <vt:variant>
        <vt:i4>1703996</vt:i4>
      </vt:variant>
      <vt:variant>
        <vt:i4>41</vt:i4>
      </vt:variant>
      <vt:variant>
        <vt:i4>0</vt:i4>
      </vt:variant>
      <vt:variant>
        <vt:i4>5</vt:i4>
      </vt:variant>
      <vt:variant>
        <vt:lpwstr/>
      </vt:variant>
      <vt:variant>
        <vt:lpwstr>_Toc529463682</vt:lpwstr>
      </vt:variant>
      <vt:variant>
        <vt:i4>1703996</vt:i4>
      </vt:variant>
      <vt:variant>
        <vt:i4>35</vt:i4>
      </vt:variant>
      <vt:variant>
        <vt:i4>0</vt:i4>
      </vt:variant>
      <vt:variant>
        <vt:i4>5</vt:i4>
      </vt:variant>
      <vt:variant>
        <vt:lpwstr/>
      </vt:variant>
      <vt:variant>
        <vt:lpwstr>_Toc529463681</vt:lpwstr>
      </vt:variant>
      <vt:variant>
        <vt:i4>1703996</vt:i4>
      </vt:variant>
      <vt:variant>
        <vt:i4>32</vt:i4>
      </vt:variant>
      <vt:variant>
        <vt:i4>0</vt:i4>
      </vt:variant>
      <vt:variant>
        <vt:i4>5</vt:i4>
      </vt:variant>
      <vt:variant>
        <vt:lpwstr/>
      </vt:variant>
      <vt:variant>
        <vt:lpwstr>_Toc529463680</vt:lpwstr>
      </vt:variant>
      <vt:variant>
        <vt:i4>1376316</vt:i4>
      </vt:variant>
      <vt:variant>
        <vt:i4>26</vt:i4>
      </vt:variant>
      <vt:variant>
        <vt:i4>0</vt:i4>
      </vt:variant>
      <vt:variant>
        <vt:i4>5</vt:i4>
      </vt:variant>
      <vt:variant>
        <vt:lpwstr/>
      </vt:variant>
      <vt:variant>
        <vt:lpwstr>_Toc529463679</vt:lpwstr>
      </vt:variant>
      <vt:variant>
        <vt:i4>1376316</vt:i4>
      </vt:variant>
      <vt:variant>
        <vt:i4>20</vt:i4>
      </vt:variant>
      <vt:variant>
        <vt:i4>0</vt:i4>
      </vt:variant>
      <vt:variant>
        <vt:i4>5</vt:i4>
      </vt:variant>
      <vt:variant>
        <vt:lpwstr/>
      </vt:variant>
      <vt:variant>
        <vt:lpwstr>_Toc529463678</vt:lpwstr>
      </vt:variant>
      <vt:variant>
        <vt:i4>1376316</vt:i4>
      </vt:variant>
      <vt:variant>
        <vt:i4>14</vt:i4>
      </vt:variant>
      <vt:variant>
        <vt:i4>0</vt:i4>
      </vt:variant>
      <vt:variant>
        <vt:i4>5</vt:i4>
      </vt:variant>
      <vt:variant>
        <vt:lpwstr/>
      </vt:variant>
      <vt:variant>
        <vt:lpwstr>_Toc529463677</vt:lpwstr>
      </vt:variant>
      <vt:variant>
        <vt:i4>1376316</vt:i4>
      </vt:variant>
      <vt:variant>
        <vt:i4>8</vt:i4>
      </vt:variant>
      <vt:variant>
        <vt:i4>0</vt:i4>
      </vt:variant>
      <vt:variant>
        <vt:i4>5</vt:i4>
      </vt:variant>
      <vt:variant>
        <vt:lpwstr/>
      </vt:variant>
      <vt:variant>
        <vt:lpwstr>_Toc529463676</vt:lpwstr>
      </vt:variant>
      <vt:variant>
        <vt:i4>1376316</vt:i4>
      </vt:variant>
      <vt:variant>
        <vt:i4>2</vt:i4>
      </vt:variant>
      <vt:variant>
        <vt:i4>0</vt:i4>
      </vt:variant>
      <vt:variant>
        <vt:i4>5</vt:i4>
      </vt:variant>
      <vt:variant>
        <vt:lpwstr/>
      </vt:variant>
      <vt:variant>
        <vt:lpwstr>_Toc529463675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Ставропольского края до 2035 г.</dc:title>
  <dc:creator>Павел Степанов</dc:creator>
  <cp:lastModifiedBy>Admin</cp:lastModifiedBy>
  <cp:revision>15</cp:revision>
  <cp:lastPrinted>2021-04-01T13:02:00Z</cp:lastPrinted>
  <dcterms:created xsi:type="dcterms:W3CDTF">2020-02-03T10:13:00Z</dcterms:created>
  <dcterms:modified xsi:type="dcterms:W3CDTF">2021-04-01T13:03:00Z</dcterms:modified>
</cp:coreProperties>
</file>