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6" w:type="dxa"/>
        <w:tblInd w:w="-106" w:type="dxa"/>
        <w:tblLook w:val="00A0" w:firstRow="1" w:lastRow="0" w:firstColumn="1" w:lastColumn="0" w:noHBand="0" w:noVBand="0"/>
      </w:tblPr>
      <w:tblGrid>
        <w:gridCol w:w="237"/>
        <w:gridCol w:w="14719"/>
      </w:tblGrid>
      <w:tr w:rsidR="001301D2" w:rsidTr="00DA2236">
        <w:trPr>
          <w:trHeight w:val="2127"/>
        </w:trPr>
        <w:tc>
          <w:tcPr>
            <w:tcW w:w="14956" w:type="dxa"/>
            <w:gridSpan w:val="2"/>
            <w:vAlign w:val="bottom"/>
          </w:tcPr>
          <w:p w:rsidR="001301D2" w:rsidRDefault="002A5D52" w:rsidP="00910493">
            <w:pPr>
              <w:spacing w:after="0" w:line="240" w:lineRule="exact"/>
              <w:ind w:left="99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493" w:rsidRDefault="001301D2" w:rsidP="00910493">
            <w:pPr>
              <w:spacing w:after="0" w:line="240" w:lineRule="exact"/>
              <w:ind w:left="99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</w:p>
          <w:p w:rsidR="00950947" w:rsidRDefault="001301D2" w:rsidP="00910493">
            <w:pPr>
              <w:spacing w:after="0" w:line="240" w:lineRule="exact"/>
              <w:ind w:left="99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муниципального округа Ставропольского края </w:t>
            </w:r>
            <w:r w:rsidR="00120B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</w:t>
            </w:r>
            <w:r w:rsidR="003425BF">
              <w:rPr>
                <w:rFonts w:ascii="Times New Roman" w:hAnsi="Times New Roman" w:cs="Times New Roman"/>
                <w:sz w:val="28"/>
                <w:szCs w:val="28"/>
              </w:rPr>
              <w:t>уга Ставропольского края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1301D2" w:rsidRDefault="00DA2236" w:rsidP="00910493">
            <w:pPr>
              <w:spacing w:after="0" w:line="240" w:lineRule="exact"/>
              <w:ind w:left="992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425BF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 2024 и 2025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20B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D2" w:rsidTr="00DA2236">
        <w:trPr>
          <w:trHeight w:val="372"/>
        </w:trPr>
        <w:tc>
          <w:tcPr>
            <w:tcW w:w="14956" w:type="dxa"/>
            <w:gridSpan w:val="2"/>
            <w:shd w:val="clear" w:color="000000" w:fill="FFFFFF"/>
            <w:vAlign w:val="bottom"/>
          </w:tcPr>
          <w:p w:rsidR="001301D2" w:rsidRDefault="003425BF" w:rsidP="00910493">
            <w:pPr>
              <w:spacing w:after="0" w:line="240" w:lineRule="auto"/>
              <w:ind w:left="99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0493">
              <w:rPr>
                <w:rFonts w:ascii="Times New Roman" w:hAnsi="Times New Roman" w:cs="Times New Roman"/>
                <w:sz w:val="28"/>
                <w:szCs w:val="28"/>
              </w:rPr>
              <w:t xml:space="preserve"> 20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1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0493">
              <w:rPr>
                <w:rFonts w:ascii="Times New Roman" w:hAnsi="Times New Roman" w:cs="Times New Roman"/>
                <w:sz w:val="28"/>
                <w:szCs w:val="28"/>
              </w:rPr>
              <w:t xml:space="preserve"> 137</w:t>
            </w:r>
          </w:p>
        </w:tc>
      </w:tr>
      <w:tr w:rsidR="001301D2" w:rsidTr="00DA2236">
        <w:trPr>
          <w:gridAfter w:val="1"/>
          <w:wAfter w:w="14719" w:type="dxa"/>
          <w:trHeight w:val="818"/>
        </w:trPr>
        <w:tc>
          <w:tcPr>
            <w:tcW w:w="237" w:type="dxa"/>
          </w:tcPr>
          <w:p w:rsidR="001301D2" w:rsidRDefault="001301D2"/>
        </w:tc>
      </w:tr>
      <w:tr w:rsidR="001301D2" w:rsidTr="00DA2236">
        <w:trPr>
          <w:trHeight w:val="1875"/>
        </w:trPr>
        <w:tc>
          <w:tcPr>
            <w:tcW w:w="14956" w:type="dxa"/>
            <w:gridSpan w:val="2"/>
            <w:vAlign w:val="bottom"/>
          </w:tcPr>
          <w:p w:rsidR="001301D2" w:rsidRDefault="001301D2" w:rsidP="00DA2236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910493" w:rsidRDefault="001301D2" w:rsidP="00DA2236">
            <w:pPr>
              <w:spacing w:after="0" w:line="240" w:lineRule="auto"/>
              <w:ind w:left="-178" w:right="-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(Рз),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301D2" w:rsidRDefault="00046DFA" w:rsidP="00DA2236">
            <w:pPr>
              <w:spacing w:after="0" w:line="240" w:lineRule="auto"/>
              <w:ind w:left="-178" w:right="-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Ставропольского края </w:t>
            </w:r>
            <w:r w:rsidR="0013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(Вед.)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:rsidR="001301D2" w:rsidRDefault="003425BF" w:rsidP="00DA2236">
            <w:pPr>
              <w:spacing w:after="0" w:line="240" w:lineRule="auto"/>
              <w:ind w:right="-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226840" w:rsidRDefault="00226840" w:rsidP="00226840">
      <w:pPr>
        <w:spacing w:after="0"/>
        <w:rPr>
          <w:vanish/>
        </w:rPr>
      </w:pPr>
      <w:bookmarkStart w:id="1" w:name="RANGE!A10:I11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567"/>
        <w:gridCol w:w="567"/>
        <w:gridCol w:w="1834"/>
        <w:gridCol w:w="576"/>
        <w:gridCol w:w="1559"/>
        <w:gridCol w:w="1559"/>
        <w:gridCol w:w="1701"/>
      </w:tblGrid>
      <w:tr w:rsidR="00910493" w:rsidRPr="00246824" w:rsidTr="00910493">
        <w:trPr>
          <w:trHeight w:val="20"/>
        </w:trPr>
        <w:tc>
          <w:tcPr>
            <w:tcW w:w="5778" w:type="dxa"/>
            <w:vMerge w:val="restart"/>
            <w:shd w:val="clear" w:color="auto" w:fill="auto"/>
            <w:hideMark/>
          </w:tcPr>
          <w:bookmarkEnd w:id="1"/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ВР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Сумма по годам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bookmarkStart w:id="2" w:name="RANGE!A15:I950"/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bookmarkEnd w:id="2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5 305,99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5 305,99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5 305,99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4 736,58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4 736,58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4 736,58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4 736,58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563,34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124,65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436,69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4 173,24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4 173,24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4 173,24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4 173,24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569,41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569,41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469,41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469,41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240 454,96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96 838,31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101 068,58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1 778,41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1 778,41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1 778,41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1 778,41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41,55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41,55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1 736,86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1 736,86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сельского хозяйства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реализации муниципальной программы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сельского хозяйства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реализации 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2 442,74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1 985,60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457,14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50 638,58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50 308,20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50 638,58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50 308,20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7 803,71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7 582,55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7 252,18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1 261,37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1 261,37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6 096,56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5 875,41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5 545,03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445,78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40 638,68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40 638,68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40 638,68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40 638,68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549,56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549,56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549,56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469,71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79,85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589,80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572,34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17,46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1 277,98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1 277,98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1 277,98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1 011,06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1 011,06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266,92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266,92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3 023,11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3 023,11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3 023,11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3 023,11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одного окна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обеспечение деятельности (оказание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9 071,68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7 851,59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7 851,59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7 851,59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996,99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996,99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996,99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223,10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муниципальной службы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муниципальной службы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Организация дополнительного профессионального образования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муниципальных служащих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9 923,78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9 723,79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9 550,79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9 923,78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9 723,79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9 550,79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6 101,54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6 101,54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6 101,54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6 101,54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1 572,48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1 572,49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1 399,49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1 572,48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1 572,49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1 399,49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1 559,86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1 559,86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1 559,86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1 493,75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1 493,75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материальное поощрение гражданам, удостоенным звания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Почетный гражданин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Почетный житель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286,90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286,90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283,90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приобретение вещевого имущества, технических средств и оборудования, а также иных средств для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безопасности, профилактика терроризма 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7 247,44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7 247,44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7 513,36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Безопасное село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7 107,44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7 373,36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Предупреждение и ликвидация чрезвычайных ситуаций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7 107,44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7 373,36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7 107,44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7 373,36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4 078,21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4 078,21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4 078,21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3 029,23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3 029,23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3 295,15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105,26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105,26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порядка, в том числе профилактика уличной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сельского хозяйства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растениеводства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зерно производства и овощеводства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121,28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967,32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152 570,41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9 713,69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10 642,93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152 570,41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9 713,69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10 642,93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Поддержка муниципального дорожного хозяйства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5 251,95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8 766,02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10 642,93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3 466,95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8 766,02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10 642,93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3 466,95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8 766,02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10 642,93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регионального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Региональная и местная дорожная сеть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дорожной деятельности в рамках реализации национального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Безопасные и качественные автомобильные дороги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147 318,46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малого и среднего предпринимательства и потребительского рынка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мероприятий акции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Покупай ставропольское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Изготовление и размещение баннеров и плакатов с логотипом акции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Покупай ставропольское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на рекламных щитах и в торговых организациях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содержание сетей газораспределения 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1 524,21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до 2024 года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1 524,21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муниципальных программ формирование современной городской среды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комфортной городской среды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регионального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комфортной городской среды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Наружное освещение 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2 265,02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деятельности отдела имущественных и земельных отношений администрации Труновского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5 962,15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225,80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3 812,30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3 812,30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3 812,30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3 812,30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85,12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39,12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1 472,63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1 472,63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1 472,63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1 472,63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1 472,63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1 472,63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претензионно-исковых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27 997,13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27 997,13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27 997,13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11 947,83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11 947,83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11 947,83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11 947,83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658,14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294,82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362,34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0,98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11 289,69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11 289,69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11 289,69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11 289,69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деятельности финансового управления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16 049,30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16 049,30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16 049,30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755,90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345,90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345,90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15 293,40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15 293,40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15 293,40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15 293,40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15 293,40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15 293,40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13 445,15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13 445,15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13 445,15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1 848,25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1 848,25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1 848,25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501 860,81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489 977,65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492 051,01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по реализации 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140 582,22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141 180,62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141 824,63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140 582,22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141 180,62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141 824,63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образовательных программ дошкольного образования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140 582,22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141 180,62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141 824,63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94 233,51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94 666,73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95 181,60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46 815,31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46 815,30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46 815,31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43 800,30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44 233,53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44 748,39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3 617,90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3 617,90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3 617,90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188,50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188,50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4 149,68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4 314,86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4 444,00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3 012,36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3 079,94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1 397,50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1 302,50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1 364,06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42 010,53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42 010,53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42 010,53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41 752,47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41 752,47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41 752,47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258,06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429,87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298 657,46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287 369,03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288 342,14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298 657,46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287 369,03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288 342,14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общего образования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296 920,32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285 631,89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286 605,00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87 259,95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78 282,64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78 990,88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25 134,18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25 134,18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25 134,18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45 120,34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35 981,36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36 513,18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16 510,01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16 671,68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16 848,10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495,42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5 611,71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5 611,71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4 160,10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4 160,10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4 160,10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710,04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741,57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182,44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182,44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139,28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139,28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43,16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8 469,19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8 806,30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9 069,88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5 554,19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5 753,30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5 689,88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1 282,00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1 369,00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2 011,00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150 672,89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148 023,42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148 023,42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116 123,42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113 886,43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113 886,43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596,95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596,95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596,95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33 952,52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33 540,04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33 540,04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18 954,50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18 954,50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18 954,50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13 047,93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13 047,93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13 047,93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5 906,57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5 906,57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5 906,57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13 655,38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13 655,38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13 655,38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10 637,61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10 637,61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10 637,61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3 017,77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3 017,77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3 017,77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Точка роста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S1690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12 083,19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12 083,18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12 083,18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S1690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9 143,86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9 143,86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9 143,86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S1690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1 057,57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1 057,57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1 057,57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S1690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1 881,76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1 881,75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1 881,75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Региональный проект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Патриотическое воспитание граждан Российской Федерации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1 737,14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EВ 5179F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1 737,14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EВ 5179F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EВ 5179F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217,14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308,37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240,93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23 650,89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23 757,74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24 151,30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23 650,89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23 757,74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образовательных программ дополнительного образования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24 129,71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23 629,30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23 736,15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22 727,63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22 807,76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22 890,76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22 677,63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22 757,76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22 840,76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инициативного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Ремонт класса танцев в Муниципальном казенном учреждении дополнительного образования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Дом детского творчества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845,39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845,39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общего образования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21,59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222,11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насильственные преступления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 для молодежи Труновского муниципального округа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Организационно-воспитательная работа с молодежью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21 687,31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21 705,05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21 723,36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образовательных программ дополнительного образования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2 304,87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1 065,05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1 065,05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1 225,88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1 225,88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1 225,88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19 382,44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19 400,18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19 418,49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по реализации 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6 193,10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6 193,10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156,40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4 010,50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4 010,50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4 010,50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4 010,50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539,80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319,13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319,13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220,67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220,67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1 394,40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1 394,40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1 394,40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1 362,99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1 362,99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1 362,99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31,41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Методическое, финансовое и хозяйственное обслуживание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13 207,08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13 225,39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13 207,08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13 225,39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11 712,69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11 712,69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11 712,69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1 467,45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1 485,19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1 503,50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9,20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безопасности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дорожного движения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146,23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84,23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Укрепление межнационального мира и согласия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преступлений, совершаемых в состоянии алкогольного опьянения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наркомании и связанных с ней правонарушений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15 050,04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14 339,57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14 670,65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5 098,08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образовательных программ дошкольного образования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5 098,08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5 098,08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75,34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5 612,73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5 022,74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5 022,74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9 241,49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9 572,57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Социальные выплаты детям-сиротам и детям, оставшимся без попечения родителей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9 241,49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9 572,57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1 619,48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1 684,24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1 619,48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1 684,24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7 472,01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7 738,33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7 472,01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7 738,33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146 633,50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200 714,86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101 730,81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Сохранение и развитие культуры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реализации муниципальной программы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Сохранение и развитие культуры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реализации 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34 837,35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20 533,39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20 548,11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34 837,35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20 533,39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20 548,11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образовательных программ дополнительного образования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20 664,53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20 533,39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20 548,11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20 192,85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20 042,84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20 042,84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18 494,24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18 494,24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18 494,24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1 640,26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1 490,26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1 490,26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58,34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490,55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505,27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490,55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505,27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регионального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Культурная среда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Сохранение и развитие культуры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94 857,47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163 579,52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64 524,01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Развитие музейного дела,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библиотечного обслуживания, организация культурно-досуговой деятельности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94 857,47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163 579,52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64 524,01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хранения, изучения и публичного представления музейных предметов, музейных коллекций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4 248,85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4 250,92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4 253,07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4 197,06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4 197,06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4 197,06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4 197,06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библиотечного, библиографического и информационного обслуживания населения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19 147,77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19 019,43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19 018,74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17 584,18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17 454,18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17 454,18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15 515,75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15 515,75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15 515,75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2 068,43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1 938,43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1 938,43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396,99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352,18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44,81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1 169,98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1 167,57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1 169,98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1 167,57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культурного досуга для населения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42 654,21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41 146,34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41 252,20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41 094,87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39 564,62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39 647,22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32 702,43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32 702,43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32 702,43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6 498,15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4 967,90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5 050,50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1 894,29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1 894,29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1 894,29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604,97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604,97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регионального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Культурная среда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Техническое оснащение муниципальных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A1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A1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1 139,40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регионального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Творческие люди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94 162,83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94 162,83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27 667,24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94 162,83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Укрепление межнационального мира и согласия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Проведение мероприятий, направленных на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преступлений, совершаемых в состоянии алкогольного опьянения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Информирование населения Труновского муниципального округа Ставропольского края о наиболее распространённых видах и способах мошенничества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 по профилактике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Профилактика наркомании 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связанных с ней правонарушений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Сохранение и развитие культуры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16 077,35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16 134,09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реализации муниципальной программы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Сохранение и развитие культуры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16 077,35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16 134,09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реализации 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16 414,08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16 077,35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16 134,09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99,38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99,38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44,32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55,06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1 456,72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1 456,72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обеспечение деятельности (оказание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14 857,98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14 521,25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14 577,99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13 509,54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13 509,54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13 509,54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1 007,96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1 064,70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272 718,50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191 862,92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180 681,89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Социальная поддержка граждан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106 600,81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103 340,34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102 650,51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населения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106 600,81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103 340,34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102 650,51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отдельным категориям граждан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106 535,52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103 275,98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102 583,57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Осуществление ежегодной денежной выплаты лицам, награжденным нагрудным знаком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Почетный донор России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2 081,03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2 164,27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2 251,08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33,27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2 132,29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2 217,81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25 952,49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25 997,33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25 994,13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339,36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25 613,13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25 613,13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25 609,98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Предоставление государственной социальной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609,62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609,62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35,16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0,70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34,46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9 793,89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9 253,91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8 713,93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84,21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9 705,41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9 169,70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8 634,63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22 850,14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21 451,02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21 181,29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293,30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22 534,81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21 155,02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20 887,99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24 127,95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22 679,80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22 499,35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310,46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23 794,98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22 366,85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22 188,89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717,93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708,56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44,70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44,46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95,75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94,47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10 800,00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143,84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10 656,16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10 656,16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10 656,16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0,96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74,04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403,21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403,21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8 923,16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9 137,81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8 923,16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9 137,81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семьям и детям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0,89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66,05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Социальная поддержка граждан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150 386,38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72 836,02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62 344,95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населения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150 386,38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72 836,02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62 344,95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семьям и детям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116 101,67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51 307,29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54 601,21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21 236,65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22 081,63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21 236,65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22 081,63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23 229,08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24 042,49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26 250,30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321,52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22 945,69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23 748,02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25 928,78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6 115,10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6 028,15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6 269,28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6 060,68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5 974,39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6 213,36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регионального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Финансовая поддержка семей при рождении детей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21 528,73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7 743,74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21 528,73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7 743,74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21 528,73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7 743,74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Социальная поддержка граждан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15 731,31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15 686,43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Социальное обеспечение населения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мер социальной поддержки отдельным категориям граждан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реализации муниципальной программы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Социальная поддержка граждан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15 686,43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реализации 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15 686,43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15 686,43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14 196,23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14 196,24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14 196,24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1 487,04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1 487,13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1 487,00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3,19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2 672,86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2 672,86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2 672,86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физической культуры и спорта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реализации муниципальной программы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физической культуры и спорта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реализации 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физической культуры и спорта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571,19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367,00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204,19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204,19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преступлений, совершаемых в состоянии алкогольного опьянения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мероприятий, направленных на профилактику преступлений и правонарушений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наркомании и связанных с ней правонарушений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физической культуры и спорта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реализации муниципальной программы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физической культуры и спорта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общепрограммные мероприятия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реализации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Программы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2 058,67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10,98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1 986,75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1 986,75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2 766,46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2 766,46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2 766,46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2 381,55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2 381,55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2 381,55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2 381,55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219,89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219,89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74,79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142,00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3,10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2 161,66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2 161,66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2 161,66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2 161,66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384,91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381,91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381,91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381,91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15 999,40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9 573,49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9 645,55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Непрограммные расходы на руководство и управление в сфере установленных функций территориальных управлений Труновского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4 584,90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4 624,45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4 644,80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4 584,90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4 624,45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4 644,80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1 050,60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1 090,16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1 110,51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984,91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1 005,26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3 384,29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3 384,29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порядка, в том числе профилактика уличной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Поддержка муниципального дорожного хозяйства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2 647,39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2 647,39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сельского хозяйства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Комплексное развитие сельских территорий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сельских территорий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3 072,51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3 113,63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4 522,00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2 827,51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2 968,63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населенных пунктов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1 011,30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1 051,75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1 011,30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1 051,75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1 011,30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1 051,75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Санитарная очистка и благоустройство кладбищ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251,66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3 297,94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1 564,55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1 665,22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1 798,56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1 564,55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1 665,22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1 798,56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1 564,55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1 665,22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инициативного проекта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Модернизация уличной системы освещения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83 740,07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16 699,53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16 786,11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5 735,59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5 740,38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5 745,27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5 735,59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5 740,38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5 745,27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925,05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929,94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127,42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706,46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711,35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91,17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4 695,33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4 695,33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4 695,33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4 695,33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964,92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964,92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964,92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761,29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761,30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761,29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203,63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Содержание территорий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порядка, в том числе профилактика уличной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12,04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Поддержка муниципального дорожного хозяйства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69 128,44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68 328,44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68 328,44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152,88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7 741,40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7 785,66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7 835,60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6 326,40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6 370,66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6 420,60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Наружное освещение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населенных пунктов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2 472,16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2 521,61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2 472,16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2 521,61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2 472,16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2 521,61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Санитарная очистка и благоустройство кладбищ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1 149,87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1 150,07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1 149,87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1 150,07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1 149,87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1 150,07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2 722,71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2 748,63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2 748,92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350,00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2 327,71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2 353,63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2 353,92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2 327,71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2 353,63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2 353,92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Модернизация уличной системы освещения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1 415,00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11 551,89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6 983,20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7 012,53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3 766,63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3 768,87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3 766,63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3 768,87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737,45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739,69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633,90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28,23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2 942,28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2 942,28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2 942,28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2 942,28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86,90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Осуществление первичного воинского учета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63,58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63,58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порядка, в том числе профилактика уличной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63,58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общественного правопорядка, в том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63,58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5,98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Поддержка муниципального дорожного хозяйства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до 2024 года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1 807,35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1 641,94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1 657,44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1 451,94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1 547,44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населенных пунктов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792,07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792,07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792,07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755,37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195,37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Модернизация уличной системы освещения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6 904,73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4 474,23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4 490,61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3 394,80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3 403,93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3 394,80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3 403,93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478,44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485,06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491,96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413,84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57,71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57,71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126,88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безопасности, профилактика терроризма 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порядка, в том числе профилактика уличной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44,24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3,44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Поддержка муниципального дорожного хозяйства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до 2024 года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376,76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378,66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380,62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326,59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328,55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населенных пунктов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115,40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115,40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115,40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Санитарная очистка и благоустройство кладбищ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31,01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182,14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174,11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174,11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Модернизация уличной системы освещения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52,07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7 837,70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5 560,61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5 582,98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3 382,95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3 382,95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462,04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77,56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383,89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2 854,26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66,65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66,65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160,82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126,88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33,94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порядка, в том числе профилактика уличной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58,80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3,96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Поддержка муниципального дорожного хозяйства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до 2024 года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инициативного проекта (Благоустройство центра в селе Подлесное Труновского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1 241,94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958,37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975,45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1 181,94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898,37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915,45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населенных пунктов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299,50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299,50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299,50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Санитарная очистка и благоустройство кладбищ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26,00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867,94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572,87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589,95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692,94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547,87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564,95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692,94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547,87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564,95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Энергосбережение и повышение энергетической эффективности в Труновском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Модернизация уличной системы освещения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10 935,35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9 774,92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9 817,14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4 211,85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4 220,05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4 211,85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4 220,05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726,59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734,55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742,76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94,18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619,87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627,83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636,04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12,54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3 384,29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3 384,29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Разработка, приобретение и эксплуатация информационных систем, ресурсов 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93,00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311,05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321,64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253,76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67,88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безопасности, профилактика терроризма и экстремизма, а также минимизация и (или) ликвидация последствий проявления терроризма и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экстремизма на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порядка, в том числе профилактика уличной преступности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64,48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57,60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6,88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Поддержка муниципального дорожного хозяйства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Производство работ по капитальному ремонту, ремонту и содержанию автомобильных дорог общего 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Формирование современной городской среды до 2024 года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инициативного проекта (Ремонт пешеходных дорожек по ул. Ленина (от дома № 84) и от парковки по ул. Гагарина до ул. Пролетарская ( 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Реализация инициативного проекта (Ремонт пешеходных дорожек по ул. Ленина (от дома № 84) и от парковки по ул. Гагарина до ул. Пролетарская ( в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Благоустройство территории Труновского муниципального округа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3 663,48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3 486,54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3 509,97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и благоустройство территорий общего пользования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3 163,48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3 086,54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3 109,97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Наружное освещение населенных пунктов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1 268,15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Санитарная очистка и благоустройство кладбищ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218,00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Содержание территорий общего пользования, озеленение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1 600,39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1 623,82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1 575,39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1 598,82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1 652,33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1 575,39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1 598,82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Подпрограмма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Модернизация уличной системы освещения</w:t>
            </w:r>
            <w:r w:rsidR="00120B35"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400,00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13 110,00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27 155,00</w:t>
            </w:r>
          </w:p>
        </w:tc>
      </w:tr>
      <w:tr w:rsidR="00910493" w:rsidRPr="00246824" w:rsidTr="00910493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1 343 341,50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1 090 274,31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824" w:rsidRPr="00910493" w:rsidRDefault="00246824" w:rsidP="00910493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1049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1 000 726,80</w:t>
            </w:r>
          </w:p>
        </w:tc>
      </w:tr>
    </w:tbl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46824" w:rsidRPr="00EB2650" w:rsidRDefault="00246824" w:rsidP="00EB2650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1301D2" w:rsidRDefault="001301D2"/>
    <w:sectPr w:rsidR="001301D2" w:rsidSect="00910493">
      <w:headerReference w:type="default" r:id="rId6"/>
      <w:pgSz w:w="16838" w:h="11906" w:orient="landscape" w:code="9"/>
      <w:pgMar w:top="1985" w:right="1134" w:bottom="567" w:left="1134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93" w:rsidRDefault="00910493" w:rsidP="00910493">
      <w:pPr>
        <w:spacing w:after="0" w:line="240" w:lineRule="auto"/>
      </w:pPr>
      <w:r>
        <w:separator/>
      </w:r>
    </w:p>
  </w:endnote>
  <w:endnote w:type="continuationSeparator" w:id="0">
    <w:p w:rsidR="00910493" w:rsidRDefault="00910493" w:rsidP="0091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93" w:rsidRDefault="00910493" w:rsidP="00910493">
      <w:pPr>
        <w:spacing w:after="0" w:line="240" w:lineRule="auto"/>
      </w:pPr>
      <w:r>
        <w:separator/>
      </w:r>
    </w:p>
  </w:footnote>
  <w:footnote w:type="continuationSeparator" w:id="0">
    <w:p w:rsidR="00910493" w:rsidRDefault="00910493" w:rsidP="0091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93" w:rsidRPr="00910493" w:rsidRDefault="00910493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910493">
      <w:rPr>
        <w:rFonts w:ascii="Times New Roman" w:hAnsi="Times New Roman" w:cs="Times New Roman"/>
        <w:sz w:val="24"/>
        <w:szCs w:val="24"/>
      </w:rPr>
      <w:fldChar w:fldCharType="begin"/>
    </w:r>
    <w:r w:rsidRPr="00910493">
      <w:rPr>
        <w:rFonts w:ascii="Times New Roman" w:hAnsi="Times New Roman" w:cs="Times New Roman"/>
        <w:sz w:val="24"/>
        <w:szCs w:val="24"/>
      </w:rPr>
      <w:instrText>PAGE   \* MERGEFORMAT</w:instrText>
    </w:r>
    <w:r w:rsidRPr="00910493">
      <w:rPr>
        <w:rFonts w:ascii="Times New Roman" w:hAnsi="Times New Roman" w:cs="Times New Roman"/>
        <w:sz w:val="24"/>
        <w:szCs w:val="24"/>
      </w:rPr>
      <w:fldChar w:fldCharType="separate"/>
    </w:r>
    <w:r w:rsidR="00950947">
      <w:rPr>
        <w:rFonts w:ascii="Times New Roman" w:hAnsi="Times New Roman" w:cs="Times New Roman"/>
        <w:noProof/>
        <w:sz w:val="24"/>
        <w:szCs w:val="24"/>
      </w:rPr>
      <w:t>2</w:t>
    </w:r>
    <w:r w:rsidRPr="00910493">
      <w:rPr>
        <w:rFonts w:ascii="Times New Roman" w:hAnsi="Times New Roman" w:cs="Times New Roman"/>
        <w:sz w:val="24"/>
        <w:szCs w:val="24"/>
      </w:rPr>
      <w:fldChar w:fldCharType="end"/>
    </w:r>
  </w:p>
  <w:p w:rsidR="00910493" w:rsidRDefault="0091049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28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2"/>
    <w:rsid w:val="00032B52"/>
    <w:rsid w:val="00046DFA"/>
    <w:rsid w:val="000D0AD4"/>
    <w:rsid w:val="000F4DED"/>
    <w:rsid w:val="00110EFB"/>
    <w:rsid w:val="00120B35"/>
    <w:rsid w:val="001301D2"/>
    <w:rsid w:val="001C0B50"/>
    <w:rsid w:val="00224232"/>
    <w:rsid w:val="00226840"/>
    <w:rsid w:val="002372A7"/>
    <w:rsid w:val="00246824"/>
    <w:rsid w:val="00270162"/>
    <w:rsid w:val="002A149E"/>
    <w:rsid w:val="002A5D52"/>
    <w:rsid w:val="00322052"/>
    <w:rsid w:val="0034169B"/>
    <w:rsid w:val="003425BF"/>
    <w:rsid w:val="003A1B81"/>
    <w:rsid w:val="003F2817"/>
    <w:rsid w:val="00416EE1"/>
    <w:rsid w:val="004266B0"/>
    <w:rsid w:val="004B66FE"/>
    <w:rsid w:val="005448F4"/>
    <w:rsid w:val="00551005"/>
    <w:rsid w:val="00557DF3"/>
    <w:rsid w:val="005612A0"/>
    <w:rsid w:val="006210FC"/>
    <w:rsid w:val="00655598"/>
    <w:rsid w:val="006C0970"/>
    <w:rsid w:val="00700299"/>
    <w:rsid w:val="00787503"/>
    <w:rsid w:val="007D5A44"/>
    <w:rsid w:val="007E150B"/>
    <w:rsid w:val="00817883"/>
    <w:rsid w:val="00890343"/>
    <w:rsid w:val="00910493"/>
    <w:rsid w:val="00920279"/>
    <w:rsid w:val="00950947"/>
    <w:rsid w:val="00992E79"/>
    <w:rsid w:val="009E5AE1"/>
    <w:rsid w:val="00A04CE2"/>
    <w:rsid w:val="00A07C27"/>
    <w:rsid w:val="00A159B7"/>
    <w:rsid w:val="00AC7E14"/>
    <w:rsid w:val="00AE4AF0"/>
    <w:rsid w:val="00B064C0"/>
    <w:rsid w:val="00B67E36"/>
    <w:rsid w:val="00BE1A42"/>
    <w:rsid w:val="00BF663D"/>
    <w:rsid w:val="00C0276D"/>
    <w:rsid w:val="00CF15A7"/>
    <w:rsid w:val="00D8378D"/>
    <w:rsid w:val="00DA2236"/>
    <w:rsid w:val="00E44372"/>
    <w:rsid w:val="00EB2650"/>
    <w:rsid w:val="00EE270B"/>
    <w:rsid w:val="00F139FA"/>
    <w:rsid w:val="00F17435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46D36-075B-4AB4-9817-4356092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104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10493"/>
    <w:rPr>
      <w:rFonts w:cs="Calibri"/>
      <w:color w:val="00000A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104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10493"/>
    <w:rPr>
      <w:rFonts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78</Pages>
  <Words>21691</Words>
  <Characters>123642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PC</cp:lastModifiedBy>
  <cp:revision>58</cp:revision>
  <cp:lastPrinted>2021-11-11T14:42:00Z</cp:lastPrinted>
  <dcterms:created xsi:type="dcterms:W3CDTF">2021-11-03T12:50:00Z</dcterms:created>
  <dcterms:modified xsi:type="dcterms:W3CDTF">2022-12-20T08:40:00Z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