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D8" w:rsidRDefault="00F33F3D" w:rsidP="00F33F3D">
      <w:pPr>
        <w:jc w:val="both"/>
      </w:pPr>
      <w:r>
        <w:rPr>
          <w:rFonts w:ascii="Arial" w:hAnsi="Arial" w:cs="Arial"/>
          <w:noProof/>
          <w:color w:val="3B3B3B"/>
          <w:lang w:eastAsia="ru-RU"/>
        </w:rPr>
        <w:drawing>
          <wp:inline distT="0" distB="0" distL="0" distR="0">
            <wp:extent cx="4486275" cy="1895475"/>
            <wp:effectExtent l="0" t="0" r="9525" b="9525"/>
            <wp:docPr id="1" name="Рисунок 1" descr="http://izobadmin.ru/sites/default/files/styles/large/public/field/image/bf8efa830ba7967faa3b3d994ca6c31a.jpg?itok=wxvOl3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zobadmin.ru/sites/default/files/styles/large/public/field/image/bf8efa830ba7967faa3b3d994ca6c31a.jpg?itok=wxvOl31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3D" w:rsidRPr="00F33F3D" w:rsidRDefault="00F33F3D" w:rsidP="00F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</w:pPr>
      <w:r w:rsidRPr="00F33F3D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 xml:space="preserve">Уважаемые жители </w:t>
      </w:r>
      <w:r w:rsidR="00A91949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>села Подлесного</w:t>
      </w:r>
      <w:r w:rsidRPr="00F33F3D">
        <w:rPr>
          <w:rFonts w:ascii="Times New Roman" w:eastAsia="Times New Roman" w:hAnsi="Times New Roman" w:cs="Times New Roman"/>
          <w:b/>
          <w:color w:val="3B3B3B"/>
          <w:sz w:val="28"/>
          <w:szCs w:val="24"/>
          <w:shd w:val="clear" w:color="auto" w:fill="FFFFFF"/>
          <w:lang w:eastAsia="ru-RU"/>
        </w:rPr>
        <w:t>!</w:t>
      </w:r>
    </w:p>
    <w:p w:rsidR="00F33F3D" w:rsidRPr="00F33F3D" w:rsidRDefault="00F33F3D" w:rsidP="00F33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4"/>
          <w:shd w:val="clear" w:color="auto" w:fill="FFFFFF"/>
          <w:lang w:eastAsia="ru-RU"/>
        </w:rPr>
      </w:pPr>
    </w:p>
    <w:p w:rsidR="00F33F3D" w:rsidRPr="00F33F3D" w:rsidRDefault="00F33F3D" w:rsidP="00F3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F3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 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Территориальное управление администрации Труновского муниципального округа Ставропольского края в </w:t>
      </w:r>
      <w:r w:rsidR="00A9194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селе Подлесном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проводит опрос жителей </w:t>
      </w:r>
      <w:r w:rsidR="00A9194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села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по реализации программы развития территории муниципальных образований Ставропольского края, основанных на местных инициативах на 202</w:t>
      </w:r>
      <w:r w:rsidR="002B0C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6</w:t>
      </w:r>
      <w:r w:rsidR="00321BB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год. По итогам обсуждения (голосования) будет определен один из четырех предложенных Вами инициативных проектов, который наберет наибольшее количество голосов. Проект-победитель примет участие в конкурсном отборе инициативных </w:t>
      </w:r>
      <w:proofErr w:type="gramStart"/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проектов развития территорий муниципальных образований Ставропольского края основанных</w:t>
      </w:r>
      <w:proofErr w:type="gramEnd"/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на местных инициативах на 202</w:t>
      </w:r>
      <w:r w:rsidR="002B0CB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6</w:t>
      </w:r>
      <w:r w:rsidRPr="00F33F3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год</w:t>
      </w:r>
      <w:r w:rsidRPr="00F33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33F3D" w:rsidRPr="00F33F3D" w:rsidRDefault="00F33F3D" w:rsidP="00F3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3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</w:t>
      </w:r>
      <w:r w:rsidRPr="00F33F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Выберите из списка понравившийся вам проект и проголосуйте.  Всего предложено 4 проекта.  Выбор за вами!</w:t>
      </w:r>
    </w:p>
    <w:p w:rsidR="00F33F3D" w:rsidRPr="00F33F3D" w:rsidRDefault="00F33F3D" w:rsidP="00F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lang w:eastAsia="ru-RU"/>
        </w:rPr>
      </w:pPr>
    </w:p>
    <w:p w:rsidR="00A91949" w:rsidRDefault="00A91949" w:rsidP="00A9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B0CBD" w:rsidRPr="002B0CBD">
        <w:rPr>
          <w:rFonts w:ascii="Times New Roman" w:eastAsia="Calibri" w:hAnsi="Times New Roman" w:cs="Times New Roman"/>
          <w:sz w:val="28"/>
          <w:szCs w:val="28"/>
        </w:rPr>
        <w:t>«Ремонт пешеходной дорожки по ул. Октябрьская в селе Подлесное Труновского муниципального округа Ставропольского края»</w:t>
      </w:r>
      <w:bookmarkStart w:id="0" w:name="_GoBack"/>
      <w:bookmarkEnd w:id="0"/>
      <w:r w:rsidRPr="00B8757E">
        <w:rPr>
          <w:rFonts w:ascii="Times New Roman" w:hAnsi="Times New Roman" w:cs="Times New Roman"/>
          <w:sz w:val="28"/>
          <w:szCs w:val="28"/>
        </w:rPr>
        <w:t>;</w:t>
      </w:r>
    </w:p>
    <w:p w:rsidR="00A91949" w:rsidRDefault="00A91949" w:rsidP="00A9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14C6" w:rsidRPr="00C414C6">
        <w:rPr>
          <w:rFonts w:ascii="Times New Roman" w:hAnsi="Times New Roman" w:cs="Times New Roman"/>
          <w:sz w:val="28"/>
          <w:szCs w:val="28"/>
        </w:rPr>
        <w:t>«Обустройство детской игровой площадки резиновым покрытием по ул. Пинчукова в селе Подлесное Труновского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949" w:rsidRDefault="00A91949" w:rsidP="00A9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14C6" w:rsidRPr="00C414C6">
        <w:rPr>
          <w:rFonts w:ascii="Times New Roman" w:hAnsi="Times New Roman" w:cs="Times New Roman"/>
          <w:sz w:val="28"/>
          <w:szCs w:val="28"/>
        </w:rPr>
        <w:t>«Обустройство детской игровой площадки резиновым покрытием по ул. Трунова в селе Подлесное Труновского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949" w:rsidRDefault="00A91949" w:rsidP="00A9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14C6" w:rsidRPr="00C414C6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по ул. </w:t>
      </w:r>
      <w:proofErr w:type="gramStart"/>
      <w:r w:rsidR="00C414C6" w:rsidRPr="00C414C6">
        <w:rPr>
          <w:rFonts w:ascii="Times New Roman" w:hAnsi="Times New Roman" w:cs="Times New Roman"/>
          <w:sz w:val="28"/>
          <w:szCs w:val="28"/>
        </w:rPr>
        <w:t>Садовой</w:t>
      </w:r>
      <w:proofErr w:type="gramEnd"/>
      <w:r w:rsidR="00C414C6" w:rsidRPr="00C414C6">
        <w:rPr>
          <w:rFonts w:ascii="Times New Roman" w:hAnsi="Times New Roman" w:cs="Times New Roman"/>
          <w:sz w:val="28"/>
          <w:szCs w:val="28"/>
        </w:rPr>
        <w:t xml:space="preserve"> (с № 18 «А» по № 20) села Подлесного Труновского муниципального округа Ставропольского края»</w:t>
      </w:r>
      <w:r w:rsidRPr="00663F7B">
        <w:rPr>
          <w:rFonts w:ascii="Times New Roman" w:hAnsi="Times New Roman" w:cs="Times New Roman"/>
          <w:sz w:val="28"/>
          <w:szCs w:val="28"/>
        </w:rPr>
        <w:t>.</w:t>
      </w:r>
    </w:p>
    <w:p w:rsidR="00F33F3D" w:rsidRPr="00F33F3D" w:rsidRDefault="00F33F3D" w:rsidP="00A9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Замечания и предложения можно направлять в  </w:t>
      </w:r>
      <w:r w:rsid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</w:t>
      </w:r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администрации Труновского муниципального округа Ставропольского края в </w:t>
      </w:r>
      <w:r w:rsid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Подлесном</w:t>
      </w:r>
      <w:r w:rsidR="00A5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91949" w:rsidRP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Труновский район, с. Подлесное, ул. Ленина, 87 «Л»,  адрес электронной почты: </w:t>
      </w:r>
      <w:hyperlink r:id="rId6" w:history="1">
        <w:r w:rsidR="00A91949" w:rsidRPr="009570E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s-podlesnoe@yandex.ru</w:t>
        </w:r>
      </w:hyperlink>
      <w:r w:rsidR="00A9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F33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рок начала и окончания приема предложений: 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C414C6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2B0CB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F627E"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06.202</w:t>
      </w:r>
      <w:r w:rsidR="002B0CB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по </w:t>
      </w:r>
      <w:r w:rsidR="00C414C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B0CB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F627E"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.06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2B0CB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F6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F33F3D" w:rsidRDefault="00F33F3D" w:rsidP="00F33F3D">
      <w:pPr>
        <w:jc w:val="both"/>
      </w:pPr>
    </w:p>
    <w:sectPr w:rsidR="00F3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93"/>
    <w:rsid w:val="002223D8"/>
    <w:rsid w:val="002B0CBD"/>
    <w:rsid w:val="00321BBE"/>
    <w:rsid w:val="00810454"/>
    <w:rsid w:val="00985006"/>
    <w:rsid w:val="00A548F6"/>
    <w:rsid w:val="00A91949"/>
    <w:rsid w:val="00C414C6"/>
    <w:rsid w:val="00D50193"/>
    <w:rsid w:val="00F33F3D"/>
    <w:rsid w:val="00FE753B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8F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91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8F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9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-podles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2023-06-16T11:14:00Z</dcterms:created>
  <dcterms:modified xsi:type="dcterms:W3CDTF">2025-06-09T12:56:00Z</dcterms:modified>
</cp:coreProperties>
</file>