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F0" w:rsidRPr="00C419F0" w:rsidRDefault="00C419F0" w:rsidP="00C419F0">
      <w:pPr>
        <w:pStyle w:val="1"/>
        <w:ind w:firstLine="0"/>
        <w:jc w:val="center"/>
        <w:rPr>
          <w:rFonts w:ascii="Times New Roman" w:hAnsi="Times New Roman" w:cs="Times New Roman"/>
          <w:bCs w:val="0"/>
          <w:sz w:val="36"/>
          <w:szCs w:val="36"/>
        </w:rPr>
      </w:pPr>
      <w:r w:rsidRPr="00C419F0">
        <w:rPr>
          <w:rFonts w:ascii="Times New Roman" w:hAnsi="Times New Roman" w:cs="Times New Roman"/>
          <w:bCs w:val="0"/>
          <w:noProof/>
          <w:sz w:val="36"/>
          <w:szCs w:val="36"/>
          <w:lang w:eastAsia="ru-RU"/>
        </w:rPr>
        <w:drawing>
          <wp:inline distT="0" distB="0" distL="0" distR="0">
            <wp:extent cx="628015" cy="756285"/>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20000"/>
                    </a:blip>
                    <a:srcRect/>
                    <a:stretch>
                      <a:fillRect/>
                    </a:stretch>
                  </pic:blipFill>
                  <pic:spPr bwMode="auto">
                    <a:xfrm>
                      <a:off x="0" y="0"/>
                      <a:ext cx="628015" cy="756285"/>
                    </a:xfrm>
                    <a:prstGeom prst="rect">
                      <a:avLst/>
                    </a:prstGeom>
                    <a:noFill/>
                  </pic:spPr>
                </pic:pic>
              </a:graphicData>
            </a:graphic>
          </wp:inline>
        </w:drawing>
      </w:r>
    </w:p>
    <w:p w:rsidR="00C419F0" w:rsidRPr="00C419F0" w:rsidRDefault="00C419F0" w:rsidP="00C419F0">
      <w:pPr>
        <w:pStyle w:val="1"/>
        <w:spacing w:before="120" w:after="0"/>
        <w:ind w:firstLine="0"/>
        <w:jc w:val="center"/>
        <w:rPr>
          <w:rFonts w:ascii="Times New Roman" w:hAnsi="Times New Roman" w:cs="Times New Roman"/>
          <w:bCs w:val="0"/>
          <w:sz w:val="28"/>
          <w:szCs w:val="36"/>
        </w:rPr>
      </w:pPr>
      <w:r w:rsidRPr="00C419F0">
        <w:rPr>
          <w:rFonts w:ascii="Times New Roman" w:hAnsi="Times New Roman" w:cs="Times New Roman"/>
          <w:bCs w:val="0"/>
          <w:sz w:val="28"/>
          <w:szCs w:val="36"/>
        </w:rPr>
        <w:t>ДУМА</w:t>
      </w:r>
    </w:p>
    <w:p w:rsidR="00C419F0" w:rsidRPr="00C419F0" w:rsidRDefault="00C419F0" w:rsidP="00C419F0">
      <w:pPr>
        <w:pStyle w:val="1"/>
        <w:spacing w:after="0"/>
        <w:ind w:firstLine="0"/>
        <w:jc w:val="center"/>
        <w:rPr>
          <w:rFonts w:ascii="Times New Roman" w:hAnsi="Times New Roman" w:cs="Times New Roman"/>
          <w:bCs w:val="0"/>
          <w:sz w:val="28"/>
          <w:szCs w:val="36"/>
        </w:rPr>
      </w:pPr>
      <w:r w:rsidRPr="00C419F0">
        <w:rPr>
          <w:rFonts w:ascii="Times New Roman" w:hAnsi="Times New Roman" w:cs="Times New Roman"/>
          <w:bCs w:val="0"/>
          <w:sz w:val="28"/>
          <w:szCs w:val="36"/>
        </w:rPr>
        <w:t>ТРУНОВСКОГО МУНИЦИПАЛЬНОГО ОКРУГА</w:t>
      </w:r>
    </w:p>
    <w:p w:rsidR="00C419F0" w:rsidRPr="00C419F0" w:rsidRDefault="00C419F0" w:rsidP="00C419F0">
      <w:pPr>
        <w:ind w:firstLine="0"/>
        <w:jc w:val="center"/>
        <w:rPr>
          <w:b/>
          <w:bCs/>
          <w:sz w:val="36"/>
          <w:szCs w:val="36"/>
        </w:rPr>
      </w:pPr>
      <w:r w:rsidRPr="00C419F0">
        <w:rPr>
          <w:b/>
          <w:bCs/>
          <w:szCs w:val="36"/>
        </w:rPr>
        <w:t>СТАВРОПОЛЬСКОГО КРАЯ</w:t>
      </w:r>
    </w:p>
    <w:p w:rsidR="00C419F0" w:rsidRPr="00C419F0" w:rsidRDefault="00C419F0" w:rsidP="00C419F0">
      <w:pPr>
        <w:ind w:firstLine="0"/>
        <w:jc w:val="center"/>
        <w:rPr>
          <w:b/>
          <w:bCs/>
          <w:sz w:val="36"/>
          <w:szCs w:val="36"/>
        </w:rPr>
      </w:pPr>
    </w:p>
    <w:p w:rsidR="00C419F0" w:rsidRPr="00C419F0" w:rsidRDefault="00C419F0" w:rsidP="00C419F0">
      <w:pPr>
        <w:ind w:firstLine="0"/>
        <w:jc w:val="center"/>
        <w:rPr>
          <w:b/>
          <w:bCs/>
          <w:sz w:val="36"/>
          <w:szCs w:val="36"/>
        </w:rPr>
      </w:pPr>
      <w:proofErr w:type="gramStart"/>
      <w:r w:rsidRPr="00C419F0">
        <w:rPr>
          <w:b/>
          <w:bCs/>
          <w:sz w:val="36"/>
          <w:szCs w:val="36"/>
        </w:rPr>
        <w:t>Р</w:t>
      </w:r>
      <w:proofErr w:type="gramEnd"/>
      <w:r w:rsidRPr="00C419F0">
        <w:rPr>
          <w:b/>
          <w:bCs/>
          <w:sz w:val="36"/>
          <w:szCs w:val="36"/>
        </w:rPr>
        <w:t xml:space="preserve"> Е Ш Е Н И Е</w:t>
      </w:r>
    </w:p>
    <w:p w:rsidR="00C419F0" w:rsidRPr="00D766FE" w:rsidRDefault="00C419F0" w:rsidP="00C419F0">
      <w:pPr>
        <w:jc w:val="center"/>
        <w:rPr>
          <w:b/>
          <w:bCs/>
          <w:szCs w:val="24"/>
        </w:rPr>
      </w:pPr>
    </w:p>
    <w:p w:rsidR="00C419F0" w:rsidRPr="006E2249" w:rsidRDefault="00C419F0" w:rsidP="00C419F0">
      <w:pPr>
        <w:ind w:firstLine="0"/>
      </w:pPr>
      <w:r>
        <w:t>27 марта 2025 г.</w:t>
      </w:r>
      <w:r>
        <w:tab/>
      </w:r>
      <w:r w:rsidRPr="006E2249">
        <w:t xml:space="preserve">     </w:t>
      </w:r>
      <w:r>
        <w:t xml:space="preserve">   </w:t>
      </w:r>
      <w:r w:rsidRPr="006E2249">
        <w:t xml:space="preserve"> </w:t>
      </w:r>
      <w:r w:rsidRPr="00F4340D">
        <w:t xml:space="preserve">           </w:t>
      </w:r>
      <w:r w:rsidRPr="006E2249">
        <w:t xml:space="preserve">      с. </w:t>
      </w:r>
      <w:proofErr w:type="gramStart"/>
      <w:r w:rsidRPr="006E2249">
        <w:t>Донское</w:t>
      </w:r>
      <w:proofErr w:type="gramEnd"/>
      <w:r w:rsidRPr="006E2249">
        <w:tab/>
      </w:r>
      <w:r w:rsidRPr="006E2249">
        <w:tab/>
      </w:r>
      <w:r w:rsidRPr="006E2249">
        <w:tab/>
      </w:r>
      <w:r>
        <w:t xml:space="preserve">                      № 30</w:t>
      </w:r>
    </w:p>
    <w:p w:rsidR="00C419F0" w:rsidRDefault="00C419F0" w:rsidP="00C419F0">
      <w:pPr>
        <w:ind w:left="709"/>
      </w:pPr>
    </w:p>
    <w:p w:rsidR="00C419F0" w:rsidRPr="00F4340D" w:rsidRDefault="00C419F0" w:rsidP="00C419F0">
      <w:pPr>
        <w:ind w:left="709"/>
      </w:pPr>
    </w:p>
    <w:p w:rsidR="00C419F0" w:rsidRPr="00E50291" w:rsidRDefault="00C419F0" w:rsidP="00C419F0">
      <w:pPr>
        <w:jc w:val="center"/>
        <w:rPr>
          <w:b/>
        </w:rPr>
      </w:pPr>
      <w:r w:rsidRPr="00E50291">
        <w:rPr>
          <w:b/>
        </w:rPr>
        <w:t xml:space="preserve">Об </w:t>
      </w:r>
      <w:proofErr w:type="gramStart"/>
      <w:r w:rsidRPr="00E50291">
        <w:rPr>
          <w:b/>
        </w:rPr>
        <w:t>отч</w:t>
      </w:r>
      <w:r>
        <w:rPr>
          <w:b/>
        </w:rPr>
        <w:t>ете</w:t>
      </w:r>
      <w:proofErr w:type="gramEnd"/>
      <w:r>
        <w:rPr>
          <w:b/>
        </w:rPr>
        <w:t xml:space="preserve"> о результатах деятельности Г</w:t>
      </w:r>
      <w:r w:rsidRPr="00E50291">
        <w:rPr>
          <w:b/>
        </w:rPr>
        <w:t xml:space="preserve">лавы Труновского муниципального </w:t>
      </w:r>
      <w:r>
        <w:rPr>
          <w:b/>
        </w:rPr>
        <w:t>округа</w:t>
      </w:r>
      <w:r w:rsidRPr="00E50291">
        <w:rPr>
          <w:b/>
        </w:rPr>
        <w:t xml:space="preserve"> Ставропольского края и администрации Труновского муниципального </w:t>
      </w:r>
      <w:r>
        <w:rPr>
          <w:b/>
        </w:rPr>
        <w:t>округа Ставропольского края за 2024</w:t>
      </w:r>
      <w:r w:rsidRPr="00E50291">
        <w:rPr>
          <w:b/>
        </w:rPr>
        <w:t xml:space="preserve"> год</w:t>
      </w:r>
    </w:p>
    <w:p w:rsidR="00C419F0" w:rsidRPr="00D87D6D" w:rsidRDefault="00C419F0" w:rsidP="00C419F0"/>
    <w:p w:rsidR="00C419F0" w:rsidRPr="006E2249" w:rsidRDefault="00C419F0" w:rsidP="00C419F0"/>
    <w:p w:rsidR="00C419F0" w:rsidRPr="006E2249" w:rsidRDefault="00C419F0" w:rsidP="00C419F0">
      <w:pPr>
        <w:autoSpaceDE w:val="0"/>
      </w:pPr>
      <w:r w:rsidRPr="00D87D6D">
        <w:t>Заслушав от</w:t>
      </w:r>
      <w:r>
        <w:t>чет о результатах деятельности Г</w:t>
      </w:r>
      <w:r w:rsidRPr="00D87D6D">
        <w:t>лавы Т</w:t>
      </w:r>
      <w:r>
        <w:t>руновского муниципального округа</w:t>
      </w:r>
      <w:r w:rsidRPr="00D87D6D">
        <w:t xml:space="preserve"> Ставропольского края и администрации Труновского муници</w:t>
      </w:r>
      <w:r>
        <w:t>пального округа Ставропольского края за 2024</w:t>
      </w:r>
      <w:r w:rsidRPr="00D87D6D">
        <w:t xml:space="preserve"> год</w:t>
      </w:r>
      <w:r w:rsidRPr="006E2249">
        <w:t>, Дума Труновского муниципального округа Ставропольского края</w:t>
      </w:r>
    </w:p>
    <w:p w:rsidR="00C419F0" w:rsidRPr="006E2249" w:rsidRDefault="00C419F0" w:rsidP="00C419F0">
      <w:pPr>
        <w:autoSpaceDE w:val="0"/>
        <w:spacing w:line="276" w:lineRule="auto"/>
      </w:pPr>
    </w:p>
    <w:p w:rsidR="00C419F0" w:rsidRPr="006E2249" w:rsidRDefault="00C419F0" w:rsidP="00C419F0">
      <w:pPr>
        <w:pStyle w:val="ConsPlusNormal"/>
        <w:spacing w:line="276" w:lineRule="auto"/>
        <w:ind w:firstLine="0"/>
        <w:jc w:val="both"/>
        <w:rPr>
          <w:rFonts w:ascii="Times New Roman" w:hAnsi="Times New Roman" w:cs="Times New Roman"/>
          <w:sz w:val="28"/>
          <w:szCs w:val="28"/>
        </w:rPr>
      </w:pPr>
      <w:r w:rsidRPr="006E2249">
        <w:rPr>
          <w:rFonts w:ascii="Times New Roman" w:hAnsi="Times New Roman" w:cs="Times New Roman"/>
          <w:sz w:val="28"/>
          <w:szCs w:val="28"/>
        </w:rPr>
        <w:t>РЕШИЛА:</w:t>
      </w:r>
    </w:p>
    <w:p w:rsidR="00C419F0" w:rsidRPr="006E2249" w:rsidRDefault="00C419F0" w:rsidP="00C419F0">
      <w:pPr>
        <w:pStyle w:val="ConsPlusNormal"/>
        <w:spacing w:line="276" w:lineRule="auto"/>
        <w:ind w:firstLine="709"/>
        <w:jc w:val="both"/>
        <w:rPr>
          <w:rFonts w:ascii="Times New Roman" w:hAnsi="Times New Roman" w:cs="Times New Roman"/>
          <w:sz w:val="28"/>
          <w:szCs w:val="28"/>
        </w:rPr>
      </w:pPr>
    </w:p>
    <w:p w:rsidR="00C419F0" w:rsidRPr="00D87D6D" w:rsidRDefault="00C419F0" w:rsidP="00C419F0">
      <w:pPr>
        <w:ind w:firstLine="708"/>
      </w:pPr>
      <w:r w:rsidRPr="006E2249">
        <w:rPr>
          <w:bCs/>
        </w:rPr>
        <w:t xml:space="preserve">1. </w:t>
      </w:r>
      <w:r w:rsidRPr="00D87D6D">
        <w:t>Утвердить пр</w:t>
      </w:r>
      <w:r>
        <w:t xml:space="preserve">илагаемый отчет о результатах деятельности </w:t>
      </w:r>
      <w:r w:rsidRPr="00137064">
        <w:t>Главы Труновского муниципального округа Ставропольского края и администрации Труновского муниципального округа Ставропольского края за 202</w:t>
      </w:r>
      <w:r>
        <w:t>4</w:t>
      </w:r>
      <w:r w:rsidRPr="00137064">
        <w:t xml:space="preserve"> год</w:t>
      </w:r>
      <w:r w:rsidRPr="00D87D6D">
        <w:t>.</w:t>
      </w:r>
    </w:p>
    <w:p w:rsidR="00C419F0" w:rsidRPr="00D87D6D" w:rsidRDefault="00C419F0" w:rsidP="00C419F0">
      <w:pPr>
        <w:spacing w:line="276" w:lineRule="auto"/>
      </w:pPr>
    </w:p>
    <w:p w:rsidR="00C419F0" w:rsidRPr="00D87D6D" w:rsidRDefault="00C419F0" w:rsidP="00C419F0">
      <w:pPr>
        <w:ind w:firstLine="708"/>
      </w:pPr>
      <w:r>
        <w:t xml:space="preserve">2. Признать деятельность </w:t>
      </w:r>
      <w:r w:rsidRPr="00137064">
        <w:t>Главы Труновского муниципального округа Ставропольского края и администрации Труновского муниципального округа Ставропольского края за 202</w:t>
      </w:r>
      <w:r>
        <w:t xml:space="preserve">4 </w:t>
      </w:r>
      <w:r w:rsidRPr="00137064">
        <w:t xml:space="preserve">год </w:t>
      </w:r>
      <w:r w:rsidRPr="00D87D6D">
        <w:t>удовлетворительной.</w:t>
      </w:r>
    </w:p>
    <w:p w:rsidR="00C419F0" w:rsidRPr="004B5668" w:rsidRDefault="00C419F0" w:rsidP="00C419F0">
      <w:pPr>
        <w:spacing w:line="276" w:lineRule="auto"/>
      </w:pPr>
    </w:p>
    <w:p w:rsidR="00C419F0" w:rsidRDefault="00C419F0" w:rsidP="00C419F0">
      <w:r w:rsidRPr="0075275E">
        <w:rPr>
          <w:bCs/>
        </w:rPr>
        <w:t xml:space="preserve">3. </w:t>
      </w:r>
      <w:proofErr w:type="gramStart"/>
      <w:r w:rsidRPr="0075275E">
        <w:t>Настоящее решение подлежит официальному опубликованию                в периодическом печатном издании Труновского муниципального округа Ставропольского края муниципальной газете</w:t>
      </w:r>
      <w:r>
        <w:t xml:space="preserve"> </w:t>
      </w:r>
      <w:r w:rsidRPr="00235DEF">
        <w:t>«</w:t>
      </w:r>
      <w:proofErr w:type="spellStart"/>
      <w:r w:rsidRPr="00235DEF">
        <w:t>Труновский</w:t>
      </w:r>
      <w:proofErr w:type="spellEnd"/>
      <w:r w:rsidRPr="00235DEF">
        <w:t xml:space="preserve"> вестник»</w:t>
      </w:r>
      <w:r>
        <w:t xml:space="preserve">, а также </w:t>
      </w:r>
      <w:r w:rsidRPr="000E7B3E">
        <w:t>размещени</w:t>
      </w:r>
      <w:r>
        <w:t>ю</w:t>
      </w:r>
      <w:r w:rsidRPr="000E7B3E">
        <w:t xml:space="preserve"> </w:t>
      </w:r>
      <w:r>
        <w:t xml:space="preserve"> </w:t>
      </w:r>
      <w:r w:rsidRPr="000E7B3E">
        <w:t xml:space="preserve">на официальном сайте органов местного самоуправления Труновского муниципального </w:t>
      </w:r>
      <w:r>
        <w:t>округа</w:t>
      </w:r>
      <w:r w:rsidRPr="000E7B3E">
        <w:t xml:space="preserve"> Ставропольского края</w:t>
      </w:r>
      <w:r>
        <w:t xml:space="preserve">                                         </w:t>
      </w:r>
      <w:r w:rsidRPr="006E2249">
        <w:t>в информационно – телекоммуникационной сети «Интернет»</w:t>
      </w:r>
      <w:r>
        <w:t xml:space="preserve"> и </w:t>
      </w:r>
      <w:r w:rsidRPr="006E2249">
        <w:t>информационн</w:t>
      </w:r>
      <w:r>
        <w:t>ом</w:t>
      </w:r>
      <w:r w:rsidRPr="006E2249">
        <w:t xml:space="preserve"> стенд</w:t>
      </w:r>
      <w:r>
        <w:t>е</w:t>
      </w:r>
      <w:r w:rsidRPr="006E2249">
        <w:t xml:space="preserve"> органов местного самоуправления Труновского</w:t>
      </w:r>
      <w:r>
        <w:t xml:space="preserve"> </w:t>
      </w:r>
      <w:r w:rsidRPr="006E2249">
        <w:t xml:space="preserve">муниципального </w:t>
      </w:r>
      <w:r>
        <w:t xml:space="preserve">округа </w:t>
      </w:r>
      <w:r w:rsidRPr="006E2249">
        <w:t>Ставропольского края, расположенн</w:t>
      </w:r>
      <w:r>
        <w:t>ом</w:t>
      </w:r>
      <w:r w:rsidRPr="006E2249">
        <w:t xml:space="preserve"> по адресу: село Донское,</w:t>
      </w:r>
      <w:r>
        <w:t xml:space="preserve"> </w:t>
      </w:r>
      <w:r w:rsidRPr="006E2249">
        <w:t>ул. Ленина, д. 5</w:t>
      </w:r>
      <w:r>
        <w:t>.</w:t>
      </w:r>
      <w:proofErr w:type="gramEnd"/>
    </w:p>
    <w:p w:rsidR="00C419F0" w:rsidRDefault="00C419F0" w:rsidP="00C419F0">
      <w:pPr>
        <w:ind w:firstLine="720"/>
      </w:pPr>
    </w:p>
    <w:p w:rsidR="00C419F0" w:rsidRPr="00153A2D" w:rsidRDefault="00C419F0" w:rsidP="00C419F0">
      <w:pPr>
        <w:ind w:firstLine="720"/>
      </w:pPr>
      <w:r w:rsidRPr="00153A2D">
        <w:t xml:space="preserve">4. </w:t>
      </w:r>
      <w:proofErr w:type="gramStart"/>
      <w:r w:rsidRPr="00153A2D">
        <w:t>Контроль за</w:t>
      </w:r>
      <w:proofErr w:type="gramEnd"/>
      <w:r w:rsidRPr="00153A2D">
        <w:t xml:space="preserve"> исполнением настоящего решения возложить                           на председателя постоянной комиссии Думы Труновского муниципального округа Ставропольского края по местному самоуправлению, правовым                     и социальным вопросам </w:t>
      </w:r>
      <w:proofErr w:type="spellStart"/>
      <w:r>
        <w:t>Чернышову</w:t>
      </w:r>
      <w:proofErr w:type="spellEnd"/>
      <w:r>
        <w:t xml:space="preserve"> </w:t>
      </w:r>
      <w:r w:rsidRPr="00153A2D">
        <w:t>Н.А</w:t>
      </w:r>
      <w:r>
        <w:t>.</w:t>
      </w:r>
    </w:p>
    <w:p w:rsidR="00C419F0" w:rsidRDefault="00C419F0" w:rsidP="00C419F0">
      <w:pPr>
        <w:pStyle w:val="ConsPlusNormal"/>
        <w:spacing w:line="276" w:lineRule="auto"/>
        <w:ind w:firstLine="0"/>
        <w:jc w:val="both"/>
        <w:rPr>
          <w:rFonts w:ascii="Times New Roman" w:hAnsi="Times New Roman" w:cs="Times New Roman"/>
          <w:sz w:val="28"/>
          <w:szCs w:val="28"/>
        </w:rPr>
      </w:pPr>
    </w:p>
    <w:p w:rsidR="00C419F0" w:rsidRPr="006E2249" w:rsidRDefault="00C419F0" w:rsidP="00C419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Настоящее решение вступает в силу со дня его принятия.</w:t>
      </w:r>
    </w:p>
    <w:p w:rsidR="00C419F0" w:rsidRPr="006E2249" w:rsidRDefault="00C419F0" w:rsidP="00C419F0">
      <w:pPr>
        <w:contextualSpacing/>
      </w:pPr>
    </w:p>
    <w:p w:rsidR="00C419F0" w:rsidRPr="006E2249" w:rsidRDefault="00C419F0" w:rsidP="00C419F0">
      <w:pPr>
        <w:contextualSpacing/>
      </w:pPr>
    </w:p>
    <w:p w:rsidR="00C419F0" w:rsidRPr="006E2249" w:rsidRDefault="00C419F0" w:rsidP="00C419F0">
      <w:pPr>
        <w:contextualSpacing/>
      </w:pPr>
    </w:p>
    <w:p w:rsidR="00C419F0" w:rsidRPr="006E2249" w:rsidRDefault="00C419F0" w:rsidP="00C419F0">
      <w:pPr>
        <w:spacing w:line="240" w:lineRule="exact"/>
        <w:ind w:firstLine="0"/>
      </w:pPr>
      <w:r w:rsidRPr="006E2249">
        <w:t xml:space="preserve">Председатель </w:t>
      </w:r>
      <w:r>
        <w:t>Думы</w:t>
      </w:r>
    </w:p>
    <w:p w:rsidR="00C419F0" w:rsidRPr="006E2249" w:rsidRDefault="00C419F0" w:rsidP="00C419F0">
      <w:pPr>
        <w:spacing w:line="240" w:lineRule="exact"/>
        <w:ind w:firstLine="0"/>
      </w:pPr>
      <w:r w:rsidRPr="006E2249">
        <w:t>Труновского муниципального округа</w:t>
      </w:r>
    </w:p>
    <w:p w:rsidR="00C419F0" w:rsidRPr="006E2249" w:rsidRDefault="00C419F0" w:rsidP="00C419F0">
      <w:pPr>
        <w:spacing w:line="240" w:lineRule="exact"/>
        <w:ind w:firstLine="0"/>
      </w:pPr>
      <w:r w:rsidRPr="006E2249">
        <w:t xml:space="preserve">Ставропольского края                                                   </w:t>
      </w:r>
      <w:r>
        <w:t xml:space="preserve">    </w:t>
      </w:r>
      <w:r w:rsidRPr="006E2249">
        <w:t xml:space="preserve">                 </w:t>
      </w:r>
      <w:r>
        <w:t xml:space="preserve">     Х.Р. Гонов</w:t>
      </w:r>
    </w:p>
    <w:p w:rsidR="00C419F0" w:rsidRPr="006E2249" w:rsidRDefault="00C419F0" w:rsidP="00C419F0">
      <w:pPr>
        <w:pStyle w:val="ad"/>
        <w:ind w:firstLine="709"/>
        <w:jc w:val="both"/>
        <w:rPr>
          <w:rFonts w:ascii="Times New Roman" w:hAnsi="Times New Roman"/>
          <w:sz w:val="28"/>
          <w:szCs w:val="28"/>
        </w:rPr>
      </w:pPr>
    </w:p>
    <w:p w:rsidR="00C419F0" w:rsidRPr="00C419F0" w:rsidRDefault="00C419F0" w:rsidP="00C419F0">
      <w:pPr>
        <w:spacing w:line="276" w:lineRule="auto"/>
        <w:ind w:firstLine="0"/>
        <w:jc w:val="left"/>
        <w:rPr>
          <w:color w:val="000000" w:themeColor="text1"/>
        </w:rPr>
      </w:pPr>
    </w:p>
    <w:p w:rsidR="00C419F0" w:rsidRPr="00C419F0" w:rsidRDefault="00C419F0" w:rsidP="00C419F0">
      <w:pPr>
        <w:spacing w:line="276" w:lineRule="auto"/>
        <w:ind w:firstLine="0"/>
        <w:jc w:val="left"/>
        <w:rPr>
          <w:color w:val="000000" w:themeColor="text1"/>
        </w:rPr>
      </w:pPr>
    </w:p>
    <w:p w:rsidR="00C419F0" w:rsidRPr="00C419F0" w:rsidRDefault="00C419F0" w:rsidP="00C419F0">
      <w:pPr>
        <w:spacing w:line="276" w:lineRule="auto"/>
        <w:ind w:firstLine="0"/>
        <w:jc w:val="left"/>
        <w:rPr>
          <w:color w:val="000000" w:themeColor="text1"/>
        </w:rPr>
      </w:pPr>
    </w:p>
    <w:p w:rsidR="00C419F0" w:rsidRPr="00C419F0" w:rsidRDefault="00C419F0" w:rsidP="00C419F0">
      <w:pPr>
        <w:spacing w:line="276" w:lineRule="auto"/>
        <w:ind w:firstLine="0"/>
        <w:jc w:val="left"/>
        <w:rPr>
          <w:color w:val="000000" w:themeColor="text1"/>
        </w:rPr>
      </w:pPr>
    </w:p>
    <w:p w:rsidR="00C419F0" w:rsidRPr="00C419F0" w:rsidRDefault="00C419F0">
      <w:pPr>
        <w:spacing w:after="200" w:line="276" w:lineRule="auto"/>
        <w:ind w:firstLine="0"/>
        <w:jc w:val="left"/>
        <w:rPr>
          <w:color w:val="000000" w:themeColor="text1"/>
        </w:rPr>
      </w:pPr>
      <w:r w:rsidRPr="00C419F0">
        <w:rPr>
          <w:color w:val="000000" w:themeColor="text1"/>
        </w:rPr>
        <w:br w:type="page"/>
      </w:r>
    </w:p>
    <w:p w:rsidR="00C419F0" w:rsidRPr="00C419F0" w:rsidRDefault="00C419F0" w:rsidP="00F27CA7">
      <w:pPr>
        <w:tabs>
          <w:tab w:val="left" w:pos="5954"/>
        </w:tabs>
        <w:ind w:left="4820" w:firstLine="0"/>
        <w:jc w:val="left"/>
        <w:rPr>
          <w:color w:val="000000" w:themeColor="text1"/>
        </w:rPr>
      </w:pPr>
    </w:p>
    <w:p w:rsidR="00356185" w:rsidRPr="00136E4E" w:rsidRDefault="00F27CA7" w:rsidP="00F27CA7">
      <w:pPr>
        <w:tabs>
          <w:tab w:val="left" w:pos="5954"/>
        </w:tabs>
        <w:ind w:left="4820" w:firstLine="0"/>
        <w:jc w:val="left"/>
        <w:rPr>
          <w:color w:val="000000" w:themeColor="text1"/>
        </w:rPr>
      </w:pPr>
      <w:r w:rsidRPr="00136E4E">
        <w:rPr>
          <w:color w:val="000000" w:themeColor="text1"/>
        </w:rPr>
        <w:t xml:space="preserve">               </w:t>
      </w:r>
      <w:r w:rsidR="001B6E2C" w:rsidRPr="00136E4E">
        <w:rPr>
          <w:color w:val="000000" w:themeColor="text1"/>
        </w:rPr>
        <w:t>УТВЕРЖДЕН</w:t>
      </w:r>
    </w:p>
    <w:p w:rsidR="00356185" w:rsidRPr="00136E4E" w:rsidRDefault="00356185" w:rsidP="00E93F46">
      <w:pPr>
        <w:tabs>
          <w:tab w:val="left" w:pos="5954"/>
        </w:tabs>
        <w:spacing w:line="240" w:lineRule="exact"/>
        <w:ind w:left="4820" w:firstLine="0"/>
        <w:jc w:val="left"/>
        <w:rPr>
          <w:color w:val="000000" w:themeColor="text1"/>
        </w:rPr>
      </w:pPr>
    </w:p>
    <w:p w:rsidR="00356185" w:rsidRPr="00136E4E" w:rsidRDefault="00FA3470" w:rsidP="00E93F46">
      <w:pPr>
        <w:tabs>
          <w:tab w:val="left" w:pos="5954"/>
        </w:tabs>
        <w:spacing w:line="240" w:lineRule="exact"/>
        <w:ind w:left="4820" w:firstLine="0"/>
        <w:jc w:val="left"/>
        <w:rPr>
          <w:color w:val="000000" w:themeColor="text1"/>
        </w:rPr>
      </w:pPr>
      <w:r w:rsidRPr="00136E4E">
        <w:rPr>
          <w:color w:val="000000" w:themeColor="text1"/>
        </w:rPr>
        <w:t>решением Думы</w:t>
      </w:r>
    </w:p>
    <w:p w:rsidR="00356185" w:rsidRPr="00136E4E" w:rsidRDefault="001B6E2C" w:rsidP="00E93F46">
      <w:pPr>
        <w:spacing w:line="240" w:lineRule="exact"/>
        <w:ind w:left="4820" w:firstLine="0"/>
        <w:jc w:val="left"/>
        <w:rPr>
          <w:color w:val="000000" w:themeColor="text1"/>
        </w:rPr>
      </w:pPr>
      <w:r w:rsidRPr="00136E4E">
        <w:rPr>
          <w:color w:val="000000" w:themeColor="text1"/>
        </w:rPr>
        <w:t>Труновского</w:t>
      </w:r>
      <w:r w:rsidR="00356185" w:rsidRPr="00136E4E">
        <w:rPr>
          <w:color w:val="000000" w:themeColor="text1"/>
        </w:rPr>
        <w:t xml:space="preserve"> муниципального округа</w:t>
      </w:r>
    </w:p>
    <w:p w:rsidR="001B6E2C" w:rsidRPr="00136E4E" w:rsidRDefault="001B6E2C" w:rsidP="00E93F46">
      <w:pPr>
        <w:spacing w:line="240" w:lineRule="exact"/>
        <w:ind w:left="4820" w:firstLine="0"/>
        <w:jc w:val="left"/>
        <w:rPr>
          <w:color w:val="000000" w:themeColor="text1"/>
        </w:rPr>
      </w:pPr>
      <w:r w:rsidRPr="00136E4E">
        <w:rPr>
          <w:color w:val="000000" w:themeColor="text1"/>
        </w:rPr>
        <w:t>Ставропольского края</w:t>
      </w:r>
    </w:p>
    <w:p w:rsidR="00356185" w:rsidRPr="00136E4E" w:rsidRDefault="00356185" w:rsidP="00E93F46">
      <w:pPr>
        <w:tabs>
          <w:tab w:val="left" w:pos="5812"/>
        </w:tabs>
        <w:spacing w:line="240" w:lineRule="exact"/>
        <w:ind w:left="4820" w:firstLine="0"/>
        <w:jc w:val="left"/>
        <w:rPr>
          <w:color w:val="000000" w:themeColor="text1"/>
        </w:rPr>
      </w:pPr>
    </w:p>
    <w:p w:rsidR="001B6E2C" w:rsidRPr="00136E4E" w:rsidRDefault="00E93F46" w:rsidP="00E93F46">
      <w:pPr>
        <w:tabs>
          <w:tab w:val="left" w:pos="5812"/>
        </w:tabs>
        <w:spacing w:line="240" w:lineRule="exact"/>
        <w:ind w:left="4820" w:firstLine="0"/>
        <w:jc w:val="left"/>
        <w:rPr>
          <w:color w:val="000000" w:themeColor="text1"/>
        </w:rPr>
      </w:pPr>
      <w:r>
        <w:rPr>
          <w:color w:val="000000" w:themeColor="text1"/>
        </w:rPr>
        <w:t>о</w:t>
      </w:r>
      <w:r w:rsidR="00356185" w:rsidRPr="00136E4E">
        <w:rPr>
          <w:color w:val="000000" w:themeColor="text1"/>
        </w:rPr>
        <w:t>т</w:t>
      </w:r>
      <w:r>
        <w:rPr>
          <w:color w:val="000000" w:themeColor="text1"/>
        </w:rPr>
        <w:t xml:space="preserve">  27</w:t>
      </w:r>
      <w:r w:rsidR="00505B0C" w:rsidRPr="00136E4E">
        <w:rPr>
          <w:color w:val="000000" w:themeColor="text1"/>
        </w:rPr>
        <w:t xml:space="preserve"> марта 202</w:t>
      </w:r>
      <w:r>
        <w:rPr>
          <w:color w:val="000000" w:themeColor="text1"/>
        </w:rPr>
        <w:t>5 г.</w:t>
      </w:r>
      <w:r w:rsidR="0030200E" w:rsidRPr="00136E4E">
        <w:rPr>
          <w:color w:val="000000" w:themeColor="text1"/>
        </w:rPr>
        <w:t xml:space="preserve">  № </w:t>
      </w:r>
      <w:r>
        <w:rPr>
          <w:color w:val="000000" w:themeColor="text1"/>
        </w:rPr>
        <w:t>30</w:t>
      </w:r>
    </w:p>
    <w:p w:rsidR="009F5CD8" w:rsidRPr="00136E4E" w:rsidRDefault="009F5CD8" w:rsidP="00F27CA7">
      <w:pPr>
        <w:tabs>
          <w:tab w:val="left" w:pos="5812"/>
        </w:tabs>
        <w:ind w:firstLine="0"/>
        <w:jc w:val="center"/>
        <w:rPr>
          <w:color w:val="000000" w:themeColor="text1"/>
        </w:rPr>
      </w:pPr>
    </w:p>
    <w:p w:rsidR="007B4FFB" w:rsidRPr="00136E4E" w:rsidRDefault="007B4FFB" w:rsidP="00F27CA7">
      <w:pPr>
        <w:tabs>
          <w:tab w:val="left" w:pos="5812"/>
        </w:tabs>
        <w:ind w:firstLine="0"/>
        <w:jc w:val="center"/>
        <w:rPr>
          <w:color w:val="000000" w:themeColor="text1"/>
        </w:rPr>
      </w:pPr>
    </w:p>
    <w:p w:rsidR="00F27CA7" w:rsidRPr="00136E4E" w:rsidRDefault="00F27CA7" w:rsidP="00F27CA7">
      <w:pPr>
        <w:tabs>
          <w:tab w:val="left" w:pos="5812"/>
        </w:tabs>
        <w:ind w:firstLine="0"/>
        <w:jc w:val="center"/>
        <w:rPr>
          <w:color w:val="000000" w:themeColor="text1"/>
        </w:rPr>
      </w:pPr>
    </w:p>
    <w:p w:rsidR="001B6E2C" w:rsidRPr="00136E4E" w:rsidRDefault="001B6E2C" w:rsidP="00E93F46">
      <w:pPr>
        <w:pStyle w:val="1"/>
        <w:spacing w:before="120" w:after="0"/>
        <w:ind w:firstLine="0"/>
        <w:jc w:val="center"/>
        <w:rPr>
          <w:rFonts w:ascii="Times New Roman" w:hAnsi="Times New Roman" w:cs="Times New Roman"/>
          <w:b w:val="0"/>
          <w:color w:val="000000" w:themeColor="text1"/>
        </w:rPr>
      </w:pPr>
      <w:r w:rsidRPr="00136E4E">
        <w:rPr>
          <w:rFonts w:ascii="Times New Roman" w:hAnsi="Times New Roman" w:cs="Times New Roman"/>
          <w:color w:val="000000" w:themeColor="text1"/>
        </w:rPr>
        <w:t>ОТЧЕТ</w:t>
      </w:r>
    </w:p>
    <w:p w:rsidR="00572F8A" w:rsidRPr="00136E4E" w:rsidRDefault="00572F8A" w:rsidP="00F27CA7">
      <w:pPr>
        <w:ind w:firstLine="0"/>
        <w:jc w:val="center"/>
        <w:rPr>
          <w:b/>
          <w:color w:val="000000" w:themeColor="text1"/>
        </w:rPr>
      </w:pPr>
    </w:p>
    <w:p w:rsidR="001B6E2C" w:rsidRPr="00136E4E" w:rsidRDefault="00DE44B0" w:rsidP="00E93F46">
      <w:pPr>
        <w:ind w:firstLine="0"/>
        <w:jc w:val="center"/>
        <w:rPr>
          <w:b/>
          <w:color w:val="000000" w:themeColor="text1"/>
        </w:rPr>
      </w:pPr>
      <w:r w:rsidRPr="00136E4E">
        <w:rPr>
          <w:b/>
          <w:color w:val="000000" w:themeColor="text1"/>
        </w:rPr>
        <w:t>о результатах деятельности Г</w:t>
      </w:r>
      <w:r w:rsidR="001B6E2C" w:rsidRPr="00136E4E">
        <w:rPr>
          <w:b/>
          <w:color w:val="000000" w:themeColor="text1"/>
        </w:rPr>
        <w:t>лавы Т</w:t>
      </w:r>
      <w:r w:rsidR="009B6DA4" w:rsidRPr="00136E4E">
        <w:rPr>
          <w:b/>
          <w:color w:val="000000" w:themeColor="text1"/>
        </w:rPr>
        <w:t xml:space="preserve">руновского муниципального </w:t>
      </w:r>
      <w:r w:rsidR="004E6F31" w:rsidRPr="00136E4E">
        <w:rPr>
          <w:b/>
          <w:color w:val="000000" w:themeColor="text1"/>
        </w:rPr>
        <w:t>округа</w:t>
      </w:r>
      <w:r w:rsidR="001B6E2C" w:rsidRPr="00136E4E">
        <w:rPr>
          <w:b/>
          <w:color w:val="000000" w:themeColor="text1"/>
        </w:rPr>
        <w:t xml:space="preserve"> Ставропольского края и администрации Т</w:t>
      </w:r>
      <w:r w:rsidR="009B6DA4" w:rsidRPr="00136E4E">
        <w:rPr>
          <w:b/>
          <w:color w:val="000000" w:themeColor="text1"/>
        </w:rPr>
        <w:t xml:space="preserve">руновского муниципального </w:t>
      </w:r>
      <w:r w:rsidR="004E6F31" w:rsidRPr="00136E4E">
        <w:rPr>
          <w:b/>
          <w:color w:val="000000" w:themeColor="text1"/>
        </w:rPr>
        <w:t>округа</w:t>
      </w:r>
      <w:r w:rsidR="001B6E2C" w:rsidRPr="00136E4E">
        <w:rPr>
          <w:b/>
          <w:color w:val="000000" w:themeColor="text1"/>
        </w:rPr>
        <w:t xml:space="preserve"> С</w:t>
      </w:r>
      <w:r w:rsidR="00CB7148" w:rsidRPr="00136E4E">
        <w:rPr>
          <w:b/>
          <w:color w:val="000000" w:themeColor="text1"/>
        </w:rPr>
        <w:t>тавропольского края за 202</w:t>
      </w:r>
      <w:r w:rsidR="00397B16" w:rsidRPr="00136E4E">
        <w:rPr>
          <w:b/>
          <w:color w:val="000000" w:themeColor="text1"/>
        </w:rPr>
        <w:t>4</w:t>
      </w:r>
      <w:r w:rsidR="001B6E2C" w:rsidRPr="00136E4E">
        <w:rPr>
          <w:b/>
          <w:color w:val="000000" w:themeColor="text1"/>
        </w:rPr>
        <w:t xml:space="preserve"> год</w:t>
      </w:r>
    </w:p>
    <w:p w:rsidR="001B6E2C" w:rsidRPr="00136E4E" w:rsidRDefault="001B6E2C" w:rsidP="00E93F46">
      <w:pPr>
        <w:ind w:firstLine="0"/>
        <w:jc w:val="center"/>
        <w:rPr>
          <w:color w:val="000000" w:themeColor="text1"/>
        </w:rPr>
      </w:pPr>
    </w:p>
    <w:p w:rsidR="00356185" w:rsidRPr="00136E4E" w:rsidRDefault="00356185" w:rsidP="00E93F46">
      <w:pPr>
        <w:ind w:firstLine="0"/>
        <w:jc w:val="center"/>
        <w:rPr>
          <w:color w:val="000000" w:themeColor="text1"/>
        </w:rPr>
      </w:pPr>
    </w:p>
    <w:p w:rsidR="004E6F31" w:rsidRPr="00136E4E" w:rsidRDefault="00613B9D" w:rsidP="00283D53">
      <w:pPr>
        <w:contextualSpacing/>
        <w:rPr>
          <w:color w:val="000000" w:themeColor="text1"/>
        </w:rPr>
      </w:pPr>
      <w:bookmarkStart w:id="0" w:name="_Toc266343465"/>
      <w:bookmarkStart w:id="1" w:name="_Toc266864001"/>
      <w:proofErr w:type="gramStart"/>
      <w:r w:rsidRPr="00136E4E">
        <w:rPr>
          <w:color w:val="000000" w:themeColor="text1"/>
        </w:rPr>
        <w:t xml:space="preserve">В соответствии с Федеральным </w:t>
      </w:r>
      <w:hyperlink r:id="rId9" w:tooltip="Федеральный закон от 06.10.2003 N 131-ФЗ (ред. от 07.05.2013, с изм. от 27.06.2013) &quot;Об общих принципах организации местного самоуправления в Российской Федерации&quot; (с изм. и доп., вступающими в силу с 19.05.2013)------------ Недействующая редакция{КонсультантП" w:history="1">
        <w:r w:rsidRPr="00136E4E">
          <w:rPr>
            <w:color w:val="000000" w:themeColor="text1"/>
          </w:rPr>
          <w:t>законом</w:t>
        </w:r>
      </w:hyperlink>
      <w:r w:rsidRPr="00136E4E">
        <w:rPr>
          <w:color w:val="000000" w:themeColor="text1"/>
        </w:rPr>
        <w:t xml:space="preserve"> от 6 октября 2003 года                     № 131-ФЗ «Об общих принципах организации местного самоуправления                  в Российской Федерации», </w:t>
      </w:r>
      <w:r w:rsidR="004E6F31" w:rsidRPr="00136E4E">
        <w:rPr>
          <w:color w:val="000000" w:themeColor="text1"/>
        </w:rPr>
        <w:t>а также Уставом Тр</w:t>
      </w:r>
      <w:r w:rsidR="003C15E8" w:rsidRPr="00136E4E">
        <w:rPr>
          <w:color w:val="000000" w:themeColor="text1"/>
        </w:rPr>
        <w:t>уновского муниципального округа</w:t>
      </w:r>
      <w:r w:rsidR="00A31DB1" w:rsidRPr="00136E4E">
        <w:rPr>
          <w:color w:val="000000" w:themeColor="text1"/>
        </w:rPr>
        <w:t xml:space="preserve"> </w:t>
      </w:r>
      <w:r w:rsidR="00E13E0A" w:rsidRPr="00136E4E">
        <w:rPr>
          <w:color w:val="000000" w:themeColor="text1"/>
        </w:rPr>
        <w:t xml:space="preserve">Ставропольского края </w:t>
      </w:r>
      <w:r w:rsidR="004E6F31" w:rsidRPr="00136E4E">
        <w:rPr>
          <w:color w:val="000000" w:themeColor="text1"/>
        </w:rPr>
        <w:t xml:space="preserve">в Думу Труновского муниципального округа Ставропольского края предоставляется отчет Главы Труновского муниципального округа Ставропольского края и администрации </w:t>
      </w:r>
      <w:r w:rsidR="00190037">
        <w:rPr>
          <w:color w:val="000000" w:themeColor="text1"/>
        </w:rPr>
        <w:t xml:space="preserve"> </w:t>
      </w:r>
      <w:r w:rsidR="004E6F31" w:rsidRPr="00136E4E">
        <w:rPr>
          <w:color w:val="000000" w:themeColor="text1"/>
        </w:rPr>
        <w:t>Труновского муниципального</w:t>
      </w:r>
      <w:r w:rsidR="00A31DB1" w:rsidRPr="00136E4E">
        <w:rPr>
          <w:color w:val="000000" w:themeColor="text1"/>
        </w:rPr>
        <w:t xml:space="preserve"> </w:t>
      </w:r>
      <w:r w:rsidR="004E6F31" w:rsidRPr="00136E4E">
        <w:rPr>
          <w:color w:val="000000" w:themeColor="text1"/>
        </w:rPr>
        <w:t>округа Ставропольского края</w:t>
      </w:r>
      <w:r w:rsidR="003551D5" w:rsidRPr="00136E4E">
        <w:rPr>
          <w:color w:val="000000" w:themeColor="text1"/>
        </w:rPr>
        <w:t xml:space="preserve"> за 202</w:t>
      </w:r>
      <w:r w:rsidR="00397B16" w:rsidRPr="00136E4E">
        <w:rPr>
          <w:color w:val="000000" w:themeColor="text1"/>
        </w:rPr>
        <w:t>4</w:t>
      </w:r>
      <w:r w:rsidR="003551D5" w:rsidRPr="00136E4E">
        <w:rPr>
          <w:color w:val="000000" w:themeColor="text1"/>
        </w:rPr>
        <w:t xml:space="preserve"> год.</w:t>
      </w:r>
      <w:proofErr w:type="gramEnd"/>
    </w:p>
    <w:p w:rsidR="00E13E0A" w:rsidRPr="00136E4E" w:rsidRDefault="00E13E0A" w:rsidP="00283D53">
      <w:pPr>
        <w:contextualSpacing/>
        <w:rPr>
          <w:color w:val="000000" w:themeColor="text1"/>
        </w:rPr>
      </w:pPr>
      <w:r w:rsidRPr="00136E4E">
        <w:rPr>
          <w:color w:val="000000" w:themeColor="text1"/>
        </w:rPr>
        <w:t>В 202</w:t>
      </w:r>
      <w:r w:rsidR="00C31401" w:rsidRPr="00136E4E">
        <w:rPr>
          <w:color w:val="000000" w:themeColor="text1"/>
        </w:rPr>
        <w:t>4</w:t>
      </w:r>
      <w:r w:rsidRPr="00136E4E">
        <w:rPr>
          <w:color w:val="000000" w:themeColor="text1"/>
        </w:rPr>
        <w:t xml:space="preserve"> году деятельность Главы и администрации Труновского муниципального округа Ставропольского края (далее – Труновский округ) была направлена на решение задач, поставленных Президентом Российской Федерации, Губернатором Ставропольского края, Думой Труновского муниципальн</w:t>
      </w:r>
      <w:r w:rsidR="00EC0E14" w:rsidRPr="00136E4E">
        <w:rPr>
          <w:color w:val="000000" w:themeColor="text1"/>
        </w:rPr>
        <w:t>ого округа Ставропольского края</w:t>
      </w:r>
      <w:r w:rsidRPr="00136E4E">
        <w:rPr>
          <w:color w:val="000000" w:themeColor="text1"/>
        </w:rPr>
        <w:t>.</w:t>
      </w:r>
    </w:p>
    <w:p w:rsidR="00E13E0A" w:rsidRPr="00136E4E" w:rsidRDefault="00E13E0A" w:rsidP="0028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olor w:val="000000" w:themeColor="text1"/>
          <w:lang w:eastAsia="ru-RU"/>
        </w:rPr>
      </w:pPr>
      <w:r w:rsidRPr="00136E4E">
        <w:rPr>
          <w:color w:val="000000" w:themeColor="text1"/>
        </w:rPr>
        <w:t xml:space="preserve">Приняты дополнительные меры по достижению национальных целей развития Российской Федерации на период до 2024 года, определённых </w:t>
      </w:r>
      <w:r w:rsidRPr="00136E4E">
        <w:rPr>
          <w:rFonts w:eastAsia="Times New Roman"/>
          <w:color w:val="000000" w:themeColor="text1"/>
          <w:lang w:eastAsia="ru-RU"/>
        </w:rPr>
        <w:t>Указом През</w:t>
      </w:r>
      <w:r w:rsidR="00340B2F" w:rsidRPr="00136E4E">
        <w:rPr>
          <w:rFonts w:eastAsia="Times New Roman"/>
          <w:color w:val="000000" w:themeColor="text1"/>
          <w:lang w:eastAsia="ru-RU"/>
        </w:rPr>
        <w:t xml:space="preserve">идента Российской Федерации от </w:t>
      </w:r>
      <w:r w:rsidRPr="00136E4E">
        <w:rPr>
          <w:rFonts w:eastAsia="Times New Roman"/>
          <w:color w:val="000000" w:themeColor="text1"/>
          <w:lang w:eastAsia="ru-RU"/>
        </w:rPr>
        <w:t>7 мая 2018 года № 204</w:t>
      </w:r>
      <w:r w:rsidR="00554ADC" w:rsidRPr="00136E4E">
        <w:rPr>
          <w:rFonts w:eastAsia="Times New Roman"/>
          <w:color w:val="000000" w:themeColor="text1"/>
          <w:lang w:eastAsia="ru-RU"/>
        </w:rPr>
        <w:t xml:space="preserve">                       </w:t>
      </w:r>
      <w:r w:rsidRPr="00136E4E">
        <w:rPr>
          <w:rFonts w:eastAsia="Times New Roman"/>
          <w:color w:val="000000" w:themeColor="text1"/>
          <w:lang w:eastAsia="ru-RU"/>
        </w:rPr>
        <w:t>«О национальных целях и стратегических задачах развития Российской Федерации на период до 2024 года»: обеспечение устойчивого естественного роста численности населения; повышение ожидаемой продолжительности жизни до 78 лет (к 2030 году – до 80 лет) и другие.</w:t>
      </w:r>
    </w:p>
    <w:p w:rsidR="00C31401" w:rsidRPr="00136E4E" w:rsidRDefault="00C31401" w:rsidP="00C31401">
      <w:pPr>
        <w:ind w:firstLine="708"/>
        <w:contextualSpacing/>
        <w:rPr>
          <w:color w:val="000000" w:themeColor="text1"/>
        </w:rPr>
      </w:pPr>
      <w:r w:rsidRPr="00136E4E">
        <w:rPr>
          <w:color w:val="000000" w:themeColor="text1"/>
        </w:rPr>
        <w:t xml:space="preserve">Главными политическими событиями 2024 года стали выборы Президента Российской Федерации и Губернатора Ставропольского края. Администрацией Труновского округа были приложены все усилия для того, чтобы они прошли достойно, с наивысшим уровнем участия в них жителей округа, с максимальной открытостью и в полном соответствии </w:t>
      </w:r>
      <w:r w:rsidR="00F27CA7" w:rsidRPr="00136E4E">
        <w:rPr>
          <w:color w:val="000000" w:themeColor="text1"/>
        </w:rPr>
        <w:t xml:space="preserve">                         </w:t>
      </w:r>
      <w:r w:rsidRPr="00136E4E">
        <w:rPr>
          <w:color w:val="000000" w:themeColor="text1"/>
        </w:rPr>
        <w:t>с действующим законодательством.</w:t>
      </w:r>
    </w:p>
    <w:p w:rsidR="00C31401" w:rsidRPr="00136E4E" w:rsidRDefault="00C31401" w:rsidP="0028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000000" w:themeColor="text1"/>
        </w:rPr>
      </w:pPr>
      <w:r w:rsidRPr="00136E4E">
        <w:rPr>
          <w:color w:val="000000" w:themeColor="text1"/>
        </w:rPr>
        <w:t xml:space="preserve">На территории Труновского </w:t>
      </w:r>
      <w:r w:rsidR="00E723A5" w:rsidRPr="00136E4E">
        <w:rPr>
          <w:color w:val="000000" w:themeColor="text1"/>
        </w:rPr>
        <w:t>округа</w:t>
      </w:r>
      <w:r w:rsidRPr="00136E4E">
        <w:rPr>
          <w:color w:val="000000" w:themeColor="text1"/>
        </w:rPr>
        <w:t xml:space="preserve"> в составе территориальной </w:t>
      </w:r>
      <w:r w:rsidR="00F27CA7" w:rsidRPr="00136E4E">
        <w:rPr>
          <w:color w:val="000000" w:themeColor="text1"/>
        </w:rPr>
        <w:t xml:space="preserve">              </w:t>
      </w:r>
      <w:r w:rsidRPr="00136E4E">
        <w:rPr>
          <w:color w:val="000000" w:themeColor="text1"/>
        </w:rPr>
        <w:t>и участковых избирательных комиссий работали 250 человек, которые организовали работу 23 избирательных участков.</w:t>
      </w:r>
    </w:p>
    <w:p w:rsidR="00C31401" w:rsidRPr="00136E4E" w:rsidRDefault="00C31401" w:rsidP="0028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olor w:val="000000" w:themeColor="text1"/>
          <w:lang w:eastAsia="ru-RU"/>
        </w:rPr>
      </w:pPr>
      <w:r w:rsidRPr="00136E4E">
        <w:rPr>
          <w:color w:val="000000" w:themeColor="text1"/>
        </w:rPr>
        <w:lastRenderedPageBreak/>
        <w:t xml:space="preserve">Явка жителей </w:t>
      </w:r>
      <w:r w:rsidR="00E723A5" w:rsidRPr="00136E4E">
        <w:rPr>
          <w:color w:val="000000" w:themeColor="text1"/>
        </w:rPr>
        <w:t>территории</w:t>
      </w:r>
      <w:r w:rsidRPr="00136E4E">
        <w:rPr>
          <w:color w:val="000000" w:themeColor="text1"/>
        </w:rPr>
        <w:t xml:space="preserve"> на участки в период </w:t>
      </w:r>
      <w:r w:rsidR="00621ADC">
        <w:rPr>
          <w:color w:val="000000" w:themeColor="text1"/>
        </w:rPr>
        <w:t>в</w:t>
      </w:r>
      <w:r w:rsidRPr="00136E4E">
        <w:rPr>
          <w:color w:val="000000" w:themeColor="text1"/>
        </w:rPr>
        <w:t xml:space="preserve">ыборов Президента составила 81,93 % (18678 избирателей), на </w:t>
      </w:r>
      <w:r w:rsidR="00621ADC">
        <w:rPr>
          <w:color w:val="000000" w:themeColor="text1"/>
        </w:rPr>
        <w:t>в</w:t>
      </w:r>
      <w:r w:rsidRPr="00136E4E">
        <w:rPr>
          <w:color w:val="000000" w:themeColor="text1"/>
        </w:rPr>
        <w:t>ыборах Губернатора – 55,11</w:t>
      </w:r>
      <w:r w:rsidR="00E723A5" w:rsidRPr="00136E4E">
        <w:rPr>
          <w:color w:val="000000" w:themeColor="text1"/>
        </w:rPr>
        <w:t xml:space="preserve"> </w:t>
      </w:r>
      <w:r w:rsidRPr="00136E4E">
        <w:rPr>
          <w:color w:val="000000" w:themeColor="text1"/>
        </w:rPr>
        <w:t xml:space="preserve">% (12807 избирателей). Нашего Президента </w:t>
      </w:r>
      <w:r w:rsidR="00FE7C30" w:rsidRPr="00136E4E">
        <w:rPr>
          <w:color w:val="000000" w:themeColor="text1"/>
        </w:rPr>
        <w:t xml:space="preserve">Владимира Владимировича Путина </w:t>
      </w:r>
      <w:r w:rsidRPr="00136E4E">
        <w:rPr>
          <w:color w:val="000000" w:themeColor="text1"/>
        </w:rPr>
        <w:t xml:space="preserve">выбрали 83,56 % избирателей </w:t>
      </w:r>
      <w:r w:rsidR="00FE7C30" w:rsidRPr="00136E4E">
        <w:rPr>
          <w:color w:val="000000" w:themeColor="text1"/>
        </w:rPr>
        <w:t xml:space="preserve">Труновского </w:t>
      </w:r>
      <w:r w:rsidR="00E723A5" w:rsidRPr="00136E4E">
        <w:rPr>
          <w:color w:val="000000" w:themeColor="text1"/>
        </w:rPr>
        <w:t>района</w:t>
      </w:r>
      <w:r w:rsidR="00FE7C30" w:rsidRPr="00136E4E">
        <w:rPr>
          <w:color w:val="000000" w:themeColor="text1"/>
        </w:rPr>
        <w:t xml:space="preserve"> </w:t>
      </w:r>
      <w:r w:rsidRPr="00136E4E">
        <w:rPr>
          <w:color w:val="000000" w:themeColor="text1"/>
        </w:rPr>
        <w:t>(15607</w:t>
      </w:r>
      <w:r w:rsidR="00FE7C30" w:rsidRPr="00136E4E">
        <w:rPr>
          <w:color w:val="000000" w:themeColor="text1"/>
        </w:rPr>
        <w:t xml:space="preserve"> человек</w:t>
      </w:r>
      <w:r w:rsidRPr="00136E4E">
        <w:rPr>
          <w:color w:val="000000" w:themeColor="text1"/>
        </w:rPr>
        <w:t>), Губернатор</w:t>
      </w:r>
      <w:r w:rsidR="00FE7C30" w:rsidRPr="00136E4E">
        <w:rPr>
          <w:color w:val="000000" w:themeColor="text1"/>
        </w:rPr>
        <w:t>а Владимира Владимировича Владимирова –</w:t>
      </w:r>
      <w:r w:rsidRPr="00136E4E">
        <w:rPr>
          <w:color w:val="000000" w:themeColor="text1"/>
        </w:rPr>
        <w:t xml:space="preserve"> 77,76</w:t>
      </w:r>
      <w:r w:rsidR="00FE7C30" w:rsidRPr="00136E4E">
        <w:rPr>
          <w:color w:val="000000" w:themeColor="text1"/>
        </w:rPr>
        <w:t xml:space="preserve"> </w:t>
      </w:r>
      <w:r w:rsidRPr="00136E4E">
        <w:rPr>
          <w:color w:val="000000" w:themeColor="text1"/>
        </w:rPr>
        <w:t xml:space="preserve">% </w:t>
      </w:r>
      <w:r w:rsidR="00FE7C30" w:rsidRPr="00136E4E">
        <w:rPr>
          <w:color w:val="000000" w:themeColor="text1"/>
        </w:rPr>
        <w:t>избирателей Труновского района (</w:t>
      </w:r>
      <w:r w:rsidRPr="00136E4E">
        <w:rPr>
          <w:color w:val="000000" w:themeColor="text1"/>
        </w:rPr>
        <w:t xml:space="preserve">9959 </w:t>
      </w:r>
      <w:r w:rsidR="00FE7C30" w:rsidRPr="00136E4E">
        <w:rPr>
          <w:color w:val="000000" w:themeColor="text1"/>
        </w:rPr>
        <w:t>человек).</w:t>
      </w:r>
    </w:p>
    <w:p w:rsidR="00EC0E14" w:rsidRPr="00136E4E" w:rsidRDefault="00EC0E14" w:rsidP="00283D53">
      <w:pPr>
        <w:contextualSpacing/>
        <w:rPr>
          <w:color w:val="000000" w:themeColor="text1"/>
        </w:rPr>
      </w:pPr>
      <w:r w:rsidRPr="00136E4E">
        <w:rPr>
          <w:rFonts w:eastAsiaTheme="minorHAnsi"/>
          <w:color w:val="000000" w:themeColor="text1"/>
        </w:rPr>
        <w:t>Приоритетным в работе органов местного самоуправления является ведение открытого диалога с жителями округа. По поручению Губернатора Ставропольского края ежемесячно проходят «прямые линии» Главы Труновского округа, где жители получают ответы на все заданные в социальных сетях и по «телефону доверия Главы Труновского округа» вопросы. Прямое взаимодействие населения с органами власти позволяет оперативно решать вопросы местного значения и определять приоритеты социально-экономического развития территории. Ежегодные отчеты о деятельности позволяют провести оценку достигнутого и наметить перспективы дальнейшего развития округа.</w:t>
      </w:r>
    </w:p>
    <w:p w:rsidR="00917A58" w:rsidRPr="00136E4E" w:rsidRDefault="007F33A2" w:rsidP="00283D53">
      <w:pPr>
        <w:contextualSpacing/>
        <w:rPr>
          <w:rFonts w:eastAsia="Times New Roman"/>
          <w:color w:val="000000" w:themeColor="text1"/>
          <w:lang w:eastAsia="ru-RU"/>
        </w:rPr>
      </w:pPr>
      <w:r w:rsidRPr="00136E4E">
        <w:rPr>
          <w:rFonts w:eastAsia="Times New Roman"/>
          <w:color w:val="000000" w:themeColor="text1"/>
          <w:lang w:eastAsia="ru-RU"/>
        </w:rPr>
        <w:t>В 202</w:t>
      </w:r>
      <w:r w:rsidR="00FE7C30" w:rsidRPr="00136E4E">
        <w:rPr>
          <w:rFonts w:eastAsia="Times New Roman"/>
          <w:color w:val="000000" w:themeColor="text1"/>
          <w:lang w:eastAsia="ru-RU"/>
        </w:rPr>
        <w:t>4</w:t>
      </w:r>
      <w:r w:rsidRPr="00136E4E">
        <w:rPr>
          <w:rFonts w:eastAsia="Times New Roman"/>
          <w:color w:val="000000" w:themeColor="text1"/>
          <w:lang w:eastAsia="ru-RU"/>
        </w:rPr>
        <w:t xml:space="preserve"> году продолжается специальная военная операция, которая стала определяющим вектором для принятия многих решений, как на уровне страны, так и в Ставропольском крае. </w:t>
      </w:r>
      <w:r w:rsidR="00917A58" w:rsidRPr="00136E4E">
        <w:rPr>
          <w:rFonts w:eastAsia="Times New Roman"/>
          <w:color w:val="000000" w:themeColor="text1"/>
          <w:lang w:eastAsia="ru-RU"/>
        </w:rPr>
        <w:t>В рамках федерального проекта #</w:t>
      </w:r>
      <w:proofErr w:type="spellStart"/>
      <w:r w:rsidR="00917A58" w:rsidRPr="00136E4E">
        <w:rPr>
          <w:rFonts w:eastAsia="Times New Roman"/>
          <w:color w:val="000000" w:themeColor="text1"/>
          <w:lang w:eastAsia="ru-RU"/>
        </w:rPr>
        <w:t>МыВместе</w:t>
      </w:r>
      <w:proofErr w:type="spellEnd"/>
      <w:r w:rsidR="00917A58" w:rsidRPr="00136E4E">
        <w:rPr>
          <w:rFonts w:eastAsia="Times New Roman"/>
          <w:color w:val="000000" w:themeColor="text1"/>
          <w:lang w:eastAsia="ru-RU"/>
        </w:rPr>
        <w:t xml:space="preserve"> и по п</w:t>
      </w:r>
      <w:r w:rsidR="00340B2F" w:rsidRPr="00136E4E">
        <w:rPr>
          <w:rFonts w:eastAsia="Times New Roman"/>
          <w:color w:val="000000" w:themeColor="text1"/>
          <w:lang w:eastAsia="ru-RU"/>
        </w:rPr>
        <w:t>оручению Губернатора Ставропольского края</w:t>
      </w:r>
      <w:r w:rsidR="00917A58" w:rsidRPr="00136E4E">
        <w:rPr>
          <w:rFonts w:eastAsia="Times New Roman"/>
          <w:color w:val="000000" w:themeColor="text1"/>
          <w:lang w:eastAsia="ru-RU"/>
        </w:rPr>
        <w:t xml:space="preserve"> организован сбор и направление гуманитарной помощи жителям Луганской Народной Республики, Херсонской и Запорожской областей. </w:t>
      </w:r>
      <w:r w:rsidR="00FE7C30" w:rsidRPr="00136E4E">
        <w:rPr>
          <w:rFonts w:eastAsia="Times New Roman"/>
          <w:color w:val="000000" w:themeColor="text1"/>
          <w:lang w:eastAsia="ru-RU"/>
        </w:rPr>
        <w:t>С</w:t>
      </w:r>
      <w:r w:rsidR="00917A58" w:rsidRPr="00136E4E">
        <w:rPr>
          <w:rFonts w:eastAsia="Times New Roman"/>
          <w:color w:val="000000" w:themeColor="text1"/>
          <w:lang w:eastAsia="ru-RU"/>
        </w:rPr>
        <w:t xml:space="preserve">обрано и передано более </w:t>
      </w:r>
      <w:r w:rsidR="00FE7C30" w:rsidRPr="00136E4E">
        <w:rPr>
          <w:rFonts w:eastAsia="Times New Roman"/>
          <w:color w:val="000000" w:themeColor="text1"/>
          <w:lang w:eastAsia="ru-RU"/>
        </w:rPr>
        <w:t>15</w:t>
      </w:r>
      <w:r w:rsidR="00917A58" w:rsidRPr="00136E4E">
        <w:rPr>
          <w:rFonts w:eastAsia="Times New Roman"/>
          <w:color w:val="000000" w:themeColor="text1"/>
          <w:lang w:eastAsia="ru-RU"/>
        </w:rPr>
        <w:t xml:space="preserve"> тонн гуманитарного груза для мирного населения, проживающего на освобожденных территориях: пищевые продукты, средства личной гигиены, детские вещи и игрушки, продукты детского питания, книги и канцелярские товары. В формировании посылок и гуманитарной помощи принимают участие жители </w:t>
      </w:r>
      <w:r w:rsidR="00621ADC">
        <w:rPr>
          <w:rFonts w:eastAsia="Times New Roman"/>
          <w:color w:val="000000" w:themeColor="text1"/>
          <w:lang w:eastAsia="ru-RU"/>
        </w:rPr>
        <w:t>округа</w:t>
      </w:r>
      <w:r w:rsidR="00917A58" w:rsidRPr="00136E4E">
        <w:rPr>
          <w:rFonts w:eastAsia="Times New Roman"/>
          <w:color w:val="000000" w:themeColor="text1"/>
          <w:lang w:eastAsia="ru-RU"/>
        </w:rPr>
        <w:t>, предприниматели, организации.</w:t>
      </w:r>
    </w:p>
    <w:p w:rsidR="00112FF4" w:rsidRPr="00136E4E" w:rsidRDefault="00112FF4" w:rsidP="00283D53">
      <w:pPr>
        <w:contextualSpacing/>
        <w:rPr>
          <w:color w:val="000000" w:themeColor="text1"/>
        </w:rPr>
      </w:pPr>
      <w:r w:rsidRPr="00136E4E">
        <w:rPr>
          <w:color w:val="000000" w:themeColor="text1"/>
        </w:rPr>
        <w:t xml:space="preserve">В рамках партнерского взаимодействия и поддержки новых территорий, в 2024 году Труновский округ получил новые подшефные образовательные организации в городе Стаханове Луганской Народной Республики – детский сад «Мальвина» и Государственное бюджетное общеобразовательное учреждение «Стахановская гимназия № 7». </w:t>
      </w:r>
      <w:r w:rsidR="00FE7C30" w:rsidRPr="00136E4E">
        <w:rPr>
          <w:color w:val="000000" w:themeColor="text1"/>
        </w:rPr>
        <w:t>Приобретена и передана интерактивная доска для</w:t>
      </w:r>
      <w:r w:rsidRPr="00136E4E">
        <w:rPr>
          <w:color w:val="000000" w:themeColor="text1"/>
        </w:rPr>
        <w:t xml:space="preserve"> обучения детей в детском саду, а в школе за счет спонсорских сре</w:t>
      </w:r>
      <w:proofErr w:type="gramStart"/>
      <w:r w:rsidRPr="00136E4E">
        <w:rPr>
          <w:color w:val="000000" w:themeColor="text1"/>
        </w:rPr>
        <w:t>дств Тр</w:t>
      </w:r>
      <w:proofErr w:type="gramEnd"/>
      <w:r w:rsidRPr="00136E4E">
        <w:rPr>
          <w:color w:val="000000" w:themeColor="text1"/>
        </w:rPr>
        <w:t xml:space="preserve">уновского округа произведена замена входной группы и боковых дверей. Всего за 2024 год было </w:t>
      </w:r>
      <w:proofErr w:type="gramStart"/>
      <w:r w:rsidRPr="00136E4E">
        <w:rPr>
          <w:color w:val="000000" w:themeColor="text1"/>
        </w:rPr>
        <w:t>организовано три поездки в город Стаханов, детям переданы канцелярские товары, учебная и художественная литература, яблоки от</w:t>
      </w:r>
      <w:r w:rsidR="00D71808" w:rsidRPr="00136E4E">
        <w:rPr>
          <w:color w:val="000000" w:themeColor="text1"/>
        </w:rPr>
        <w:t xml:space="preserve"> ООО</w:t>
      </w:r>
      <w:r w:rsidRPr="00136E4E">
        <w:rPr>
          <w:color w:val="000000" w:themeColor="text1"/>
        </w:rPr>
        <w:t xml:space="preserve"> «Труновские сады»</w:t>
      </w:r>
      <w:r w:rsidR="00D71808" w:rsidRPr="00136E4E">
        <w:rPr>
          <w:color w:val="000000" w:themeColor="text1"/>
        </w:rPr>
        <w:t>. 9 декабря – в День Героев Отечества – организован телемост между гимназиями № 7 – села Донского и города Стаханова, ребята обменялись историями о своих Героях Отечества. 1 июня – в День защиты детей – организован телемост детского сада «Лесная сказка» села Донского и детского сада «Мальвина</w:t>
      </w:r>
      <w:proofErr w:type="gramEnd"/>
      <w:r w:rsidR="00D71808" w:rsidRPr="00136E4E">
        <w:rPr>
          <w:color w:val="000000" w:themeColor="text1"/>
        </w:rPr>
        <w:t xml:space="preserve">» города Стаханова – ребята и педагоги познакомились друг с другом, обменялись теплыми приветами и поиграли </w:t>
      </w:r>
      <w:r w:rsidR="006C399D">
        <w:rPr>
          <w:color w:val="000000" w:themeColor="text1"/>
        </w:rPr>
        <w:t xml:space="preserve">    </w:t>
      </w:r>
      <w:r w:rsidR="00D71808" w:rsidRPr="00136E4E">
        <w:rPr>
          <w:color w:val="000000" w:themeColor="text1"/>
        </w:rPr>
        <w:t>в интерактивную игру.</w:t>
      </w:r>
    </w:p>
    <w:p w:rsidR="005444EB" w:rsidRPr="00136E4E" w:rsidRDefault="005444EB" w:rsidP="00283D53">
      <w:pPr>
        <w:contextualSpacing/>
        <w:rPr>
          <w:rFonts w:eastAsia="Times New Roman"/>
          <w:color w:val="000000" w:themeColor="text1"/>
          <w:lang w:eastAsia="ru-RU"/>
        </w:rPr>
      </w:pPr>
      <w:r w:rsidRPr="00136E4E">
        <w:rPr>
          <w:color w:val="000000" w:themeColor="text1"/>
        </w:rPr>
        <w:lastRenderedPageBreak/>
        <w:t xml:space="preserve">В рамках визитов в </w:t>
      </w:r>
      <w:r w:rsidR="00D71808" w:rsidRPr="00136E4E">
        <w:rPr>
          <w:color w:val="000000" w:themeColor="text1"/>
        </w:rPr>
        <w:t xml:space="preserve">Луганскую Народную Республику </w:t>
      </w:r>
      <w:r w:rsidRPr="00136E4E">
        <w:rPr>
          <w:color w:val="000000" w:themeColor="text1"/>
        </w:rPr>
        <w:t>налажено тесное сотрудничество и взаимодействие по вопросам патриотического воспитания обучающихся, сложились не только профессиональные, но и дружеские отношения с педагогическим составом.</w:t>
      </w:r>
    </w:p>
    <w:p w:rsidR="007F33A2" w:rsidRPr="00136E4E" w:rsidRDefault="00917A58" w:rsidP="00283D53">
      <w:pPr>
        <w:contextualSpacing/>
        <w:rPr>
          <w:rFonts w:eastAsia="Times New Roman"/>
          <w:color w:val="000000" w:themeColor="text1"/>
          <w:lang w:eastAsia="ru-RU"/>
        </w:rPr>
      </w:pPr>
      <w:r w:rsidRPr="00136E4E">
        <w:rPr>
          <w:rFonts w:eastAsia="Times New Roman"/>
          <w:color w:val="000000" w:themeColor="text1"/>
          <w:lang w:eastAsia="ru-RU"/>
        </w:rPr>
        <w:t>На краевом и муниципальном уровне оказывается всесторонняя поддержка нашим защитникам и их семьям</w:t>
      </w:r>
      <w:r w:rsidR="007F33A2" w:rsidRPr="00136E4E">
        <w:rPr>
          <w:rFonts w:eastAsia="Times New Roman"/>
          <w:color w:val="000000" w:themeColor="text1"/>
          <w:lang w:eastAsia="ru-RU"/>
        </w:rPr>
        <w:t>.</w:t>
      </w:r>
    </w:p>
    <w:p w:rsidR="007F33A2" w:rsidRPr="00136E4E" w:rsidRDefault="007F33A2" w:rsidP="00283D53">
      <w:pPr>
        <w:contextualSpacing/>
        <w:rPr>
          <w:rFonts w:eastAsia="Times New Roman"/>
          <w:color w:val="000000" w:themeColor="text1"/>
          <w:lang w:eastAsia="ru-RU"/>
        </w:rPr>
      </w:pPr>
      <w:r w:rsidRPr="00136E4E">
        <w:rPr>
          <w:rFonts w:eastAsia="Times New Roman"/>
          <w:color w:val="000000" w:themeColor="text1"/>
          <w:lang w:eastAsia="ru-RU"/>
        </w:rPr>
        <w:t>С момента начала специальной военной операции жителями Труновского муниципального округа было собрано и отправлено более 300 тонн гуманитарного груза</w:t>
      </w:r>
      <w:r w:rsidR="00917A58" w:rsidRPr="00136E4E">
        <w:rPr>
          <w:rFonts w:eastAsia="Times New Roman"/>
          <w:color w:val="000000" w:themeColor="text1"/>
          <w:lang w:eastAsia="ru-RU"/>
        </w:rPr>
        <w:t xml:space="preserve"> для передачи нашим военнослужащим</w:t>
      </w:r>
      <w:r w:rsidRPr="00136E4E">
        <w:rPr>
          <w:rFonts w:eastAsia="Times New Roman"/>
          <w:color w:val="000000" w:themeColor="text1"/>
          <w:lang w:eastAsia="ru-RU"/>
        </w:rPr>
        <w:t>.</w:t>
      </w:r>
    </w:p>
    <w:p w:rsidR="007F33A2" w:rsidRPr="00136E4E" w:rsidRDefault="007F33A2" w:rsidP="00283D53">
      <w:pPr>
        <w:contextualSpacing/>
        <w:rPr>
          <w:rFonts w:eastAsia="Times New Roman"/>
          <w:color w:val="000000" w:themeColor="text1"/>
          <w:lang w:eastAsia="ru-RU"/>
        </w:rPr>
      </w:pPr>
      <w:r w:rsidRPr="00136E4E">
        <w:rPr>
          <w:rFonts w:eastAsia="Times New Roman"/>
          <w:color w:val="000000" w:themeColor="text1"/>
          <w:lang w:eastAsia="ru-RU"/>
        </w:rPr>
        <w:t xml:space="preserve">В поддержку военнослужащих, участвующих в специальной военной операции, организациями и неравнодушными жителями </w:t>
      </w:r>
      <w:r w:rsidR="00621ADC">
        <w:rPr>
          <w:rFonts w:eastAsia="Times New Roman"/>
          <w:color w:val="000000" w:themeColor="text1"/>
          <w:lang w:eastAsia="ru-RU"/>
        </w:rPr>
        <w:t>округа</w:t>
      </w:r>
      <w:r w:rsidRPr="00136E4E">
        <w:rPr>
          <w:rFonts w:eastAsia="Times New Roman"/>
          <w:color w:val="000000" w:themeColor="text1"/>
          <w:lang w:eastAsia="ru-RU"/>
        </w:rPr>
        <w:t xml:space="preserve"> в 202</w:t>
      </w:r>
      <w:r w:rsidR="00D71808" w:rsidRPr="00136E4E">
        <w:rPr>
          <w:rFonts w:eastAsia="Times New Roman"/>
          <w:color w:val="000000" w:themeColor="text1"/>
          <w:lang w:eastAsia="ru-RU"/>
        </w:rPr>
        <w:t>4</w:t>
      </w:r>
      <w:r w:rsidRPr="00136E4E">
        <w:rPr>
          <w:rFonts w:eastAsia="Times New Roman"/>
          <w:color w:val="000000" w:themeColor="text1"/>
          <w:lang w:eastAsia="ru-RU"/>
        </w:rPr>
        <w:t xml:space="preserve"> году были с</w:t>
      </w:r>
      <w:r w:rsidR="00D71808" w:rsidRPr="00136E4E">
        <w:rPr>
          <w:rFonts w:eastAsia="Times New Roman"/>
          <w:color w:val="000000" w:themeColor="text1"/>
          <w:lang w:eastAsia="ru-RU"/>
        </w:rPr>
        <w:t>обраны денежные средства более 22</w:t>
      </w:r>
      <w:r w:rsidRPr="00136E4E">
        <w:rPr>
          <w:rFonts w:eastAsia="Times New Roman"/>
          <w:color w:val="000000" w:themeColor="text1"/>
          <w:lang w:eastAsia="ru-RU"/>
        </w:rPr>
        <w:t xml:space="preserve"> миллионов рублей. На данные средства были приобретены: </w:t>
      </w:r>
      <w:r w:rsidR="00EC0E14" w:rsidRPr="00136E4E">
        <w:rPr>
          <w:rFonts w:eastAsia="Times New Roman"/>
          <w:color w:val="000000" w:themeColor="text1"/>
          <w:lang w:eastAsia="ru-RU"/>
        </w:rPr>
        <w:t>тактическая одежда и обувь</w:t>
      </w:r>
      <w:r w:rsidRPr="00136E4E">
        <w:rPr>
          <w:rFonts w:eastAsia="Times New Roman"/>
          <w:color w:val="000000" w:themeColor="text1"/>
          <w:lang w:eastAsia="ru-RU"/>
        </w:rPr>
        <w:t>,</w:t>
      </w:r>
      <w:r w:rsidR="00EC0E14" w:rsidRPr="00136E4E">
        <w:rPr>
          <w:rFonts w:eastAsia="Times New Roman"/>
          <w:color w:val="000000" w:themeColor="text1"/>
          <w:lang w:eastAsia="ru-RU"/>
        </w:rPr>
        <w:t xml:space="preserve"> элементы экипировки, строительные материалы,</w:t>
      </w:r>
      <w:r w:rsidRPr="00136E4E">
        <w:rPr>
          <w:rFonts w:eastAsia="Times New Roman"/>
          <w:color w:val="000000" w:themeColor="text1"/>
          <w:lang w:eastAsia="ru-RU"/>
        </w:rPr>
        <w:t xml:space="preserve"> генераторы, </w:t>
      </w:r>
      <w:r w:rsidR="00EC0E14" w:rsidRPr="00136E4E">
        <w:rPr>
          <w:rFonts w:eastAsia="Times New Roman"/>
          <w:color w:val="000000" w:themeColor="text1"/>
          <w:lang w:eastAsia="ru-RU"/>
        </w:rPr>
        <w:t xml:space="preserve">электроинструмент, </w:t>
      </w:r>
      <w:proofErr w:type="spellStart"/>
      <w:r w:rsidR="00EC0E14" w:rsidRPr="00136E4E">
        <w:rPr>
          <w:rFonts w:eastAsia="Times New Roman"/>
          <w:color w:val="000000" w:themeColor="text1"/>
          <w:lang w:eastAsia="ru-RU"/>
        </w:rPr>
        <w:t>тепловизионные</w:t>
      </w:r>
      <w:proofErr w:type="spellEnd"/>
      <w:r w:rsidR="00EC0E14" w:rsidRPr="00136E4E">
        <w:rPr>
          <w:rFonts w:eastAsia="Times New Roman"/>
          <w:color w:val="000000" w:themeColor="text1"/>
          <w:lang w:eastAsia="ru-RU"/>
        </w:rPr>
        <w:t xml:space="preserve"> и </w:t>
      </w:r>
      <w:proofErr w:type="spellStart"/>
      <w:r w:rsidR="00EC0E14" w:rsidRPr="00136E4E">
        <w:rPr>
          <w:rFonts w:eastAsia="Times New Roman"/>
          <w:color w:val="000000" w:themeColor="text1"/>
          <w:lang w:eastAsia="ru-RU"/>
        </w:rPr>
        <w:t>каллиматорные</w:t>
      </w:r>
      <w:proofErr w:type="spellEnd"/>
      <w:r w:rsidR="00EC0E14" w:rsidRPr="00136E4E">
        <w:rPr>
          <w:rFonts w:eastAsia="Times New Roman"/>
          <w:color w:val="000000" w:themeColor="text1"/>
          <w:lang w:eastAsia="ru-RU"/>
        </w:rPr>
        <w:t xml:space="preserve"> прицелы</w:t>
      </w:r>
      <w:r w:rsidRPr="00136E4E">
        <w:rPr>
          <w:rFonts w:eastAsia="Times New Roman"/>
          <w:color w:val="000000" w:themeColor="text1"/>
          <w:lang w:eastAsia="ru-RU"/>
        </w:rPr>
        <w:t xml:space="preserve">, </w:t>
      </w:r>
      <w:proofErr w:type="spellStart"/>
      <w:r w:rsidR="00EC0E14" w:rsidRPr="00136E4E">
        <w:rPr>
          <w:rFonts w:eastAsia="Times New Roman"/>
          <w:color w:val="000000" w:themeColor="text1"/>
          <w:lang w:eastAsia="ru-RU"/>
        </w:rPr>
        <w:t>тепловизионные</w:t>
      </w:r>
      <w:proofErr w:type="spellEnd"/>
      <w:r w:rsidR="00EC0E14" w:rsidRPr="00136E4E">
        <w:rPr>
          <w:rFonts w:eastAsia="Times New Roman"/>
          <w:color w:val="000000" w:themeColor="text1"/>
          <w:lang w:eastAsia="ru-RU"/>
        </w:rPr>
        <w:t xml:space="preserve"> монокуляры, приборы ночного видения, </w:t>
      </w:r>
      <w:proofErr w:type="spellStart"/>
      <w:r w:rsidR="00EC0E14" w:rsidRPr="00136E4E">
        <w:rPr>
          <w:rFonts w:eastAsia="Times New Roman"/>
          <w:color w:val="000000" w:themeColor="text1"/>
          <w:lang w:eastAsia="ru-RU"/>
        </w:rPr>
        <w:t>квадрокоптеры</w:t>
      </w:r>
      <w:proofErr w:type="spellEnd"/>
      <w:r w:rsidR="00D71808" w:rsidRPr="00136E4E">
        <w:rPr>
          <w:rFonts w:eastAsia="Times New Roman"/>
          <w:color w:val="000000" w:themeColor="text1"/>
          <w:lang w:eastAsia="ru-RU"/>
        </w:rPr>
        <w:t xml:space="preserve">, обнаружители </w:t>
      </w:r>
      <w:proofErr w:type="spellStart"/>
      <w:r w:rsidR="00D71808" w:rsidRPr="00136E4E">
        <w:rPr>
          <w:rFonts w:eastAsia="Times New Roman"/>
          <w:color w:val="000000" w:themeColor="text1"/>
          <w:lang w:eastAsia="ru-RU"/>
        </w:rPr>
        <w:t>дронов</w:t>
      </w:r>
      <w:proofErr w:type="spellEnd"/>
      <w:r w:rsidR="00D71808" w:rsidRPr="00136E4E">
        <w:rPr>
          <w:rFonts w:eastAsia="Times New Roman"/>
          <w:color w:val="000000" w:themeColor="text1"/>
          <w:lang w:eastAsia="ru-RU"/>
        </w:rPr>
        <w:t>, средства РЭБ</w:t>
      </w:r>
      <w:r w:rsidR="003916E4" w:rsidRPr="00136E4E">
        <w:rPr>
          <w:rFonts w:eastAsia="Times New Roman"/>
          <w:color w:val="000000" w:themeColor="text1"/>
          <w:lang w:eastAsia="ru-RU"/>
        </w:rPr>
        <w:t xml:space="preserve"> и многое другое.</w:t>
      </w:r>
    </w:p>
    <w:p w:rsidR="00917A58" w:rsidRPr="00136E4E" w:rsidRDefault="005444EB" w:rsidP="00283D53">
      <w:pPr>
        <w:contextualSpacing/>
        <w:rPr>
          <w:rFonts w:eastAsia="Times New Roman"/>
          <w:color w:val="000000" w:themeColor="text1"/>
          <w:lang w:eastAsia="ru-RU"/>
        </w:rPr>
      </w:pPr>
      <w:r w:rsidRPr="00136E4E">
        <w:rPr>
          <w:rFonts w:eastAsia="Times New Roman"/>
          <w:color w:val="000000" w:themeColor="text1"/>
          <w:lang w:eastAsia="ru-RU"/>
        </w:rPr>
        <w:t>Учащие</w:t>
      </w:r>
      <w:r w:rsidR="00917A58" w:rsidRPr="00136E4E">
        <w:rPr>
          <w:rFonts w:eastAsia="Times New Roman"/>
          <w:color w:val="000000" w:themeColor="text1"/>
          <w:lang w:eastAsia="ru-RU"/>
        </w:rPr>
        <w:t xml:space="preserve">ся образовательных учреждений </w:t>
      </w:r>
      <w:r w:rsidRPr="00136E4E">
        <w:rPr>
          <w:rFonts w:eastAsia="Times New Roman"/>
          <w:color w:val="000000" w:themeColor="text1"/>
          <w:lang w:eastAsia="ru-RU"/>
        </w:rPr>
        <w:t>Труновского округа</w:t>
      </w:r>
      <w:r w:rsidR="008E55FE" w:rsidRPr="00136E4E">
        <w:rPr>
          <w:rFonts w:eastAsia="Times New Roman"/>
          <w:color w:val="000000" w:themeColor="text1"/>
          <w:lang w:eastAsia="ru-RU"/>
        </w:rPr>
        <w:t xml:space="preserve"> </w:t>
      </w:r>
      <w:r w:rsidRPr="00136E4E">
        <w:rPr>
          <w:rFonts w:eastAsia="Times New Roman"/>
          <w:color w:val="000000" w:themeColor="text1"/>
          <w:lang w:eastAsia="ru-RU"/>
        </w:rPr>
        <w:t>пишут</w:t>
      </w:r>
      <w:r w:rsidR="00917A58" w:rsidRPr="00136E4E">
        <w:rPr>
          <w:rFonts w:eastAsia="Times New Roman"/>
          <w:color w:val="000000" w:themeColor="text1"/>
          <w:lang w:eastAsia="ru-RU"/>
        </w:rPr>
        <w:t xml:space="preserve"> письма, </w:t>
      </w:r>
      <w:r w:rsidRPr="00136E4E">
        <w:rPr>
          <w:rFonts w:eastAsia="Times New Roman"/>
          <w:color w:val="000000" w:themeColor="text1"/>
          <w:lang w:eastAsia="ru-RU"/>
        </w:rPr>
        <w:t>создают</w:t>
      </w:r>
      <w:r w:rsidR="00917A58" w:rsidRPr="00136E4E">
        <w:rPr>
          <w:rFonts w:eastAsia="Times New Roman"/>
          <w:color w:val="000000" w:themeColor="text1"/>
          <w:lang w:eastAsia="ru-RU"/>
        </w:rPr>
        <w:t xml:space="preserve"> рисунки</w:t>
      </w:r>
      <w:r w:rsidRPr="00136E4E">
        <w:rPr>
          <w:rFonts w:eastAsia="Times New Roman"/>
          <w:color w:val="000000" w:themeColor="text1"/>
          <w:lang w:eastAsia="ru-RU"/>
        </w:rPr>
        <w:t xml:space="preserve"> и поделки</w:t>
      </w:r>
      <w:r w:rsidR="00917A58" w:rsidRPr="00136E4E">
        <w:rPr>
          <w:rFonts w:eastAsia="Times New Roman"/>
          <w:color w:val="000000" w:themeColor="text1"/>
          <w:lang w:eastAsia="ru-RU"/>
        </w:rPr>
        <w:t xml:space="preserve">, которые </w:t>
      </w:r>
      <w:r w:rsidRPr="00136E4E">
        <w:rPr>
          <w:rFonts w:eastAsia="Times New Roman"/>
          <w:color w:val="000000" w:themeColor="text1"/>
          <w:lang w:eastAsia="ru-RU"/>
        </w:rPr>
        <w:t xml:space="preserve">на постоянной основе </w:t>
      </w:r>
      <w:r w:rsidR="00917A58" w:rsidRPr="00136E4E">
        <w:rPr>
          <w:rFonts w:eastAsia="Times New Roman"/>
          <w:color w:val="000000" w:themeColor="text1"/>
          <w:lang w:eastAsia="ru-RU"/>
        </w:rPr>
        <w:t>переда</w:t>
      </w:r>
      <w:r w:rsidRPr="00136E4E">
        <w:rPr>
          <w:rFonts w:eastAsia="Times New Roman"/>
          <w:color w:val="000000" w:themeColor="text1"/>
          <w:lang w:eastAsia="ru-RU"/>
        </w:rPr>
        <w:t xml:space="preserve">ются нашим </w:t>
      </w:r>
      <w:r w:rsidR="00917A58" w:rsidRPr="00136E4E">
        <w:rPr>
          <w:rFonts w:eastAsia="Times New Roman"/>
          <w:color w:val="000000" w:themeColor="text1"/>
          <w:lang w:eastAsia="ru-RU"/>
        </w:rPr>
        <w:t>бойцам.</w:t>
      </w:r>
    </w:p>
    <w:p w:rsidR="00972C09" w:rsidRPr="00972C09" w:rsidRDefault="00917A58" w:rsidP="00283D53">
      <w:pPr>
        <w:contextualSpacing/>
        <w:rPr>
          <w:rFonts w:eastAsia="Times New Roman"/>
          <w:lang w:eastAsia="ru-RU"/>
        </w:rPr>
      </w:pPr>
      <w:r w:rsidRPr="00972C09">
        <w:rPr>
          <w:rFonts w:eastAsia="Times New Roman"/>
          <w:lang w:eastAsia="ru-RU"/>
        </w:rPr>
        <w:t xml:space="preserve">Для помощи и поддержки </w:t>
      </w:r>
      <w:r w:rsidR="005444EB" w:rsidRPr="00972C09">
        <w:rPr>
          <w:rFonts w:eastAsia="Times New Roman"/>
          <w:lang w:eastAsia="ru-RU"/>
        </w:rPr>
        <w:t>военнослужащих</w:t>
      </w:r>
      <w:r w:rsidRPr="00972C09">
        <w:rPr>
          <w:rFonts w:eastAsia="Times New Roman"/>
          <w:lang w:eastAsia="ru-RU"/>
        </w:rPr>
        <w:t xml:space="preserve"> на территории </w:t>
      </w:r>
      <w:r w:rsidR="005444EB" w:rsidRPr="00972C09">
        <w:rPr>
          <w:rFonts w:eastAsia="Times New Roman"/>
          <w:lang w:eastAsia="ru-RU"/>
        </w:rPr>
        <w:t xml:space="preserve">Труновского округа </w:t>
      </w:r>
      <w:r w:rsidRPr="00972C09">
        <w:rPr>
          <w:rFonts w:eastAsia="Times New Roman"/>
          <w:lang w:eastAsia="ru-RU"/>
        </w:rPr>
        <w:t>организован</w:t>
      </w:r>
      <w:r w:rsidR="005444EB" w:rsidRPr="00972C09">
        <w:rPr>
          <w:rFonts w:eastAsia="Times New Roman"/>
          <w:lang w:eastAsia="ru-RU"/>
        </w:rPr>
        <w:t>о движение «</w:t>
      </w:r>
      <w:proofErr w:type="spellStart"/>
      <w:r w:rsidR="005444EB" w:rsidRPr="00972C09">
        <w:rPr>
          <w:rFonts w:eastAsia="Times New Roman"/>
          <w:lang w:eastAsia="ru-RU"/>
        </w:rPr>
        <w:t>Труновский</w:t>
      </w:r>
      <w:proofErr w:type="spellEnd"/>
      <w:r w:rsidR="005444EB" w:rsidRPr="00972C09">
        <w:rPr>
          <w:rFonts w:eastAsia="Times New Roman"/>
          <w:lang w:eastAsia="ru-RU"/>
        </w:rPr>
        <w:t xml:space="preserve"> для </w:t>
      </w:r>
      <w:proofErr w:type="spellStart"/>
      <w:r w:rsidR="005444EB" w:rsidRPr="00972C09">
        <w:rPr>
          <w:rFonts w:eastAsia="Times New Roman"/>
          <w:lang w:eastAsia="ru-RU"/>
        </w:rPr>
        <w:t>СВОих</w:t>
      </w:r>
      <w:proofErr w:type="spellEnd"/>
      <w:r w:rsidR="005444EB" w:rsidRPr="00972C09">
        <w:rPr>
          <w:rFonts w:eastAsia="Times New Roman"/>
          <w:lang w:eastAsia="ru-RU"/>
        </w:rPr>
        <w:t>», в рамках которого</w:t>
      </w:r>
      <w:r w:rsidRPr="00972C09">
        <w:rPr>
          <w:rFonts w:eastAsia="Times New Roman"/>
          <w:lang w:eastAsia="ru-RU"/>
        </w:rPr>
        <w:t xml:space="preserve"> действуют следующие объединения:</w:t>
      </w:r>
      <w:r w:rsidR="00190037" w:rsidRPr="00972C09">
        <w:rPr>
          <w:rFonts w:eastAsia="Times New Roman"/>
          <w:lang w:eastAsia="ru-RU"/>
        </w:rPr>
        <w:t xml:space="preserve"> </w:t>
      </w:r>
    </w:p>
    <w:p w:rsidR="00917A58" w:rsidRPr="00136E4E" w:rsidRDefault="005444EB" w:rsidP="00283D53">
      <w:pPr>
        <w:contextualSpacing/>
        <w:rPr>
          <w:rFonts w:eastAsia="Times New Roman"/>
          <w:color w:val="000000" w:themeColor="text1"/>
          <w:lang w:eastAsia="ru-RU"/>
        </w:rPr>
      </w:pPr>
      <w:r w:rsidRPr="00136E4E">
        <w:rPr>
          <w:rFonts w:eastAsia="Times New Roman"/>
          <w:color w:val="000000" w:themeColor="text1"/>
          <w:lang w:eastAsia="ru-RU"/>
        </w:rPr>
        <w:t xml:space="preserve">«Кулинарные </w:t>
      </w:r>
      <w:r w:rsidR="00917A58" w:rsidRPr="00136E4E">
        <w:rPr>
          <w:rFonts w:eastAsia="Times New Roman"/>
          <w:color w:val="000000" w:themeColor="text1"/>
          <w:lang w:eastAsia="ru-RU"/>
        </w:rPr>
        <w:t>во</w:t>
      </w:r>
      <w:r w:rsidRPr="00136E4E">
        <w:rPr>
          <w:rFonts w:eastAsia="Times New Roman"/>
          <w:color w:val="000000" w:themeColor="text1"/>
          <w:lang w:eastAsia="ru-RU"/>
        </w:rPr>
        <w:t>йска», которые занимаю</w:t>
      </w:r>
      <w:r w:rsidR="00917A58" w:rsidRPr="00136E4E">
        <w:rPr>
          <w:rFonts w:eastAsia="Times New Roman"/>
          <w:color w:val="000000" w:themeColor="text1"/>
          <w:lang w:eastAsia="ru-RU"/>
        </w:rPr>
        <w:t xml:space="preserve">тся сушкой </w:t>
      </w:r>
      <w:r w:rsidRPr="00136E4E">
        <w:rPr>
          <w:rFonts w:eastAsia="Times New Roman"/>
          <w:color w:val="000000" w:themeColor="text1"/>
          <w:lang w:eastAsia="ru-RU"/>
        </w:rPr>
        <w:t>продуктов</w:t>
      </w:r>
      <w:r w:rsidR="00917A58" w:rsidRPr="00136E4E">
        <w:rPr>
          <w:rFonts w:eastAsia="Times New Roman"/>
          <w:color w:val="000000" w:themeColor="text1"/>
          <w:lang w:eastAsia="ru-RU"/>
        </w:rPr>
        <w:t xml:space="preserve"> для приготовления сухих наборов </w:t>
      </w:r>
      <w:r w:rsidRPr="00136E4E">
        <w:rPr>
          <w:rFonts w:eastAsia="Times New Roman"/>
          <w:color w:val="000000" w:themeColor="text1"/>
          <w:lang w:eastAsia="ru-RU"/>
        </w:rPr>
        <w:t xml:space="preserve">борщей и </w:t>
      </w:r>
      <w:r w:rsidR="00917A58" w:rsidRPr="00136E4E">
        <w:rPr>
          <w:rFonts w:eastAsia="Times New Roman"/>
          <w:color w:val="000000" w:themeColor="text1"/>
          <w:lang w:eastAsia="ru-RU"/>
        </w:rPr>
        <w:t xml:space="preserve">супов, </w:t>
      </w:r>
      <w:r w:rsidRPr="00136E4E">
        <w:rPr>
          <w:rFonts w:eastAsia="Times New Roman"/>
          <w:color w:val="000000" w:themeColor="text1"/>
          <w:lang w:eastAsia="ru-RU"/>
        </w:rPr>
        <w:t xml:space="preserve">консервацией </w:t>
      </w:r>
      <w:r w:rsidR="00917A58" w:rsidRPr="00136E4E">
        <w:rPr>
          <w:rFonts w:eastAsia="Times New Roman"/>
          <w:color w:val="000000" w:themeColor="text1"/>
          <w:lang w:eastAsia="ru-RU"/>
        </w:rPr>
        <w:t>каш</w:t>
      </w:r>
      <w:r w:rsidRPr="00136E4E">
        <w:rPr>
          <w:rFonts w:eastAsia="Times New Roman"/>
          <w:color w:val="000000" w:themeColor="text1"/>
          <w:lang w:eastAsia="ru-RU"/>
        </w:rPr>
        <w:t>, тушенки, салатов, паштетов;</w:t>
      </w:r>
    </w:p>
    <w:p w:rsidR="00917A58" w:rsidRPr="00136E4E" w:rsidRDefault="00917A58" w:rsidP="00283D53">
      <w:pPr>
        <w:contextualSpacing/>
        <w:rPr>
          <w:rFonts w:eastAsia="Times New Roman"/>
          <w:color w:val="000000" w:themeColor="text1"/>
          <w:lang w:eastAsia="ru-RU"/>
        </w:rPr>
      </w:pPr>
      <w:r w:rsidRPr="00136E4E">
        <w:rPr>
          <w:rFonts w:eastAsia="Times New Roman"/>
          <w:color w:val="000000" w:themeColor="text1"/>
          <w:lang w:eastAsia="ru-RU"/>
        </w:rPr>
        <w:t>«</w:t>
      </w:r>
      <w:r w:rsidR="005444EB" w:rsidRPr="00136E4E">
        <w:rPr>
          <w:rFonts w:eastAsia="Times New Roman"/>
          <w:color w:val="000000" w:themeColor="text1"/>
          <w:lang w:eastAsia="ru-RU"/>
        </w:rPr>
        <w:t>Золотые паучки», плетущие маскировочные сети</w:t>
      </w:r>
      <w:r w:rsidRPr="00136E4E">
        <w:rPr>
          <w:rFonts w:eastAsia="Times New Roman"/>
          <w:color w:val="000000" w:themeColor="text1"/>
          <w:lang w:eastAsia="ru-RU"/>
        </w:rPr>
        <w:t>;</w:t>
      </w:r>
    </w:p>
    <w:p w:rsidR="00917A58" w:rsidRPr="00136E4E" w:rsidRDefault="00340B2F" w:rsidP="00283D53">
      <w:pPr>
        <w:contextualSpacing/>
        <w:rPr>
          <w:rFonts w:eastAsia="Times New Roman"/>
          <w:color w:val="000000" w:themeColor="text1"/>
          <w:lang w:eastAsia="ru-RU"/>
        </w:rPr>
      </w:pPr>
      <w:r w:rsidRPr="00136E4E">
        <w:rPr>
          <w:rFonts w:eastAsia="Times New Roman"/>
          <w:color w:val="000000" w:themeColor="text1"/>
          <w:lang w:eastAsia="ru-RU"/>
        </w:rPr>
        <w:t>и</w:t>
      </w:r>
      <w:r w:rsidR="00E13E0A" w:rsidRPr="00136E4E">
        <w:rPr>
          <w:rFonts w:eastAsia="Times New Roman"/>
          <w:color w:val="000000" w:themeColor="text1"/>
          <w:lang w:eastAsia="ru-RU"/>
        </w:rPr>
        <w:t>зготовление блиндажных</w:t>
      </w:r>
      <w:r w:rsidR="005444EB" w:rsidRPr="00136E4E">
        <w:rPr>
          <w:rFonts w:eastAsia="Times New Roman"/>
          <w:color w:val="000000" w:themeColor="text1"/>
          <w:lang w:eastAsia="ru-RU"/>
        </w:rPr>
        <w:t xml:space="preserve"> свечей на базе </w:t>
      </w:r>
      <w:r w:rsidR="00E13E0A" w:rsidRPr="00136E4E">
        <w:rPr>
          <w:rFonts w:eastAsia="Times New Roman"/>
          <w:color w:val="000000" w:themeColor="text1"/>
          <w:lang w:eastAsia="ru-RU"/>
        </w:rPr>
        <w:t>муниципального бюджетного общеобразовательного учреждения «Центр образования» и в территориальных управлениях Труновского округа</w:t>
      </w:r>
      <w:r w:rsidR="00917A58" w:rsidRPr="00136E4E">
        <w:rPr>
          <w:rFonts w:eastAsia="Times New Roman"/>
          <w:color w:val="000000" w:themeColor="text1"/>
          <w:lang w:eastAsia="ru-RU"/>
        </w:rPr>
        <w:t>;</w:t>
      </w:r>
    </w:p>
    <w:p w:rsidR="007F33A2" w:rsidRPr="00136E4E" w:rsidRDefault="00340B2F" w:rsidP="00283D53">
      <w:pPr>
        <w:contextualSpacing/>
        <w:rPr>
          <w:rFonts w:eastAsia="Times New Roman"/>
          <w:color w:val="000000" w:themeColor="text1"/>
          <w:lang w:eastAsia="ru-RU"/>
        </w:rPr>
      </w:pPr>
      <w:r w:rsidRPr="00136E4E">
        <w:rPr>
          <w:rFonts w:eastAsia="Times New Roman"/>
          <w:color w:val="000000" w:themeColor="text1"/>
          <w:lang w:eastAsia="ru-RU"/>
        </w:rPr>
        <w:t>п</w:t>
      </w:r>
      <w:r w:rsidR="003916E4" w:rsidRPr="00136E4E">
        <w:rPr>
          <w:rFonts w:eastAsia="Times New Roman"/>
          <w:color w:val="000000" w:themeColor="text1"/>
          <w:lang w:eastAsia="ru-RU"/>
        </w:rPr>
        <w:t>ошив нательного белья и вязание носков женским населением территории;</w:t>
      </w:r>
    </w:p>
    <w:p w:rsidR="003916E4" w:rsidRPr="00136E4E" w:rsidRDefault="00340B2F" w:rsidP="00283D53">
      <w:pPr>
        <w:contextualSpacing/>
        <w:rPr>
          <w:rFonts w:eastAsia="Times New Roman"/>
          <w:color w:val="000000" w:themeColor="text1"/>
          <w:lang w:eastAsia="ru-RU"/>
        </w:rPr>
      </w:pPr>
      <w:r w:rsidRPr="00136E4E">
        <w:rPr>
          <w:rFonts w:eastAsia="Times New Roman"/>
          <w:color w:val="000000" w:themeColor="text1"/>
          <w:lang w:eastAsia="ru-RU"/>
        </w:rPr>
        <w:t>п</w:t>
      </w:r>
      <w:r w:rsidR="003916E4" w:rsidRPr="00136E4E">
        <w:rPr>
          <w:rFonts w:eastAsia="Times New Roman"/>
          <w:color w:val="000000" w:themeColor="text1"/>
          <w:lang w:eastAsia="ru-RU"/>
        </w:rPr>
        <w:t xml:space="preserve">ечать элементов для технических средств на 3Д-принтере и пошив теплоизоляционных одеял семьей </w:t>
      </w:r>
      <w:proofErr w:type="spellStart"/>
      <w:r w:rsidR="003916E4" w:rsidRPr="00136E4E">
        <w:rPr>
          <w:rFonts w:eastAsia="Times New Roman"/>
          <w:color w:val="000000" w:themeColor="text1"/>
          <w:lang w:eastAsia="ru-RU"/>
        </w:rPr>
        <w:t>Сафатовых</w:t>
      </w:r>
      <w:proofErr w:type="spellEnd"/>
      <w:r w:rsidR="003916E4" w:rsidRPr="00136E4E">
        <w:rPr>
          <w:rFonts w:eastAsia="Times New Roman"/>
          <w:color w:val="000000" w:themeColor="text1"/>
          <w:lang w:eastAsia="ru-RU"/>
        </w:rPr>
        <w:t xml:space="preserve"> </w:t>
      </w:r>
      <w:r w:rsidR="00917A58" w:rsidRPr="00136E4E">
        <w:rPr>
          <w:rFonts w:eastAsia="Times New Roman"/>
          <w:color w:val="000000" w:themeColor="text1"/>
          <w:lang w:eastAsia="ru-RU"/>
        </w:rPr>
        <w:t>(индивидуальные предприниматели)</w:t>
      </w:r>
      <w:r w:rsidR="003916E4" w:rsidRPr="00136E4E">
        <w:rPr>
          <w:rFonts w:eastAsia="Times New Roman"/>
          <w:color w:val="000000" w:themeColor="text1"/>
          <w:lang w:eastAsia="ru-RU"/>
        </w:rPr>
        <w:t>.</w:t>
      </w:r>
    </w:p>
    <w:p w:rsidR="00917A58" w:rsidRPr="00136E4E" w:rsidRDefault="003916E4" w:rsidP="00283D53">
      <w:pPr>
        <w:contextualSpacing/>
        <w:rPr>
          <w:rFonts w:eastAsia="Times New Roman"/>
          <w:color w:val="000000" w:themeColor="text1"/>
          <w:lang w:eastAsia="ru-RU"/>
        </w:rPr>
      </w:pPr>
      <w:r w:rsidRPr="00136E4E">
        <w:rPr>
          <w:rFonts w:eastAsia="Times New Roman"/>
          <w:color w:val="000000" w:themeColor="text1"/>
          <w:lang w:eastAsia="ru-RU"/>
        </w:rPr>
        <w:t>Основной пункт сбора гуманитарной по</w:t>
      </w:r>
      <w:r w:rsidR="0026257B" w:rsidRPr="00136E4E">
        <w:rPr>
          <w:rFonts w:eastAsia="Times New Roman"/>
          <w:color w:val="000000" w:themeColor="text1"/>
          <w:lang w:eastAsia="ru-RU"/>
        </w:rPr>
        <w:t>мощи организован на базе админи</w:t>
      </w:r>
      <w:r w:rsidRPr="00136E4E">
        <w:rPr>
          <w:rFonts w:eastAsia="Times New Roman"/>
          <w:color w:val="000000" w:themeColor="text1"/>
          <w:lang w:eastAsia="ru-RU"/>
        </w:rPr>
        <w:t>с</w:t>
      </w:r>
      <w:r w:rsidR="0026257B" w:rsidRPr="00136E4E">
        <w:rPr>
          <w:rFonts w:eastAsia="Times New Roman"/>
          <w:color w:val="000000" w:themeColor="text1"/>
          <w:lang w:eastAsia="ru-RU"/>
        </w:rPr>
        <w:t>т</w:t>
      </w:r>
      <w:r w:rsidRPr="00136E4E">
        <w:rPr>
          <w:rFonts w:eastAsia="Times New Roman"/>
          <w:color w:val="000000" w:themeColor="text1"/>
          <w:lang w:eastAsia="ru-RU"/>
        </w:rPr>
        <w:t xml:space="preserve">рации Труновского округа, но в работу </w:t>
      </w:r>
      <w:r w:rsidR="00340B2F" w:rsidRPr="00136E4E">
        <w:rPr>
          <w:rFonts w:eastAsia="Times New Roman"/>
          <w:color w:val="000000" w:themeColor="text1"/>
          <w:lang w:eastAsia="ru-RU"/>
        </w:rPr>
        <w:t xml:space="preserve">также </w:t>
      </w:r>
      <w:r w:rsidRPr="00136E4E">
        <w:rPr>
          <w:rFonts w:eastAsia="Times New Roman"/>
          <w:color w:val="000000" w:themeColor="text1"/>
          <w:lang w:eastAsia="ru-RU"/>
        </w:rPr>
        <w:t>включены все территориальные управления администрации.</w:t>
      </w:r>
    </w:p>
    <w:p w:rsidR="00917A58" w:rsidRPr="00136E4E" w:rsidRDefault="00917A58" w:rsidP="00283D53">
      <w:pPr>
        <w:contextualSpacing/>
        <w:rPr>
          <w:rFonts w:eastAsia="Times New Roman"/>
          <w:color w:val="000000" w:themeColor="text1"/>
          <w:lang w:eastAsia="ru-RU"/>
        </w:rPr>
      </w:pPr>
      <w:r w:rsidRPr="00136E4E">
        <w:rPr>
          <w:rFonts w:eastAsia="Times New Roman"/>
          <w:color w:val="000000" w:themeColor="text1"/>
          <w:lang w:eastAsia="ru-RU"/>
        </w:rPr>
        <w:t xml:space="preserve">Всё вышеперечисленное </w:t>
      </w:r>
      <w:r w:rsidR="003916E4" w:rsidRPr="00136E4E">
        <w:rPr>
          <w:rFonts w:eastAsia="Times New Roman"/>
          <w:color w:val="000000" w:themeColor="text1"/>
          <w:lang w:eastAsia="ru-RU"/>
        </w:rPr>
        <w:t>было доставлено</w:t>
      </w:r>
      <w:r w:rsidRPr="00136E4E">
        <w:rPr>
          <w:rFonts w:eastAsia="Times New Roman"/>
          <w:color w:val="000000" w:themeColor="text1"/>
          <w:lang w:eastAsia="ru-RU"/>
        </w:rPr>
        <w:t xml:space="preserve"> нашим бойцам </w:t>
      </w:r>
      <w:r w:rsidR="006C399D">
        <w:rPr>
          <w:rFonts w:eastAsia="Times New Roman"/>
          <w:color w:val="000000" w:themeColor="text1"/>
          <w:lang w:eastAsia="ru-RU"/>
        </w:rPr>
        <w:t xml:space="preserve">                                  </w:t>
      </w:r>
      <w:r w:rsidRPr="00136E4E">
        <w:rPr>
          <w:rFonts w:eastAsia="Times New Roman"/>
          <w:color w:val="000000" w:themeColor="text1"/>
          <w:lang w:eastAsia="ru-RU"/>
        </w:rPr>
        <w:t xml:space="preserve">с гуманитарным конвоем </w:t>
      </w:r>
      <w:r w:rsidR="003916E4" w:rsidRPr="00136E4E">
        <w:rPr>
          <w:rFonts w:eastAsia="Times New Roman"/>
          <w:color w:val="000000" w:themeColor="text1"/>
          <w:lang w:eastAsia="ru-RU"/>
        </w:rPr>
        <w:t xml:space="preserve">Главы Труновского округа </w:t>
      </w:r>
      <w:r w:rsidR="00340B2F" w:rsidRPr="00136E4E">
        <w:rPr>
          <w:rFonts w:eastAsia="Times New Roman"/>
          <w:color w:val="000000" w:themeColor="text1"/>
          <w:lang w:eastAsia="ru-RU"/>
        </w:rPr>
        <w:t>при</w:t>
      </w:r>
      <w:r w:rsidR="003916E4" w:rsidRPr="00136E4E">
        <w:rPr>
          <w:rFonts w:eastAsia="Times New Roman"/>
          <w:color w:val="000000" w:themeColor="text1"/>
          <w:lang w:eastAsia="ru-RU"/>
        </w:rPr>
        <w:t xml:space="preserve"> участи</w:t>
      </w:r>
      <w:r w:rsidR="00340B2F" w:rsidRPr="00136E4E">
        <w:rPr>
          <w:rFonts w:eastAsia="Times New Roman"/>
          <w:color w:val="000000" w:themeColor="text1"/>
          <w:lang w:eastAsia="ru-RU"/>
        </w:rPr>
        <w:t>и</w:t>
      </w:r>
      <w:r w:rsidR="003916E4" w:rsidRPr="00136E4E">
        <w:rPr>
          <w:rFonts w:eastAsia="Times New Roman"/>
          <w:color w:val="000000" w:themeColor="text1"/>
          <w:lang w:eastAsia="ru-RU"/>
        </w:rPr>
        <w:t xml:space="preserve"> депутатов Думы Труновского округа, индивидуальных предпринимателей </w:t>
      </w:r>
      <w:r w:rsidR="006C399D">
        <w:rPr>
          <w:rFonts w:eastAsia="Times New Roman"/>
          <w:color w:val="000000" w:themeColor="text1"/>
          <w:lang w:eastAsia="ru-RU"/>
        </w:rPr>
        <w:t xml:space="preserve">                                 </w:t>
      </w:r>
      <w:r w:rsidR="003916E4" w:rsidRPr="00136E4E">
        <w:rPr>
          <w:rFonts w:eastAsia="Times New Roman"/>
          <w:color w:val="000000" w:themeColor="text1"/>
          <w:lang w:eastAsia="ru-RU"/>
        </w:rPr>
        <w:t>и волонтеров</w:t>
      </w:r>
      <w:r w:rsidRPr="00136E4E">
        <w:rPr>
          <w:rFonts w:eastAsia="Times New Roman"/>
          <w:color w:val="000000" w:themeColor="text1"/>
          <w:lang w:eastAsia="ru-RU"/>
        </w:rPr>
        <w:t>.</w:t>
      </w:r>
      <w:r w:rsidR="003916E4" w:rsidRPr="00136E4E">
        <w:rPr>
          <w:rFonts w:eastAsia="Times New Roman"/>
          <w:color w:val="000000" w:themeColor="text1"/>
          <w:lang w:eastAsia="ru-RU"/>
        </w:rPr>
        <w:t xml:space="preserve"> В 202</w:t>
      </w:r>
      <w:r w:rsidR="008E55FE" w:rsidRPr="00136E4E">
        <w:rPr>
          <w:rFonts w:eastAsia="Times New Roman"/>
          <w:color w:val="000000" w:themeColor="text1"/>
          <w:lang w:eastAsia="ru-RU"/>
        </w:rPr>
        <w:t>4</w:t>
      </w:r>
      <w:r w:rsidR="003916E4" w:rsidRPr="00136E4E">
        <w:rPr>
          <w:rFonts w:eastAsia="Times New Roman"/>
          <w:color w:val="000000" w:themeColor="text1"/>
          <w:lang w:eastAsia="ru-RU"/>
        </w:rPr>
        <w:t xml:space="preserve"> году в зону проведения специальной военной операции было организовано 1</w:t>
      </w:r>
      <w:r w:rsidR="008E55FE" w:rsidRPr="00136E4E">
        <w:rPr>
          <w:rFonts w:eastAsia="Times New Roman"/>
          <w:color w:val="000000" w:themeColor="text1"/>
          <w:lang w:eastAsia="ru-RU"/>
        </w:rPr>
        <w:t>2</w:t>
      </w:r>
      <w:r w:rsidR="003916E4" w:rsidRPr="00136E4E">
        <w:rPr>
          <w:rFonts w:eastAsia="Times New Roman"/>
          <w:color w:val="000000" w:themeColor="text1"/>
          <w:lang w:eastAsia="ru-RU"/>
        </w:rPr>
        <w:t xml:space="preserve"> поездок с целью передачи гуманитарного груза.</w:t>
      </w:r>
    </w:p>
    <w:p w:rsidR="00BF2789" w:rsidRPr="00136E4E" w:rsidRDefault="00917A58" w:rsidP="00283D53">
      <w:pPr>
        <w:contextualSpacing/>
        <w:rPr>
          <w:color w:val="000000" w:themeColor="text1"/>
        </w:rPr>
      </w:pPr>
      <w:r w:rsidRPr="00136E4E">
        <w:rPr>
          <w:rFonts w:eastAsia="Times New Roman"/>
          <w:color w:val="000000" w:themeColor="text1"/>
          <w:lang w:eastAsia="ru-RU"/>
        </w:rPr>
        <w:t xml:space="preserve">За счет средств </w:t>
      </w:r>
      <w:r w:rsidR="003916E4" w:rsidRPr="00136E4E">
        <w:rPr>
          <w:rFonts w:eastAsia="Times New Roman"/>
          <w:color w:val="000000" w:themeColor="text1"/>
          <w:lang w:eastAsia="ru-RU"/>
        </w:rPr>
        <w:t>муниципального</w:t>
      </w:r>
      <w:r w:rsidRPr="00136E4E">
        <w:rPr>
          <w:rFonts w:eastAsia="Times New Roman"/>
          <w:color w:val="000000" w:themeColor="text1"/>
          <w:lang w:eastAsia="ru-RU"/>
        </w:rPr>
        <w:t xml:space="preserve"> бюджета приобретены новогодние подарки </w:t>
      </w:r>
      <w:r w:rsidR="00BF2789" w:rsidRPr="00136E4E">
        <w:rPr>
          <w:color w:val="000000" w:themeColor="text1"/>
        </w:rPr>
        <w:t>333</w:t>
      </w:r>
      <w:r w:rsidR="003916E4" w:rsidRPr="00136E4E">
        <w:rPr>
          <w:color w:val="000000" w:themeColor="text1"/>
        </w:rPr>
        <w:t xml:space="preserve"> детям участников специальной военной операции – </w:t>
      </w:r>
      <w:r w:rsidR="003916E4" w:rsidRPr="00136E4E">
        <w:rPr>
          <w:color w:val="000000" w:themeColor="text1"/>
        </w:rPr>
        <w:lastRenderedPageBreak/>
        <w:t>мобилизованных,</w:t>
      </w:r>
      <w:r w:rsidR="00BF2789" w:rsidRPr="00136E4E">
        <w:rPr>
          <w:color w:val="000000" w:themeColor="text1"/>
        </w:rPr>
        <w:t xml:space="preserve"> военнослужащих и добровольцев. Артистами Труновского культурно-досугового объединения на площадке Районного дома культуры было проведено три театрализованных представления «Новогоднее приключение» для детей участников СВО. </w:t>
      </w:r>
    </w:p>
    <w:p w:rsidR="00917A58" w:rsidRPr="00136E4E" w:rsidRDefault="00917A58" w:rsidP="00283D53">
      <w:pPr>
        <w:contextualSpacing/>
        <w:rPr>
          <w:rFonts w:eastAsia="Times New Roman"/>
          <w:color w:val="000000" w:themeColor="text1"/>
          <w:lang w:eastAsia="ru-RU"/>
        </w:rPr>
      </w:pPr>
      <w:r w:rsidRPr="00136E4E">
        <w:rPr>
          <w:rFonts w:eastAsia="Times New Roman"/>
          <w:color w:val="000000" w:themeColor="text1"/>
          <w:lang w:eastAsia="ru-RU"/>
        </w:rPr>
        <w:t>В 202</w:t>
      </w:r>
      <w:r w:rsidR="00136E4E" w:rsidRPr="00136E4E">
        <w:rPr>
          <w:rFonts w:eastAsia="Times New Roman"/>
          <w:color w:val="000000" w:themeColor="text1"/>
          <w:lang w:eastAsia="ru-RU"/>
        </w:rPr>
        <w:t>4</w:t>
      </w:r>
      <w:r w:rsidRPr="00136E4E">
        <w:rPr>
          <w:rFonts w:eastAsia="Times New Roman"/>
          <w:color w:val="000000" w:themeColor="text1"/>
          <w:lang w:eastAsia="ru-RU"/>
        </w:rPr>
        <w:t xml:space="preserve"> году продолжалось предоставление муниципальных мер по поддержке семей мобилизованных граждан: освобождение от родительской платы в детских садах, бесплатное питание детей, посещающих школы </w:t>
      </w:r>
      <w:r w:rsidR="00E02238" w:rsidRPr="00136E4E">
        <w:rPr>
          <w:rFonts w:eastAsia="Times New Roman"/>
          <w:color w:val="000000" w:themeColor="text1"/>
          <w:lang w:eastAsia="ru-RU"/>
        </w:rPr>
        <w:t xml:space="preserve">        </w:t>
      </w:r>
      <w:r w:rsidRPr="00136E4E">
        <w:rPr>
          <w:rFonts w:eastAsia="Times New Roman"/>
          <w:color w:val="000000" w:themeColor="text1"/>
          <w:lang w:eastAsia="ru-RU"/>
        </w:rPr>
        <w:t>(5-11 классы), направление во внеочередном порядке детей в муниципальные образовательные организации, реализующие программы дошкольного образования.</w:t>
      </w:r>
    </w:p>
    <w:p w:rsidR="003916E4" w:rsidRPr="00136E4E" w:rsidRDefault="00F474FF" w:rsidP="00283D53">
      <w:pPr>
        <w:contextualSpacing/>
        <w:rPr>
          <w:rFonts w:eastAsia="Times New Roman"/>
          <w:color w:val="000000" w:themeColor="text1"/>
          <w:lang w:eastAsia="ru-RU"/>
        </w:rPr>
      </w:pPr>
      <w:proofErr w:type="gramStart"/>
      <w:r w:rsidRPr="00136E4E">
        <w:rPr>
          <w:color w:val="000000" w:themeColor="text1"/>
        </w:rPr>
        <w:t>В соответствии с решением Думы Труновского муниципального округа Ставропольского края от 23 мая 2023 г. № 43 «О дополнительной мере социальной поддержки членам семей отдельной категории военнослужащих, мобилизованных граждан, добровольцев на территории Труновского муниципального округа Ставропольского края», постановлением администрации Труновского муниципального округ</w:t>
      </w:r>
      <w:r w:rsidR="00340B2F" w:rsidRPr="00136E4E">
        <w:rPr>
          <w:color w:val="000000" w:themeColor="text1"/>
        </w:rPr>
        <w:t xml:space="preserve">а Ставропольского края от </w:t>
      </w:r>
      <w:r w:rsidR="00E02238" w:rsidRPr="00136E4E">
        <w:rPr>
          <w:color w:val="000000" w:themeColor="text1"/>
        </w:rPr>
        <w:t>07.07.</w:t>
      </w:r>
      <w:r w:rsidRPr="00136E4E">
        <w:rPr>
          <w:color w:val="000000" w:themeColor="text1"/>
        </w:rPr>
        <w:t>2023 № 527-п «О Порядке предоставления дополнительной меры социальной поддержки членам семей отдельной категории военнослужащих, мобилизованных граждан</w:t>
      </w:r>
      <w:proofErr w:type="gramEnd"/>
      <w:r w:rsidRPr="00136E4E">
        <w:rPr>
          <w:color w:val="000000" w:themeColor="text1"/>
        </w:rPr>
        <w:t xml:space="preserve">, добровольцев на территории Труновского муниципального округа Ставропольского края», </w:t>
      </w:r>
      <w:r w:rsidRPr="00136E4E">
        <w:rPr>
          <w:bCs/>
          <w:color w:val="000000" w:themeColor="text1"/>
        </w:rPr>
        <w:t xml:space="preserve">Управлением труда </w:t>
      </w:r>
      <w:r w:rsidR="006C399D">
        <w:rPr>
          <w:bCs/>
          <w:color w:val="000000" w:themeColor="text1"/>
        </w:rPr>
        <w:t xml:space="preserve">                         </w:t>
      </w:r>
      <w:r w:rsidRPr="00136E4E">
        <w:rPr>
          <w:bCs/>
          <w:color w:val="000000" w:themeColor="text1"/>
        </w:rPr>
        <w:t xml:space="preserve">и социальной защиты населения администрации Труновского округа </w:t>
      </w:r>
      <w:r w:rsidR="00565D91" w:rsidRPr="00136E4E">
        <w:rPr>
          <w:bCs/>
          <w:color w:val="000000" w:themeColor="text1"/>
        </w:rPr>
        <w:t xml:space="preserve">членам семей наших земляков, погибших в зоне СВО, </w:t>
      </w:r>
      <w:r w:rsidRPr="00136E4E">
        <w:rPr>
          <w:bCs/>
          <w:color w:val="000000" w:themeColor="text1"/>
        </w:rPr>
        <w:t xml:space="preserve">назначена </w:t>
      </w:r>
      <w:r w:rsidRPr="00136E4E">
        <w:rPr>
          <w:color w:val="000000" w:themeColor="text1"/>
        </w:rPr>
        <w:t xml:space="preserve">единовременная денежная выплата на погребение </w:t>
      </w:r>
      <w:r w:rsidR="00565D91" w:rsidRPr="00136E4E">
        <w:rPr>
          <w:color w:val="000000" w:themeColor="text1"/>
        </w:rPr>
        <w:t>в размере 50 000 рублей на каждого.</w:t>
      </w:r>
    </w:p>
    <w:p w:rsidR="00320F65" w:rsidRPr="00136E4E" w:rsidRDefault="00B21CCE" w:rsidP="00283D53">
      <w:pPr>
        <w:shd w:val="clear" w:color="auto" w:fill="FFFFFF"/>
        <w:contextualSpacing/>
        <w:rPr>
          <w:color w:val="000000" w:themeColor="text1"/>
        </w:rPr>
      </w:pPr>
      <w:r w:rsidRPr="00136E4E">
        <w:rPr>
          <w:color w:val="000000" w:themeColor="text1"/>
        </w:rPr>
        <w:t xml:space="preserve">Для помощи всем нашим землякам – участникам </w:t>
      </w:r>
      <w:r w:rsidRPr="00136E4E">
        <w:rPr>
          <w:rFonts w:eastAsia="Times New Roman"/>
          <w:color w:val="000000" w:themeColor="text1"/>
          <w:lang w:eastAsia="ru-RU"/>
        </w:rPr>
        <w:t>специальной военной операции</w:t>
      </w:r>
      <w:r w:rsidRPr="00136E4E">
        <w:rPr>
          <w:color w:val="000000" w:themeColor="text1"/>
        </w:rPr>
        <w:t xml:space="preserve">, а также их семьям создан специальный фонд на базе Труновской районной общественной организации ветеранов (пенсионеров) войны, труда, вооруженных сил и правоохранительных органов, в который ежемесячно перечисляется </w:t>
      </w:r>
      <w:r w:rsidR="00320F65" w:rsidRPr="00136E4E">
        <w:rPr>
          <w:color w:val="000000" w:themeColor="text1"/>
        </w:rPr>
        <w:t>однодневный заработок служащими органов местного самоуправления округа, отраслевых и территориальных органов, а также муниципальных учреждений. Также средства на счет Фонда перечисляют все желающие физические и юридические лица.</w:t>
      </w:r>
    </w:p>
    <w:p w:rsidR="00B21CCE" w:rsidRPr="00136E4E" w:rsidRDefault="00B21CCE" w:rsidP="00283D53">
      <w:pPr>
        <w:shd w:val="clear" w:color="auto" w:fill="FFFFFF"/>
        <w:contextualSpacing/>
        <w:rPr>
          <w:color w:val="000000" w:themeColor="text1"/>
        </w:rPr>
      </w:pPr>
      <w:r w:rsidRPr="00136E4E">
        <w:rPr>
          <w:color w:val="000000" w:themeColor="text1"/>
        </w:rPr>
        <w:t xml:space="preserve">На постоянной основе ведется работа с семьями мобилизованных </w:t>
      </w:r>
      <w:r w:rsidR="006C399D">
        <w:rPr>
          <w:color w:val="000000" w:themeColor="text1"/>
        </w:rPr>
        <w:t xml:space="preserve">                     </w:t>
      </w:r>
      <w:r w:rsidRPr="00136E4E">
        <w:rPr>
          <w:color w:val="000000" w:themeColor="text1"/>
        </w:rPr>
        <w:t xml:space="preserve">и военнослужащих. Особое внимание уделяется вопросам предоставления социальных льгот и оказание консультативной помощи, </w:t>
      </w:r>
      <w:r w:rsidR="00320F65" w:rsidRPr="00136E4E">
        <w:rPr>
          <w:color w:val="000000" w:themeColor="text1"/>
        </w:rPr>
        <w:t xml:space="preserve">отсрочки </w:t>
      </w:r>
      <w:r w:rsidR="006C399D">
        <w:rPr>
          <w:color w:val="000000" w:themeColor="text1"/>
        </w:rPr>
        <w:t xml:space="preserve">                           </w:t>
      </w:r>
      <w:r w:rsidR="00320F65" w:rsidRPr="00136E4E">
        <w:rPr>
          <w:color w:val="000000" w:themeColor="text1"/>
        </w:rPr>
        <w:t>по кредитам, споров, связанных с исполнительным производством, бесплатного питания в школах для детей мобилизованных, комп</w:t>
      </w:r>
      <w:r w:rsidR="003916E4" w:rsidRPr="00136E4E">
        <w:rPr>
          <w:color w:val="000000" w:themeColor="text1"/>
        </w:rPr>
        <w:t xml:space="preserve">енсации </w:t>
      </w:r>
      <w:r w:rsidR="006C399D">
        <w:rPr>
          <w:color w:val="000000" w:themeColor="text1"/>
        </w:rPr>
        <w:t xml:space="preserve">                 </w:t>
      </w:r>
      <w:r w:rsidR="00320F65" w:rsidRPr="00136E4E">
        <w:rPr>
          <w:color w:val="000000" w:themeColor="text1"/>
        </w:rPr>
        <w:t xml:space="preserve">за услуги ЖКХ, получение справок и других необходимых документов. Кроме </w:t>
      </w:r>
      <w:r w:rsidR="003916E4" w:rsidRPr="00136E4E">
        <w:rPr>
          <w:color w:val="000000" w:themeColor="text1"/>
        </w:rPr>
        <w:t>того, в индивидуальном порядке от</w:t>
      </w:r>
      <w:r w:rsidR="00320F65" w:rsidRPr="00136E4E">
        <w:rPr>
          <w:color w:val="000000" w:themeColor="text1"/>
        </w:rPr>
        <w:t>рабатываются обращения</w:t>
      </w:r>
      <w:r w:rsidR="0026257B" w:rsidRPr="00136E4E">
        <w:rPr>
          <w:color w:val="000000" w:themeColor="text1"/>
        </w:rPr>
        <w:t>,</w:t>
      </w:r>
      <w:r w:rsidR="00320F65" w:rsidRPr="00136E4E">
        <w:rPr>
          <w:color w:val="000000" w:themeColor="text1"/>
        </w:rPr>
        <w:t xml:space="preserve"> оказывается адресная помощь – спил деревьев, замена счетчика, ремонт кровли.</w:t>
      </w:r>
    </w:p>
    <w:p w:rsidR="00E13E0A" w:rsidRPr="00136E4E" w:rsidRDefault="007A04BC" w:rsidP="00283D53">
      <w:pPr>
        <w:contextualSpacing/>
        <w:rPr>
          <w:rFonts w:eastAsia="Times New Roman"/>
          <w:color w:val="000000" w:themeColor="text1"/>
          <w:lang w:eastAsia="ru-RU"/>
        </w:rPr>
      </w:pPr>
      <w:r w:rsidRPr="00136E4E">
        <w:rPr>
          <w:rFonts w:eastAsia="Times New Roman"/>
          <w:color w:val="000000" w:themeColor="text1"/>
          <w:lang w:eastAsia="ru-RU"/>
        </w:rPr>
        <w:t xml:space="preserve">Вклад каждого </w:t>
      </w:r>
      <w:r w:rsidR="00BF2789" w:rsidRPr="00136E4E">
        <w:rPr>
          <w:rFonts w:eastAsia="Times New Roman"/>
          <w:color w:val="000000" w:themeColor="text1"/>
          <w:lang w:eastAsia="ru-RU"/>
        </w:rPr>
        <w:t>жителя округа</w:t>
      </w:r>
      <w:r w:rsidRPr="00136E4E">
        <w:rPr>
          <w:rFonts w:eastAsia="Times New Roman"/>
          <w:color w:val="000000" w:themeColor="text1"/>
          <w:lang w:eastAsia="ru-RU"/>
        </w:rPr>
        <w:t xml:space="preserve"> в оказание поддержки военнослужащих и их семей очень важен в сложное для страны время. Только совместные усилия и сплоченность помогают в достижении целей СВО, поставленных Верховным Главнокомандующим.</w:t>
      </w:r>
    </w:p>
    <w:p w:rsidR="00283D53" w:rsidRPr="00136E4E" w:rsidRDefault="00283D53" w:rsidP="00283D53">
      <w:pPr>
        <w:contextualSpacing/>
        <w:rPr>
          <w:rFonts w:eastAsia="Times New Roman"/>
          <w:color w:val="000000" w:themeColor="text1"/>
          <w:lang w:eastAsia="ru-RU"/>
        </w:rPr>
      </w:pPr>
    </w:p>
    <w:bookmarkEnd w:id="0"/>
    <w:bookmarkEnd w:id="1"/>
    <w:p w:rsidR="001138AB" w:rsidRDefault="0047174A" w:rsidP="006C399D">
      <w:pPr>
        <w:pStyle w:val="2"/>
        <w:numPr>
          <w:ilvl w:val="0"/>
          <w:numId w:val="40"/>
        </w:numPr>
        <w:ind w:left="0" w:firstLine="0"/>
        <w:contextualSpacing/>
        <w:jc w:val="center"/>
        <w:rPr>
          <w:rFonts w:ascii="Times New Roman" w:hAnsi="Times New Roman" w:cs="Times New Roman"/>
          <w:b/>
          <w:color w:val="000000" w:themeColor="text1"/>
          <w:sz w:val="28"/>
          <w:szCs w:val="28"/>
        </w:rPr>
      </w:pPr>
      <w:r w:rsidRPr="00590CEB">
        <w:rPr>
          <w:rFonts w:ascii="Times New Roman" w:hAnsi="Times New Roman" w:cs="Times New Roman"/>
          <w:b/>
          <w:color w:val="000000" w:themeColor="text1"/>
          <w:sz w:val="28"/>
          <w:szCs w:val="28"/>
        </w:rPr>
        <w:lastRenderedPageBreak/>
        <w:t>Исполнение бюджета</w:t>
      </w:r>
    </w:p>
    <w:p w:rsidR="00590CEB" w:rsidRPr="00590CEB" w:rsidRDefault="00590CEB" w:rsidP="00590CEB"/>
    <w:p w:rsidR="00380730" w:rsidRPr="00136E4E" w:rsidRDefault="00380730" w:rsidP="00BE61AF">
      <w:pPr>
        <w:contextualSpacing/>
        <w:rPr>
          <w:color w:val="000000" w:themeColor="text1"/>
          <w:spacing w:val="1"/>
        </w:rPr>
      </w:pPr>
      <w:r w:rsidRPr="00136E4E">
        <w:rPr>
          <w:color w:val="000000" w:themeColor="text1"/>
          <w:spacing w:val="1"/>
        </w:rPr>
        <w:t>Для решения насущных задач округа мы, в первую очередь, исходим из своих финансовых возможностей. Поэтому увеличение собственной доходной части бюджета, участие в краевых и федеральных программах было и остаётся для администрации округа первостепенным.</w:t>
      </w:r>
    </w:p>
    <w:p w:rsidR="00380730" w:rsidRPr="00136E4E" w:rsidRDefault="00380730" w:rsidP="00BE61AF">
      <w:pPr>
        <w:contextualSpacing/>
        <w:rPr>
          <w:color w:val="000000" w:themeColor="text1"/>
          <w:spacing w:val="1"/>
        </w:rPr>
      </w:pPr>
      <w:r w:rsidRPr="00136E4E">
        <w:rPr>
          <w:color w:val="000000" w:themeColor="text1"/>
          <w:spacing w:val="1"/>
        </w:rPr>
        <w:t>Бюджет округа, как и в предыдущие годы, в 2024 году имел преимущественно социальную направленность, что соответствует выполнению задачи, поставленной Губернатором Ставропольского края Владимиром Владимировичем Владимировым всем муниципалитетам.</w:t>
      </w:r>
    </w:p>
    <w:p w:rsidR="00380730" w:rsidRPr="00136E4E" w:rsidRDefault="00380730" w:rsidP="00BE61AF">
      <w:pPr>
        <w:contextualSpacing/>
        <w:rPr>
          <w:rFonts w:eastAsia="Times New Roman"/>
          <w:color w:val="000000" w:themeColor="text1"/>
          <w:lang w:eastAsia="ru-RU"/>
        </w:rPr>
      </w:pPr>
      <w:r w:rsidRPr="00136E4E">
        <w:rPr>
          <w:rFonts w:eastAsia="Times New Roman"/>
          <w:color w:val="000000" w:themeColor="text1"/>
          <w:lang w:eastAsia="ru-RU"/>
        </w:rPr>
        <w:t xml:space="preserve">План доходов бюджета </w:t>
      </w:r>
      <w:r w:rsidR="00DE6952">
        <w:rPr>
          <w:rFonts w:eastAsia="Times New Roman"/>
          <w:color w:val="000000" w:themeColor="text1"/>
          <w:lang w:eastAsia="ru-RU"/>
        </w:rPr>
        <w:t xml:space="preserve">округа </w:t>
      </w:r>
      <w:r w:rsidR="00F746A3" w:rsidRPr="00136E4E">
        <w:rPr>
          <w:rFonts w:eastAsia="Times New Roman"/>
          <w:color w:val="000000" w:themeColor="text1"/>
          <w:lang w:eastAsia="ru-RU"/>
        </w:rPr>
        <w:t>за 2024 год исполнен на 107</w:t>
      </w:r>
      <w:r w:rsidRPr="00136E4E">
        <w:rPr>
          <w:rFonts w:eastAsia="Times New Roman"/>
          <w:color w:val="000000" w:themeColor="text1"/>
          <w:lang w:eastAsia="ru-RU"/>
        </w:rPr>
        <w:t xml:space="preserve"> %, фактически поступил   1 млрд. 616 млн. 174 тыс. рублей, это больше планируемого  на 105 млн. 430 тыс. рублей. </w:t>
      </w:r>
    </w:p>
    <w:p w:rsidR="00380730" w:rsidRPr="00136E4E" w:rsidRDefault="00380730" w:rsidP="00BE61AF">
      <w:pPr>
        <w:contextualSpacing/>
        <w:rPr>
          <w:color w:val="000000" w:themeColor="text1"/>
        </w:rPr>
      </w:pPr>
      <w:r w:rsidRPr="00136E4E">
        <w:rPr>
          <w:rFonts w:eastAsia="Times New Roman"/>
          <w:color w:val="000000" w:themeColor="text1"/>
          <w:lang w:eastAsia="ru-RU"/>
        </w:rPr>
        <w:t>Н</w:t>
      </w:r>
      <w:r w:rsidRPr="00136E4E">
        <w:rPr>
          <w:color w:val="000000" w:themeColor="text1"/>
        </w:rPr>
        <w:t>аполняемость доходной части бюджета за 2024 год увеличилась                   на 8,3 %, или на 123 млн. 968 тыс. рублей по сравнению с 2023 годом. План налоговых и неналоговых доходов выполнен на 126,3 %, перевыполнение составило 124 млн. рублей. В сравнении с 2023 годом объем поступлений налоговых и неналоговых доходов увеличился на 120 млн. 926 тыс. рублей                или 25,4 %.</w:t>
      </w:r>
    </w:p>
    <w:p w:rsidR="00380730" w:rsidRPr="00136E4E" w:rsidRDefault="00380730" w:rsidP="00BE61AF">
      <w:pPr>
        <w:pStyle w:val="a3"/>
        <w:ind w:firstLine="709"/>
        <w:contextualSpacing/>
        <w:jc w:val="both"/>
        <w:rPr>
          <w:color w:val="000000" w:themeColor="text1"/>
          <w:szCs w:val="28"/>
        </w:rPr>
      </w:pPr>
      <w:r w:rsidRPr="00136E4E">
        <w:rPr>
          <w:color w:val="000000" w:themeColor="text1"/>
          <w:szCs w:val="28"/>
        </w:rPr>
        <w:t>Доля налоговых и неналоговых доходов местного бюджета                             в общем объеме собственных доходов бюджета округа (без учета субвенций) составила 52,7 %.</w:t>
      </w:r>
    </w:p>
    <w:p w:rsidR="00380730" w:rsidRPr="00136E4E" w:rsidRDefault="00380730" w:rsidP="00BE61AF">
      <w:pPr>
        <w:shd w:val="clear" w:color="auto" w:fill="FFFFFF"/>
        <w:contextualSpacing/>
        <w:rPr>
          <w:color w:val="000000" w:themeColor="text1"/>
        </w:rPr>
      </w:pPr>
      <w:r w:rsidRPr="00136E4E">
        <w:rPr>
          <w:color w:val="000000" w:themeColor="text1"/>
        </w:rPr>
        <w:t>Бюджет округа по расходам исполнен в сумме 1 млрд. 543 млн. 81 тыс. рублей или в абсолютном значении на 97,6 %.</w:t>
      </w:r>
    </w:p>
    <w:p w:rsidR="00380730" w:rsidRPr="00136E4E" w:rsidRDefault="00380730" w:rsidP="00BE61AF">
      <w:pPr>
        <w:pStyle w:val="af7"/>
        <w:spacing w:before="0" w:beforeAutospacing="0" w:after="0" w:afterAutospacing="0"/>
        <w:ind w:firstLine="709"/>
        <w:contextualSpacing/>
        <w:jc w:val="both"/>
        <w:rPr>
          <w:color w:val="000000" w:themeColor="text1"/>
          <w:sz w:val="28"/>
          <w:szCs w:val="28"/>
        </w:rPr>
      </w:pPr>
      <w:r w:rsidRPr="00136E4E">
        <w:rPr>
          <w:color w:val="000000" w:themeColor="text1"/>
          <w:sz w:val="28"/>
          <w:szCs w:val="28"/>
        </w:rPr>
        <w:t>В сфере расходов приоритетными являются социальные, которые составили 60,8 % бюджетных средств. В сравнении с 2023 годом расходы на социальную сферу уменьшились на 1,8 %, за счет сокращения расходов по переданным государственным полномочиям и межбюджетным трансфертам.</w:t>
      </w:r>
    </w:p>
    <w:p w:rsidR="00380730" w:rsidRPr="00136E4E" w:rsidRDefault="00380730" w:rsidP="00BE61AF">
      <w:pPr>
        <w:pStyle w:val="a3"/>
        <w:ind w:firstLine="709"/>
        <w:contextualSpacing/>
        <w:jc w:val="both"/>
        <w:rPr>
          <w:color w:val="000000" w:themeColor="text1"/>
          <w:szCs w:val="28"/>
        </w:rPr>
      </w:pPr>
      <w:r w:rsidRPr="00136E4E">
        <w:rPr>
          <w:color w:val="000000" w:themeColor="text1"/>
          <w:szCs w:val="28"/>
        </w:rPr>
        <w:t>Наибольший удельный вес занимают расходы на образование 39,7 %                   и национальную экономику 20,5 %.</w:t>
      </w:r>
    </w:p>
    <w:p w:rsidR="00380730" w:rsidRPr="00136E4E" w:rsidRDefault="00380730" w:rsidP="00BE61AF">
      <w:pPr>
        <w:contextualSpacing/>
        <w:rPr>
          <w:color w:val="000000" w:themeColor="text1"/>
        </w:rPr>
      </w:pPr>
      <w:r w:rsidRPr="00136E4E">
        <w:rPr>
          <w:color w:val="000000" w:themeColor="text1"/>
          <w:spacing w:val="1"/>
        </w:rPr>
        <w:t>В 2024 году на территории Труновского округа были реализованы четыре национальных проекта (</w:t>
      </w:r>
      <w:r w:rsidRPr="00136E4E">
        <w:rPr>
          <w:color w:val="000000" w:themeColor="text1"/>
        </w:rPr>
        <w:t>«Демография», «Культура», «Образование», «Жилье и городская среда»)</w:t>
      </w:r>
      <w:r w:rsidR="00D93D8E" w:rsidRPr="00136E4E">
        <w:rPr>
          <w:color w:val="000000" w:themeColor="text1"/>
        </w:rPr>
        <w:t>,</w:t>
      </w:r>
      <w:r w:rsidRPr="00136E4E">
        <w:rPr>
          <w:color w:val="000000" w:themeColor="text1"/>
        </w:rPr>
        <w:t xml:space="preserve"> в </w:t>
      </w:r>
      <w:proofErr w:type="gramStart"/>
      <w:r w:rsidRPr="00136E4E">
        <w:rPr>
          <w:color w:val="000000" w:themeColor="text1"/>
        </w:rPr>
        <w:t>рамках</w:t>
      </w:r>
      <w:proofErr w:type="gramEnd"/>
      <w:r w:rsidRPr="00136E4E">
        <w:rPr>
          <w:color w:val="000000" w:themeColor="text1"/>
        </w:rPr>
        <w:t xml:space="preserve"> реализации которых были исполнены пять региональных проектов («Культурная среда», «Творческие люди», «Финансовая поддержка семей при рождении детей», «Патриотическое воспитание граждан Российской Федерации», «Формирование комфортной городской среды»). Объем расходов на реализацию национальных проектов составил 45 млн</w:t>
      </w:r>
      <w:r w:rsidR="00F746A3" w:rsidRPr="00136E4E">
        <w:rPr>
          <w:color w:val="000000" w:themeColor="text1"/>
        </w:rPr>
        <w:t xml:space="preserve">. 399 тыс. рублей, или 99,99 % </w:t>
      </w:r>
      <w:r w:rsidRPr="00136E4E">
        <w:rPr>
          <w:color w:val="000000" w:themeColor="text1"/>
        </w:rPr>
        <w:t>от плана.</w:t>
      </w:r>
    </w:p>
    <w:p w:rsidR="00380730" w:rsidRPr="00136E4E" w:rsidRDefault="00380730" w:rsidP="00BE61AF">
      <w:pPr>
        <w:contextualSpacing/>
        <w:rPr>
          <w:color w:val="000000" w:themeColor="text1"/>
        </w:rPr>
      </w:pPr>
      <w:r w:rsidRPr="00136E4E">
        <w:rPr>
          <w:color w:val="000000" w:themeColor="text1"/>
        </w:rPr>
        <w:t>В округе исполня</w:t>
      </w:r>
      <w:r w:rsidR="00F746A3" w:rsidRPr="00136E4E">
        <w:rPr>
          <w:color w:val="000000" w:themeColor="text1"/>
        </w:rPr>
        <w:t>ю</w:t>
      </w:r>
      <w:r w:rsidRPr="00136E4E">
        <w:rPr>
          <w:color w:val="000000" w:themeColor="text1"/>
        </w:rPr>
        <w:t xml:space="preserve">тся 12 муниципальных программ: </w:t>
      </w:r>
    </w:p>
    <w:p w:rsidR="00380730" w:rsidRPr="00136E4E" w:rsidRDefault="00380730" w:rsidP="00BE61AF">
      <w:pPr>
        <w:contextualSpacing/>
        <w:rPr>
          <w:color w:val="000000" w:themeColor="text1"/>
        </w:rPr>
      </w:pPr>
      <w:r w:rsidRPr="00136E4E">
        <w:rPr>
          <w:color w:val="000000" w:themeColor="text1"/>
        </w:rPr>
        <w:t>«Развитие образования в Труновском муниципальном округе Ставропольского края»;</w:t>
      </w:r>
    </w:p>
    <w:p w:rsidR="00380730" w:rsidRPr="00136E4E" w:rsidRDefault="00380730" w:rsidP="00BE61AF">
      <w:pPr>
        <w:contextualSpacing/>
        <w:rPr>
          <w:color w:val="000000" w:themeColor="text1"/>
        </w:rPr>
      </w:pPr>
      <w:r w:rsidRPr="00136E4E">
        <w:rPr>
          <w:color w:val="000000" w:themeColor="text1"/>
        </w:rPr>
        <w:t>«Сохранение и развитие культуры в Труновском муниципальном округе Ставропольского края»;</w:t>
      </w:r>
    </w:p>
    <w:p w:rsidR="00380730" w:rsidRPr="00136E4E" w:rsidRDefault="00380730" w:rsidP="00BE61AF">
      <w:pPr>
        <w:contextualSpacing/>
        <w:rPr>
          <w:color w:val="000000" w:themeColor="text1"/>
        </w:rPr>
      </w:pPr>
      <w:r w:rsidRPr="00136E4E">
        <w:rPr>
          <w:color w:val="000000" w:themeColor="text1"/>
        </w:rPr>
        <w:t>«Развитие транспортной системы и обеспечение дорожного движения                в Труновском муниципальном округе Ставропольского края»;</w:t>
      </w:r>
    </w:p>
    <w:p w:rsidR="00380730" w:rsidRPr="00136E4E" w:rsidRDefault="00380730" w:rsidP="00BE61AF">
      <w:pPr>
        <w:contextualSpacing/>
        <w:rPr>
          <w:color w:val="000000" w:themeColor="text1"/>
        </w:rPr>
      </w:pPr>
      <w:r w:rsidRPr="00136E4E">
        <w:rPr>
          <w:color w:val="000000" w:themeColor="text1"/>
        </w:rPr>
        <w:lastRenderedPageBreak/>
        <w:t>«Формирование современной городской среды в Труновском муниципальном округе Ставропольского края»;</w:t>
      </w:r>
    </w:p>
    <w:p w:rsidR="00380730" w:rsidRPr="00136E4E" w:rsidRDefault="00380730" w:rsidP="00BE61AF">
      <w:pPr>
        <w:contextualSpacing/>
        <w:rPr>
          <w:color w:val="000000" w:themeColor="text1"/>
        </w:rPr>
      </w:pPr>
      <w:r w:rsidRPr="00136E4E">
        <w:rPr>
          <w:color w:val="000000" w:themeColor="text1"/>
        </w:rPr>
        <w:t>«Благоустройство территории Труновского муниципального округа Ставропольского края»;</w:t>
      </w:r>
    </w:p>
    <w:p w:rsidR="00380730" w:rsidRPr="00136E4E" w:rsidRDefault="00380730" w:rsidP="00BE61AF">
      <w:pPr>
        <w:contextualSpacing/>
        <w:rPr>
          <w:color w:val="000000" w:themeColor="text1"/>
        </w:rPr>
      </w:pPr>
      <w:r w:rsidRPr="00136E4E">
        <w:rPr>
          <w:color w:val="000000" w:themeColor="text1"/>
        </w:rPr>
        <w:t>«Развитие физической культуры и спорта в Труновском муниципальном округе Ставропольского края»;</w:t>
      </w:r>
    </w:p>
    <w:p w:rsidR="00380730" w:rsidRPr="00136E4E" w:rsidRDefault="00380730" w:rsidP="00BE61AF">
      <w:pPr>
        <w:contextualSpacing/>
        <w:rPr>
          <w:color w:val="000000" w:themeColor="text1"/>
        </w:rPr>
      </w:pPr>
      <w:r w:rsidRPr="00136E4E">
        <w:rPr>
          <w:color w:val="000000" w:themeColor="text1"/>
        </w:rPr>
        <w:t>«Развитие сельского хозяйства в Труновском муниципальном округе Ставропольского края»;</w:t>
      </w:r>
    </w:p>
    <w:p w:rsidR="00380730" w:rsidRPr="00136E4E" w:rsidRDefault="00380730" w:rsidP="00BE61AF">
      <w:pPr>
        <w:contextualSpacing/>
        <w:rPr>
          <w:color w:val="000000" w:themeColor="text1"/>
        </w:rPr>
      </w:pPr>
      <w:r w:rsidRPr="00136E4E">
        <w:rPr>
          <w:color w:val="000000" w:themeColor="text1"/>
        </w:rPr>
        <w:t>«Развитие экономического потенциала на территории Труновского муниципального округа Ставропольского края»;</w:t>
      </w:r>
    </w:p>
    <w:p w:rsidR="00380730" w:rsidRPr="00136E4E" w:rsidRDefault="00380730" w:rsidP="00BE61AF">
      <w:pPr>
        <w:contextualSpacing/>
        <w:rPr>
          <w:color w:val="000000" w:themeColor="text1"/>
        </w:rPr>
      </w:pPr>
      <w:r w:rsidRPr="00136E4E">
        <w:rPr>
          <w:color w:val="000000" w:themeColor="text1"/>
        </w:rPr>
        <w:t>«Обеспечение безопасности, профилактика терроризма и экстремизма,  а также минимизация и (или) ликвидация последствий проявления терроризма и экстремизма на территории Труновского муниципального округа Ставропольского края»;</w:t>
      </w:r>
    </w:p>
    <w:p w:rsidR="00380730" w:rsidRPr="00136E4E" w:rsidRDefault="00380730" w:rsidP="00BE61AF">
      <w:pPr>
        <w:contextualSpacing/>
        <w:rPr>
          <w:color w:val="000000" w:themeColor="text1"/>
        </w:rPr>
      </w:pPr>
      <w:r w:rsidRPr="00136E4E">
        <w:rPr>
          <w:color w:val="000000" w:themeColor="text1"/>
        </w:rPr>
        <w:t xml:space="preserve">«Социальная поддержка граждан в Труновском муниципальном округе Ставропольского края»; </w:t>
      </w:r>
    </w:p>
    <w:p w:rsidR="00380730" w:rsidRPr="00136E4E" w:rsidRDefault="00380730" w:rsidP="00BE61AF">
      <w:pPr>
        <w:contextualSpacing/>
        <w:rPr>
          <w:color w:val="000000" w:themeColor="text1"/>
        </w:rPr>
      </w:pPr>
      <w:r w:rsidRPr="00136E4E">
        <w:rPr>
          <w:color w:val="000000" w:themeColor="text1"/>
        </w:rPr>
        <w:t>«Развитие муниципальной службы в Труновском муниципальном округе Ставропольского края»;</w:t>
      </w:r>
    </w:p>
    <w:p w:rsidR="00380730" w:rsidRPr="00136E4E" w:rsidRDefault="00380730" w:rsidP="00BE61AF">
      <w:pPr>
        <w:contextualSpacing/>
        <w:rPr>
          <w:rFonts w:eastAsia="Times New Roman"/>
          <w:color w:val="000000" w:themeColor="text1"/>
          <w:lang w:eastAsia="ru-RU"/>
        </w:rPr>
      </w:pPr>
      <w:r w:rsidRPr="00136E4E">
        <w:rPr>
          <w:rFonts w:eastAsia="Times New Roman"/>
          <w:color w:val="000000" w:themeColor="text1"/>
          <w:lang w:eastAsia="ru-RU"/>
        </w:rPr>
        <w:t>«Обеспечение жильем молодых семей на территории Труновского муниципального округа Ставропольского края».</w:t>
      </w:r>
    </w:p>
    <w:p w:rsidR="00380730" w:rsidRPr="00136E4E" w:rsidRDefault="00380730" w:rsidP="00BE61AF">
      <w:pPr>
        <w:pStyle w:val="a3"/>
        <w:ind w:firstLine="709"/>
        <w:contextualSpacing/>
        <w:jc w:val="both"/>
        <w:rPr>
          <w:color w:val="000000" w:themeColor="text1"/>
          <w:szCs w:val="28"/>
        </w:rPr>
      </w:pPr>
      <w:r w:rsidRPr="00136E4E">
        <w:rPr>
          <w:color w:val="000000" w:themeColor="text1"/>
          <w:szCs w:val="28"/>
        </w:rPr>
        <w:t xml:space="preserve">В общем объеме расходов бюджета округа расходы на реализацию муниципальных программ в 2024 году составили 88,9 %.  </w:t>
      </w:r>
    </w:p>
    <w:p w:rsidR="00380730" w:rsidRPr="00136E4E" w:rsidRDefault="00380730" w:rsidP="00BE61AF">
      <w:pPr>
        <w:pStyle w:val="a3"/>
        <w:ind w:firstLine="709"/>
        <w:contextualSpacing/>
        <w:jc w:val="both"/>
        <w:rPr>
          <w:color w:val="000000" w:themeColor="text1"/>
          <w:szCs w:val="28"/>
        </w:rPr>
      </w:pPr>
      <w:proofErr w:type="gramStart"/>
      <w:r w:rsidRPr="00136E4E">
        <w:rPr>
          <w:color w:val="000000" w:themeColor="text1"/>
        </w:rPr>
        <w:t xml:space="preserve">Общий объем расходов на реализацию муниципальных программ составил в сумме 1 млрд. 371 млн. 910 тыс. рублей, в том числе за счет средств бюджета Ставропольского края (далее – краевой бюджет) – 823 млн. 95 тыс. рублей, бюджета округа – 548 млн. 815 тыс. рублей или 97,5 </w:t>
      </w:r>
      <w:r w:rsidR="00DE6952">
        <w:rPr>
          <w:color w:val="000000" w:themeColor="text1"/>
        </w:rPr>
        <w:t xml:space="preserve">%              </w:t>
      </w:r>
      <w:r w:rsidRPr="00136E4E">
        <w:rPr>
          <w:color w:val="000000" w:themeColor="text1"/>
        </w:rPr>
        <w:t>от плановых назначений в сумме 1млрд. 407 млн. 461 тыс. рублей.</w:t>
      </w:r>
      <w:proofErr w:type="gramEnd"/>
      <w:r w:rsidRPr="00136E4E">
        <w:rPr>
          <w:color w:val="000000" w:themeColor="text1"/>
          <w:szCs w:val="28"/>
        </w:rPr>
        <w:t xml:space="preserve"> К</w:t>
      </w:r>
      <w:r w:rsidR="000E4EEB" w:rsidRPr="00136E4E">
        <w:rPr>
          <w:color w:val="000000" w:themeColor="text1"/>
          <w:szCs w:val="28"/>
        </w:rPr>
        <w:t xml:space="preserve"> уровню 2023 года, в 2024 году </w:t>
      </w:r>
      <w:r w:rsidRPr="00136E4E">
        <w:rPr>
          <w:color w:val="000000" w:themeColor="text1"/>
          <w:szCs w:val="28"/>
        </w:rPr>
        <w:t>рост расходов бюджета в рамках муниципальных программ составил 3,9 %.</w:t>
      </w:r>
    </w:p>
    <w:p w:rsidR="00380730" w:rsidRPr="00136E4E" w:rsidRDefault="00380730" w:rsidP="00BE61AF">
      <w:pPr>
        <w:pStyle w:val="a3"/>
        <w:ind w:firstLine="709"/>
        <w:contextualSpacing/>
        <w:jc w:val="both"/>
        <w:rPr>
          <w:color w:val="000000" w:themeColor="text1"/>
          <w:szCs w:val="28"/>
          <w:lang w:eastAsia="en-US"/>
        </w:rPr>
      </w:pPr>
      <w:r w:rsidRPr="00136E4E">
        <w:rPr>
          <w:color w:val="000000" w:themeColor="text1"/>
          <w:szCs w:val="28"/>
          <w:lang w:eastAsia="en-US"/>
        </w:rPr>
        <w:t xml:space="preserve">Муниципальный долг в бюджете муниципального округа по состоянию              на 31 декабря 2024 года отсутствует. </w:t>
      </w:r>
    </w:p>
    <w:p w:rsidR="00380730" w:rsidRPr="00136E4E" w:rsidRDefault="00380730" w:rsidP="00BE61AF">
      <w:pPr>
        <w:pStyle w:val="a3"/>
        <w:ind w:firstLine="709"/>
        <w:contextualSpacing/>
        <w:jc w:val="both"/>
        <w:rPr>
          <w:color w:val="000000" w:themeColor="text1"/>
          <w:szCs w:val="28"/>
        </w:rPr>
      </w:pPr>
      <w:r w:rsidRPr="00136E4E">
        <w:rPr>
          <w:color w:val="000000" w:themeColor="text1"/>
          <w:szCs w:val="28"/>
        </w:rPr>
        <w:t xml:space="preserve">Просроченной кредиторской задолженности по оплате труда муниципальных учреждений, в общем объеме расходов на оплату труда,                по состоянию на </w:t>
      </w:r>
      <w:r w:rsidRPr="00136E4E">
        <w:rPr>
          <w:color w:val="000000" w:themeColor="text1"/>
          <w:szCs w:val="28"/>
          <w:lang w:eastAsia="en-US"/>
        </w:rPr>
        <w:t xml:space="preserve">31 декабря 2024 </w:t>
      </w:r>
      <w:r w:rsidRPr="00136E4E">
        <w:rPr>
          <w:color w:val="000000" w:themeColor="text1"/>
          <w:szCs w:val="28"/>
        </w:rPr>
        <w:t>года не имеется.</w:t>
      </w:r>
    </w:p>
    <w:p w:rsidR="00380730" w:rsidRPr="00136E4E" w:rsidRDefault="00380730" w:rsidP="00BE6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000000" w:themeColor="text1"/>
        </w:rPr>
      </w:pPr>
      <w:r w:rsidRPr="00136E4E">
        <w:rPr>
          <w:color w:val="000000" w:themeColor="text1"/>
        </w:rPr>
        <w:t>За год проведено 35 контрольных мероприятий (в том числе                          24 внеплановых контрольных мероприятия) по соблюдению учреждениями Труновского округа бюджетного законодательства Российской Федерации и иных нормативных правовых актов, регулирующих бюджетные правоотношения и требования законодательства о контрактной системе                   в сфере закупок товаров, работ, услуг для обеспечения муниципальных нужд. Объем проверенных средств, при осуществлении внутреннего муниципального контроля, составил 135 млн. 96 тыс. рублей.</w:t>
      </w:r>
    </w:p>
    <w:p w:rsidR="00B37CFA" w:rsidRDefault="00B37CFA" w:rsidP="0028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i/>
          <w:color w:val="000000" w:themeColor="text1"/>
          <w:lang w:eastAsia="ru-RU"/>
        </w:rPr>
      </w:pPr>
    </w:p>
    <w:p w:rsidR="00E93F46" w:rsidRPr="00136E4E" w:rsidRDefault="00E93F46" w:rsidP="0028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i/>
          <w:color w:val="000000" w:themeColor="text1"/>
          <w:lang w:eastAsia="ru-RU"/>
        </w:rPr>
      </w:pPr>
    </w:p>
    <w:p w:rsidR="001138AB" w:rsidRPr="00DE6952" w:rsidRDefault="00380570" w:rsidP="006C399D">
      <w:pPr>
        <w:pStyle w:val="2"/>
        <w:ind w:firstLine="0"/>
        <w:jc w:val="center"/>
        <w:rPr>
          <w:rFonts w:ascii="Times New Roman" w:hAnsi="Times New Roman" w:cs="Times New Roman"/>
          <w:color w:val="FF0000"/>
          <w:sz w:val="28"/>
          <w:szCs w:val="28"/>
        </w:rPr>
      </w:pPr>
      <w:r w:rsidRPr="00136E4E">
        <w:rPr>
          <w:rFonts w:ascii="Times New Roman" w:hAnsi="Times New Roman" w:cs="Times New Roman"/>
          <w:b/>
          <w:color w:val="000000" w:themeColor="text1"/>
          <w:sz w:val="28"/>
          <w:szCs w:val="28"/>
        </w:rPr>
        <w:lastRenderedPageBreak/>
        <w:t xml:space="preserve">2. </w:t>
      </w:r>
      <w:r w:rsidR="008E774D" w:rsidRPr="00136E4E">
        <w:rPr>
          <w:rFonts w:ascii="Times New Roman" w:hAnsi="Times New Roman" w:cs="Times New Roman"/>
          <w:b/>
          <w:color w:val="000000" w:themeColor="text1"/>
          <w:sz w:val="28"/>
          <w:szCs w:val="28"/>
        </w:rPr>
        <w:t>Экономическое развитие</w:t>
      </w:r>
    </w:p>
    <w:p w:rsidR="003D2841" w:rsidRPr="00136E4E" w:rsidRDefault="003D2841" w:rsidP="00283D53">
      <w:pPr>
        <w:contextualSpacing/>
        <w:rPr>
          <w:rFonts w:eastAsia="Times New Roman"/>
          <w:color w:val="000000" w:themeColor="text1"/>
          <w:lang w:eastAsia="ru-RU"/>
        </w:rPr>
      </w:pPr>
    </w:p>
    <w:p w:rsidR="006C399D" w:rsidRPr="00136E4E" w:rsidRDefault="009B2D54" w:rsidP="006C399D">
      <w:pPr>
        <w:contextualSpacing/>
        <w:rPr>
          <w:rFonts w:eastAsia="Times New Roman"/>
          <w:color w:val="000000" w:themeColor="text1"/>
          <w:lang w:eastAsia="ru-RU"/>
        </w:rPr>
      </w:pPr>
      <w:r w:rsidRPr="00136E4E">
        <w:rPr>
          <w:rFonts w:eastAsia="Times New Roman"/>
          <w:color w:val="000000" w:themeColor="text1"/>
          <w:lang w:eastAsia="ru-RU"/>
        </w:rPr>
        <w:t>2.1. Уровень жизни населения</w:t>
      </w:r>
    </w:p>
    <w:p w:rsidR="00A6134E" w:rsidRPr="00A6134E" w:rsidRDefault="00A6134E" w:rsidP="00A6134E">
      <w:pPr>
        <w:contextualSpacing/>
        <w:rPr>
          <w:rFonts w:eastAsia="Times New Roman"/>
          <w:color w:val="000000" w:themeColor="text1"/>
          <w:lang w:eastAsia="ru-RU"/>
        </w:rPr>
      </w:pPr>
      <w:r w:rsidRPr="00A6134E">
        <w:rPr>
          <w:rFonts w:eastAsia="Times New Roman"/>
          <w:color w:val="000000" w:themeColor="text1"/>
          <w:lang w:eastAsia="ru-RU"/>
        </w:rPr>
        <w:t xml:space="preserve">Итоги развития предприятий и организаций Труновского муниципального округа Ставропольского края за 2024 год свидетельствуют    о том, что экономическое состояние большинства предприятий и в целом округа остается стабильным. </w:t>
      </w:r>
    </w:p>
    <w:p w:rsidR="00A6134E" w:rsidRPr="00A6134E" w:rsidRDefault="00A6134E" w:rsidP="00A6134E">
      <w:pPr>
        <w:contextualSpacing/>
        <w:rPr>
          <w:rFonts w:eastAsia="Times New Roman"/>
          <w:color w:val="000000" w:themeColor="text1"/>
          <w:lang w:eastAsia="ru-RU"/>
        </w:rPr>
      </w:pPr>
      <w:r w:rsidRPr="00A6134E">
        <w:rPr>
          <w:rFonts w:eastAsia="Times New Roman"/>
          <w:color w:val="000000" w:themeColor="text1"/>
          <w:lang w:eastAsia="ru-RU"/>
        </w:rPr>
        <w:t>По данным Федеральной службы статистики, в 2024 году крупными и средними организациями отгружено товаров собственного производства, выполнено работ и оказано услуг на сумму 7 млрд. 11 млн. 119 тыс. рублей, что составило на 14,8 % выше уровня соответствующего периода 2023 года.</w:t>
      </w:r>
    </w:p>
    <w:p w:rsidR="00A6134E" w:rsidRPr="00A6134E" w:rsidRDefault="00A6134E" w:rsidP="00A6134E">
      <w:pPr>
        <w:contextualSpacing/>
        <w:rPr>
          <w:rFonts w:eastAsia="Times New Roman"/>
          <w:color w:val="000000" w:themeColor="text1"/>
          <w:lang w:eastAsia="ru-RU"/>
        </w:rPr>
      </w:pPr>
      <w:r w:rsidRPr="00A6134E">
        <w:rPr>
          <w:rFonts w:eastAsia="Times New Roman"/>
          <w:color w:val="000000" w:themeColor="text1"/>
          <w:lang w:eastAsia="ru-RU"/>
        </w:rPr>
        <w:t>Среднесписочная численность работников по крупным и средним предприятиям на 1 декабря 2024 года составила 3 тыс. 661 человек, увеличение к уровню соответствующего периода 2023 года составило 2,2 %.</w:t>
      </w:r>
    </w:p>
    <w:p w:rsidR="00A6134E" w:rsidRDefault="00A6134E" w:rsidP="00A6134E">
      <w:pPr>
        <w:contextualSpacing/>
        <w:rPr>
          <w:rFonts w:eastAsia="Times New Roman"/>
          <w:color w:val="000000" w:themeColor="text1"/>
          <w:lang w:eastAsia="ru-RU"/>
        </w:rPr>
      </w:pPr>
      <w:r w:rsidRPr="00A6134E">
        <w:rPr>
          <w:rFonts w:eastAsia="Times New Roman"/>
          <w:color w:val="000000" w:themeColor="text1"/>
          <w:lang w:eastAsia="ru-RU"/>
        </w:rPr>
        <w:t>Уровень среднемесячной заработной платы составил 53 тыс. 92 рубля 80 копеек, что на 14,9 % выше соответствующего периода 2023 года.</w:t>
      </w:r>
    </w:p>
    <w:p w:rsidR="00A6134E" w:rsidRDefault="00A6134E" w:rsidP="00A6134E">
      <w:pPr>
        <w:contextualSpacing/>
        <w:rPr>
          <w:rFonts w:eastAsia="Times New Roman"/>
          <w:color w:val="000000" w:themeColor="text1"/>
          <w:lang w:eastAsia="ru-RU"/>
        </w:rPr>
      </w:pPr>
    </w:p>
    <w:p w:rsidR="009B2D54" w:rsidRPr="00136E4E" w:rsidRDefault="009B2D54" w:rsidP="00283D53">
      <w:pPr>
        <w:contextualSpacing/>
        <w:rPr>
          <w:rFonts w:eastAsia="Times New Roman"/>
          <w:color w:val="000000" w:themeColor="text1"/>
          <w:lang w:eastAsia="ru-RU"/>
        </w:rPr>
      </w:pPr>
      <w:r w:rsidRPr="00136E4E">
        <w:rPr>
          <w:rFonts w:eastAsia="Times New Roman"/>
          <w:color w:val="000000" w:themeColor="text1"/>
          <w:lang w:eastAsia="ru-RU"/>
        </w:rPr>
        <w:t>2.2. Инвестиционная деятельность</w:t>
      </w:r>
    </w:p>
    <w:p w:rsidR="00380730" w:rsidRPr="00136E4E" w:rsidRDefault="00380730" w:rsidP="00380730">
      <w:pPr>
        <w:contextualSpacing/>
        <w:rPr>
          <w:rFonts w:eastAsia="Times New Roman"/>
          <w:color w:val="000000" w:themeColor="text1"/>
          <w:lang w:eastAsia="ru-RU"/>
        </w:rPr>
      </w:pPr>
      <w:r w:rsidRPr="00136E4E">
        <w:rPr>
          <w:rFonts w:eastAsia="Times New Roman"/>
          <w:color w:val="000000" w:themeColor="text1"/>
          <w:lang w:eastAsia="ru-RU"/>
        </w:rPr>
        <w:t>Создание благоприятного инвестиционного климата в округе остается одной из наших приоритетных, стратегических задач. Динамично растущий приток инвестиций в экономику округа дает мощный импульс социально</w:t>
      </w:r>
      <w:r w:rsidR="00CB77BF" w:rsidRPr="00136E4E">
        <w:rPr>
          <w:rFonts w:eastAsia="Times New Roman"/>
          <w:color w:val="000000" w:themeColor="text1"/>
          <w:lang w:eastAsia="ru-RU"/>
        </w:rPr>
        <w:t>-</w:t>
      </w:r>
      <w:r w:rsidRPr="00136E4E">
        <w:rPr>
          <w:rFonts w:eastAsia="Times New Roman"/>
          <w:color w:val="000000" w:themeColor="text1"/>
          <w:lang w:eastAsia="ru-RU"/>
        </w:rPr>
        <w:t>экономическому развитию нашей территории, повышает уровень и качество жизни людей.</w:t>
      </w:r>
    </w:p>
    <w:p w:rsidR="006A33B2" w:rsidRDefault="006A33B2" w:rsidP="006A33B2">
      <w:pPr>
        <w:contextualSpacing/>
      </w:pPr>
      <w:r w:rsidRPr="00D90DF2">
        <w:rPr>
          <w:rFonts w:eastAsia="Times New Roman"/>
          <w:lang w:eastAsia="ru-RU"/>
        </w:rPr>
        <w:t xml:space="preserve">По предварительным данным объем инвестиций в основной капитал                 в 2024 году составил 3 млрд. 138 млн. 270 тыс. рублей, что </w:t>
      </w:r>
      <w:r w:rsidRPr="00D90DF2">
        <w:t xml:space="preserve">на </w:t>
      </w:r>
      <w:r>
        <w:t>1</w:t>
      </w:r>
      <w:r w:rsidRPr="00D90DF2">
        <w:t>68,12 % выше установленного плана (план, установленный для Труновского муниципального округа на 2024 год – 1 млрд. 170 млн. 480 тыс. рублей).</w:t>
      </w:r>
      <w:r>
        <w:t xml:space="preserve"> </w:t>
      </w:r>
    </w:p>
    <w:p w:rsidR="00380730" w:rsidRPr="00136E4E" w:rsidRDefault="00380730" w:rsidP="00380730">
      <w:pPr>
        <w:contextualSpacing/>
        <w:rPr>
          <w:rFonts w:eastAsia="Times New Roman"/>
          <w:color w:val="000000" w:themeColor="text1"/>
          <w:lang w:eastAsia="ru-RU"/>
        </w:rPr>
      </w:pPr>
      <w:r w:rsidRPr="00136E4E">
        <w:rPr>
          <w:rFonts w:eastAsia="Times New Roman"/>
          <w:color w:val="000000" w:themeColor="text1"/>
          <w:lang w:eastAsia="ru-RU"/>
        </w:rPr>
        <w:t>В 2024 году на территории округа реализовывались шесть инвестиционных проектов.</w:t>
      </w:r>
    </w:p>
    <w:p w:rsidR="00380730" w:rsidRPr="00136E4E" w:rsidRDefault="00380730" w:rsidP="00380730">
      <w:pPr>
        <w:contextualSpacing/>
        <w:rPr>
          <w:rFonts w:eastAsia="Times New Roman"/>
          <w:color w:val="000000" w:themeColor="text1"/>
          <w:lang w:eastAsia="ru-RU"/>
        </w:rPr>
      </w:pPr>
      <w:r w:rsidRPr="00136E4E">
        <w:rPr>
          <w:rFonts w:eastAsia="Times New Roman"/>
          <w:color w:val="000000" w:themeColor="text1"/>
          <w:lang w:eastAsia="ru-RU"/>
        </w:rPr>
        <w:t xml:space="preserve">Обществом с ограниченной ответственностью «Труновские сады» продолжается реализация проекта по закладке интенсивного сада яблони </w:t>
      </w:r>
      <w:r w:rsidR="006C399D">
        <w:rPr>
          <w:rFonts w:eastAsia="Times New Roman"/>
          <w:color w:val="000000" w:themeColor="text1"/>
          <w:lang w:eastAsia="ru-RU"/>
        </w:rPr>
        <w:t xml:space="preserve">              </w:t>
      </w:r>
      <w:r w:rsidRPr="00136E4E">
        <w:rPr>
          <w:rFonts w:eastAsia="Times New Roman"/>
          <w:color w:val="000000" w:themeColor="text1"/>
          <w:lang w:eastAsia="ru-RU"/>
        </w:rPr>
        <w:t xml:space="preserve">на участке общей площадью 107 га, в том числе под многолетние насаждения 94,49 га. В отчетном году проводились </w:t>
      </w:r>
      <w:proofErr w:type="spellStart"/>
      <w:r w:rsidRPr="00136E4E">
        <w:rPr>
          <w:rFonts w:eastAsia="Times New Roman"/>
          <w:color w:val="000000" w:themeColor="text1"/>
          <w:lang w:eastAsia="ru-RU"/>
        </w:rPr>
        <w:t>уход</w:t>
      </w:r>
      <w:r w:rsidR="00A618C1" w:rsidRPr="00136E4E">
        <w:rPr>
          <w:rFonts w:eastAsia="Times New Roman"/>
          <w:color w:val="000000" w:themeColor="text1"/>
          <w:lang w:eastAsia="ru-RU"/>
        </w:rPr>
        <w:t>ов</w:t>
      </w:r>
      <w:r w:rsidRPr="00136E4E">
        <w:rPr>
          <w:rFonts w:eastAsia="Times New Roman"/>
          <w:color w:val="000000" w:themeColor="text1"/>
          <w:lang w:eastAsia="ru-RU"/>
        </w:rPr>
        <w:t>ые</w:t>
      </w:r>
      <w:proofErr w:type="spellEnd"/>
      <w:r w:rsidRPr="00136E4E">
        <w:rPr>
          <w:rFonts w:eastAsia="Times New Roman"/>
          <w:color w:val="000000" w:themeColor="text1"/>
          <w:lang w:eastAsia="ru-RU"/>
        </w:rPr>
        <w:t xml:space="preserve"> работы третьего года вегетации. Создано 20 рабочих мест. Общая сумма освоенных инвестиций составила 457 млн. 500 тыс. рублей.</w:t>
      </w:r>
    </w:p>
    <w:p w:rsidR="00380730" w:rsidRPr="00136E4E" w:rsidRDefault="00380730" w:rsidP="00380730">
      <w:pPr>
        <w:contextualSpacing/>
        <w:rPr>
          <w:rFonts w:eastAsia="Times New Roman"/>
          <w:color w:val="000000" w:themeColor="text1"/>
          <w:lang w:eastAsia="ru-RU"/>
        </w:rPr>
      </w:pPr>
      <w:r w:rsidRPr="00136E4E">
        <w:rPr>
          <w:rFonts w:eastAsia="Times New Roman"/>
          <w:color w:val="000000" w:themeColor="text1"/>
          <w:lang w:eastAsia="ru-RU"/>
        </w:rPr>
        <w:t xml:space="preserve">Закрытым акционерным обществом «Совхоз имени Кирова» введен </w:t>
      </w:r>
      <w:r w:rsidR="000D7CA0" w:rsidRPr="00136E4E">
        <w:rPr>
          <w:rFonts w:eastAsia="Times New Roman"/>
          <w:color w:val="000000" w:themeColor="text1"/>
          <w:lang w:eastAsia="ru-RU"/>
        </w:rPr>
        <w:t xml:space="preserve">      </w:t>
      </w:r>
      <w:r w:rsidRPr="00136E4E">
        <w:rPr>
          <w:rFonts w:eastAsia="Times New Roman"/>
          <w:color w:val="000000" w:themeColor="text1"/>
          <w:lang w:eastAsia="ru-RU"/>
        </w:rPr>
        <w:t xml:space="preserve">в эксплуатацию III этап реконструкции оросительной системы на площади       944 га на землях ЗАО «Совхоз имени Кирова», освоено 414 млн. 430 тыс. рублей, создано 6 рабочих мест. </w:t>
      </w:r>
    </w:p>
    <w:p w:rsidR="00380730" w:rsidRPr="00136E4E" w:rsidRDefault="00380730" w:rsidP="00380730">
      <w:pPr>
        <w:contextualSpacing/>
        <w:rPr>
          <w:rFonts w:eastAsia="Times New Roman"/>
          <w:color w:val="000000" w:themeColor="text1"/>
          <w:lang w:eastAsia="ru-RU"/>
        </w:rPr>
      </w:pPr>
      <w:r w:rsidRPr="00136E4E">
        <w:rPr>
          <w:rFonts w:eastAsia="Times New Roman"/>
          <w:color w:val="000000" w:themeColor="text1"/>
          <w:lang w:eastAsia="ru-RU"/>
        </w:rPr>
        <w:t xml:space="preserve">На территории Труновского округа интенсивно развивалась перспективная отрасль получения электроэнергии из энергии ветра – ветроэнергетика. Акционерным обществом «Ветроэнергетическая отдельная генерирующая компания – 2» был реализован инвестиционный проект </w:t>
      </w:r>
      <w:r w:rsidR="006C399D">
        <w:rPr>
          <w:rFonts w:eastAsia="Times New Roman"/>
          <w:color w:val="000000" w:themeColor="text1"/>
          <w:lang w:eastAsia="ru-RU"/>
        </w:rPr>
        <w:t xml:space="preserve">                     </w:t>
      </w:r>
      <w:r w:rsidRPr="00136E4E">
        <w:rPr>
          <w:rFonts w:eastAsia="Times New Roman"/>
          <w:color w:val="000000" w:themeColor="text1"/>
          <w:lang w:eastAsia="ru-RU"/>
        </w:rPr>
        <w:t xml:space="preserve">по строительству генерирующего объекта, функционирующего на основе использования возобновляемых источников энергии. Труновская ВЭС </w:t>
      </w:r>
      <w:r w:rsidRPr="00136E4E">
        <w:rPr>
          <w:rFonts w:eastAsia="Times New Roman"/>
          <w:color w:val="000000" w:themeColor="text1"/>
          <w:lang w:eastAsia="ru-RU"/>
        </w:rPr>
        <w:lastRenderedPageBreak/>
        <w:t xml:space="preserve">состоит из 38 ветроэнергетических установок, общей мощностью 95 МВт. </w:t>
      </w:r>
      <w:r w:rsidR="000D7CA0" w:rsidRPr="00136E4E">
        <w:rPr>
          <w:rFonts w:eastAsia="Times New Roman"/>
          <w:color w:val="000000" w:themeColor="text1"/>
          <w:lang w:eastAsia="ru-RU"/>
        </w:rPr>
        <w:t xml:space="preserve">     </w:t>
      </w:r>
      <w:r w:rsidRPr="00136E4E">
        <w:rPr>
          <w:rFonts w:eastAsia="Times New Roman"/>
          <w:color w:val="000000" w:themeColor="text1"/>
          <w:lang w:eastAsia="ru-RU"/>
        </w:rPr>
        <w:t>В 2024 году завершена инсталляция ВЭУ 2-й этап, освоено 12 млрд. 810 млн. 900 тыс. рублей, создано 53 рабочих места.</w:t>
      </w:r>
    </w:p>
    <w:p w:rsidR="00380730" w:rsidRPr="00136E4E" w:rsidRDefault="00380730" w:rsidP="00380730">
      <w:pPr>
        <w:contextualSpacing/>
        <w:rPr>
          <w:rFonts w:eastAsia="Times New Roman"/>
          <w:color w:val="000000" w:themeColor="text1"/>
          <w:lang w:eastAsia="ru-RU"/>
        </w:rPr>
      </w:pPr>
      <w:r w:rsidRPr="00136E4E">
        <w:rPr>
          <w:color w:val="000000" w:themeColor="text1"/>
        </w:rPr>
        <w:t>В 2024 году обществом с ограниченной ответственностью «Донское» реализован инвестиционный проект по строительству системы капельног</w:t>
      </w:r>
      <w:r w:rsidR="003D2841" w:rsidRPr="00136E4E">
        <w:rPr>
          <w:color w:val="000000" w:themeColor="text1"/>
        </w:rPr>
        <w:t>о полива на площади 630 га (3-</w:t>
      </w:r>
      <w:r w:rsidRPr="00136E4E">
        <w:rPr>
          <w:color w:val="000000" w:themeColor="text1"/>
        </w:rPr>
        <w:t xml:space="preserve">е отделение </w:t>
      </w:r>
      <w:r w:rsidR="003D2841" w:rsidRPr="00136E4E">
        <w:rPr>
          <w:color w:val="000000" w:themeColor="text1"/>
        </w:rPr>
        <w:t xml:space="preserve">– </w:t>
      </w:r>
      <w:proofErr w:type="gramStart"/>
      <w:r w:rsidRPr="00136E4E">
        <w:rPr>
          <w:color w:val="000000" w:themeColor="text1"/>
        </w:rPr>
        <w:t>с</w:t>
      </w:r>
      <w:proofErr w:type="gramEnd"/>
      <w:r w:rsidRPr="00136E4E">
        <w:rPr>
          <w:color w:val="000000" w:themeColor="text1"/>
        </w:rPr>
        <w:t>. Безопасное)</w:t>
      </w:r>
      <w:r w:rsidRPr="00136E4E">
        <w:rPr>
          <w:rFonts w:eastAsia="Times New Roman"/>
          <w:color w:val="000000" w:themeColor="text1"/>
          <w:lang w:eastAsia="ru-RU"/>
        </w:rPr>
        <w:t>. Объем инвестиций составил 31 млн. 60 тыс. рублей. Объект введен в эксплуатацию.</w:t>
      </w:r>
    </w:p>
    <w:p w:rsidR="00380730" w:rsidRPr="00136E4E" w:rsidRDefault="00380730" w:rsidP="00380730">
      <w:pPr>
        <w:contextualSpacing/>
        <w:rPr>
          <w:rFonts w:eastAsia="Times New Roman"/>
          <w:color w:val="000000" w:themeColor="text1"/>
          <w:lang w:eastAsia="ru-RU"/>
        </w:rPr>
      </w:pPr>
      <w:r w:rsidRPr="00136E4E">
        <w:rPr>
          <w:rFonts w:eastAsia="Times New Roman"/>
          <w:color w:val="000000" w:themeColor="text1"/>
          <w:lang w:eastAsia="ru-RU"/>
        </w:rPr>
        <w:t xml:space="preserve">В сфере пищевой, перерабатывающей промышленности, торговли </w:t>
      </w:r>
      <w:r w:rsidR="006C399D">
        <w:rPr>
          <w:rFonts w:eastAsia="Times New Roman"/>
          <w:color w:val="000000" w:themeColor="text1"/>
          <w:lang w:eastAsia="ru-RU"/>
        </w:rPr>
        <w:t xml:space="preserve">                 </w:t>
      </w:r>
      <w:r w:rsidRPr="00136E4E">
        <w:rPr>
          <w:rFonts w:eastAsia="Times New Roman"/>
          <w:color w:val="000000" w:themeColor="text1"/>
          <w:lang w:eastAsia="ru-RU"/>
        </w:rPr>
        <w:t xml:space="preserve">и общественного питания реализуется инвестиционный проект </w:t>
      </w:r>
      <w:r w:rsidR="006C399D">
        <w:rPr>
          <w:rFonts w:eastAsia="Times New Roman"/>
          <w:color w:val="000000" w:themeColor="text1"/>
          <w:lang w:eastAsia="ru-RU"/>
        </w:rPr>
        <w:t xml:space="preserve">                               </w:t>
      </w:r>
      <w:r w:rsidRPr="00136E4E">
        <w:rPr>
          <w:rFonts w:eastAsia="Times New Roman"/>
          <w:color w:val="000000" w:themeColor="text1"/>
          <w:lang w:eastAsia="ru-RU"/>
        </w:rPr>
        <w:t>по производству мясных деликатесов обществом с ограниченной ответственностью «Ставропольские деликатесы». Проведена реконструкция здания, приобретено оборудование на общую сумму 35 млн. рублей.</w:t>
      </w:r>
    </w:p>
    <w:p w:rsidR="00380730" w:rsidRPr="00136E4E" w:rsidRDefault="00380730" w:rsidP="00380730">
      <w:pPr>
        <w:contextualSpacing/>
        <w:rPr>
          <w:rFonts w:eastAsia="Times New Roman"/>
          <w:color w:val="000000" w:themeColor="text1"/>
          <w:lang w:eastAsia="ru-RU"/>
        </w:rPr>
      </w:pPr>
      <w:r w:rsidRPr="00136E4E">
        <w:rPr>
          <w:rFonts w:eastAsia="Times New Roman"/>
          <w:color w:val="000000" w:themeColor="text1"/>
          <w:lang w:eastAsia="ru-RU"/>
        </w:rPr>
        <w:t>На территории Труновского округа началась реализация проект</w:t>
      </w:r>
      <w:proofErr w:type="gramStart"/>
      <w:r w:rsidRPr="00136E4E">
        <w:rPr>
          <w:rFonts w:eastAsia="Times New Roman"/>
          <w:color w:val="000000" w:themeColor="text1"/>
          <w:lang w:eastAsia="ru-RU"/>
        </w:rPr>
        <w:t xml:space="preserve">а </w:t>
      </w:r>
      <w:r w:rsidR="006C399D">
        <w:rPr>
          <w:rFonts w:eastAsia="Times New Roman"/>
          <w:color w:val="000000" w:themeColor="text1"/>
          <w:lang w:eastAsia="ru-RU"/>
        </w:rPr>
        <w:t xml:space="preserve">                </w:t>
      </w:r>
      <w:r w:rsidRPr="00136E4E">
        <w:rPr>
          <w:rFonts w:eastAsia="Times New Roman"/>
          <w:color w:val="000000" w:themeColor="text1"/>
          <w:lang w:eastAsia="ru-RU"/>
        </w:rPr>
        <w:t>ООО</w:t>
      </w:r>
      <w:proofErr w:type="gramEnd"/>
      <w:r w:rsidRPr="00136E4E">
        <w:rPr>
          <w:rFonts w:eastAsia="Times New Roman"/>
          <w:color w:val="000000" w:themeColor="text1"/>
          <w:lang w:eastAsia="ru-RU"/>
        </w:rPr>
        <w:t xml:space="preserve"> </w:t>
      </w:r>
      <w:proofErr w:type="spellStart"/>
      <w:r w:rsidRPr="00136E4E">
        <w:rPr>
          <w:rFonts w:eastAsia="Times New Roman"/>
          <w:color w:val="000000" w:themeColor="text1"/>
          <w:lang w:eastAsia="ru-RU"/>
        </w:rPr>
        <w:t>Агрогруппой</w:t>
      </w:r>
      <w:proofErr w:type="spellEnd"/>
      <w:r w:rsidRPr="00136E4E">
        <w:rPr>
          <w:rFonts w:eastAsia="Times New Roman"/>
          <w:color w:val="000000" w:themeColor="text1"/>
          <w:lang w:eastAsia="ru-RU"/>
        </w:rPr>
        <w:t xml:space="preserve"> «</w:t>
      </w:r>
      <w:proofErr w:type="spellStart"/>
      <w:r w:rsidRPr="00136E4E">
        <w:rPr>
          <w:rFonts w:eastAsia="Times New Roman"/>
          <w:color w:val="000000" w:themeColor="text1"/>
          <w:lang w:eastAsia="ru-RU"/>
        </w:rPr>
        <w:t>Баксанский</w:t>
      </w:r>
      <w:proofErr w:type="spellEnd"/>
      <w:r w:rsidRPr="00136E4E">
        <w:rPr>
          <w:rFonts w:eastAsia="Times New Roman"/>
          <w:color w:val="000000" w:themeColor="text1"/>
          <w:lang w:eastAsia="ru-RU"/>
        </w:rPr>
        <w:t xml:space="preserve"> Бройлер» по строительству комплекса по выращиванию и откорму бройлеров, мощностью 9 тыс. тонн в год. В рамках проекта будет создано 50 рабочих мест, объем освоенных инвестиций </w:t>
      </w:r>
      <w:r w:rsidR="000D7CA0" w:rsidRPr="00136E4E">
        <w:rPr>
          <w:rFonts w:eastAsia="Times New Roman"/>
          <w:color w:val="000000" w:themeColor="text1"/>
          <w:lang w:eastAsia="ru-RU"/>
        </w:rPr>
        <w:t xml:space="preserve">           </w:t>
      </w:r>
      <w:r w:rsidRPr="00136E4E">
        <w:rPr>
          <w:rFonts w:eastAsia="Times New Roman"/>
          <w:color w:val="000000" w:themeColor="text1"/>
          <w:lang w:eastAsia="ru-RU"/>
        </w:rPr>
        <w:t>в 2024 году составил 420 млн. 23 тыс. рублей.</w:t>
      </w:r>
    </w:p>
    <w:p w:rsidR="00380730" w:rsidRPr="00136E4E" w:rsidRDefault="00380730" w:rsidP="00380730">
      <w:pPr>
        <w:contextualSpacing/>
        <w:rPr>
          <w:color w:val="000000" w:themeColor="text1"/>
        </w:rPr>
      </w:pPr>
      <w:r w:rsidRPr="00136E4E">
        <w:rPr>
          <w:color w:val="000000" w:themeColor="text1"/>
        </w:rPr>
        <w:t>Теперь важно сохранить набранные темпы роста, оказывая всестороннюю поддержку инвесторам в решении возникающих вопросов                   и проблем, сконцентрировать усилия на работе по подбору свободных инвестиционных площадок для перспективных проектов.</w:t>
      </w:r>
    </w:p>
    <w:p w:rsidR="00380730" w:rsidRPr="00136E4E" w:rsidRDefault="00380730" w:rsidP="00380730">
      <w:pPr>
        <w:contextualSpacing/>
        <w:rPr>
          <w:color w:val="000000" w:themeColor="text1"/>
        </w:rPr>
      </w:pPr>
      <w:r w:rsidRPr="00136E4E">
        <w:rPr>
          <w:color w:val="000000" w:themeColor="text1"/>
        </w:rPr>
        <w:t xml:space="preserve">Значения ключевых </w:t>
      </w:r>
      <w:proofErr w:type="gramStart"/>
      <w:r w:rsidRPr="00136E4E">
        <w:rPr>
          <w:color w:val="000000" w:themeColor="text1"/>
        </w:rPr>
        <w:t>показате</w:t>
      </w:r>
      <w:r w:rsidR="000D7CA0" w:rsidRPr="00136E4E">
        <w:rPr>
          <w:color w:val="000000" w:themeColor="text1"/>
        </w:rPr>
        <w:t>лей эффективности деятельности Г</w:t>
      </w:r>
      <w:r w:rsidRPr="00136E4E">
        <w:rPr>
          <w:color w:val="000000" w:themeColor="text1"/>
        </w:rPr>
        <w:t>лавы Труновского муниципального округа Ставропольского края</w:t>
      </w:r>
      <w:proofErr w:type="gramEnd"/>
      <w:r w:rsidRPr="00136E4E">
        <w:rPr>
          <w:color w:val="000000" w:themeColor="text1"/>
        </w:rPr>
        <w:t xml:space="preserve"> и инвестиционного уполномоченного Труновского муниципального округа Ставропольского края по итогам 2024 года следующие:</w:t>
      </w:r>
    </w:p>
    <w:p w:rsidR="00380730" w:rsidRPr="00136E4E" w:rsidRDefault="00380730" w:rsidP="00380730">
      <w:pPr>
        <w:contextualSpacing/>
        <w:rPr>
          <w:color w:val="000000" w:themeColor="text1"/>
        </w:rPr>
      </w:pPr>
      <w:r w:rsidRPr="00136E4E">
        <w:rPr>
          <w:color w:val="000000" w:themeColor="text1"/>
        </w:rPr>
        <w:t>на территории Труновского округа в отчетном году реализовывались</w:t>
      </w:r>
      <w:r w:rsidR="00DE6952">
        <w:rPr>
          <w:color w:val="000000" w:themeColor="text1"/>
        </w:rPr>
        <w:t xml:space="preserve">            </w:t>
      </w:r>
      <w:r w:rsidRPr="00136E4E">
        <w:rPr>
          <w:color w:val="000000" w:themeColor="text1"/>
        </w:rPr>
        <w:t xml:space="preserve"> 6 инвестиционных проект</w:t>
      </w:r>
      <w:r w:rsidR="003D2841" w:rsidRPr="00136E4E">
        <w:rPr>
          <w:color w:val="000000" w:themeColor="text1"/>
        </w:rPr>
        <w:t>ов</w:t>
      </w:r>
      <w:r w:rsidRPr="00136E4E">
        <w:rPr>
          <w:color w:val="000000" w:themeColor="text1"/>
        </w:rPr>
        <w:t>, что выше значения прошлого года;</w:t>
      </w:r>
    </w:p>
    <w:p w:rsidR="00380730" w:rsidRDefault="00380730" w:rsidP="00380730">
      <w:pPr>
        <w:contextualSpacing/>
        <w:rPr>
          <w:color w:val="000000" w:themeColor="text1"/>
        </w:rPr>
      </w:pPr>
      <w:r w:rsidRPr="00136E4E">
        <w:rPr>
          <w:color w:val="000000" w:themeColor="text1"/>
        </w:rPr>
        <w:t>увеличение объема инвестиций, направленных на реализацию инвестиционных проектов на территории Труновского округа (за исключением масштабных инвестиционных проектов стоимостью свыше</w:t>
      </w:r>
      <w:r w:rsidR="00DE6952">
        <w:rPr>
          <w:color w:val="000000" w:themeColor="text1"/>
        </w:rPr>
        <w:t xml:space="preserve">                  </w:t>
      </w:r>
      <w:r w:rsidRPr="00136E4E">
        <w:rPr>
          <w:color w:val="000000" w:themeColor="text1"/>
        </w:rPr>
        <w:t>3 млрд. рублей) в отчетном году составило 48,66 % к предшествующему году.</w:t>
      </w:r>
    </w:p>
    <w:p w:rsidR="006C399D" w:rsidRPr="00136E4E" w:rsidRDefault="006C399D" w:rsidP="00380730">
      <w:pPr>
        <w:contextualSpacing/>
        <w:rPr>
          <w:color w:val="000000" w:themeColor="text1"/>
        </w:rPr>
      </w:pPr>
    </w:p>
    <w:p w:rsidR="009B2D54" w:rsidRPr="00136E4E" w:rsidRDefault="009B2D54" w:rsidP="00283D53">
      <w:pPr>
        <w:contextualSpacing/>
        <w:rPr>
          <w:rFonts w:eastAsia="Times New Roman"/>
          <w:color w:val="000000" w:themeColor="text1"/>
          <w:lang w:eastAsia="ru-RU"/>
        </w:rPr>
      </w:pPr>
      <w:r w:rsidRPr="00136E4E">
        <w:rPr>
          <w:rFonts w:eastAsia="Times New Roman"/>
          <w:color w:val="000000" w:themeColor="text1"/>
          <w:lang w:eastAsia="ru-RU"/>
        </w:rPr>
        <w:t>2.3. Потребительский рынок</w:t>
      </w:r>
      <w:r w:rsidR="00DE6952">
        <w:rPr>
          <w:rFonts w:eastAsia="Times New Roman"/>
          <w:color w:val="000000" w:themeColor="text1"/>
          <w:lang w:eastAsia="ru-RU"/>
        </w:rPr>
        <w:t>.</w:t>
      </w:r>
    </w:p>
    <w:p w:rsidR="00380730" w:rsidRPr="00136E4E" w:rsidRDefault="00380730" w:rsidP="00380730">
      <w:pPr>
        <w:contextualSpacing/>
        <w:rPr>
          <w:color w:val="000000" w:themeColor="text1"/>
        </w:rPr>
      </w:pPr>
      <w:bookmarkStart w:id="2" w:name="_Toc266343477"/>
      <w:bookmarkStart w:id="3" w:name="_Toc266864020"/>
      <w:r w:rsidRPr="00136E4E">
        <w:rPr>
          <w:color w:val="000000" w:themeColor="text1"/>
        </w:rPr>
        <w:t xml:space="preserve">Важной составной частью социально-экономического комплекса </w:t>
      </w:r>
      <w:r w:rsidR="00DE6952">
        <w:rPr>
          <w:color w:val="000000" w:themeColor="text1"/>
        </w:rPr>
        <w:t xml:space="preserve">Труновского </w:t>
      </w:r>
      <w:r w:rsidRPr="00136E4E">
        <w:rPr>
          <w:color w:val="000000" w:themeColor="text1"/>
        </w:rPr>
        <w:t xml:space="preserve">округа является потребительский рынок, который представлен сферами розничной торговли, общественного питания и оказания платных </w:t>
      </w:r>
      <w:r w:rsidR="006C399D">
        <w:rPr>
          <w:color w:val="000000" w:themeColor="text1"/>
        </w:rPr>
        <w:t xml:space="preserve">               </w:t>
      </w:r>
      <w:r w:rsidRPr="00136E4E">
        <w:rPr>
          <w:color w:val="000000" w:themeColor="text1"/>
        </w:rPr>
        <w:t>и бытовых услуг населению. Каждая из этих сфер в процессе своего развития постоянно видоизменяется, подчиняясь потребительскому спросу и интересам населения.</w:t>
      </w:r>
    </w:p>
    <w:bookmarkEnd w:id="2"/>
    <w:bookmarkEnd w:id="3"/>
    <w:p w:rsidR="00380730" w:rsidRPr="00136E4E" w:rsidRDefault="00380730" w:rsidP="00380730">
      <w:pPr>
        <w:contextualSpacing/>
        <w:rPr>
          <w:color w:val="000000" w:themeColor="text1"/>
        </w:rPr>
      </w:pPr>
      <w:r w:rsidRPr="00136E4E">
        <w:rPr>
          <w:color w:val="000000" w:themeColor="text1"/>
        </w:rPr>
        <w:t xml:space="preserve">Торговую деятельность на территории </w:t>
      </w:r>
      <w:r w:rsidR="00DE6952">
        <w:rPr>
          <w:color w:val="000000" w:themeColor="text1"/>
        </w:rPr>
        <w:t xml:space="preserve">Труновского округа осуществляют </w:t>
      </w:r>
      <w:r w:rsidRPr="00136E4E">
        <w:rPr>
          <w:color w:val="000000" w:themeColor="text1"/>
        </w:rPr>
        <w:t xml:space="preserve">325 торговых объектов. Вопрос обеспечения населенных пунктов округа торговыми объектами решается во многом благодаря развитию сферы нестационарной и ярмарочной торговли. Схемой </w:t>
      </w:r>
      <w:r w:rsidRPr="00136E4E">
        <w:rPr>
          <w:color w:val="000000" w:themeColor="text1"/>
        </w:rPr>
        <w:lastRenderedPageBreak/>
        <w:t xml:space="preserve">размещения объектов нестационарной торговли предусмотрено 292 места, </w:t>
      </w:r>
      <w:r w:rsidR="006C399D">
        <w:rPr>
          <w:color w:val="000000" w:themeColor="text1"/>
        </w:rPr>
        <w:t xml:space="preserve">               </w:t>
      </w:r>
      <w:r w:rsidRPr="00136E4E">
        <w:rPr>
          <w:color w:val="000000" w:themeColor="text1"/>
        </w:rPr>
        <w:t xml:space="preserve">в 2024 году осуществляли свою деятельность 58 объектов. </w:t>
      </w:r>
    </w:p>
    <w:p w:rsidR="00380730" w:rsidRPr="00136E4E" w:rsidRDefault="00380730" w:rsidP="00380730">
      <w:pPr>
        <w:contextualSpacing/>
        <w:rPr>
          <w:color w:val="000000" w:themeColor="text1"/>
        </w:rPr>
      </w:pPr>
      <w:r w:rsidRPr="00136E4E">
        <w:rPr>
          <w:rFonts w:eastAsia="Times New Roman"/>
          <w:color w:val="000000" w:themeColor="text1"/>
          <w:lang w:eastAsia="ru-RU"/>
        </w:rPr>
        <w:t>На терри</w:t>
      </w:r>
      <w:r w:rsidR="000D7CA0" w:rsidRPr="00136E4E">
        <w:rPr>
          <w:rFonts w:eastAsia="Times New Roman"/>
          <w:color w:val="000000" w:themeColor="text1"/>
          <w:lang w:eastAsia="ru-RU"/>
        </w:rPr>
        <w:t xml:space="preserve">тории Труновского </w:t>
      </w:r>
      <w:r w:rsidRPr="00136E4E">
        <w:rPr>
          <w:rFonts w:eastAsia="Times New Roman"/>
          <w:color w:val="000000" w:themeColor="text1"/>
          <w:lang w:eastAsia="ru-RU"/>
        </w:rPr>
        <w:t>округа осуществляли деятельность пять регулярных ярмарок:</w:t>
      </w:r>
      <w:r w:rsidRPr="00136E4E">
        <w:rPr>
          <w:color w:val="000000" w:themeColor="text1"/>
        </w:rPr>
        <w:t xml:space="preserve"> </w:t>
      </w:r>
      <w:r w:rsidRPr="00136E4E">
        <w:rPr>
          <w:rFonts w:eastAsia="Times New Roman"/>
          <w:color w:val="000000" w:themeColor="text1"/>
          <w:lang w:eastAsia="ru-RU"/>
        </w:rPr>
        <w:t xml:space="preserve">в селе Безопасном, в поселке имени Кирова, в селе Труновском, в селе Подлесном и селе Новая Кугульта. Вблизи крупных федеральных сетевых магазинов проводятся мини-ярмарки по продаже продовольственной продукции, в 2024 году проведено восемь мини-ярмарок и четыре сезонные ярмарки «Овощи к подъезду». </w:t>
      </w:r>
    </w:p>
    <w:p w:rsidR="00380730" w:rsidRPr="00136E4E" w:rsidRDefault="00A5564B" w:rsidP="00380730">
      <w:pPr>
        <w:contextualSpacing/>
        <w:rPr>
          <w:color w:val="000000" w:themeColor="text1"/>
        </w:rPr>
      </w:pPr>
      <w:r w:rsidRPr="00136E4E">
        <w:rPr>
          <w:color w:val="000000" w:themeColor="text1"/>
        </w:rPr>
        <w:t>Оборот розничной торговли по крупным и средним организациям округа за 9 месяцев 2024 года составил 1 млрд. 266 млн. 513 тыс. рублей,</w:t>
      </w:r>
      <w:r w:rsidR="006C399D">
        <w:rPr>
          <w:color w:val="000000" w:themeColor="text1"/>
        </w:rPr>
        <w:t xml:space="preserve">             </w:t>
      </w:r>
      <w:r w:rsidRPr="00136E4E">
        <w:rPr>
          <w:color w:val="000000" w:themeColor="text1"/>
        </w:rPr>
        <w:t xml:space="preserve"> что на 16,8 % выше уровня соответствующего периода 2023 года</w:t>
      </w:r>
      <w:r w:rsidR="00380730" w:rsidRPr="00136E4E">
        <w:rPr>
          <w:color w:val="000000" w:themeColor="text1"/>
        </w:rPr>
        <w:t>.</w:t>
      </w:r>
    </w:p>
    <w:p w:rsidR="00380730" w:rsidRDefault="00380730" w:rsidP="00380730">
      <w:pPr>
        <w:contextualSpacing/>
        <w:rPr>
          <w:color w:val="000000" w:themeColor="text1"/>
        </w:rPr>
      </w:pPr>
      <w:r w:rsidRPr="00136E4E">
        <w:rPr>
          <w:color w:val="000000" w:themeColor="text1"/>
        </w:rPr>
        <w:t>Одним из контрольных вопросов администрации является ликвидация стихийной торговли. В 2024 году проведены 60 рейдов, составлено                            23 протокола об административной ответственности по Закону Ставропольского края «Об административных правонарушениях                                на территории Ставропольского края».</w:t>
      </w:r>
    </w:p>
    <w:p w:rsidR="00D34C52" w:rsidRPr="00136E4E" w:rsidRDefault="00D34C52" w:rsidP="00380730">
      <w:pPr>
        <w:contextualSpacing/>
        <w:rPr>
          <w:color w:val="000000" w:themeColor="text1"/>
        </w:rPr>
      </w:pPr>
    </w:p>
    <w:p w:rsidR="009B2D54" w:rsidRPr="00136E4E" w:rsidRDefault="009B2D54" w:rsidP="00283D53">
      <w:pPr>
        <w:contextualSpacing/>
        <w:rPr>
          <w:rFonts w:eastAsia="Times New Roman"/>
          <w:color w:val="000000" w:themeColor="text1"/>
          <w:lang w:eastAsia="ru-RU"/>
        </w:rPr>
      </w:pPr>
      <w:r w:rsidRPr="00136E4E">
        <w:rPr>
          <w:rFonts w:eastAsia="Times New Roman"/>
          <w:color w:val="000000" w:themeColor="text1"/>
          <w:lang w:eastAsia="ru-RU"/>
        </w:rPr>
        <w:t>2.4. Поддержка субъектов малого и среднего предпринимательства</w:t>
      </w:r>
    </w:p>
    <w:p w:rsidR="00380730" w:rsidRPr="00136E4E" w:rsidRDefault="00380730" w:rsidP="00380730">
      <w:pPr>
        <w:contextualSpacing/>
        <w:rPr>
          <w:color w:val="000000" w:themeColor="text1"/>
        </w:rPr>
      </w:pPr>
      <w:r w:rsidRPr="00136E4E">
        <w:rPr>
          <w:color w:val="000000" w:themeColor="text1"/>
        </w:rPr>
        <w:t>Развитие малого и среднего предпринимательства является одним                                 из приоритетов социально-экономической политики. Этот сектор экономики создает новые рабочие места и обслуживает основную массу потребителей, способствует увеличению налоговых поступлений.</w:t>
      </w:r>
    </w:p>
    <w:p w:rsidR="00380730" w:rsidRPr="00136E4E" w:rsidRDefault="00380730" w:rsidP="00380730">
      <w:pPr>
        <w:widowControl w:val="0"/>
        <w:autoSpaceDE w:val="0"/>
        <w:autoSpaceDN w:val="0"/>
        <w:adjustRightInd w:val="0"/>
        <w:contextualSpacing/>
        <w:rPr>
          <w:rFonts w:eastAsia="Times New Roman"/>
          <w:color w:val="000000" w:themeColor="text1"/>
          <w:lang w:eastAsia="ru-RU"/>
        </w:rPr>
      </w:pPr>
      <w:r w:rsidRPr="00136E4E">
        <w:rPr>
          <w:rFonts w:eastAsia="Times New Roman"/>
          <w:color w:val="000000" w:themeColor="text1"/>
          <w:lang w:eastAsia="ru-RU"/>
        </w:rPr>
        <w:t xml:space="preserve">В 2024 году количество субъектов малого и среднего предпринимательства в Труновском округе по сравнению с 2023 годом уменьшилось на 1 % и составило 1092 единицы, в том числе индивидуальные предприниматели – 980 единиц, малые предприятия (с учетом </w:t>
      </w:r>
      <w:proofErr w:type="spellStart"/>
      <w:r w:rsidRPr="00136E4E">
        <w:rPr>
          <w:rFonts w:eastAsia="Times New Roman"/>
          <w:color w:val="000000" w:themeColor="text1"/>
          <w:lang w:eastAsia="ru-RU"/>
        </w:rPr>
        <w:t>микропредприятий</w:t>
      </w:r>
      <w:proofErr w:type="spellEnd"/>
      <w:r w:rsidRPr="00136E4E">
        <w:rPr>
          <w:rFonts w:eastAsia="Times New Roman"/>
          <w:color w:val="000000" w:themeColor="text1"/>
          <w:lang w:eastAsia="ru-RU"/>
        </w:rPr>
        <w:t>) – 109 единиц, средние предприятия – 3 единицы.</w:t>
      </w:r>
    </w:p>
    <w:p w:rsidR="00380730" w:rsidRPr="00136E4E" w:rsidRDefault="00380730" w:rsidP="00380730">
      <w:pPr>
        <w:contextualSpacing/>
        <w:rPr>
          <w:color w:val="000000" w:themeColor="text1"/>
        </w:rPr>
      </w:pPr>
      <w:r w:rsidRPr="00136E4E">
        <w:rPr>
          <w:color w:val="000000" w:themeColor="text1"/>
        </w:rPr>
        <w:t>Основными видами экономической деятельности малого и среднего бизнеса в нашем округе являются: торговля и общественное питание, сфера услуг, сельское хозяйство, строительство, транспорт и связь.</w:t>
      </w:r>
    </w:p>
    <w:p w:rsidR="003D2841" w:rsidRPr="00136E4E" w:rsidRDefault="00380730" w:rsidP="00380730">
      <w:pPr>
        <w:contextualSpacing/>
        <w:rPr>
          <w:color w:val="000000" w:themeColor="text1"/>
        </w:rPr>
      </w:pPr>
      <w:r w:rsidRPr="00136E4E">
        <w:rPr>
          <w:color w:val="000000" w:themeColor="text1"/>
        </w:rPr>
        <w:t xml:space="preserve">В целях содействия развитию малого и среднего предпринимательства, повышения общественной значимости предпринимательской деятельности администрацией округа в течение года велась активная информационно-разъяснительная работа о существующих мерах поддержки. </w:t>
      </w:r>
    </w:p>
    <w:p w:rsidR="00380730" w:rsidRPr="00136E4E" w:rsidRDefault="00380730" w:rsidP="00380730">
      <w:pPr>
        <w:contextualSpacing/>
        <w:rPr>
          <w:color w:val="000000" w:themeColor="text1"/>
        </w:rPr>
      </w:pPr>
      <w:r w:rsidRPr="00136E4E">
        <w:rPr>
          <w:color w:val="000000" w:themeColor="text1"/>
        </w:rPr>
        <w:t xml:space="preserve">В 2024 году администрацией округа организовано и проведено </w:t>
      </w:r>
      <w:r w:rsidR="006C399D">
        <w:rPr>
          <w:color w:val="000000" w:themeColor="text1"/>
        </w:rPr>
        <w:t xml:space="preserve">                          </w:t>
      </w:r>
      <w:r w:rsidRPr="00136E4E">
        <w:rPr>
          <w:color w:val="000000" w:themeColor="text1"/>
        </w:rPr>
        <w:t>7 рабочи</w:t>
      </w:r>
      <w:r w:rsidR="003D2841" w:rsidRPr="00136E4E">
        <w:rPr>
          <w:color w:val="000000" w:themeColor="text1"/>
        </w:rPr>
        <w:t xml:space="preserve">х встреч </w:t>
      </w:r>
      <w:r w:rsidRPr="00136E4E">
        <w:rPr>
          <w:color w:val="000000" w:themeColor="text1"/>
        </w:rPr>
        <w:t xml:space="preserve">с предпринимателями по актуальным вопросам, в которых приняли участие 166 субъектов малого и среднего бизнеса. </w:t>
      </w:r>
      <w:proofErr w:type="gramStart"/>
      <w:r w:rsidRPr="00136E4E">
        <w:rPr>
          <w:color w:val="000000" w:themeColor="text1"/>
        </w:rPr>
        <w:t xml:space="preserve">Данный формат позволяет предпринимателям своевременно узнавать об изменениях </w:t>
      </w:r>
      <w:r w:rsidR="000D7CA0" w:rsidRPr="00136E4E">
        <w:rPr>
          <w:color w:val="000000" w:themeColor="text1"/>
        </w:rPr>
        <w:t xml:space="preserve">               </w:t>
      </w:r>
      <w:r w:rsidRPr="00136E4E">
        <w:rPr>
          <w:color w:val="000000" w:themeColor="text1"/>
        </w:rPr>
        <w:t xml:space="preserve">в законодательстве и формах поддержки малого предпринимательства </w:t>
      </w:r>
      <w:r w:rsidR="006C399D">
        <w:rPr>
          <w:color w:val="000000" w:themeColor="text1"/>
        </w:rPr>
        <w:t xml:space="preserve">                    </w:t>
      </w:r>
      <w:r w:rsidRPr="00136E4E">
        <w:rPr>
          <w:color w:val="000000" w:themeColor="text1"/>
        </w:rPr>
        <w:t>на краевом и районном уровнях.</w:t>
      </w:r>
      <w:proofErr w:type="gramEnd"/>
    </w:p>
    <w:p w:rsidR="00380730" w:rsidRPr="00136E4E" w:rsidRDefault="00380730" w:rsidP="00380730">
      <w:pPr>
        <w:contextualSpacing/>
        <w:rPr>
          <w:color w:val="000000" w:themeColor="text1"/>
        </w:rPr>
      </w:pPr>
      <w:r w:rsidRPr="00136E4E">
        <w:rPr>
          <w:color w:val="000000" w:themeColor="text1"/>
        </w:rPr>
        <w:t xml:space="preserve">Для обеспечения равного доступа субъектов малого и среднего предпринимательства к получению имущественной поддержки утвержден перечень муниципального имущества Труновского округа, предназначенного для предоставления во владение и (или) пользование на долгосрочной основе субъектам малого </w:t>
      </w:r>
      <w:r w:rsidR="00DE6952">
        <w:rPr>
          <w:color w:val="000000" w:themeColor="text1"/>
        </w:rPr>
        <w:t xml:space="preserve">и среднего предпринимательства </w:t>
      </w:r>
      <w:r w:rsidRPr="00136E4E">
        <w:rPr>
          <w:color w:val="000000" w:themeColor="text1"/>
        </w:rPr>
        <w:t xml:space="preserve">и организациям, </w:t>
      </w:r>
      <w:r w:rsidRPr="00136E4E">
        <w:rPr>
          <w:color w:val="000000" w:themeColor="text1"/>
        </w:rPr>
        <w:lastRenderedPageBreak/>
        <w:t xml:space="preserve">образующим инфраструктуру поддержки субъектов малого и среднего предпринимательства, который включает пять объектов. </w:t>
      </w:r>
    </w:p>
    <w:p w:rsidR="00380730" w:rsidRPr="00136E4E" w:rsidRDefault="00380730" w:rsidP="00380730">
      <w:pPr>
        <w:contextualSpacing/>
        <w:rPr>
          <w:color w:val="000000" w:themeColor="text1"/>
        </w:rPr>
      </w:pPr>
      <w:r w:rsidRPr="00136E4E">
        <w:rPr>
          <w:color w:val="000000" w:themeColor="text1"/>
        </w:rPr>
        <w:t xml:space="preserve">В результате взаимодействия администрации Труновского округа </w:t>
      </w:r>
      <w:r w:rsidR="006C399D">
        <w:rPr>
          <w:color w:val="000000" w:themeColor="text1"/>
        </w:rPr>
        <w:t xml:space="preserve">                    </w:t>
      </w:r>
      <w:r w:rsidRPr="00136E4E">
        <w:rPr>
          <w:color w:val="000000" w:themeColor="text1"/>
        </w:rPr>
        <w:t>с организациями, образующими инфраструктуру поддержки субъектов малого и среднего предпринимательства Ставропольского края</w:t>
      </w:r>
      <w:r w:rsidR="00D93D8E" w:rsidRPr="00136E4E">
        <w:rPr>
          <w:color w:val="000000" w:themeColor="text1"/>
        </w:rPr>
        <w:t>,</w:t>
      </w:r>
      <w:r w:rsidRPr="00136E4E">
        <w:rPr>
          <w:color w:val="000000" w:themeColor="text1"/>
        </w:rPr>
        <w:t xml:space="preserve"> в 2024 году была оказана государственная поддержка 84 предпринимателям:</w:t>
      </w:r>
    </w:p>
    <w:p w:rsidR="00380730" w:rsidRPr="00136E4E" w:rsidRDefault="00380730" w:rsidP="00380730">
      <w:pPr>
        <w:contextualSpacing/>
        <w:rPr>
          <w:color w:val="000000" w:themeColor="text1"/>
        </w:rPr>
      </w:pPr>
      <w:proofErr w:type="gramStart"/>
      <w:r w:rsidRPr="00136E4E">
        <w:rPr>
          <w:color w:val="000000" w:themeColor="text1"/>
        </w:rPr>
        <w:t>в</w:t>
      </w:r>
      <w:proofErr w:type="gramEnd"/>
      <w:r w:rsidRPr="00136E4E">
        <w:rPr>
          <w:color w:val="000000" w:themeColor="text1"/>
        </w:rPr>
        <w:t xml:space="preserve"> НО МК «Фонд микрофинансирования субъектов малого и среднего предпринимательства в Ставропольском крае» 6 </w:t>
      </w:r>
      <w:proofErr w:type="spellStart"/>
      <w:r w:rsidRPr="00136E4E">
        <w:rPr>
          <w:color w:val="000000" w:themeColor="text1"/>
        </w:rPr>
        <w:t>микрозаймов</w:t>
      </w:r>
      <w:proofErr w:type="spellEnd"/>
      <w:r w:rsidRPr="00136E4E">
        <w:rPr>
          <w:color w:val="000000" w:themeColor="text1"/>
        </w:rPr>
        <w:t xml:space="preserve"> </w:t>
      </w:r>
      <w:r w:rsidR="003D2841" w:rsidRPr="00136E4E">
        <w:rPr>
          <w:color w:val="000000" w:themeColor="text1"/>
        </w:rPr>
        <w:t>на общую сумму</w:t>
      </w:r>
      <w:r w:rsidRPr="00136E4E">
        <w:rPr>
          <w:color w:val="000000" w:themeColor="text1"/>
        </w:rPr>
        <w:t xml:space="preserve"> 17 млн. 600 тыс. рублей получили 6 субъектов малого и среднего предпринимательства;</w:t>
      </w:r>
    </w:p>
    <w:p w:rsidR="00380730" w:rsidRPr="00136E4E" w:rsidRDefault="00380730" w:rsidP="00380730">
      <w:pPr>
        <w:contextualSpacing/>
        <w:rPr>
          <w:color w:val="000000" w:themeColor="text1"/>
        </w:rPr>
      </w:pPr>
      <w:r w:rsidRPr="00136E4E">
        <w:rPr>
          <w:color w:val="000000" w:themeColor="text1"/>
        </w:rPr>
        <w:t xml:space="preserve">в ГУП СК «Гарантийный фонд Ставропольского края» 2 субъектам малого и среднего предпринимательства предоставлено поручительство </w:t>
      </w:r>
      <w:r w:rsidR="000D7CA0" w:rsidRPr="00136E4E">
        <w:rPr>
          <w:color w:val="000000" w:themeColor="text1"/>
        </w:rPr>
        <w:t xml:space="preserve">          </w:t>
      </w:r>
      <w:r w:rsidRPr="00136E4E">
        <w:rPr>
          <w:color w:val="000000" w:themeColor="text1"/>
        </w:rPr>
        <w:t>в размере 3 млн. 850 тыс. рублей;</w:t>
      </w:r>
    </w:p>
    <w:p w:rsidR="00380730" w:rsidRPr="00136E4E" w:rsidRDefault="00380730" w:rsidP="00380730">
      <w:pPr>
        <w:contextualSpacing/>
        <w:rPr>
          <w:color w:val="000000" w:themeColor="text1"/>
        </w:rPr>
      </w:pPr>
      <w:r w:rsidRPr="00136E4E">
        <w:rPr>
          <w:color w:val="000000" w:themeColor="text1"/>
        </w:rPr>
        <w:t>74 субъекта предпринимательства получили поддержку в Фонде поддержки предпринимательства в Ставропольском крае;</w:t>
      </w:r>
    </w:p>
    <w:p w:rsidR="00380730" w:rsidRPr="00136E4E" w:rsidRDefault="00380730" w:rsidP="00380730">
      <w:pPr>
        <w:contextualSpacing/>
        <w:rPr>
          <w:color w:val="000000" w:themeColor="text1"/>
        </w:rPr>
      </w:pPr>
      <w:r w:rsidRPr="00136E4E">
        <w:rPr>
          <w:color w:val="000000" w:themeColor="text1"/>
        </w:rPr>
        <w:t xml:space="preserve">2 безработным гражданам через </w:t>
      </w:r>
      <w:r w:rsidR="006A33B2" w:rsidRPr="006A33B2">
        <w:rPr>
          <w:rStyle w:val="organictextcontentspan"/>
        </w:rPr>
        <w:t xml:space="preserve">Территориальный </w:t>
      </w:r>
      <w:r w:rsidR="006A33B2" w:rsidRPr="006A33B2">
        <w:rPr>
          <w:rStyle w:val="organictextcontentspan"/>
          <w:bCs/>
        </w:rPr>
        <w:t>центр</w:t>
      </w:r>
      <w:r w:rsidR="006A33B2" w:rsidRPr="006A33B2">
        <w:rPr>
          <w:rStyle w:val="organictextcontentspan"/>
        </w:rPr>
        <w:t xml:space="preserve"> </w:t>
      </w:r>
      <w:r w:rsidR="006A33B2" w:rsidRPr="006A33B2">
        <w:rPr>
          <w:rStyle w:val="organictextcontentspan"/>
          <w:bCs/>
        </w:rPr>
        <w:t>занятости</w:t>
      </w:r>
      <w:r w:rsidR="006A33B2" w:rsidRPr="006A33B2">
        <w:rPr>
          <w:rStyle w:val="organictextcontentspan"/>
        </w:rPr>
        <w:t xml:space="preserve"> населения первого уровня Труновского </w:t>
      </w:r>
      <w:r w:rsidR="006A33B2" w:rsidRPr="006A33B2">
        <w:rPr>
          <w:rStyle w:val="organictextcontentspan"/>
          <w:bCs/>
        </w:rPr>
        <w:t>и</w:t>
      </w:r>
      <w:r w:rsidR="006A33B2" w:rsidRPr="006A33B2">
        <w:rPr>
          <w:rStyle w:val="organictextcontentspan"/>
        </w:rPr>
        <w:t xml:space="preserve"> </w:t>
      </w:r>
      <w:r w:rsidR="006A33B2" w:rsidRPr="006A33B2">
        <w:rPr>
          <w:rStyle w:val="organictextcontentspan"/>
          <w:bCs/>
        </w:rPr>
        <w:t>Шпаковского</w:t>
      </w:r>
      <w:r w:rsidR="006A33B2" w:rsidRPr="006A33B2">
        <w:rPr>
          <w:rStyle w:val="organictextcontentspan"/>
        </w:rPr>
        <w:t xml:space="preserve"> муниципальных </w:t>
      </w:r>
      <w:r w:rsidR="006A33B2" w:rsidRPr="006A33B2">
        <w:rPr>
          <w:rStyle w:val="organictextcontentspan"/>
          <w:bCs/>
        </w:rPr>
        <w:t>округов</w:t>
      </w:r>
      <w:r w:rsidR="00DE6952" w:rsidRPr="006A33B2">
        <w:rPr>
          <w:color w:val="FF0000"/>
        </w:rPr>
        <w:t xml:space="preserve"> </w:t>
      </w:r>
      <w:r w:rsidRPr="006A33B2">
        <w:rPr>
          <w:color w:val="000000" w:themeColor="text1"/>
        </w:rPr>
        <w:t>выдана единовременная финансовая</w:t>
      </w:r>
      <w:r w:rsidRPr="00136E4E">
        <w:rPr>
          <w:color w:val="000000" w:themeColor="text1"/>
        </w:rPr>
        <w:t xml:space="preserve"> помощь из средств бюджета Ставропольского края на общую сумму 193 тыс. 400 рублей </w:t>
      </w:r>
      <w:r w:rsidR="000D7CA0" w:rsidRPr="00136E4E">
        <w:rPr>
          <w:color w:val="000000" w:themeColor="text1"/>
        </w:rPr>
        <w:t xml:space="preserve"> </w:t>
      </w:r>
      <w:r w:rsidRPr="00136E4E">
        <w:rPr>
          <w:color w:val="000000" w:themeColor="text1"/>
        </w:rPr>
        <w:t>на организацию собственного бизнеса.</w:t>
      </w:r>
    </w:p>
    <w:p w:rsidR="00380730" w:rsidRPr="00136E4E" w:rsidRDefault="00380730" w:rsidP="00380730">
      <w:pPr>
        <w:contextualSpacing/>
        <w:rPr>
          <w:rFonts w:eastAsia="Times New Roman"/>
          <w:color w:val="000000" w:themeColor="text1"/>
          <w:spacing w:val="-4"/>
          <w:lang w:eastAsia="ru-RU"/>
        </w:rPr>
      </w:pPr>
      <w:r w:rsidRPr="00136E4E">
        <w:rPr>
          <w:rFonts w:eastAsia="Times New Roman"/>
          <w:color w:val="000000" w:themeColor="text1"/>
          <w:spacing w:val="-4"/>
          <w:lang w:eastAsia="ru-RU"/>
        </w:rPr>
        <w:t xml:space="preserve">В рамках реализации мероприятия муниципальной программы «Развитие экономического потенциала на территории Труновского муниципального округа Ставропольского края» по итогам конкурсного отбора на получение муниципальной поддержки в виде субсидий и грантов проектам малого </w:t>
      </w:r>
      <w:r w:rsidR="006C399D">
        <w:rPr>
          <w:rFonts w:eastAsia="Times New Roman"/>
          <w:color w:val="000000" w:themeColor="text1"/>
          <w:spacing w:val="-4"/>
          <w:lang w:eastAsia="ru-RU"/>
        </w:rPr>
        <w:t xml:space="preserve">                       </w:t>
      </w:r>
      <w:r w:rsidRPr="00136E4E">
        <w:rPr>
          <w:rFonts w:eastAsia="Times New Roman"/>
          <w:color w:val="000000" w:themeColor="text1"/>
          <w:spacing w:val="-4"/>
          <w:lang w:eastAsia="ru-RU"/>
        </w:rPr>
        <w:t xml:space="preserve">и среднего предпринимательства, индивидуальный предприниматель </w:t>
      </w:r>
      <w:r w:rsidR="003D2841" w:rsidRPr="00136E4E">
        <w:rPr>
          <w:rFonts w:eastAsia="Times New Roman"/>
          <w:color w:val="000000" w:themeColor="text1"/>
          <w:spacing w:val="-4"/>
          <w:lang w:eastAsia="ru-RU"/>
        </w:rPr>
        <w:t xml:space="preserve">Станислав Олегович </w:t>
      </w:r>
      <w:r w:rsidRPr="00136E4E">
        <w:rPr>
          <w:rFonts w:eastAsia="Times New Roman"/>
          <w:color w:val="000000" w:themeColor="text1"/>
          <w:spacing w:val="-4"/>
          <w:lang w:eastAsia="ru-RU"/>
        </w:rPr>
        <w:t xml:space="preserve">Кондратенко получил грант в размере 300 тыс. рублей. Денежные средства направлены на финансовое обеспечение затрат, связанных </w:t>
      </w:r>
      <w:r w:rsidR="006C399D">
        <w:rPr>
          <w:rFonts w:eastAsia="Times New Roman"/>
          <w:color w:val="000000" w:themeColor="text1"/>
          <w:spacing w:val="-4"/>
          <w:lang w:eastAsia="ru-RU"/>
        </w:rPr>
        <w:t xml:space="preserve"> </w:t>
      </w:r>
      <w:r w:rsidRPr="00136E4E">
        <w:rPr>
          <w:rFonts w:eastAsia="Times New Roman"/>
          <w:color w:val="000000" w:themeColor="text1"/>
          <w:spacing w:val="-4"/>
          <w:lang w:eastAsia="ru-RU"/>
        </w:rPr>
        <w:t xml:space="preserve">с приобретением оборудования с целью расширения производства </w:t>
      </w:r>
      <w:r w:rsidR="006C399D">
        <w:rPr>
          <w:rFonts w:eastAsia="Times New Roman"/>
          <w:color w:val="000000" w:themeColor="text1"/>
          <w:spacing w:val="-4"/>
          <w:lang w:eastAsia="ru-RU"/>
        </w:rPr>
        <w:t xml:space="preserve">                                </w:t>
      </w:r>
      <w:r w:rsidRPr="00136E4E">
        <w:rPr>
          <w:rFonts w:eastAsia="Times New Roman"/>
          <w:color w:val="000000" w:themeColor="text1"/>
          <w:spacing w:val="-4"/>
          <w:lang w:eastAsia="ru-RU"/>
        </w:rPr>
        <w:t>и увеличения количества производимой продукции.</w:t>
      </w:r>
    </w:p>
    <w:p w:rsidR="00380730" w:rsidRPr="00136E4E" w:rsidRDefault="00380730" w:rsidP="00380730">
      <w:pPr>
        <w:contextualSpacing/>
        <w:rPr>
          <w:rFonts w:eastAsia="Times New Roman"/>
          <w:color w:val="000000" w:themeColor="text1"/>
          <w:spacing w:val="-4"/>
          <w:lang w:eastAsia="ru-RU"/>
        </w:rPr>
      </w:pPr>
      <w:r w:rsidRPr="00136E4E">
        <w:rPr>
          <w:rFonts w:eastAsia="Times New Roman"/>
          <w:color w:val="000000" w:themeColor="text1"/>
          <w:spacing w:val="-4"/>
          <w:lang w:eastAsia="ru-RU"/>
        </w:rPr>
        <w:t xml:space="preserve">29 мая 2024 года в рамках реализации муниципальной программы </w:t>
      </w:r>
      <w:r w:rsidRPr="00136E4E">
        <w:rPr>
          <w:color w:val="000000" w:themeColor="text1"/>
        </w:rPr>
        <w:t>«Развитие экономического потенциала на территории Труновского муниципального округа Ставропольского края»</w:t>
      </w:r>
      <w:r w:rsidR="003D2841" w:rsidRPr="00136E4E">
        <w:rPr>
          <w:rFonts w:eastAsia="Times New Roman"/>
          <w:color w:val="000000" w:themeColor="text1"/>
          <w:spacing w:val="-4"/>
          <w:lang w:eastAsia="ru-RU"/>
        </w:rPr>
        <w:t xml:space="preserve"> администрацией округа прошел</w:t>
      </w:r>
      <w:r w:rsidRPr="00136E4E">
        <w:rPr>
          <w:rFonts w:eastAsia="Times New Roman"/>
          <w:color w:val="000000" w:themeColor="text1"/>
          <w:spacing w:val="-4"/>
          <w:lang w:eastAsia="ru-RU"/>
        </w:rPr>
        <w:t xml:space="preserve"> ежегодный праздник, посвященный Дню Российского предпринимательства. Лауреатами конкурса «Предприниматель года» признаны 9 субъектов малого и среднего предпринимательства, которые были награждены дипломами и ценными подарками. </w:t>
      </w:r>
    </w:p>
    <w:p w:rsidR="00380570" w:rsidRDefault="00380570" w:rsidP="0049077F">
      <w:pPr>
        <w:shd w:val="clear" w:color="auto" w:fill="FFFFFF"/>
        <w:ind w:firstLine="0"/>
        <w:contextualSpacing/>
        <w:jc w:val="center"/>
        <w:rPr>
          <w:b/>
          <w:color w:val="000000" w:themeColor="text1"/>
        </w:rPr>
      </w:pPr>
    </w:p>
    <w:p w:rsidR="003E4573" w:rsidRDefault="00380570" w:rsidP="0049077F">
      <w:pPr>
        <w:pStyle w:val="2"/>
        <w:spacing w:before="0"/>
        <w:ind w:firstLine="0"/>
        <w:contextualSpacing/>
        <w:jc w:val="center"/>
        <w:rPr>
          <w:rFonts w:ascii="Times New Roman" w:hAnsi="Times New Roman" w:cs="Times New Roman"/>
          <w:b/>
          <w:color w:val="FF0000"/>
          <w:sz w:val="28"/>
          <w:szCs w:val="28"/>
        </w:rPr>
      </w:pPr>
      <w:r w:rsidRPr="00136E4E">
        <w:rPr>
          <w:rFonts w:ascii="Times New Roman" w:hAnsi="Times New Roman" w:cs="Times New Roman"/>
          <w:b/>
          <w:color w:val="000000" w:themeColor="text1"/>
          <w:sz w:val="28"/>
          <w:szCs w:val="28"/>
        </w:rPr>
        <w:t xml:space="preserve">3. </w:t>
      </w:r>
      <w:r w:rsidR="003E4573" w:rsidRPr="00136E4E">
        <w:rPr>
          <w:rFonts w:ascii="Times New Roman" w:hAnsi="Times New Roman" w:cs="Times New Roman"/>
          <w:b/>
          <w:color w:val="000000" w:themeColor="text1"/>
          <w:sz w:val="28"/>
          <w:szCs w:val="28"/>
        </w:rPr>
        <w:t>Сельское хозяйство</w:t>
      </w:r>
    </w:p>
    <w:p w:rsidR="00590CEB" w:rsidRPr="00590CEB" w:rsidRDefault="00590CEB" w:rsidP="0049077F">
      <w:pPr>
        <w:contextualSpacing/>
      </w:pPr>
    </w:p>
    <w:p w:rsidR="00283D53" w:rsidRPr="00136E4E" w:rsidRDefault="00283D53" w:rsidP="0049077F">
      <w:pPr>
        <w:contextualSpacing/>
        <w:rPr>
          <w:rFonts w:eastAsia="Times New Roman"/>
          <w:color w:val="000000" w:themeColor="text1"/>
          <w:lang w:eastAsia="ru-RU"/>
        </w:rPr>
      </w:pPr>
      <w:bookmarkStart w:id="4" w:name="_Toc266343469"/>
      <w:bookmarkStart w:id="5" w:name="_Toc266864005"/>
      <w:r w:rsidRPr="00136E4E">
        <w:rPr>
          <w:rFonts w:eastAsia="Times New Roman"/>
          <w:color w:val="000000" w:themeColor="text1"/>
          <w:lang w:eastAsia="ru-RU"/>
        </w:rPr>
        <w:t>Сельское хозяйство было и остаётся ведущей отраслью экономики Труновского округа, и играет важнейшую роль</w:t>
      </w:r>
      <w:r w:rsidR="00DE6952">
        <w:rPr>
          <w:rFonts w:eastAsia="Times New Roman"/>
          <w:color w:val="000000" w:themeColor="text1"/>
          <w:lang w:eastAsia="ru-RU"/>
        </w:rPr>
        <w:t xml:space="preserve"> </w:t>
      </w:r>
      <w:r w:rsidRPr="00136E4E">
        <w:rPr>
          <w:rFonts w:eastAsia="Times New Roman"/>
          <w:color w:val="000000" w:themeColor="text1"/>
          <w:lang w:eastAsia="ru-RU"/>
        </w:rPr>
        <w:t>в обеспечении продовольственной безопасности территории.</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В структуру агропромышленного комплекса Труновского округа входят 9 сельскохозяйственных предприятий, 120 крестьянских (фермерских) хозяйств и более 12 тысяч личных подсобных хозяйств.</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lastRenderedPageBreak/>
        <w:t>Валовой объем сельскохозяйственной продукции в сопоставимых ценах за отчетный год составил 10 млрд. 161 млн. рублей.</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Выручка от реализации продукции в 2024 году составила                                  8 млрд. 27 млн. рублей, в 2023 году – 8 млрд. 67 млн. рублей.</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 xml:space="preserve">В 2024 году в хозяйствах всех категорий Труновского округа </w:t>
      </w:r>
      <w:r w:rsidR="006C399D">
        <w:rPr>
          <w:rFonts w:eastAsia="Times New Roman"/>
          <w:color w:val="000000" w:themeColor="text1"/>
          <w:lang w:eastAsia="ru-RU"/>
        </w:rPr>
        <w:t xml:space="preserve">                        </w:t>
      </w:r>
      <w:r w:rsidRPr="00136E4E">
        <w:rPr>
          <w:rFonts w:eastAsia="Times New Roman"/>
          <w:color w:val="000000" w:themeColor="text1"/>
          <w:lang w:eastAsia="ru-RU"/>
        </w:rPr>
        <w:t xml:space="preserve">по предварительным данным получено чистой прибыли </w:t>
      </w:r>
      <w:r w:rsidR="003D2841" w:rsidRPr="00136E4E">
        <w:rPr>
          <w:rFonts w:eastAsia="Times New Roman"/>
          <w:color w:val="000000" w:themeColor="text1"/>
          <w:lang w:eastAsia="ru-RU"/>
        </w:rPr>
        <w:t xml:space="preserve">1 млрд. 94 млн. </w:t>
      </w:r>
      <w:r w:rsidRPr="00136E4E">
        <w:rPr>
          <w:rFonts w:eastAsia="Times New Roman"/>
          <w:color w:val="000000" w:themeColor="text1"/>
          <w:lang w:eastAsia="ru-RU"/>
        </w:rPr>
        <w:t>рублей, что на 12,6 % меньше 2023 года (2 млрд. 22 млн.).</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Рентабельность всей хозяйственной деятельности по отрасли                         составила 39 %, что ниже уровня 2023 года, однако целевой показатель выполнен (план 25 %).</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Особенностью структуры агропромышленного комплекса является преобладание растениеводства над животноводством.</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 xml:space="preserve">В Труновском округе ключевыми культурами возделывания являются зерновые и зернобобовые. Посевная площадь в 2024 году составила </w:t>
      </w:r>
      <w:r w:rsidR="00D93D8E" w:rsidRPr="00136E4E">
        <w:rPr>
          <w:rFonts w:eastAsia="Times New Roman"/>
          <w:color w:val="000000" w:themeColor="text1"/>
          <w:lang w:eastAsia="ru-RU"/>
        </w:rPr>
        <w:t xml:space="preserve">                     </w:t>
      </w:r>
      <w:r w:rsidRPr="00136E4E">
        <w:rPr>
          <w:rFonts w:eastAsia="Times New Roman"/>
          <w:color w:val="000000" w:themeColor="text1"/>
          <w:lang w:eastAsia="ru-RU"/>
        </w:rPr>
        <w:t>95,2 тыс. га.</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Валовое производство этих культур в 2024 году составило                       404,8 тыс. тонн, на 83,6 тыс. тонн меньше чем в 2023 году (в 2023 году – 488,4 тыс. тонн), средняя урожайность сложилась 42,6 ц/г</w:t>
      </w:r>
      <w:r w:rsidR="003D2841" w:rsidRPr="00136E4E">
        <w:rPr>
          <w:rFonts w:eastAsia="Times New Roman"/>
          <w:color w:val="000000" w:themeColor="text1"/>
          <w:lang w:eastAsia="ru-RU"/>
        </w:rPr>
        <w:t xml:space="preserve">а, это на 8 ц/га меньше </w:t>
      </w:r>
      <w:r w:rsidRPr="00136E4E">
        <w:rPr>
          <w:rFonts w:eastAsia="Times New Roman"/>
          <w:color w:val="000000" w:themeColor="text1"/>
          <w:lang w:eastAsia="ru-RU"/>
        </w:rPr>
        <w:t xml:space="preserve">2023 года.  </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Производство сахарной свеклы составило 82,5 тыс. тонн, средняя урожайность 465 ц/га. Производством этой культуры занимается одно хозяйство.</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Что касается животноводства, общее по</w:t>
      </w:r>
      <w:r w:rsidR="00974950" w:rsidRPr="00136E4E">
        <w:rPr>
          <w:rFonts w:eastAsia="Times New Roman"/>
          <w:color w:val="000000" w:themeColor="text1"/>
          <w:lang w:eastAsia="ru-RU"/>
        </w:rPr>
        <w:t>головье крупного рогатого скота</w:t>
      </w:r>
      <w:r w:rsidRPr="00136E4E">
        <w:rPr>
          <w:rFonts w:eastAsia="Times New Roman"/>
          <w:color w:val="000000" w:themeColor="text1"/>
          <w:lang w:eastAsia="ru-RU"/>
        </w:rPr>
        <w:t xml:space="preserve"> по состоянию на 31</w:t>
      </w:r>
      <w:r w:rsidR="00974950" w:rsidRPr="00136E4E">
        <w:rPr>
          <w:rFonts w:eastAsia="Times New Roman"/>
          <w:color w:val="000000" w:themeColor="text1"/>
          <w:lang w:eastAsia="ru-RU"/>
        </w:rPr>
        <w:t xml:space="preserve"> декабря 2024 года составило 4</w:t>
      </w:r>
      <w:r w:rsidRPr="00136E4E">
        <w:rPr>
          <w:rFonts w:eastAsia="Times New Roman"/>
          <w:color w:val="000000" w:themeColor="text1"/>
          <w:lang w:eastAsia="ru-RU"/>
        </w:rPr>
        <w:t xml:space="preserve"> тыс. голов. </w:t>
      </w:r>
      <w:r w:rsidR="006C399D">
        <w:rPr>
          <w:rFonts w:eastAsia="Times New Roman"/>
          <w:color w:val="000000" w:themeColor="text1"/>
          <w:lang w:eastAsia="ru-RU"/>
        </w:rPr>
        <w:t xml:space="preserve">                     </w:t>
      </w:r>
      <w:r w:rsidRPr="00136E4E">
        <w:rPr>
          <w:rFonts w:eastAsia="Times New Roman"/>
          <w:color w:val="000000" w:themeColor="text1"/>
          <w:lang w:eastAsia="ru-RU"/>
        </w:rPr>
        <w:t>Всё поголовье сосредоточен</w:t>
      </w:r>
      <w:r w:rsidR="00974950" w:rsidRPr="00136E4E">
        <w:rPr>
          <w:rFonts w:eastAsia="Times New Roman"/>
          <w:color w:val="000000" w:themeColor="text1"/>
          <w:lang w:eastAsia="ru-RU"/>
        </w:rPr>
        <w:t>о в малых формах хозяйствования –</w:t>
      </w:r>
      <w:r w:rsidRPr="00136E4E">
        <w:rPr>
          <w:rFonts w:eastAsia="Times New Roman"/>
          <w:color w:val="000000" w:themeColor="text1"/>
          <w:lang w:eastAsia="ru-RU"/>
        </w:rPr>
        <w:t xml:space="preserve"> в</w:t>
      </w:r>
      <w:r w:rsidR="00974950" w:rsidRPr="00136E4E">
        <w:rPr>
          <w:rFonts w:eastAsia="Times New Roman"/>
          <w:color w:val="000000" w:themeColor="text1"/>
          <w:lang w:eastAsia="ru-RU"/>
        </w:rPr>
        <w:t xml:space="preserve"> </w:t>
      </w:r>
      <w:r w:rsidRPr="00136E4E">
        <w:rPr>
          <w:rFonts w:eastAsia="Times New Roman"/>
          <w:color w:val="000000" w:themeColor="text1"/>
          <w:lang w:eastAsia="ru-RU"/>
        </w:rPr>
        <w:t xml:space="preserve">ЛПХ </w:t>
      </w:r>
      <w:r w:rsidR="006C399D">
        <w:rPr>
          <w:rFonts w:eastAsia="Times New Roman"/>
          <w:color w:val="000000" w:themeColor="text1"/>
          <w:lang w:eastAsia="ru-RU"/>
        </w:rPr>
        <w:t xml:space="preserve">                    </w:t>
      </w:r>
      <w:r w:rsidRPr="00136E4E">
        <w:rPr>
          <w:rFonts w:eastAsia="Times New Roman"/>
          <w:color w:val="000000" w:themeColor="text1"/>
          <w:lang w:eastAsia="ru-RU"/>
        </w:rPr>
        <w:t>и КФХ.</w:t>
      </w:r>
    </w:p>
    <w:p w:rsidR="00283D53" w:rsidRPr="00136E4E" w:rsidRDefault="00283D53" w:rsidP="00BE61AF">
      <w:pPr>
        <w:rPr>
          <w:color w:val="000000" w:themeColor="text1"/>
        </w:rPr>
      </w:pPr>
      <w:r w:rsidRPr="00136E4E">
        <w:rPr>
          <w:color w:val="000000" w:themeColor="text1"/>
        </w:rPr>
        <w:t xml:space="preserve">В том числе, поголовье коров молочного направления продуктивности составляет – 1585 голов. Объем производства молока снизился на 17 % </w:t>
      </w:r>
      <w:r w:rsidR="002348A3" w:rsidRPr="00136E4E">
        <w:rPr>
          <w:color w:val="000000" w:themeColor="text1"/>
        </w:rPr>
        <w:t xml:space="preserve">          </w:t>
      </w:r>
      <w:r w:rsidRPr="00136E4E">
        <w:rPr>
          <w:color w:val="000000" w:themeColor="text1"/>
        </w:rPr>
        <w:t xml:space="preserve">к уровню 2023 года и составил 6,1 тыс. тонн. </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 xml:space="preserve">Численность поголовья овец в хозяйствах всех категорий округа составляет 5,2 тыс. голов, или на 28 % меньше к уровню 2023 года, </w:t>
      </w:r>
      <w:r w:rsidR="006C399D">
        <w:rPr>
          <w:rFonts w:eastAsia="Times New Roman"/>
          <w:color w:val="000000" w:themeColor="text1"/>
          <w:lang w:eastAsia="ru-RU"/>
        </w:rPr>
        <w:t xml:space="preserve">                 </w:t>
      </w:r>
      <w:r w:rsidRPr="00136E4E">
        <w:rPr>
          <w:rFonts w:eastAsia="Times New Roman"/>
          <w:color w:val="000000" w:themeColor="text1"/>
          <w:lang w:eastAsia="ru-RU"/>
        </w:rPr>
        <w:t xml:space="preserve">за </w:t>
      </w:r>
      <w:r w:rsidR="006C399D">
        <w:rPr>
          <w:rFonts w:eastAsia="Times New Roman"/>
          <w:color w:val="000000" w:themeColor="text1"/>
          <w:lang w:eastAsia="ru-RU"/>
        </w:rPr>
        <w:t xml:space="preserve"> </w:t>
      </w:r>
      <w:r w:rsidRPr="00136E4E">
        <w:rPr>
          <w:rFonts w:eastAsia="Times New Roman"/>
          <w:color w:val="000000" w:themeColor="text1"/>
          <w:lang w:eastAsia="ru-RU"/>
        </w:rPr>
        <w:t xml:space="preserve">счет </w:t>
      </w:r>
      <w:r w:rsidR="006C399D">
        <w:rPr>
          <w:rFonts w:eastAsia="Times New Roman"/>
          <w:color w:val="000000" w:themeColor="text1"/>
          <w:lang w:eastAsia="ru-RU"/>
        </w:rPr>
        <w:t xml:space="preserve"> </w:t>
      </w:r>
      <w:r w:rsidRPr="00136E4E">
        <w:rPr>
          <w:rFonts w:eastAsia="Times New Roman"/>
          <w:color w:val="000000" w:themeColor="text1"/>
          <w:lang w:eastAsia="ru-RU"/>
        </w:rPr>
        <w:t>сокращения</w:t>
      </w:r>
      <w:r w:rsidR="006C399D">
        <w:rPr>
          <w:rFonts w:eastAsia="Times New Roman"/>
          <w:color w:val="000000" w:themeColor="text1"/>
          <w:lang w:eastAsia="ru-RU"/>
        </w:rPr>
        <w:t xml:space="preserve"> </w:t>
      </w:r>
      <w:r w:rsidRPr="00136E4E">
        <w:rPr>
          <w:rFonts w:eastAsia="Times New Roman"/>
          <w:color w:val="000000" w:themeColor="text1"/>
          <w:lang w:eastAsia="ru-RU"/>
        </w:rPr>
        <w:t xml:space="preserve"> овцеводства</w:t>
      </w:r>
      <w:r w:rsidR="006C399D">
        <w:rPr>
          <w:rFonts w:eastAsia="Times New Roman"/>
          <w:color w:val="000000" w:themeColor="text1"/>
          <w:lang w:eastAsia="ru-RU"/>
        </w:rPr>
        <w:t xml:space="preserve"> </w:t>
      </w:r>
      <w:r w:rsidRPr="00136E4E">
        <w:rPr>
          <w:rFonts w:eastAsia="Times New Roman"/>
          <w:color w:val="000000" w:themeColor="text1"/>
          <w:lang w:eastAsia="ru-RU"/>
        </w:rPr>
        <w:t xml:space="preserve"> в </w:t>
      </w:r>
      <w:r w:rsidR="006C399D">
        <w:rPr>
          <w:rFonts w:eastAsia="Times New Roman"/>
          <w:color w:val="000000" w:themeColor="text1"/>
          <w:lang w:eastAsia="ru-RU"/>
        </w:rPr>
        <w:t xml:space="preserve"> </w:t>
      </w:r>
      <w:r w:rsidRPr="00136E4E">
        <w:rPr>
          <w:rFonts w:eastAsia="Times New Roman"/>
          <w:color w:val="000000" w:themeColor="text1"/>
          <w:lang w:eastAsia="ru-RU"/>
        </w:rPr>
        <w:t>СПК</w:t>
      </w:r>
      <w:r w:rsidR="006C399D">
        <w:rPr>
          <w:rFonts w:eastAsia="Times New Roman"/>
          <w:color w:val="000000" w:themeColor="text1"/>
          <w:lang w:eastAsia="ru-RU"/>
        </w:rPr>
        <w:t xml:space="preserve"> </w:t>
      </w:r>
      <w:r w:rsidRPr="00136E4E">
        <w:rPr>
          <w:rFonts w:eastAsia="Times New Roman"/>
          <w:color w:val="000000" w:themeColor="text1"/>
          <w:lang w:eastAsia="ru-RU"/>
        </w:rPr>
        <w:t xml:space="preserve"> «Колхоз</w:t>
      </w:r>
      <w:r w:rsidR="006C399D">
        <w:rPr>
          <w:rFonts w:eastAsia="Times New Roman"/>
          <w:color w:val="000000" w:themeColor="text1"/>
          <w:lang w:eastAsia="ru-RU"/>
        </w:rPr>
        <w:t xml:space="preserve"> </w:t>
      </w:r>
      <w:r w:rsidRPr="00136E4E">
        <w:rPr>
          <w:rFonts w:eastAsia="Times New Roman"/>
          <w:color w:val="000000" w:themeColor="text1"/>
          <w:lang w:eastAsia="ru-RU"/>
        </w:rPr>
        <w:t xml:space="preserve"> «Терновский». </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Производство мяса всех видов во всех категориях хозяйств составило               1325 тонн, что меньше 2023 года на 88 тонн, в том числе в сельскохозяйственных организациях было произведено 20,6 тонн.</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 xml:space="preserve">Водные ресурсы на территории муниципального образования                          в основном используются в целях мелиорации и </w:t>
      </w:r>
      <w:proofErr w:type="spellStart"/>
      <w:r w:rsidRPr="00136E4E">
        <w:rPr>
          <w:rFonts w:eastAsia="Times New Roman"/>
          <w:color w:val="000000" w:themeColor="text1"/>
          <w:lang w:eastAsia="ru-RU"/>
        </w:rPr>
        <w:t>аквакультуры</w:t>
      </w:r>
      <w:proofErr w:type="spellEnd"/>
      <w:r w:rsidRPr="00136E4E">
        <w:rPr>
          <w:rFonts w:eastAsia="Times New Roman"/>
          <w:color w:val="000000" w:themeColor="text1"/>
          <w:lang w:eastAsia="ru-RU"/>
        </w:rPr>
        <w:t>. 38 водных объектов площадью 667 гектаров определены для товарного рыборазведения. За 2024 год произведено 269 тонн рыбы.</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В рамках реализации государственной программы Ставропольского края «Развитие сельского хозяйства» поддержка сельскохозяйственных товаропроизводителей составила более 144 млн. 250 тыс. рублей:</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на агротехнологические работы в области растениеводства оказана поддержка сельскохозяйственным товаропроизводителям в размере                           2 млн. 698 тыс. рублей;</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lastRenderedPageBreak/>
        <w:t xml:space="preserve">на возмещение части затрат на поддержку </w:t>
      </w:r>
      <w:r w:rsidR="00974950" w:rsidRPr="00136E4E">
        <w:rPr>
          <w:rFonts w:eastAsia="Times New Roman"/>
          <w:color w:val="000000" w:themeColor="text1"/>
          <w:lang w:eastAsia="ru-RU"/>
        </w:rPr>
        <w:t xml:space="preserve">элитного семеноводства </w:t>
      </w:r>
      <w:proofErr w:type="gramStart"/>
      <w:r w:rsidR="00974950" w:rsidRPr="00136E4E">
        <w:rPr>
          <w:rFonts w:eastAsia="Times New Roman"/>
          <w:color w:val="000000" w:themeColor="text1"/>
          <w:lang w:eastAsia="ru-RU"/>
        </w:rPr>
        <w:t>выплачен</w:t>
      </w:r>
      <w:proofErr w:type="gramEnd"/>
      <w:r w:rsidRPr="00136E4E">
        <w:rPr>
          <w:rFonts w:eastAsia="Times New Roman"/>
          <w:color w:val="000000" w:themeColor="text1"/>
          <w:lang w:eastAsia="ru-RU"/>
        </w:rPr>
        <w:t xml:space="preserve"> 1 мл</w:t>
      </w:r>
      <w:r w:rsidR="00974950" w:rsidRPr="00136E4E">
        <w:rPr>
          <w:rFonts w:eastAsia="Times New Roman"/>
          <w:color w:val="000000" w:themeColor="text1"/>
          <w:lang w:eastAsia="ru-RU"/>
        </w:rPr>
        <w:t xml:space="preserve">н. </w:t>
      </w:r>
      <w:r w:rsidRPr="00136E4E">
        <w:rPr>
          <w:rFonts w:eastAsia="Times New Roman"/>
          <w:color w:val="000000" w:themeColor="text1"/>
          <w:lang w:eastAsia="ru-RU"/>
        </w:rPr>
        <w:t xml:space="preserve">49 тыс. рублей;  </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 xml:space="preserve">на возмещение части затрат на уплату страховой премии в области растениеводства </w:t>
      </w:r>
      <w:r w:rsidR="00974950" w:rsidRPr="00136E4E">
        <w:rPr>
          <w:color w:val="000000" w:themeColor="text1"/>
        </w:rPr>
        <w:t xml:space="preserve">– </w:t>
      </w:r>
      <w:r w:rsidRPr="00136E4E">
        <w:rPr>
          <w:rFonts w:eastAsia="Times New Roman"/>
          <w:color w:val="000000" w:themeColor="text1"/>
          <w:lang w:eastAsia="ru-RU"/>
        </w:rPr>
        <w:t xml:space="preserve">83 млн. 755 тыс. рублей; </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 xml:space="preserve">на возмещение части затрат на </w:t>
      </w:r>
      <w:proofErr w:type="spellStart"/>
      <w:r w:rsidRPr="00136E4E">
        <w:rPr>
          <w:rFonts w:eastAsia="Times New Roman"/>
          <w:color w:val="000000" w:themeColor="text1"/>
          <w:lang w:eastAsia="ru-RU"/>
        </w:rPr>
        <w:t>уход</w:t>
      </w:r>
      <w:r w:rsidR="00974950" w:rsidRPr="00136E4E">
        <w:rPr>
          <w:rFonts w:eastAsia="Times New Roman"/>
          <w:color w:val="000000" w:themeColor="text1"/>
          <w:lang w:eastAsia="ru-RU"/>
        </w:rPr>
        <w:t>ов</w:t>
      </w:r>
      <w:r w:rsidRPr="00136E4E">
        <w:rPr>
          <w:rFonts w:eastAsia="Times New Roman"/>
          <w:color w:val="000000" w:themeColor="text1"/>
          <w:lang w:eastAsia="ru-RU"/>
        </w:rPr>
        <w:t>ые</w:t>
      </w:r>
      <w:proofErr w:type="spellEnd"/>
      <w:r w:rsidRPr="00136E4E">
        <w:rPr>
          <w:rFonts w:eastAsia="Times New Roman"/>
          <w:color w:val="000000" w:themeColor="text1"/>
          <w:lang w:eastAsia="ru-RU"/>
        </w:rPr>
        <w:t xml:space="preserve"> работы за многолетними насаждениями (ягодники) </w:t>
      </w:r>
      <w:r w:rsidR="00974950" w:rsidRPr="00136E4E">
        <w:rPr>
          <w:color w:val="000000" w:themeColor="text1"/>
        </w:rPr>
        <w:t xml:space="preserve">– </w:t>
      </w:r>
      <w:r w:rsidRPr="00136E4E">
        <w:rPr>
          <w:rFonts w:eastAsia="Times New Roman"/>
          <w:color w:val="000000" w:themeColor="text1"/>
          <w:lang w:eastAsia="ru-RU"/>
        </w:rPr>
        <w:t>90 тыс. рублей;</w:t>
      </w:r>
    </w:p>
    <w:p w:rsidR="00283D53" w:rsidRPr="00136E4E" w:rsidRDefault="00283D53" w:rsidP="00BE61AF">
      <w:pPr>
        <w:rPr>
          <w:color w:val="000000" w:themeColor="text1"/>
        </w:rPr>
      </w:pPr>
      <w:r w:rsidRPr="00136E4E">
        <w:rPr>
          <w:color w:val="000000" w:themeColor="text1"/>
        </w:rPr>
        <w:t xml:space="preserve">на закладку и (или) уход за многолетними насаждениями – 6 млн. </w:t>
      </w:r>
      <w:r w:rsidR="00FA1115">
        <w:rPr>
          <w:color w:val="000000" w:themeColor="text1"/>
        </w:rPr>
        <w:t xml:space="preserve">                </w:t>
      </w:r>
      <w:r w:rsidRPr="00136E4E">
        <w:rPr>
          <w:color w:val="000000" w:themeColor="text1"/>
        </w:rPr>
        <w:t>348 тыс. рублей;</w:t>
      </w:r>
    </w:p>
    <w:p w:rsidR="00283D53" w:rsidRPr="00136E4E" w:rsidRDefault="00283D53" w:rsidP="00BE61AF">
      <w:pPr>
        <w:rPr>
          <w:color w:val="000000" w:themeColor="text1"/>
        </w:rPr>
      </w:pPr>
      <w:r w:rsidRPr="00136E4E">
        <w:rPr>
          <w:color w:val="000000" w:themeColor="text1"/>
        </w:rPr>
        <w:t>на возмещение части затрат на производство и р</w:t>
      </w:r>
      <w:r w:rsidR="00974950" w:rsidRPr="00136E4E">
        <w:rPr>
          <w:color w:val="000000" w:themeColor="text1"/>
        </w:rPr>
        <w:t xml:space="preserve">еализацию зерновых –     32 млн. </w:t>
      </w:r>
      <w:r w:rsidRPr="00136E4E">
        <w:rPr>
          <w:color w:val="000000" w:themeColor="text1"/>
        </w:rPr>
        <w:t>41 тыс. рублей;</w:t>
      </w:r>
    </w:p>
    <w:p w:rsidR="00283D53" w:rsidRPr="00136E4E" w:rsidRDefault="00283D53" w:rsidP="00BE61AF">
      <w:pPr>
        <w:rPr>
          <w:color w:val="000000" w:themeColor="text1"/>
        </w:rPr>
      </w:pPr>
      <w:r w:rsidRPr="00136E4E">
        <w:rPr>
          <w:rFonts w:eastAsia="Times New Roman"/>
          <w:color w:val="000000" w:themeColor="text1"/>
          <w:lang w:eastAsia="ru-RU"/>
        </w:rPr>
        <w:t xml:space="preserve">на возмещение части затрат и </w:t>
      </w:r>
      <w:r w:rsidRPr="00136E4E">
        <w:rPr>
          <w:color w:val="000000" w:themeColor="text1"/>
        </w:rPr>
        <w:t xml:space="preserve">производство овощей открытого грунта </w:t>
      </w:r>
      <w:r w:rsidR="00974950" w:rsidRPr="00136E4E">
        <w:rPr>
          <w:color w:val="000000" w:themeColor="text1"/>
        </w:rPr>
        <w:t xml:space="preserve">– </w:t>
      </w:r>
      <w:r w:rsidRPr="00136E4E">
        <w:rPr>
          <w:color w:val="000000" w:themeColor="text1"/>
        </w:rPr>
        <w:t>342 тыс. рублей;</w:t>
      </w:r>
    </w:p>
    <w:p w:rsidR="00283D53" w:rsidRPr="00136E4E" w:rsidRDefault="00283D53" w:rsidP="00BE61AF">
      <w:pPr>
        <w:rPr>
          <w:rFonts w:eastAsia="Times New Roman"/>
          <w:color w:val="000000" w:themeColor="text1"/>
          <w:lang w:eastAsia="ru-RU"/>
        </w:rPr>
      </w:pPr>
      <w:r w:rsidRPr="00136E4E">
        <w:rPr>
          <w:color w:val="000000" w:themeColor="text1"/>
        </w:rPr>
        <w:t xml:space="preserve">на возмещение части стоимости приобретённых горюче-смазочных материалов для проведения агротехнологических работ </w:t>
      </w:r>
      <w:r w:rsidR="00974950" w:rsidRPr="00136E4E">
        <w:rPr>
          <w:color w:val="000000" w:themeColor="text1"/>
        </w:rPr>
        <w:t xml:space="preserve">– </w:t>
      </w:r>
      <w:r w:rsidRPr="00136E4E">
        <w:rPr>
          <w:color w:val="000000" w:themeColor="text1"/>
        </w:rPr>
        <w:t>14 млн. 627 тыс. рублей</w:t>
      </w:r>
      <w:r w:rsidRPr="00136E4E">
        <w:rPr>
          <w:rFonts w:eastAsia="Times New Roman"/>
          <w:color w:val="000000" w:themeColor="text1"/>
          <w:lang w:eastAsia="ru-RU"/>
        </w:rPr>
        <w:t>;</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 xml:space="preserve">гранты в форме субсидий гражданам, ведущим личные подсобные хозяйства, на закладку сада </w:t>
      </w:r>
      <w:proofErr w:type="spellStart"/>
      <w:r w:rsidRPr="00136E4E">
        <w:rPr>
          <w:rFonts w:eastAsia="Times New Roman"/>
          <w:color w:val="000000" w:themeColor="text1"/>
          <w:lang w:eastAsia="ru-RU"/>
        </w:rPr>
        <w:t>суперинтенсивного</w:t>
      </w:r>
      <w:proofErr w:type="spellEnd"/>
      <w:r w:rsidRPr="00136E4E">
        <w:rPr>
          <w:rFonts w:eastAsia="Times New Roman"/>
          <w:color w:val="000000" w:themeColor="text1"/>
          <w:lang w:eastAsia="ru-RU"/>
        </w:rPr>
        <w:t xml:space="preserve"> типа – 3 млн. 300 тыс. рублей.</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Кассовые расходы мероприятий муниципальной программы «Развитие сельского хозяйства в Труновском муниципальном округе Ставропольского края» составили 9 млн. 182 тыс. рублей. Денежные средства израсходованы:</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на мероприятия по борьбе с иксодовыми клещами – переносчиками Крымской геморрагической лихорадки;</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 xml:space="preserve">на осуществление управленческих функций по реализации отдельных государственных полномочий в области сельского хозяйства (оплата заработной платы и налогов); </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 xml:space="preserve">на предоставление грантов в форме субсидий гражданам, ведущим личные подсобные хозяйства, на закладку сада </w:t>
      </w:r>
      <w:proofErr w:type="spellStart"/>
      <w:r w:rsidRPr="00136E4E">
        <w:rPr>
          <w:rFonts w:eastAsia="Times New Roman"/>
          <w:color w:val="000000" w:themeColor="text1"/>
          <w:lang w:eastAsia="ru-RU"/>
        </w:rPr>
        <w:t>суперинтенсивного</w:t>
      </w:r>
      <w:proofErr w:type="spellEnd"/>
      <w:r w:rsidRPr="00136E4E">
        <w:rPr>
          <w:rFonts w:eastAsia="Times New Roman"/>
          <w:color w:val="000000" w:themeColor="text1"/>
          <w:lang w:eastAsia="ru-RU"/>
        </w:rPr>
        <w:t xml:space="preserve"> типа;</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на реализацию проекта</w:t>
      </w:r>
      <w:r w:rsidR="00974950" w:rsidRPr="00136E4E">
        <w:rPr>
          <w:rFonts w:eastAsia="Times New Roman"/>
          <w:color w:val="000000" w:themeColor="text1"/>
          <w:lang w:eastAsia="ru-RU"/>
        </w:rPr>
        <w:t xml:space="preserve"> «Устройство стоянки (парковки) на улице Комарова, село Безопасное, Труновского муниципального округа Ставропольского края»</w:t>
      </w:r>
      <w:r w:rsidRPr="00136E4E">
        <w:rPr>
          <w:rFonts w:eastAsia="Times New Roman"/>
          <w:color w:val="000000" w:themeColor="text1"/>
          <w:lang w:eastAsia="ru-RU"/>
        </w:rPr>
        <w:t xml:space="preserve"> в рамках мероприятий федеральной программы «Благоус</w:t>
      </w:r>
      <w:r w:rsidR="00974950" w:rsidRPr="00136E4E">
        <w:rPr>
          <w:rFonts w:eastAsia="Times New Roman"/>
          <w:color w:val="000000" w:themeColor="text1"/>
          <w:lang w:eastAsia="ru-RU"/>
        </w:rPr>
        <w:t>тройство сельских территорий»</w:t>
      </w:r>
      <w:r w:rsidRPr="00136E4E">
        <w:rPr>
          <w:rFonts w:eastAsia="Times New Roman"/>
          <w:color w:val="000000" w:themeColor="text1"/>
          <w:lang w:eastAsia="ru-RU"/>
        </w:rPr>
        <w:t xml:space="preserve">. Проект реализован в объёме 100 %: выполнена отсыпка, укладка инертных материалов, бордюров; произведена укладка асфальтного покрытия. </w:t>
      </w:r>
      <w:proofErr w:type="gramStart"/>
      <w:r w:rsidRPr="00136E4E">
        <w:rPr>
          <w:rFonts w:eastAsia="Times New Roman"/>
          <w:color w:val="000000" w:themeColor="text1"/>
          <w:lang w:eastAsia="ru-RU"/>
        </w:rPr>
        <w:t xml:space="preserve">Стоимость проекта составила 3 млн. 77 тыс. 680 рублей (1 млн. 49 тыс. 270 рублей – краевой бюджет, 2 млн. 28 тыс. </w:t>
      </w:r>
      <w:r w:rsidR="00FA1115">
        <w:rPr>
          <w:rFonts w:eastAsia="Times New Roman"/>
          <w:color w:val="000000" w:themeColor="text1"/>
          <w:lang w:eastAsia="ru-RU"/>
        </w:rPr>
        <w:t xml:space="preserve">                </w:t>
      </w:r>
      <w:r w:rsidRPr="00136E4E">
        <w:rPr>
          <w:rFonts w:eastAsia="Times New Roman"/>
          <w:color w:val="000000" w:themeColor="text1"/>
          <w:lang w:eastAsia="ru-RU"/>
        </w:rPr>
        <w:t>410 рублей – местный бюджет).</w:t>
      </w:r>
      <w:proofErr w:type="gramEnd"/>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В 2024 году численность работающих в сельскохозяйственном производстве составила 1 280 человек, что ниже на 6 % к уровню 2023 года              (1362 человек).</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Среднемесячная заработная плата одного работника в сельскохозяйственных предприятиях увеличилась на 7,4 % и составила                 64 тыс. 743 рубля.</w:t>
      </w:r>
    </w:p>
    <w:p w:rsidR="00283D53" w:rsidRPr="00136E4E" w:rsidRDefault="00283D53" w:rsidP="00BE61AF">
      <w:pPr>
        <w:rPr>
          <w:rFonts w:eastAsia="Times New Roman"/>
          <w:color w:val="000000" w:themeColor="text1"/>
          <w:lang w:eastAsia="ru-RU"/>
        </w:rPr>
      </w:pPr>
      <w:r w:rsidRPr="00136E4E">
        <w:rPr>
          <w:rFonts w:eastAsia="Times New Roman"/>
          <w:color w:val="000000" w:themeColor="text1"/>
          <w:lang w:eastAsia="ru-RU"/>
        </w:rPr>
        <w:t xml:space="preserve">Налогов без сборов и отчислений уплачено 1 млрд. 121 млн. рублей, что составило 11 тыс. рублей на 1 га (в 2023 году этот показатель составлял 13 тыс. 160 рублей). </w:t>
      </w:r>
    </w:p>
    <w:p w:rsidR="00283D53" w:rsidRPr="00136E4E" w:rsidRDefault="00283D53" w:rsidP="0049077F">
      <w:pPr>
        <w:contextualSpacing/>
        <w:rPr>
          <w:rFonts w:eastAsia="Times New Roman"/>
          <w:color w:val="000000" w:themeColor="text1"/>
          <w:lang w:eastAsia="ru-RU"/>
        </w:rPr>
      </w:pPr>
      <w:r w:rsidRPr="00136E4E">
        <w:rPr>
          <w:rFonts w:eastAsia="Times New Roman"/>
          <w:color w:val="000000" w:themeColor="text1"/>
          <w:lang w:eastAsia="ru-RU"/>
        </w:rPr>
        <w:lastRenderedPageBreak/>
        <w:t>Одной из актуальных проблем для территории Труновского округа остается проблема животных без владельцев. В целях регулирования численности, обеспечения здоровья и профилактики инфекционных заболеваний безнадзорных животных из краев</w:t>
      </w:r>
      <w:r w:rsidR="00974950" w:rsidRPr="00136E4E">
        <w:rPr>
          <w:rFonts w:eastAsia="Times New Roman"/>
          <w:color w:val="000000" w:themeColor="text1"/>
          <w:lang w:eastAsia="ru-RU"/>
        </w:rPr>
        <w:t>ого бюджета на их отлов выделен</w:t>
      </w:r>
      <w:r w:rsidRPr="00136E4E">
        <w:rPr>
          <w:rFonts w:eastAsia="Times New Roman"/>
          <w:color w:val="000000" w:themeColor="text1"/>
          <w:lang w:eastAsia="ru-RU"/>
        </w:rPr>
        <w:t xml:space="preserve"> 1 миллион 967 тысяч 257 рублей, из бюджета Труновского округа – 545 тысяч 389 рублей</w:t>
      </w:r>
      <w:r w:rsidR="00974950" w:rsidRPr="00136E4E">
        <w:rPr>
          <w:rFonts w:eastAsia="Times New Roman"/>
          <w:color w:val="000000" w:themeColor="text1"/>
          <w:lang w:eastAsia="ru-RU"/>
        </w:rPr>
        <w:t>,</w:t>
      </w:r>
      <w:r w:rsidRPr="00136E4E">
        <w:rPr>
          <w:rFonts w:eastAsia="Times New Roman"/>
          <w:color w:val="000000" w:themeColor="text1"/>
          <w:lang w:eastAsia="ru-RU"/>
        </w:rPr>
        <w:t xml:space="preserve"> которые были полностью освоены.</w:t>
      </w:r>
    </w:p>
    <w:p w:rsidR="00320F65" w:rsidRPr="00136E4E" w:rsidRDefault="00320F65" w:rsidP="0049077F">
      <w:pPr>
        <w:ind w:firstLine="0"/>
        <w:contextualSpacing/>
        <w:rPr>
          <w:rFonts w:eastAsia="Times New Roman"/>
          <w:color w:val="000000" w:themeColor="text1"/>
          <w:lang w:eastAsia="ru-RU"/>
        </w:rPr>
      </w:pPr>
    </w:p>
    <w:p w:rsidR="00320F65" w:rsidRPr="00590CEB" w:rsidRDefault="00380570" w:rsidP="0049077F">
      <w:pPr>
        <w:pStyle w:val="2"/>
        <w:spacing w:before="0"/>
        <w:ind w:firstLine="0"/>
        <w:contextualSpacing/>
        <w:jc w:val="center"/>
        <w:rPr>
          <w:rFonts w:ascii="Times New Roman" w:hAnsi="Times New Roman" w:cs="Times New Roman"/>
          <w:b/>
          <w:color w:val="FF0000"/>
          <w:sz w:val="28"/>
          <w:szCs w:val="28"/>
        </w:rPr>
      </w:pPr>
      <w:r w:rsidRPr="00136E4E">
        <w:rPr>
          <w:rFonts w:ascii="Times New Roman" w:hAnsi="Times New Roman" w:cs="Times New Roman"/>
          <w:b/>
          <w:color w:val="000000" w:themeColor="text1"/>
          <w:sz w:val="28"/>
          <w:szCs w:val="28"/>
        </w:rPr>
        <w:t xml:space="preserve">4. </w:t>
      </w:r>
      <w:r w:rsidR="002A12A5" w:rsidRPr="00136E4E">
        <w:rPr>
          <w:rFonts w:ascii="Times New Roman" w:hAnsi="Times New Roman" w:cs="Times New Roman"/>
          <w:b/>
          <w:color w:val="000000" w:themeColor="text1"/>
          <w:sz w:val="28"/>
          <w:szCs w:val="28"/>
        </w:rPr>
        <w:t>Организация муниципального управления</w:t>
      </w:r>
    </w:p>
    <w:p w:rsidR="00320F65" w:rsidRPr="00136E4E" w:rsidRDefault="00320F65" w:rsidP="0049077F">
      <w:pPr>
        <w:pStyle w:val="a9"/>
        <w:ind w:left="0" w:firstLine="709"/>
        <w:rPr>
          <w:b/>
          <w:color w:val="000000" w:themeColor="text1"/>
          <w:sz w:val="28"/>
          <w:szCs w:val="28"/>
        </w:rPr>
      </w:pPr>
    </w:p>
    <w:p w:rsidR="00F2315C" w:rsidRPr="00136E4E" w:rsidRDefault="00F2315C" w:rsidP="0049077F">
      <w:pPr>
        <w:pStyle w:val="ConsPlusTitle"/>
        <w:ind w:firstLine="708"/>
        <w:contextualSpacing/>
        <w:jc w:val="both"/>
        <w:rPr>
          <w:rFonts w:ascii="Times New Roman" w:hAnsi="Times New Roman" w:cs="Times New Roman"/>
          <w:b w:val="0"/>
          <w:color w:val="000000" w:themeColor="text1"/>
          <w:sz w:val="28"/>
          <w:szCs w:val="28"/>
        </w:rPr>
      </w:pPr>
      <w:r w:rsidRPr="00136E4E">
        <w:rPr>
          <w:rFonts w:ascii="Times New Roman" w:hAnsi="Times New Roman" w:cs="Times New Roman"/>
          <w:b w:val="0"/>
          <w:color w:val="000000" w:themeColor="text1"/>
          <w:sz w:val="28"/>
          <w:szCs w:val="28"/>
        </w:rPr>
        <w:t>Эффективное использование муниципальной собственности является одним из приоритетных направлений социально-экономического развития территории.</w:t>
      </w:r>
    </w:p>
    <w:p w:rsidR="00F2315C" w:rsidRPr="00136E4E" w:rsidRDefault="00F2315C" w:rsidP="00BE61AF">
      <w:pPr>
        <w:ind w:firstLine="708"/>
        <w:contextualSpacing/>
        <w:rPr>
          <w:color w:val="000000" w:themeColor="text1"/>
        </w:rPr>
      </w:pPr>
      <w:r w:rsidRPr="00136E4E">
        <w:rPr>
          <w:color w:val="000000" w:themeColor="text1"/>
        </w:rPr>
        <w:t xml:space="preserve">За отчетный период в бюджет Труновского округа от использования имущества и </w:t>
      </w:r>
      <w:r w:rsidRPr="00D3255D">
        <w:rPr>
          <w:color w:val="000000" w:themeColor="text1"/>
        </w:rPr>
        <w:t xml:space="preserve">земли поступило более </w:t>
      </w:r>
      <w:r w:rsidR="00A5773B">
        <w:rPr>
          <w:color w:val="000000" w:themeColor="text1"/>
        </w:rPr>
        <w:t>6</w:t>
      </w:r>
      <w:r w:rsidR="003A0D1F" w:rsidRPr="00D3255D">
        <w:rPr>
          <w:color w:val="000000" w:themeColor="text1"/>
        </w:rPr>
        <w:t>2</w:t>
      </w:r>
      <w:r w:rsidRPr="00D3255D">
        <w:rPr>
          <w:color w:val="000000" w:themeColor="text1"/>
        </w:rPr>
        <w:t xml:space="preserve"> млн. рублей, из</w:t>
      </w:r>
      <w:r w:rsidRPr="00136E4E">
        <w:rPr>
          <w:color w:val="000000" w:themeColor="text1"/>
        </w:rPr>
        <w:t xml:space="preserve"> них:  </w:t>
      </w:r>
    </w:p>
    <w:p w:rsidR="00F2315C" w:rsidRPr="00136E4E" w:rsidRDefault="00F2315C" w:rsidP="00BE61AF">
      <w:pPr>
        <w:ind w:firstLine="708"/>
        <w:contextualSpacing/>
        <w:rPr>
          <w:color w:val="000000" w:themeColor="text1"/>
        </w:rPr>
      </w:pPr>
      <w:r w:rsidRPr="00136E4E">
        <w:rPr>
          <w:color w:val="000000" w:themeColor="text1"/>
        </w:rPr>
        <w:t xml:space="preserve">доходы от сдачи в аренду земельных участков – </w:t>
      </w:r>
      <w:bookmarkStart w:id="6" w:name="_GoBack"/>
      <w:r w:rsidR="00A5773B">
        <w:rPr>
          <w:color w:val="000000" w:themeColor="text1"/>
        </w:rPr>
        <w:t>6</w:t>
      </w:r>
      <w:r w:rsidRPr="00136E4E">
        <w:rPr>
          <w:color w:val="000000" w:themeColor="text1"/>
        </w:rPr>
        <w:t>1,9</w:t>
      </w:r>
      <w:r w:rsidR="00A5773B">
        <w:rPr>
          <w:color w:val="000000" w:themeColor="text1"/>
        </w:rPr>
        <w:t>2</w:t>
      </w:r>
      <w:r w:rsidRPr="00136E4E">
        <w:rPr>
          <w:color w:val="000000" w:themeColor="text1"/>
        </w:rPr>
        <w:t xml:space="preserve"> </w:t>
      </w:r>
      <w:bookmarkEnd w:id="6"/>
      <w:r w:rsidRPr="00136E4E">
        <w:rPr>
          <w:color w:val="000000" w:themeColor="text1"/>
        </w:rPr>
        <w:t>млн. рублей;</w:t>
      </w:r>
    </w:p>
    <w:p w:rsidR="00F2315C" w:rsidRPr="00136E4E" w:rsidRDefault="00F2315C" w:rsidP="00BE61AF">
      <w:pPr>
        <w:ind w:firstLine="708"/>
        <w:contextualSpacing/>
        <w:rPr>
          <w:color w:val="000000" w:themeColor="text1"/>
        </w:rPr>
      </w:pPr>
      <w:r w:rsidRPr="00136E4E">
        <w:rPr>
          <w:color w:val="000000" w:themeColor="text1"/>
        </w:rPr>
        <w:t>плата по соглашениям об установлении сервитута – 20,2 тыс. рублей;</w:t>
      </w:r>
    </w:p>
    <w:p w:rsidR="00F2315C" w:rsidRPr="00136E4E" w:rsidRDefault="00F2315C" w:rsidP="00BE61AF">
      <w:pPr>
        <w:ind w:firstLine="708"/>
        <w:contextualSpacing/>
        <w:rPr>
          <w:color w:val="000000" w:themeColor="text1"/>
        </w:rPr>
      </w:pPr>
      <w:r w:rsidRPr="00136E4E">
        <w:rPr>
          <w:color w:val="000000" w:themeColor="text1"/>
        </w:rPr>
        <w:t>доходы от сдачи в аренду муниципального имущества – 135,2 тыс. рублей;</w:t>
      </w:r>
    </w:p>
    <w:p w:rsidR="00F2315C" w:rsidRPr="00136E4E" w:rsidRDefault="00F2315C" w:rsidP="00BE61AF">
      <w:pPr>
        <w:ind w:firstLine="708"/>
        <w:contextualSpacing/>
        <w:rPr>
          <w:color w:val="000000" w:themeColor="text1"/>
        </w:rPr>
      </w:pPr>
      <w:r w:rsidRPr="00136E4E">
        <w:rPr>
          <w:color w:val="000000" w:themeColor="text1"/>
        </w:rPr>
        <w:t>прочие доход</w:t>
      </w:r>
      <w:r w:rsidR="00974950" w:rsidRPr="00136E4E">
        <w:rPr>
          <w:color w:val="000000" w:themeColor="text1"/>
        </w:rPr>
        <w:t xml:space="preserve">ы от использования имущества – </w:t>
      </w:r>
      <w:r w:rsidRPr="00136E4E">
        <w:rPr>
          <w:color w:val="000000" w:themeColor="text1"/>
        </w:rPr>
        <w:t>161,5 тыс. рублей;</w:t>
      </w:r>
    </w:p>
    <w:p w:rsidR="00F2315C" w:rsidRPr="00136E4E" w:rsidRDefault="00F2315C" w:rsidP="00BE61AF">
      <w:pPr>
        <w:ind w:firstLine="708"/>
        <w:contextualSpacing/>
        <w:rPr>
          <w:color w:val="000000" w:themeColor="text1"/>
        </w:rPr>
      </w:pPr>
      <w:r w:rsidRPr="00136E4E">
        <w:rPr>
          <w:color w:val="000000" w:themeColor="text1"/>
        </w:rPr>
        <w:t>Кроме того</w:t>
      </w:r>
      <w:r w:rsidR="00974950" w:rsidRPr="00136E4E">
        <w:rPr>
          <w:color w:val="000000" w:themeColor="text1"/>
        </w:rPr>
        <w:t>,</w:t>
      </w:r>
      <w:r w:rsidRPr="00136E4E">
        <w:rPr>
          <w:color w:val="000000" w:themeColor="text1"/>
        </w:rPr>
        <w:t xml:space="preserve"> доходы от продажи земельных участков составили                     98 млн. 714,5 тыс. рублей; доходы от приватизации муниципального имущества составили 10 млн. 841 тыс. рублей; </w:t>
      </w:r>
    </w:p>
    <w:p w:rsidR="00F2315C" w:rsidRPr="00136E4E" w:rsidRDefault="00F2315C" w:rsidP="00BE61AF">
      <w:pPr>
        <w:ind w:firstLine="708"/>
        <w:contextualSpacing/>
        <w:rPr>
          <w:color w:val="000000" w:themeColor="text1"/>
        </w:rPr>
      </w:pPr>
      <w:r w:rsidRPr="00136E4E">
        <w:rPr>
          <w:color w:val="000000" w:themeColor="text1"/>
        </w:rPr>
        <w:t>В 2024 году заключено 76 договоров аренды земельных участков общей площадью 148,2 га.</w:t>
      </w:r>
    </w:p>
    <w:p w:rsidR="00F2315C" w:rsidRPr="00136E4E" w:rsidRDefault="00F2315C" w:rsidP="00BE61AF">
      <w:pPr>
        <w:shd w:val="clear" w:color="auto" w:fill="FFFFFF"/>
        <w:ind w:firstLine="708"/>
        <w:contextualSpacing/>
        <w:rPr>
          <w:color w:val="000000" w:themeColor="text1"/>
        </w:rPr>
      </w:pPr>
      <w:r w:rsidRPr="00136E4E">
        <w:rPr>
          <w:color w:val="000000" w:themeColor="text1"/>
        </w:rPr>
        <w:t>При осуществлении администрирования арендных платежей регулярно проводится анализ поступ</w:t>
      </w:r>
      <w:r w:rsidR="001779D2" w:rsidRPr="00136E4E">
        <w:rPr>
          <w:color w:val="000000" w:themeColor="text1"/>
        </w:rPr>
        <w:t xml:space="preserve">лений и выявление арендаторов, </w:t>
      </w:r>
      <w:r w:rsidRPr="00136E4E">
        <w:rPr>
          <w:color w:val="000000" w:themeColor="text1"/>
        </w:rPr>
        <w:t xml:space="preserve">нарушающих установленные договорами сроки уплаты. При выявлении нарушения обязательств со стороны арендаторов в части оплаты арендных платежей, проводится </w:t>
      </w:r>
      <w:proofErr w:type="spellStart"/>
      <w:r w:rsidRPr="00136E4E">
        <w:rPr>
          <w:color w:val="000000" w:themeColor="text1"/>
        </w:rPr>
        <w:t>п</w:t>
      </w:r>
      <w:r w:rsidRPr="00136E4E">
        <w:rPr>
          <w:bCs/>
          <w:color w:val="000000" w:themeColor="text1"/>
          <w:shd w:val="clear" w:color="auto" w:fill="FFFFFF"/>
        </w:rPr>
        <w:t>ретензионно-исковая</w:t>
      </w:r>
      <w:proofErr w:type="spellEnd"/>
      <w:r w:rsidRPr="00136E4E">
        <w:rPr>
          <w:bCs/>
          <w:color w:val="000000" w:themeColor="text1"/>
          <w:shd w:val="clear" w:color="auto" w:fill="FFFFFF"/>
        </w:rPr>
        <w:t xml:space="preserve"> работа.</w:t>
      </w:r>
    </w:p>
    <w:p w:rsidR="00F2315C" w:rsidRPr="00136E4E" w:rsidRDefault="002348A3" w:rsidP="00BE61AF">
      <w:pPr>
        <w:shd w:val="clear" w:color="auto" w:fill="FFFFFF"/>
        <w:ind w:firstLine="708"/>
        <w:contextualSpacing/>
        <w:rPr>
          <w:bCs/>
          <w:color w:val="000000" w:themeColor="text1"/>
          <w:shd w:val="clear" w:color="auto" w:fill="FFFFFF"/>
        </w:rPr>
      </w:pPr>
      <w:r w:rsidRPr="00136E4E">
        <w:rPr>
          <w:bCs/>
          <w:color w:val="000000" w:themeColor="text1"/>
          <w:shd w:val="clear" w:color="auto" w:fill="FFFFFF"/>
        </w:rPr>
        <w:t xml:space="preserve">В результате </w:t>
      </w:r>
      <w:proofErr w:type="spellStart"/>
      <w:r w:rsidRPr="00136E4E">
        <w:rPr>
          <w:bCs/>
          <w:color w:val="000000" w:themeColor="text1"/>
          <w:shd w:val="clear" w:color="auto" w:fill="FFFFFF"/>
        </w:rPr>
        <w:t>претензионно-</w:t>
      </w:r>
      <w:r w:rsidR="00F2315C" w:rsidRPr="00136E4E">
        <w:rPr>
          <w:bCs/>
          <w:color w:val="000000" w:themeColor="text1"/>
          <w:shd w:val="clear" w:color="auto" w:fill="FFFFFF"/>
        </w:rPr>
        <w:t>исковой</w:t>
      </w:r>
      <w:proofErr w:type="spellEnd"/>
      <w:r w:rsidR="00F2315C" w:rsidRPr="00136E4E">
        <w:rPr>
          <w:bCs/>
          <w:color w:val="000000" w:themeColor="text1"/>
          <w:shd w:val="clear" w:color="auto" w:fill="FFFFFF"/>
        </w:rPr>
        <w:t xml:space="preserve"> работы погашена задолженность </w:t>
      </w:r>
      <w:r w:rsidRPr="00136E4E">
        <w:rPr>
          <w:bCs/>
          <w:color w:val="000000" w:themeColor="text1"/>
          <w:shd w:val="clear" w:color="auto" w:fill="FFFFFF"/>
        </w:rPr>
        <w:t xml:space="preserve">   </w:t>
      </w:r>
      <w:r w:rsidR="00F2315C" w:rsidRPr="00136E4E">
        <w:rPr>
          <w:bCs/>
          <w:color w:val="000000" w:themeColor="text1"/>
          <w:shd w:val="clear" w:color="auto" w:fill="FFFFFF"/>
        </w:rPr>
        <w:t>в 2024 году на сумму 7</w:t>
      </w:r>
      <w:r w:rsidR="001779D2" w:rsidRPr="00136E4E">
        <w:rPr>
          <w:bCs/>
          <w:color w:val="000000" w:themeColor="text1"/>
          <w:shd w:val="clear" w:color="auto" w:fill="FFFFFF"/>
        </w:rPr>
        <w:t xml:space="preserve"> млн. </w:t>
      </w:r>
      <w:r w:rsidR="00F2315C" w:rsidRPr="00136E4E">
        <w:rPr>
          <w:bCs/>
          <w:color w:val="000000" w:themeColor="text1"/>
          <w:shd w:val="clear" w:color="auto" w:fill="FFFFFF"/>
        </w:rPr>
        <w:t>910 тыс.</w:t>
      </w:r>
      <w:r w:rsidR="001779D2" w:rsidRPr="00136E4E">
        <w:rPr>
          <w:bCs/>
          <w:color w:val="000000" w:themeColor="text1"/>
          <w:shd w:val="clear" w:color="auto" w:fill="FFFFFF"/>
        </w:rPr>
        <w:t xml:space="preserve"> 500</w:t>
      </w:r>
      <w:r w:rsidR="00F2315C" w:rsidRPr="00136E4E">
        <w:rPr>
          <w:bCs/>
          <w:color w:val="000000" w:themeColor="text1"/>
          <w:shd w:val="clear" w:color="auto" w:fill="FFFFFF"/>
        </w:rPr>
        <w:t xml:space="preserve"> руб.</w:t>
      </w:r>
    </w:p>
    <w:p w:rsidR="00F2315C" w:rsidRPr="00136E4E" w:rsidRDefault="00F2315C" w:rsidP="00BE61AF">
      <w:pPr>
        <w:shd w:val="clear" w:color="auto" w:fill="FFFFFF"/>
        <w:ind w:firstLine="708"/>
        <w:contextualSpacing/>
        <w:rPr>
          <w:color w:val="000000" w:themeColor="text1"/>
          <w:shd w:val="clear" w:color="auto" w:fill="FFFFFF"/>
        </w:rPr>
      </w:pPr>
      <w:r w:rsidRPr="00136E4E">
        <w:rPr>
          <w:color w:val="000000" w:themeColor="text1"/>
          <w:shd w:val="clear" w:color="auto" w:fill="FFFFFF"/>
        </w:rPr>
        <w:t>Вынесены судебные решения о погашении задолженности по арендной плате в отчетном периоде в количестве 2</w:t>
      </w:r>
      <w:r w:rsidR="001779D2" w:rsidRPr="00136E4E">
        <w:rPr>
          <w:color w:val="000000" w:themeColor="text1"/>
          <w:shd w:val="clear" w:color="auto" w:fill="FFFFFF"/>
        </w:rPr>
        <w:t>3 ед. на сумму 1</w:t>
      </w:r>
      <w:r w:rsidRPr="00136E4E">
        <w:rPr>
          <w:color w:val="000000" w:themeColor="text1"/>
          <w:shd w:val="clear" w:color="auto" w:fill="FFFFFF"/>
        </w:rPr>
        <w:t xml:space="preserve"> млн.</w:t>
      </w:r>
      <w:r w:rsidR="001779D2" w:rsidRPr="00136E4E">
        <w:rPr>
          <w:color w:val="000000" w:themeColor="text1"/>
          <w:shd w:val="clear" w:color="auto" w:fill="FFFFFF"/>
        </w:rPr>
        <w:t xml:space="preserve"> 300 тыс.</w:t>
      </w:r>
      <w:r w:rsidRPr="00136E4E">
        <w:rPr>
          <w:color w:val="000000" w:themeColor="text1"/>
          <w:shd w:val="clear" w:color="auto" w:fill="FFFFFF"/>
        </w:rPr>
        <w:t xml:space="preserve"> рублей.</w:t>
      </w:r>
    </w:p>
    <w:p w:rsidR="00F2315C" w:rsidRPr="00136E4E" w:rsidRDefault="00F2315C" w:rsidP="00BE61AF">
      <w:pPr>
        <w:shd w:val="clear" w:color="auto" w:fill="FFFFFF"/>
        <w:ind w:firstLine="708"/>
        <w:contextualSpacing/>
        <w:rPr>
          <w:color w:val="000000" w:themeColor="text1"/>
        </w:rPr>
      </w:pPr>
      <w:r w:rsidRPr="00136E4E">
        <w:rPr>
          <w:color w:val="000000" w:themeColor="text1"/>
        </w:rPr>
        <w:t xml:space="preserve">В рамках </w:t>
      </w:r>
      <w:proofErr w:type="gramStart"/>
      <w:r w:rsidRPr="00136E4E">
        <w:rPr>
          <w:color w:val="000000" w:themeColor="text1"/>
        </w:rPr>
        <w:t>исполнения Плана приватизации муниципального имущества Труновского муниципального округа Ставропольского края</w:t>
      </w:r>
      <w:proofErr w:type="gramEnd"/>
      <w:r w:rsidRPr="00136E4E">
        <w:rPr>
          <w:color w:val="000000" w:themeColor="text1"/>
        </w:rPr>
        <w:t xml:space="preserve"> в 2024 году были проведены мероприятия по продаже муниципального имущества                      в отношении 3</w:t>
      </w:r>
      <w:r w:rsidR="002348A3" w:rsidRPr="00136E4E">
        <w:rPr>
          <w:color w:val="000000" w:themeColor="text1"/>
        </w:rPr>
        <w:t>-х</w:t>
      </w:r>
      <w:r w:rsidRPr="00136E4E">
        <w:rPr>
          <w:color w:val="000000" w:themeColor="text1"/>
        </w:rPr>
        <w:t xml:space="preserve"> объектов: двух объектов капитального строительства                и </w:t>
      </w:r>
      <w:r w:rsidR="00136E4E" w:rsidRPr="00136E4E">
        <w:rPr>
          <w:color w:val="000000" w:themeColor="text1"/>
        </w:rPr>
        <w:t>земельных</w:t>
      </w:r>
      <w:r w:rsidRPr="00136E4E">
        <w:rPr>
          <w:color w:val="000000" w:themeColor="text1"/>
        </w:rPr>
        <w:t xml:space="preserve"> участк</w:t>
      </w:r>
      <w:r w:rsidR="00136E4E" w:rsidRPr="00136E4E">
        <w:rPr>
          <w:color w:val="000000" w:themeColor="text1"/>
        </w:rPr>
        <w:t>ов</w:t>
      </w:r>
      <w:r w:rsidR="002348A3" w:rsidRPr="00136E4E">
        <w:rPr>
          <w:color w:val="000000" w:themeColor="text1"/>
        </w:rPr>
        <w:t>,</w:t>
      </w:r>
      <w:r w:rsidRPr="00136E4E">
        <w:rPr>
          <w:color w:val="000000" w:themeColor="text1"/>
        </w:rPr>
        <w:t xml:space="preserve"> на которых они расположены</w:t>
      </w:r>
      <w:r w:rsidR="002348A3" w:rsidRPr="00136E4E">
        <w:rPr>
          <w:color w:val="000000" w:themeColor="text1"/>
        </w:rPr>
        <w:t>,</w:t>
      </w:r>
      <w:r w:rsidRPr="00136E4E">
        <w:rPr>
          <w:color w:val="000000" w:themeColor="text1"/>
        </w:rPr>
        <w:t xml:space="preserve"> и автотранспортного средства. </w:t>
      </w:r>
      <w:proofErr w:type="gramStart"/>
      <w:r w:rsidRPr="00136E4E">
        <w:rPr>
          <w:color w:val="000000" w:themeColor="text1"/>
        </w:rPr>
        <w:t>В результате проведенных электронных аукционов реализованы</w:t>
      </w:r>
      <w:r w:rsidR="001779D2" w:rsidRPr="00136E4E">
        <w:rPr>
          <w:color w:val="000000" w:themeColor="text1"/>
        </w:rPr>
        <w:t xml:space="preserve"> </w:t>
      </w:r>
      <w:r w:rsidR="002348A3" w:rsidRPr="00136E4E">
        <w:rPr>
          <w:color w:val="000000" w:themeColor="text1"/>
        </w:rPr>
        <w:t xml:space="preserve">    </w:t>
      </w:r>
      <w:r w:rsidR="001779D2" w:rsidRPr="00136E4E">
        <w:rPr>
          <w:color w:val="000000" w:themeColor="text1"/>
        </w:rPr>
        <w:t xml:space="preserve">1 </w:t>
      </w:r>
      <w:r w:rsidRPr="00136E4E">
        <w:rPr>
          <w:color w:val="000000" w:themeColor="text1"/>
        </w:rPr>
        <w:t xml:space="preserve">объект капитального строительства с земельным участком и </w:t>
      </w:r>
      <w:r w:rsidR="001779D2" w:rsidRPr="00136E4E">
        <w:rPr>
          <w:color w:val="000000" w:themeColor="text1"/>
        </w:rPr>
        <w:t xml:space="preserve">1 </w:t>
      </w:r>
      <w:r w:rsidRPr="00136E4E">
        <w:rPr>
          <w:color w:val="000000" w:themeColor="text1"/>
        </w:rPr>
        <w:t>автомобиль.</w:t>
      </w:r>
      <w:proofErr w:type="gramEnd"/>
      <w:r w:rsidRPr="00136E4E">
        <w:rPr>
          <w:color w:val="000000" w:themeColor="text1"/>
        </w:rPr>
        <w:t xml:space="preserve">   При начальной цене 1,24 млн. рублей, имущество было реализовано за             1,24 млн. рублей (с учетом НДС). В отношении одного объекта приватизации принято решение о проведении продажи посредством публичного предложения.</w:t>
      </w:r>
    </w:p>
    <w:p w:rsidR="00F2315C" w:rsidRPr="00136E4E" w:rsidRDefault="00F2315C" w:rsidP="00BE61AF">
      <w:pPr>
        <w:shd w:val="clear" w:color="auto" w:fill="FFFFFF"/>
        <w:ind w:firstLine="708"/>
        <w:contextualSpacing/>
        <w:rPr>
          <w:color w:val="000000" w:themeColor="text1"/>
        </w:rPr>
      </w:pPr>
      <w:r w:rsidRPr="00136E4E">
        <w:rPr>
          <w:color w:val="000000" w:themeColor="text1"/>
        </w:rPr>
        <w:lastRenderedPageBreak/>
        <w:t>Особое внимание уделяется обеспечению соблюдения юридическими лицами и гражданами земельного законодательства, требований охраны         и использования земель.</w:t>
      </w:r>
    </w:p>
    <w:p w:rsidR="00F2315C" w:rsidRPr="00136E4E" w:rsidRDefault="00F2315C" w:rsidP="00BE61AF">
      <w:pPr>
        <w:ind w:firstLine="708"/>
        <w:contextualSpacing/>
        <w:rPr>
          <w:color w:val="000000" w:themeColor="text1"/>
        </w:rPr>
      </w:pPr>
      <w:r w:rsidRPr="00136E4E">
        <w:rPr>
          <w:color w:val="000000" w:themeColor="text1"/>
        </w:rPr>
        <w:t>В 2024 году муниципальный земельный контроль осуществлялся посредством профилактики нарушений обязательных требований земельного законодательства Российской Федерации, направленных на снижение риска причинения вреда (ущерба) и являющихся приоритетным по отношению             к проведению контрольных мероприятий.</w:t>
      </w:r>
    </w:p>
    <w:p w:rsidR="00F2315C" w:rsidRPr="00136E4E" w:rsidRDefault="00F2315C" w:rsidP="00BE61AF">
      <w:pPr>
        <w:ind w:firstLine="708"/>
        <w:contextualSpacing/>
        <w:rPr>
          <w:color w:val="000000" w:themeColor="text1"/>
        </w:rPr>
      </w:pPr>
      <w:r w:rsidRPr="00136E4E">
        <w:rPr>
          <w:color w:val="000000" w:themeColor="text1"/>
        </w:rPr>
        <w:t xml:space="preserve">Должностными лицами администрации округа проведено                                          165 консультирований контролируемых лиц по вопросу обязательных требований, в том числе рекомендаций о недопущении загрязнения, захламления, деградации земель и ухудшения плодородия почв, по вопросам, связанным с разъяснениями обязательных требований в сфере безопасного обращения с пестицидами и </w:t>
      </w:r>
      <w:proofErr w:type="spellStart"/>
      <w:r w:rsidRPr="00136E4E">
        <w:rPr>
          <w:color w:val="000000" w:themeColor="text1"/>
        </w:rPr>
        <w:t>агрохимикатами</w:t>
      </w:r>
      <w:proofErr w:type="spellEnd"/>
      <w:r w:rsidRPr="00136E4E">
        <w:rPr>
          <w:color w:val="000000" w:themeColor="text1"/>
        </w:rPr>
        <w:t>.</w:t>
      </w:r>
    </w:p>
    <w:p w:rsidR="00F2315C" w:rsidRPr="00136E4E" w:rsidRDefault="00F2315C" w:rsidP="00BE61AF">
      <w:pPr>
        <w:ind w:firstLine="708"/>
        <w:contextualSpacing/>
        <w:rPr>
          <w:color w:val="000000" w:themeColor="text1"/>
        </w:rPr>
      </w:pPr>
      <w:r w:rsidRPr="00136E4E">
        <w:rPr>
          <w:color w:val="000000" w:themeColor="text1"/>
        </w:rPr>
        <w:t xml:space="preserve">Проведено 40 выездных обследований без взаимодействия                                с контролируемым лицом, на основании поступивших обращений, в том числе на землях сельскохозяйственного назначения. </w:t>
      </w:r>
    </w:p>
    <w:p w:rsidR="00F2315C" w:rsidRPr="00136E4E" w:rsidRDefault="00F2315C" w:rsidP="00BE61AF">
      <w:pPr>
        <w:ind w:firstLine="708"/>
        <w:contextualSpacing/>
        <w:rPr>
          <w:color w:val="000000" w:themeColor="text1"/>
        </w:rPr>
      </w:pPr>
      <w:r w:rsidRPr="00136E4E">
        <w:rPr>
          <w:color w:val="000000" w:themeColor="text1"/>
        </w:rPr>
        <w:t>По результатам выездных обследований выдано 50 предостережений                о недопустимости нарушения обязательных требований в области муниципального земельного контроля.</w:t>
      </w:r>
    </w:p>
    <w:p w:rsidR="00F2315C" w:rsidRPr="00136E4E" w:rsidRDefault="00F2315C" w:rsidP="00BE61AF">
      <w:pPr>
        <w:ind w:firstLine="708"/>
        <w:contextualSpacing/>
        <w:rPr>
          <w:color w:val="000000" w:themeColor="text1"/>
        </w:rPr>
      </w:pPr>
      <w:r w:rsidRPr="00D3255D">
        <w:rPr>
          <w:color w:val="000000" w:themeColor="text1"/>
        </w:rPr>
        <w:t xml:space="preserve">В реестре муниципальной собственности округа значатся </w:t>
      </w:r>
      <w:r w:rsidR="003A0D1F" w:rsidRPr="00D3255D">
        <w:rPr>
          <w:color w:val="000000" w:themeColor="text1"/>
        </w:rPr>
        <w:t>1018</w:t>
      </w:r>
      <w:r w:rsidRPr="00D3255D">
        <w:rPr>
          <w:color w:val="000000" w:themeColor="text1"/>
        </w:rPr>
        <w:t xml:space="preserve"> объектов недвижимого имущества, в том числе </w:t>
      </w:r>
      <w:r w:rsidR="003A0D1F" w:rsidRPr="00D3255D">
        <w:rPr>
          <w:color w:val="000000" w:themeColor="text1"/>
        </w:rPr>
        <w:t>531</w:t>
      </w:r>
      <w:r w:rsidRPr="00D3255D">
        <w:rPr>
          <w:color w:val="000000" w:themeColor="text1"/>
        </w:rPr>
        <w:t xml:space="preserve"> земельны</w:t>
      </w:r>
      <w:r w:rsidR="003A0D1F" w:rsidRPr="00D3255D">
        <w:rPr>
          <w:color w:val="000000" w:themeColor="text1"/>
        </w:rPr>
        <w:t>й</w:t>
      </w:r>
      <w:r w:rsidRPr="00D3255D">
        <w:rPr>
          <w:color w:val="000000" w:themeColor="text1"/>
        </w:rPr>
        <w:t xml:space="preserve"> участ</w:t>
      </w:r>
      <w:r w:rsidR="003A0D1F" w:rsidRPr="00D3255D">
        <w:rPr>
          <w:color w:val="000000" w:themeColor="text1"/>
        </w:rPr>
        <w:t>ок</w:t>
      </w:r>
      <w:r w:rsidRPr="00D3255D">
        <w:rPr>
          <w:color w:val="000000" w:themeColor="text1"/>
        </w:rPr>
        <w:t>.</w:t>
      </w:r>
      <w:r w:rsidRPr="00136E4E">
        <w:rPr>
          <w:color w:val="000000" w:themeColor="text1"/>
        </w:rPr>
        <w:t xml:space="preserve">  </w:t>
      </w:r>
    </w:p>
    <w:p w:rsidR="00F2315C" w:rsidRPr="00136E4E" w:rsidRDefault="00F2315C" w:rsidP="00BE61AF">
      <w:pPr>
        <w:ind w:firstLine="708"/>
        <w:contextualSpacing/>
        <w:rPr>
          <w:color w:val="000000" w:themeColor="text1"/>
        </w:rPr>
      </w:pPr>
      <w:r w:rsidRPr="00136E4E">
        <w:rPr>
          <w:color w:val="000000" w:themeColor="text1"/>
        </w:rPr>
        <w:t xml:space="preserve">Муниципальная собственность </w:t>
      </w:r>
      <w:r w:rsidR="00590CEB">
        <w:rPr>
          <w:color w:val="000000" w:themeColor="text1"/>
        </w:rPr>
        <w:t xml:space="preserve">Труновского </w:t>
      </w:r>
      <w:r w:rsidRPr="00136E4E">
        <w:rPr>
          <w:color w:val="000000" w:themeColor="text1"/>
        </w:rPr>
        <w:t xml:space="preserve">округа по состоянию </w:t>
      </w:r>
      <w:r w:rsidR="00590CEB">
        <w:rPr>
          <w:color w:val="000000" w:themeColor="text1"/>
        </w:rPr>
        <w:t xml:space="preserve">                    </w:t>
      </w:r>
      <w:r w:rsidRPr="00136E4E">
        <w:rPr>
          <w:color w:val="000000" w:themeColor="text1"/>
        </w:rPr>
        <w:t>на 31 декабря 2024 года представлена 5</w:t>
      </w:r>
      <w:r w:rsidR="003A0D1F">
        <w:rPr>
          <w:color w:val="000000" w:themeColor="text1"/>
        </w:rPr>
        <w:t>3</w:t>
      </w:r>
      <w:r w:rsidRPr="00136E4E">
        <w:rPr>
          <w:color w:val="000000" w:themeColor="text1"/>
        </w:rPr>
        <w:t xml:space="preserve"> муниципальным</w:t>
      </w:r>
      <w:r w:rsidR="003A0D1F">
        <w:rPr>
          <w:color w:val="000000" w:themeColor="text1"/>
        </w:rPr>
        <w:t>и</w:t>
      </w:r>
      <w:r w:rsidRPr="00136E4E">
        <w:rPr>
          <w:color w:val="000000" w:themeColor="text1"/>
        </w:rPr>
        <w:t xml:space="preserve"> учреждени</w:t>
      </w:r>
      <w:r w:rsidR="003A0D1F">
        <w:rPr>
          <w:color w:val="000000" w:themeColor="text1"/>
        </w:rPr>
        <w:t>я</w:t>
      </w:r>
      <w:r w:rsidRPr="00136E4E">
        <w:rPr>
          <w:color w:val="000000" w:themeColor="text1"/>
        </w:rPr>
        <w:t>м</w:t>
      </w:r>
      <w:r w:rsidR="003A0D1F">
        <w:rPr>
          <w:color w:val="000000" w:themeColor="text1"/>
        </w:rPr>
        <w:t>и</w:t>
      </w:r>
      <w:r w:rsidRPr="00136E4E">
        <w:rPr>
          <w:color w:val="000000" w:themeColor="text1"/>
        </w:rPr>
        <w:t xml:space="preserve"> </w:t>
      </w:r>
      <w:r w:rsidR="00590CEB">
        <w:rPr>
          <w:color w:val="000000" w:themeColor="text1"/>
        </w:rPr>
        <w:t xml:space="preserve">                  </w:t>
      </w:r>
      <w:r w:rsidRPr="00136E4E">
        <w:rPr>
          <w:color w:val="000000" w:themeColor="text1"/>
        </w:rPr>
        <w:t>(в том числе 4</w:t>
      </w:r>
      <w:r w:rsidR="003A0D1F">
        <w:rPr>
          <w:color w:val="000000" w:themeColor="text1"/>
        </w:rPr>
        <w:t>0</w:t>
      </w:r>
      <w:r w:rsidRPr="00136E4E">
        <w:rPr>
          <w:color w:val="000000" w:themeColor="text1"/>
        </w:rPr>
        <w:t xml:space="preserve"> казенных учреждени</w:t>
      </w:r>
      <w:r w:rsidR="003A0D1F">
        <w:rPr>
          <w:color w:val="000000" w:themeColor="text1"/>
        </w:rPr>
        <w:t>й</w:t>
      </w:r>
      <w:r w:rsidRPr="00136E4E">
        <w:rPr>
          <w:color w:val="000000" w:themeColor="text1"/>
        </w:rPr>
        <w:t xml:space="preserve">, </w:t>
      </w:r>
      <w:r w:rsidR="003A0D1F">
        <w:rPr>
          <w:color w:val="000000" w:themeColor="text1"/>
        </w:rPr>
        <w:t>13</w:t>
      </w:r>
      <w:r w:rsidRPr="00136E4E">
        <w:rPr>
          <w:color w:val="000000" w:themeColor="text1"/>
        </w:rPr>
        <w:t xml:space="preserve"> бюджетных учреждений)</w:t>
      </w:r>
      <w:r w:rsidR="001779D2" w:rsidRPr="00136E4E">
        <w:rPr>
          <w:color w:val="000000" w:themeColor="text1"/>
        </w:rPr>
        <w:t>.</w:t>
      </w:r>
      <w:r w:rsidRPr="00136E4E">
        <w:rPr>
          <w:color w:val="000000" w:themeColor="text1"/>
        </w:rPr>
        <w:t xml:space="preserve"> </w:t>
      </w:r>
    </w:p>
    <w:p w:rsidR="004C68C0" w:rsidRPr="00136E4E" w:rsidRDefault="004C68C0" w:rsidP="0049077F">
      <w:pPr>
        <w:pStyle w:val="a9"/>
        <w:ind w:left="0"/>
        <w:rPr>
          <w:b/>
          <w:color w:val="000000" w:themeColor="text1"/>
          <w:sz w:val="28"/>
          <w:szCs w:val="28"/>
        </w:rPr>
      </w:pPr>
    </w:p>
    <w:p w:rsidR="00BE6EDC" w:rsidRPr="00590CEB" w:rsidRDefault="00380570" w:rsidP="0049077F">
      <w:pPr>
        <w:pStyle w:val="2"/>
        <w:spacing w:before="0"/>
        <w:ind w:firstLine="0"/>
        <w:contextualSpacing/>
        <w:jc w:val="center"/>
        <w:rPr>
          <w:rFonts w:ascii="Times New Roman" w:hAnsi="Times New Roman" w:cs="Times New Roman"/>
          <w:b/>
          <w:color w:val="FF0000"/>
          <w:sz w:val="28"/>
          <w:szCs w:val="28"/>
        </w:rPr>
      </w:pPr>
      <w:r w:rsidRPr="00136E4E">
        <w:rPr>
          <w:rFonts w:ascii="Times New Roman" w:hAnsi="Times New Roman" w:cs="Times New Roman"/>
          <w:b/>
          <w:color w:val="000000" w:themeColor="text1"/>
          <w:sz w:val="28"/>
          <w:szCs w:val="28"/>
        </w:rPr>
        <w:t xml:space="preserve">5. </w:t>
      </w:r>
      <w:r w:rsidR="00BE6EDC" w:rsidRPr="00136E4E">
        <w:rPr>
          <w:rFonts w:ascii="Times New Roman" w:hAnsi="Times New Roman" w:cs="Times New Roman"/>
          <w:b/>
          <w:color w:val="000000" w:themeColor="text1"/>
          <w:sz w:val="28"/>
          <w:szCs w:val="28"/>
        </w:rPr>
        <w:t>Социальная сфера</w:t>
      </w:r>
    </w:p>
    <w:p w:rsidR="001138AB" w:rsidRPr="00136E4E" w:rsidRDefault="001138AB" w:rsidP="0049077F">
      <w:pPr>
        <w:pStyle w:val="a9"/>
        <w:ind w:left="0" w:firstLine="709"/>
        <w:rPr>
          <w:color w:val="000000" w:themeColor="text1"/>
          <w:sz w:val="28"/>
          <w:szCs w:val="28"/>
        </w:rPr>
      </w:pPr>
    </w:p>
    <w:p w:rsidR="00434CB3" w:rsidRPr="00136E4E" w:rsidRDefault="00380570" w:rsidP="0049077F">
      <w:pPr>
        <w:pStyle w:val="3"/>
        <w:spacing w:before="0"/>
        <w:contextualSpacing/>
        <w:rPr>
          <w:rFonts w:ascii="Times New Roman" w:hAnsi="Times New Roman" w:cs="Times New Roman"/>
          <w:b/>
          <w:color w:val="000000" w:themeColor="text1"/>
          <w:sz w:val="28"/>
          <w:szCs w:val="28"/>
        </w:rPr>
      </w:pPr>
      <w:r w:rsidRPr="00136E4E">
        <w:rPr>
          <w:rFonts w:ascii="Times New Roman" w:hAnsi="Times New Roman" w:cs="Times New Roman"/>
          <w:color w:val="000000" w:themeColor="text1"/>
          <w:sz w:val="28"/>
          <w:szCs w:val="28"/>
        </w:rPr>
        <w:t xml:space="preserve">5.1. </w:t>
      </w:r>
      <w:r w:rsidR="00434CB3" w:rsidRPr="00136E4E">
        <w:rPr>
          <w:rFonts w:ascii="Times New Roman" w:hAnsi="Times New Roman" w:cs="Times New Roman"/>
          <w:color w:val="000000" w:themeColor="text1"/>
          <w:sz w:val="28"/>
          <w:szCs w:val="28"/>
        </w:rPr>
        <w:t>Демографическая ситуация</w:t>
      </w:r>
    </w:p>
    <w:p w:rsidR="00801546" w:rsidRPr="00136E4E" w:rsidRDefault="00DE536A" w:rsidP="00DE536A">
      <w:pPr>
        <w:ind w:firstLine="708"/>
        <w:contextualSpacing/>
        <w:rPr>
          <w:color w:val="000000" w:themeColor="text1"/>
        </w:rPr>
      </w:pPr>
      <w:r w:rsidRPr="00136E4E">
        <w:rPr>
          <w:color w:val="000000" w:themeColor="text1"/>
        </w:rPr>
        <w:t xml:space="preserve">Основные демографические показатели за отчётный период свидетельствуют о том, что в округе родилось 197 </w:t>
      </w:r>
      <w:r w:rsidR="001779D2" w:rsidRPr="00136E4E">
        <w:rPr>
          <w:color w:val="000000" w:themeColor="text1"/>
        </w:rPr>
        <w:t>детей</w:t>
      </w:r>
      <w:r w:rsidRPr="00136E4E">
        <w:rPr>
          <w:color w:val="000000" w:themeColor="text1"/>
        </w:rPr>
        <w:t xml:space="preserve"> (100 мальчиков,</w:t>
      </w:r>
      <w:r w:rsidR="002348A3" w:rsidRPr="00136E4E">
        <w:rPr>
          <w:color w:val="000000" w:themeColor="text1"/>
        </w:rPr>
        <w:t xml:space="preserve">      </w:t>
      </w:r>
      <w:r w:rsidRPr="00136E4E">
        <w:rPr>
          <w:color w:val="000000" w:themeColor="text1"/>
        </w:rPr>
        <w:t xml:space="preserve"> 97 девочек), что на 12 % меньше, чем в прошлом</w:t>
      </w:r>
      <w:r w:rsidR="001779D2" w:rsidRPr="00136E4E">
        <w:rPr>
          <w:color w:val="000000" w:themeColor="text1"/>
        </w:rPr>
        <w:t xml:space="preserve"> году (224). Умерло </w:t>
      </w:r>
      <w:r w:rsidR="002348A3" w:rsidRPr="00136E4E">
        <w:rPr>
          <w:color w:val="000000" w:themeColor="text1"/>
        </w:rPr>
        <w:t xml:space="preserve">           </w:t>
      </w:r>
      <w:r w:rsidR="001779D2" w:rsidRPr="00136E4E">
        <w:rPr>
          <w:color w:val="000000" w:themeColor="text1"/>
        </w:rPr>
        <w:t>389 человек</w:t>
      </w:r>
      <w:r w:rsidRPr="00136E4E">
        <w:rPr>
          <w:color w:val="000000" w:themeColor="text1"/>
        </w:rPr>
        <w:t>, что в 1,97 раза больше, чем родившихся за этот период. Естестве</w:t>
      </w:r>
      <w:r w:rsidR="001779D2" w:rsidRPr="00136E4E">
        <w:rPr>
          <w:color w:val="000000" w:themeColor="text1"/>
        </w:rPr>
        <w:t xml:space="preserve">нная убыль населения составила </w:t>
      </w:r>
      <w:r w:rsidR="00B06D24" w:rsidRPr="00136E4E">
        <w:rPr>
          <w:color w:val="000000" w:themeColor="text1"/>
        </w:rPr>
        <w:t xml:space="preserve">– </w:t>
      </w:r>
      <w:r w:rsidRPr="00136E4E">
        <w:rPr>
          <w:color w:val="000000" w:themeColor="text1"/>
        </w:rPr>
        <w:t>6</w:t>
      </w:r>
      <w:r w:rsidR="00B06D24" w:rsidRPr="00136E4E">
        <w:rPr>
          <w:color w:val="000000" w:themeColor="text1"/>
        </w:rPr>
        <w:t xml:space="preserve"> </w:t>
      </w:r>
      <w:r w:rsidRPr="00136E4E">
        <w:rPr>
          <w:color w:val="000000" w:themeColor="text1"/>
        </w:rPr>
        <w:t>(192 человек), что на 10 человек меньше, чем в 2023 году (-6.6 (212 человек)).</w:t>
      </w:r>
    </w:p>
    <w:p w:rsidR="00434CB3" w:rsidRPr="00136E4E" w:rsidRDefault="00434CB3" w:rsidP="00283D53">
      <w:pPr>
        <w:ind w:firstLine="708"/>
        <w:contextualSpacing/>
        <w:rPr>
          <w:color w:val="000000" w:themeColor="text1"/>
        </w:rPr>
      </w:pPr>
      <w:r w:rsidRPr="00136E4E">
        <w:rPr>
          <w:color w:val="000000" w:themeColor="text1"/>
        </w:rPr>
        <w:t xml:space="preserve">За отчетный период официально оформили брачный союз </w:t>
      </w:r>
      <w:r w:rsidR="00801546" w:rsidRPr="00136E4E">
        <w:rPr>
          <w:color w:val="000000" w:themeColor="text1"/>
        </w:rPr>
        <w:t>1</w:t>
      </w:r>
      <w:r w:rsidR="001779D2" w:rsidRPr="00136E4E">
        <w:rPr>
          <w:color w:val="000000" w:themeColor="text1"/>
        </w:rPr>
        <w:t>17</w:t>
      </w:r>
      <w:r w:rsidR="000243C8" w:rsidRPr="00136E4E">
        <w:rPr>
          <w:color w:val="000000" w:themeColor="text1"/>
        </w:rPr>
        <w:t xml:space="preserve"> семейных пар –</w:t>
      </w:r>
      <w:r w:rsidRPr="00136E4E">
        <w:rPr>
          <w:color w:val="000000" w:themeColor="text1"/>
        </w:rPr>
        <w:t xml:space="preserve"> на</w:t>
      </w:r>
      <w:r w:rsidR="00801546" w:rsidRPr="00136E4E">
        <w:rPr>
          <w:color w:val="000000" w:themeColor="text1"/>
        </w:rPr>
        <w:t xml:space="preserve"> 9 </w:t>
      </w:r>
      <w:r w:rsidR="000243C8" w:rsidRPr="00136E4E">
        <w:rPr>
          <w:color w:val="000000" w:themeColor="text1"/>
        </w:rPr>
        <w:t xml:space="preserve">семей </w:t>
      </w:r>
      <w:r w:rsidR="00801546" w:rsidRPr="00136E4E">
        <w:rPr>
          <w:color w:val="000000" w:themeColor="text1"/>
        </w:rPr>
        <w:t>меньше</w:t>
      </w:r>
      <w:r w:rsidRPr="00136E4E">
        <w:rPr>
          <w:color w:val="000000" w:themeColor="text1"/>
        </w:rPr>
        <w:t>, чем в 202</w:t>
      </w:r>
      <w:r w:rsidR="001779D2" w:rsidRPr="00136E4E">
        <w:rPr>
          <w:color w:val="000000" w:themeColor="text1"/>
        </w:rPr>
        <w:t>3</w:t>
      </w:r>
      <w:r w:rsidRPr="00136E4E">
        <w:rPr>
          <w:color w:val="000000" w:themeColor="text1"/>
        </w:rPr>
        <w:t xml:space="preserve"> году (1</w:t>
      </w:r>
      <w:r w:rsidR="001779D2" w:rsidRPr="00136E4E">
        <w:rPr>
          <w:color w:val="000000" w:themeColor="text1"/>
        </w:rPr>
        <w:t>26</w:t>
      </w:r>
      <w:r w:rsidRPr="00136E4E">
        <w:rPr>
          <w:color w:val="000000" w:themeColor="text1"/>
        </w:rPr>
        <w:t xml:space="preserve">), в том числе </w:t>
      </w:r>
      <w:r w:rsidR="002348A3" w:rsidRPr="00136E4E">
        <w:rPr>
          <w:color w:val="000000" w:themeColor="text1"/>
        </w:rPr>
        <w:t xml:space="preserve">            </w:t>
      </w:r>
      <w:r w:rsidRPr="00136E4E">
        <w:rPr>
          <w:color w:val="000000" w:themeColor="text1"/>
        </w:rPr>
        <w:t xml:space="preserve">с участием несовершеннолетних лиц, достигших возраста 16 лет –                             </w:t>
      </w:r>
      <w:r w:rsidR="001779D2" w:rsidRPr="00136E4E">
        <w:rPr>
          <w:color w:val="000000" w:themeColor="text1"/>
        </w:rPr>
        <w:t>1</w:t>
      </w:r>
      <w:r w:rsidRPr="00136E4E">
        <w:rPr>
          <w:color w:val="000000" w:themeColor="text1"/>
        </w:rPr>
        <w:t xml:space="preserve"> семейн</w:t>
      </w:r>
      <w:r w:rsidR="001779D2" w:rsidRPr="00136E4E">
        <w:rPr>
          <w:color w:val="000000" w:themeColor="text1"/>
        </w:rPr>
        <w:t>ая</w:t>
      </w:r>
      <w:r w:rsidRPr="00136E4E">
        <w:rPr>
          <w:color w:val="000000" w:themeColor="text1"/>
        </w:rPr>
        <w:t xml:space="preserve"> пар</w:t>
      </w:r>
      <w:r w:rsidR="001779D2" w:rsidRPr="00136E4E">
        <w:rPr>
          <w:color w:val="000000" w:themeColor="text1"/>
        </w:rPr>
        <w:t>а</w:t>
      </w:r>
      <w:r w:rsidRPr="00136E4E">
        <w:rPr>
          <w:color w:val="000000" w:themeColor="text1"/>
        </w:rPr>
        <w:t xml:space="preserve">. Расторгли брак </w:t>
      </w:r>
      <w:r w:rsidR="00801546" w:rsidRPr="00136E4E">
        <w:rPr>
          <w:color w:val="000000" w:themeColor="text1"/>
        </w:rPr>
        <w:t>1</w:t>
      </w:r>
      <w:r w:rsidR="001779D2" w:rsidRPr="00136E4E">
        <w:rPr>
          <w:color w:val="000000" w:themeColor="text1"/>
        </w:rPr>
        <w:t>29</w:t>
      </w:r>
      <w:r w:rsidRPr="00136E4E">
        <w:rPr>
          <w:color w:val="000000" w:themeColor="text1"/>
        </w:rPr>
        <w:t xml:space="preserve"> пар, что на </w:t>
      </w:r>
      <w:r w:rsidR="001779D2" w:rsidRPr="00136E4E">
        <w:rPr>
          <w:color w:val="000000" w:themeColor="text1"/>
        </w:rPr>
        <w:t>19 семей</w:t>
      </w:r>
      <w:r w:rsidRPr="00136E4E">
        <w:rPr>
          <w:color w:val="000000" w:themeColor="text1"/>
        </w:rPr>
        <w:t xml:space="preserve"> </w:t>
      </w:r>
      <w:r w:rsidR="001779D2" w:rsidRPr="00136E4E">
        <w:rPr>
          <w:color w:val="000000" w:themeColor="text1"/>
        </w:rPr>
        <w:t>меньше</w:t>
      </w:r>
      <w:r w:rsidRPr="00136E4E">
        <w:rPr>
          <w:color w:val="000000" w:themeColor="text1"/>
        </w:rPr>
        <w:t xml:space="preserve"> аналогичного периода 202</w:t>
      </w:r>
      <w:r w:rsidR="001779D2" w:rsidRPr="00136E4E">
        <w:rPr>
          <w:color w:val="000000" w:themeColor="text1"/>
        </w:rPr>
        <w:t>3</w:t>
      </w:r>
      <w:r w:rsidRPr="00136E4E">
        <w:rPr>
          <w:color w:val="000000" w:themeColor="text1"/>
        </w:rPr>
        <w:t xml:space="preserve"> года (1</w:t>
      </w:r>
      <w:r w:rsidR="001779D2" w:rsidRPr="00136E4E">
        <w:rPr>
          <w:color w:val="000000" w:themeColor="text1"/>
        </w:rPr>
        <w:t>48</w:t>
      </w:r>
      <w:r w:rsidRPr="00136E4E">
        <w:rPr>
          <w:color w:val="000000" w:themeColor="text1"/>
        </w:rPr>
        <w:t>).</w:t>
      </w:r>
    </w:p>
    <w:p w:rsidR="003628C1" w:rsidRDefault="003628C1" w:rsidP="00283D53">
      <w:pPr>
        <w:ind w:firstLine="708"/>
        <w:contextualSpacing/>
        <w:rPr>
          <w:color w:val="000000" w:themeColor="text1"/>
        </w:rPr>
      </w:pPr>
      <w:r w:rsidRPr="00136E4E">
        <w:rPr>
          <w:color w:val="000000" w:themeColor="text1"/>
        </w:rPr>
        <w:t xml:space="preserve">Численность населения в </w:t>
      </w:r>
      <w:r w:rsidR="00590CEB">
        <w:rPr>
          <w:color w:val="000000" w:themeColor="text1"/>
        </w:rPr>
        <w:t xml:space="preserve">Труновском </w:t>
      </w:r>
      <w:r w:rsidRPr="00136E4E">
        <w:rPr>
          <w:color w:val="000000" w:themeColor="text1"/>
        </w:rPr>
        <w:t>округе по состоянию на 1 января 2023 года составляла – 32 451 человек, по состоянию на 1 января 2024 года – 3</w:t>
      </w:r>
      <w:r w:rsidR="009D2290">
        <w:rPr>
          <w:color w:val="000000" w:themeColor="text1"/>
        </w:rPr>
        <w:t>3</w:t>
      </w:r>
      <w:r w:rsidRPr="00136E4E">
        <w:rPr>
          <w:color w:val="000000" w:themeColor="text1"/>
        </w:rPr>
        <w:t xml:space="preserve"> </w:t>
      </w:r>
      <w:r w:rsidR="009D2290">
        <w:rPr>
          <w:color w:val="000000" w:themeColor="text1"/>
        </w:rPr>
        <w:t>651 человек</w:t>
      </w:r>
      <w:r w:rsidRPr="00136E4E">
        <w:rPr>
          <w:color w:val="000000" w:themeColor="text1"/>
        </w:rPr>
        <w:t>.</w:t>
      </w:r>
    </w:p>
    <w:p w:rsidR="00597237" w:rsidRPr="00136E4E" w:rsidRDefault="00597237" w:rsidP="00283D53">
      <w:pPr>
        <w:ind w:firstLine="708"/>
        <w:contextualSpacing/>
        <w:rPr>
          <w:color w:val="000000" w:themeColor="text1"/>
        </w:rPr>
      </w:pPr>
    </w:p>
    <w:p w:rsidR="00B80826" w:rsidRPr="00136E4E" w:rsidRDefault="00380570" w:rsidP="00283D53">
      <w:pPr>
        <w:pStyle w:val="3"/>
        <w:rPr>
          <w:rFonts w:ascii="Times New Roman" w:hAnsi="Times New Roman" w:cs="Times New Roman"/>
          <w:color w:val="000000" w:themeColor="text1"/>
          <w:sz w:val="28"/>
          <w:szCs w:val="28"/>
        </w:rPr>
      </w:pPr>
      <w:r w:rsidRPr="00136E4E">
        <w:rPr>
          <w:rFonts w:ascii="Times New Roman" w:hAnsi="Times New Roman" w:cs="Times New Roman"/>
          <w:color w:val="000000" w:themeColor="text1"/>
          <w:sz w:val="28"/>
          <w:szCs w:val="28"/>
        </w:rPr>
        <w:lastRenderedPageBreak/>
        <w:t xml:space="preserve">5.2. </w:t>
      </w:r>
      <w:r w:rsidR="00B80826" w:rsidRPr="00136E4E">
        <w:rPr>
          <w:rFonts w:ascii="Times New Roman" w:hAnsi="Times New Roman" w:cs="Times New Roman"/>
          <w:color w:val="000000" w:themeColor="text1"/>
          <w:sz w:val="28"/>
          <w:szCs w:val="28"/>
        </w:rPr>
        <w:t>Занятость населения</w:t>
      </w:r>
    </w:p>
    <w:p w:rsidR="00A67AEB" w:rsidRPr="00136E4E" w:rsidRDefault="00A67AEB" w:rsidP="00BE61AF">
      <w:pPr>
        <w:ind w:firstLine="708"/>
        <w:rPr>
          <w:color w:val="000000" w:themeColor="text1"/>
        </w:rPr>
      </w:pPr>
      <w:r w:rsidRPr="00136E4E">
        <w:rPr>
          <w:color w:val="000000" w:themeColor="text1"/>
        </w:rPr>
        <w:t xml:space="preserve">На территории Труновского </w:t>
      </w:r>
      <w:r w:rsidR="00294737" w:rsidRPr="00136E4E">
        <w:rPr>
          <w:color w:val="000000" w:themeColor="text1"/>
        </w:rPr>
        <w:t xml:space="preserve">округа на 31 декабря </w:t>
      </w:r>
      <w:r w:rsidR="00597237">
        <w:rPr>
          <w:color w:val="000000" w:themeColor="text1"/>
        </w:rPr>
        <w:t>2</w:t>
      </w:r>
      <w:r w:rsidRPr="00136E4E">
        <w:rPr>
          <w:color w:val="000000" w:themeColor="text1"/>
        </w:rPr>
        <w:t xml:space="preserve">024 года зарегистрировано 128 безработных гражданина, что на 45 человек меньше </w:t>
      </w:r>
      <w:r w:rsidR="00597237">
        <w:rPr>
          <w:color w:val="000000" w:themeColor="text1"/>
        </w:rPr>
        <w:t xml:space="preserve">    </w:t>
      </w:r>
      <w:r w:rsidRPr="00136E4E">
        <w:rPr>
          <w:color w:val="000000" w:themeColor="text1"/>
        </w:rPr>
        <w:t xml:space="preserve">в сравнении с аналогичным периодом 2023 года. </w:t>
      </w:r>
    </w:p>
    <w:p w:rsidR="00294737" w:rsidRPr="00136E4E" w:rsidRDefault="00A67AEB" w:rsidP="00BE61AF">
      <w:pPr>
        <w:shd w:val="clear" w:color="auto" w:fill="FFFFFF"/>
        <w:ind w:firstLine="708"/>
        <w:rPr>
          <w:color w:val="000000" w:themeColor="text1"/>
        </w:rPr>
      </w:pPr>
      <w:r w:rsidRPr="00136E4E">
        <w:rPr>
          <w:color w:val="000000" w:themeColor="text1"/>
        </w:rPr>
        <w:t>Мерами по смягчению ситуации, складывающейся на рынке труда, является реализация мероприятий активной политики занятости населения</w:t>
      </w:r>
      <w:r w:rsidR="00294737" w:rsidRPr="00136E4E">
        <w:rPr>
          <w:color w:val="000000" w:themeColor="text1"/>
        </w:rPr>
        <w:t>:</w:t>
      </w:r>
    </w:p>
    <w:p w:rsidR="00294737" w:rsidRPr="00136E4E" w:rsidRDefault="00294737" w:rsidP="00BE61AF">
      <w:pPr>
        <w:shd w:val="clear" w:color="auto" w:fill="FFFFFF"/>
        <w:ind w:firstLine="708"/>
        <w:rPr>
          <w:color w:val="000000" w:themeColor="text1"/>
        </w:rPr>
      </w:pPr>
      <w:r w:rsidRPr="00136E4E">
        <w:rPr>
          <w:color w:val="000000" w:themeColor="text1"/>
        </w:rPr>
        <w:t xml:space="preserve">профессиональное обучение и дополнительное профессиональное образование граждан в рамках национального проекта «Демография» – </w:t>
      </w:r>
      <w:r w:rsidR="000771B8" w:rsidRPr="00136E4E">
        <w:rPr>
          <w:color w:val="000000" w:themeColor="text1"/>
        </w:rPr>
        <w:t xml:space="preserve">        </w:t>
      </w:r>
      <w:r w:rsidRPr="00136E4E">
        <w:rPr>
          <w:color w:val="000000" w:themeColor="text1"/>
        </w:rPr>
        <w:t xml:space="preserve">19 человек; </w:t>
      </w:r>
    </w:p>
    <w:p w:rsidR="00294737" w:rsidRPr="00136E4E" w:rsidRDefault="00294737" w:rsidP="00BE61AF">
      <w:pPr>
        <w:shd w:val="clear" w:color="auto" w:fill="FFFFFF"/>
        <w:ind w:firstLine="708"/>
        <w:rPr>
          <w:color w:val="000000" w:themeColor="text1"/>
        </w:rPr>
      </w:pPr>
      <w:r w:rsidRPr="00136E4E">
        <w:rPr>
          <w:color w:val="000000" w:themeColor="text1"/>
        </w:rPr>
        <w:t xml:space="preserve">профессиональная подготовка, переподготовка и повышение квалификации безработных граждан – 33 человека; </w:t>
      </w:r>
    </w:p>
    <w:p w:rsidR="00294737" w:rsidRPr="00136E4E" w:rsidRDefault="00A67AEB" w:rsidP="00BE61AF">
      <w:pPr>
        <w:shd w:val="clear" w:color="auto" w:fill="FFFFFF"/>
        <w:ind w:firstLine="708"/>
        <w:rPr>
          <w:color w:val="000000" w:themeColor="text1"/>
        </w:rPr>
      </w:pPr>
      <w:r w:rsidRPr="00136E4E">
        <w:rPr>
          <w:color w:val="000000" w:themeColor="text1"/>
        </w:rPr>
        <w:t xml:space="preserve">организация временного трудоустройства безработных граждан </w:t>
      </w:r>
      <w:r w:rsidR="00294737" w:rsidRPr="00136E4E">
        <w:rPr>
          <w:color w:val="000000" w:themeColor="text1"/>
        </w:rPr>
        <w:t xml:space="preserve">– </w:t>
      </w:r>
      <w:r w:rsidR="000771B8" w:rsidRPr="00136E4E">
        <w:rPr>
          <w:color w:val="000000" w:themeColor="text1"/>
        </w:rPr>
        <w:t xml:space="preserve">        </w:t>
      </w:r>
      <w:r w:rsidRPr="00136E4E">
        <w:rPr>
          <w:color w:val="000000" w:themeColor="text1"/>
        </w:rPr>
        <w:t>10</w:t>
      </w:r>
      <w:r w:rsidR="00294737" w:rsidRPr="00136E4E">
        <w:rPr>
          <w:color w:val="000000" w:themeColor="text1"/>
        </w:rPr>
        <w:t xml:space="preserve"> </w:t>
      </w:r>
      <w:r w:rsidRPr="00136E4E">
        <w:rPr>
          <w:color w:val="000000" w:themeColor="text1"/>
        </w:rPr>
        <w:t>чел</w:t>
      </w:r>
      <w:r w:rsidR="00294737" w:rsidRPr="00136E4E">
        <w:rPr>
          <w:color w:val="000000" w:themeColor="text1"/>
        </w:rPr>
        <w:t>овек;</w:t>
      </w:r>
      <w:r w:rsidRPr="00136E4E">
        <w:rPr>
          <w:color w:val="000000" w:themeColor="text1"/>
        </w:rPr>
        <w:t xml:space="preserve"> </w:t>
      </w:r>
    </w:p>
    <w:p w:rsidR="00294737" w:rsidRPr="00136E4E" w:rsidRDefault="00A67AEB" w:rsidP="00BE61AF">
      <w:pPr>
        <w:shd w:val="clear" w:color="auto" w:fill="FFFFFF"/>
        <w:ind w:firstLine="708"/>
        <w:rPr>
          <w:color w:val="000000" w:themeColor="text1"/>
        </w:rPr>
      </w:pPr>
      <w:r w:rsidRPr="00136E4E">
        <w:rPr>
          <w:color w:val="000000" w:themeColor="text1"/>
        </w:rPr>
        <w:t xml:space="preserve">организация проведения оплачиваемых общественных работ </w:t>
      </w:r>
      <w:r w:rsidR="00294737" w:rsidRPr="00136E4E">
        <w:rPr>
          <w:color w:val="000000" w:themeColor="text1"/>
        </w:rPr>
        <w:t xml:space="preserve">– </w:t>
      </w:r>
      <w:r w:rsidR="000771B8" w:rsidRPr="00136E4E">
        <w:rPr>
          <w:color w:val="000000" w:themeColor="text1"/>
        </w:rPr>
        <w:t xml:space="preserve">             </w:t>
      </w:r>
      <w:r w:rsidRPr="00136E4E">
        <w:rPr>
          <w:color w:val="000000" w:themeColor="text1"/>
        </w:rPr>
        <w:t>27</w:t>
      </w:r>
      <w:r w:rsidR="00294737" w:rsidRPr="00136E4E">
        <w:rPr>
          <w:color w:val="000000" w:themeColor="text1"/>
        </w:rPr>
        <w:t xml:space="preserve"> </w:t>
      </w:r>
      <w:r w:rsidRPr="00136E4E">
        <w:rPr>
          <w:color w:val="000000" w:themeColor="text1"/>
        </w:rPr>
        <w:t>чел</w:t>
      </w:r>
      <w:r w:rsidR="00294737" w:rsidRPr="00136E4E">
        <w:rPr>
          <w:color w:val="000000" w:themeColor="text1"/>
        </w:rPr>
        <w:t>овек;</w:t>
      </w:r>
      <w:r w:rsidRPr="00136E4E">
        <w:rPr>
          <w:color w:val="000000" w:themeColor="text1"/>
        </w:rPr>
        <w:t xml:space="preserve"> </w:t>
      </w:r>
    </w:p>
    <w:p w:rsidR="00294737" w:rsidRPr="00136E4E" w:rsidRDefault="00A67AEB" w:rsidP="00BE61AF">
      <w:pPr>
        <w:shd w:val="clear" w:color="auto" w:fill="FFFFFF"/>
        <w:ind w:firstLine="708"/>
        <w:rPr>
          <w:color w:val="000000" w:themeColor="text1"/>
        </w:rPr>
      </w:pPr>
      <w:r w:rsidRPr="00136E4E">
        <w:rPr>
          <w:color w:val="000000" w:themeColor="text1"/>
        </w:rPr>
        <w:t>содействи</w:t>
      </w:r>
      <w:r w:rsidR="00294737" w:rsidRPr="00136E4E">
        <w:rPr>
          <w:color w:val="000000" w:themeColor="text1"/>
        </w:rPr>
        <w:t>е</w:t>
      </w:r>
      <w:r w:rsidRPr="00136E4E">
        <w:rPr>
          <w:color w:val="000000" w:themeColor="text1"/>
        </w:rPr>
        <w:t xml:space="preserve"> </w:t>
      </w:r>
      <w:r w:rsidR="00294737" w:rsidRPr="00136E4E">
        <w:rPr>
          <w:color w:val="000000" w:themeColor="text1"/>
        </w:rPr>
        <w:t xml:space="preserve">оформлению </w:t>
      </w:r>
      <w:proofErr w:type="spellStart"/>
      <w:r w:rsidRPr="00136E4E">
        <w:rPr>
          <w:color w:val="000000" w:themeColor="text1"/>
        </w:rPr>
        <w:t>самозанятости</w:t>
      </w:r>
      <w:proofErr w:type="spellEnd"/>
      <w:r w:rsidRPr="00136E4E">
        <w:rPr>
          <w:color w:val="000000" w:themeColor="text1"/>
        </w:rPr>
        <w:t xml:space="preserve"> безработных граждан</w:t>
      </w:r>
      <w:r w:rsidR="00294737" w:rsidRPr="00136E4E">
        <w:rPr>
          <w:color w:val="000000" w:themeColor="text1"/>
        </w:rPr>
        <w:t xml:space="preserve"> – </w:t>
      </w:r>
      <w:r w:rsidR="000771B8" w:rsidRPr="00136E4E">
        <w:rPr>
          <w:color w:val="000000" w:themeColor="text1"/>
        </w:rPr>
        <w:t xml:space="preserve">             </w:t>
      </w:r>
      <w:r w:rsidRPr="00136E4E">
        <w:rPr>
          <w:color w:val="000000" w:themeColor="text1"/>
        </w:rPr>
        <w:t>2</w:t>
      </w:r>
      <w:r w:rsidR="00294737" w:rsidRPr="00136E4E">
        <w:rPr>
          <w:color w:val="000000" w:themeColor="text1"/>
        </w:rPr>
        <w:t xml:space="preserve"> </w:t>
      </w:r>
      <w:r w:rsidRPr="00136E4E">
        <w:rPr>
          <w:color w:val="000000" w:themeColor="text1"/>
        </w:rPr>
        <w:t>чел</w:t>
      </w:r>
      <w:r w:rsidR="00294737" w:rsidRPr="00136E4E">
        <w:rPr>
          <w:color w:val="000000" w:themeColor="text1"/>
        </w:rPr>
        <w:t>овека;</w:t>
      </w:r>
      <w:r w:rsidRPr="00136E4E">
        <w:rPr>
          <w:color w:val="000000" w:themeColor="text1"/>
        </w:rPr>
        <w:t xml:space="preserve"> </w:t>
      </w:r>
    </w:p>
    <w:p w:rsidR="00294737" w:rsidRPr="00136E4E" w:rsidRDefault="00A67AEB" w:rsidP="00BE61AF">
      <w:pPr>
        <w:shd w:val="clear" w:color="auto" w:fill="FFFFFF"/>
        <w:ind w:firstLine="708"/>
        <w:rPr>
          <w:color w:val="000000" w:themeColor="text1"/>
        </w:rPr>
      </w:pPr>
      <w:r w:rsidRPr="00136E4E">
        <w:rPr>
          <w:color w:val="000000" w:themeColor="text1"/>
        </w:rPr>
        <w:t>организация временного трудоустройства несовершеннолетних граждан в возрасте от 14 до 18 лет в свободное от учебы время – 100 чел</w:t>
      </w:r>
      <w:r w:rsidR="00294737" w:rsidRPr="00136E4E">
        <w:rPr>
          <w:color w:val="000000" w:themeColor="text1"/>
        </w:rPr>
        <w:t>овек;</w:t>
      </w:r>
    </w:p>
    <w:p w:rsidR="00294737" w:rsidRPr="00136E4E" w:rsidRDefault="00A67AEB" w:rsidP="00BE61AF">
      <w:pPr>
        <w:shd w:val="clear" w:color="auto" w:fill="FFFFFF"/>
        <w:ind w:firstLine="708"/>
        <w:rPr>
          <w:color w:val="000000" w:themeColor="text1"/>
        </w:rPr>
      </w:pPr>
      <w:r w:rsidRPr="00136E4E">
        <w:rPr>
          <w:color w:val="000000" w:themeColor="text1"/>
        </w:rPr>
        <w:t xml:space="preserve">организация ярмарок вакансий и учебных рабочих мест – </w:t>
      </w:r>
      <w:r w:rsidR="000771B8" w:rsidRPr="00136E4E">
        <w:rPr>
          <w:color w:val="000000" w:themeColor="text1"/>
        </w:rPr>
        <w:t xml:space="preserve">                        </w:t>
      </w:r>
      <w:r w:rsidRPr="00136E4E">
        <w:rPr>
          <w:color w:val="000000" w:themeColor="text1"/>
        </w:rPr>
        <w:t xml:space="preserve">5 </w:t>
      </w:r>
      <w:r w:rsidR="00294737" w:rsidRPr="00136E4E">
        <w:rPr>
          <w:color w:val="000000" w:themeColor="text1"/>
        </w:rPr>
        <w:t>мероприятий</w:t>
      </w:r>
      <w:r w:rsidRPr="00136E4E">
        <w:rPr>
          <w:color w:val="000000" w:themeColor="text1"/>
        </w:rPr>
        <w:t xml:space="preserve">, </w:t>
      </w:r>
    </w:p>
    <w:p w:rsidR="00A67AEB" w:rsidRPr="00136E4E" w:rsidRDefault="00A67AEB" w:rsidP="00BE61AF">
      <w:pPr>
        <w:shd w:val="clear" w:color="auto" w:fill="FFFFFF"/>
        <w:ind w:firstLine="708"/>
        <w:rPr>
          <w:color w:val="000000" w:themeColor="text1"/>
        </w:rPr>
      </w:pPr>
      <w:r w:rsidRPr="00136E4E">
        <w:rPr>
          <w:color w:val="000000" w:themeColor="text1"/>
        </w:rPr>
        <w:t>информирование населения и работодателей о положении на рынке труда – 462 человека</w:t>
      </w:r>
      <w:r w:rsidR="00294737" w:rsidRPr="00136E4E">
        <w:rPr>
          <w:color w:val="000000" w:themeColor="text1"/>
        </w:rPr>
        <w:t>.</w:t>
      </w:r>
    </w:p>
    <w:p w:rsidR="00294737" w:rsidRDefault="003628C1" w:rsidP="00A67AEB">
      <w:pPr>
        <w:shd w:val="clear" w:color="auto" w:fill="FFFFFF"/>
        <w:rPr>
          <w:color w:val="000000" w:themeColor="text1"/>
        </w:rPr>
      </w:pPr>
      <w:r w:rsidRPr="00136E4E">
        <w:rPr>
          <w:color w:val="000000" w:themeColor="text1"/>
        </w:rPr>
        <w:t>В 2024 году 32 организац</w:t>
      </w:r>
      <w:r w:rsidR="007E51F8" w:rsidRPr="00136E4E">
        <w:rPr>
          <w:color w:val="000000" w:themeColor="text1"/>
        </w:rPr>
        <w:t>ии округа подали 1239 вакансий</w:t>
      </w:r>
      <w:r w:rsidRPr="00136E4E">
        <w:rPr>
          <w:color w:val="000000" w:themeColor="text1"/>
        </w:rPr>
        <w:t xml:space="preserve"> (некоторые подавались повторно не</w:t>
      </w:r>
      <w:r w:rsidR="007E51F8" w:rsidRPr="00136E4E">
        <w:rPr>
          <w:color w:val="000000" w:themeColor="text1"/>
        </w:rPr>
        <w:t>сколько раз). В течение года в Ц</w:t>
      </w:r>
      <w:r w:rsidRPr="00136E4E">
        <w:rPr>
          <w:color w:val="000000" w:themeColor="text1"/>
        </w:rPr>
        <w:t>ентр занятости обратились в поиске</w:t>
      </w:r>
      <w:r w:rsidR="007E51F8" w:rsidRPr="00136E4E">
        <w:rPr>
          <w:color w:val="000000" w:themeColor="text1"/>
        </w:rPr>
        <w:t xml:space="preserve"> работы 462 человека</w:t>
      </w:r>
      <w:r w:rsidRPr="00136E4E">
        <w:rPr>
          <w:color w:val="000000" w:themeColor="text1"/>
        </w:rPr>
        <w:t>, из них трудоустроен на заявленные вакансии 281 чел</w:t>
      </w:r>
      <w:r w:rsidR="007E51F8" w:rsidRPr="00136E4E">
        <w:rPr>
          <w:color w:val="000000" w:themeColor="text1"/>
        </w:rPr>
        <w:t>овек</w:t>
      </w:r>
      <w:r w:rsidRPr="00136E4E">
        <w:rPr>
          <w:color w:val="000000" w:themeColor="text1"/>
        </w:rPr>
        <w:t xml:space="preserve"> или 60 % от обратившихся граждан. Вакансии не заполнены в связи с тем, что у граждан, состоящих на учете </w:t>
      </w:r>
      <w:r w:rsidR="007E51F8" w:rsidRPr="00136E4E">
        <w:rPr>
          <w:color w:val="000000" w:themeColor="text1"/>
        </w:rPr>
        <w:t xml:space="preserve">             </w:t>
      </w:r>
      <w:r w:rsidRPr="00136E4E">
        <w:rPr>
          <w:color w:val="000000" w:themeColor="text1"/>
        </w:rPr>
        <w:t>в качестве безработных нет квалификаций, соответствующих заявленным вакансиям.</w:t>
      </w:r>
    </w:p>
    <w:p w:rsidR="00597237" w:rsidRPr="00136E4E" w:rsidRDefault="00597237" w:rsidP="00A67AEB">
      <w:pPr>
        <w:shd w:val="clear" w:color="auto" w:fill="FFFFFF"/>
        <w:rPr>
          <w:color w:val="000000" w:themeColor="text1"/>
        </w:rPr>
      </w:pPr>
    </w:p>
    <w:p w:rsidR="0090042A" w:rsidRPr="00136E4E" w:rsidRDefault="0090042A" w:rsidP="00283D53">
      <w:pPr>
        <w:pStyle w:val="3"/>
        <w:rPr>
          <w:rFonts w:ascii="Times New Roman" w:hAnsi="Times New Roman" w:cs="Times New Roman"/>
          <w:color w:val="000000" w:themeColor="text1"/>
          <w:sz w:val="28"/>
          <w:szCs w:val="28"/>
        </w:rPr>
      </w:pPr>
      <w:r w:rsidRPr="00136E4E">
        <w:rPr>
          <w:rFonts w:ascii="Times New Roman" w:hAnsi="Times New Roman" w:cs="Times New Roman"/>
          <w:color w:val="000000" w:themeColor="text1"/>
          <w:sz w:val="28"/>
          <w:szCs w:val="28"/>
        </w:rPr>
        <w:t>5.3. Образование и молодёжная политика</w:t>
      </w:r>
    </w:p>
    <w:p w:rsidR="00F8394B" w:rsidRPr="00136E4E" w:rsidRDefault="00F8394B" w:rsidP="00F8394B">
      <w:pPr>
        <w:contextualSpacing/>
        <w:rPr>
          <w:color w:val="000000" w:themeColor="text1"/>
        </w:rPr>
      </w:pPr>
      <w:r w:rsidRPr="00136E4E">
        <w:rPr>
          <w:color w:val="000000" w:themeColor="text1"/>
        </w:rPr>
        <w:t>Развитие образовательного комплекса Труновского округа осуществляется в контексте государственной политики в сфере образования.</w:t>
      </w:r>
    </w:p>
    <w:p w:rsidR="00F8394B" w:rsidRPr="00136E4E" w:rsidRDefault="00F8394B" w:rsidP="00F8394B">
      <w:pPr>
        <w:contextualSpacing/>
        <w:rPr>
          <w:color w:val="000000" w:themeColor="text1"/>
        </w:rPr>
      </w:pPr>
      <w:r w:rsidRPr="00136E4E">
        <w:rPr>
          <w:color w:val="000000" w:themeColor="text1"/>
        </w:rPr>
        <w:t xml:space="preserve">На </w:t>
      </w:r>
      <w:r w:rsidR="00E723A5" w:rsidRPr="00136E4E">
        <w:rPr>
          <w:color w:val="000000" w:themeColor="text1"/>
        </w:rPr>
        <w:t>1 сентября 2024</w:t>
      </w:r>
      <w:r w:rsidRPr="00136E4E">
        <w:rPr>
          <w:color w:val="000000" w:themeColor="text1"/>
        </w:rPr>
        <w:t xml:space="preserve"> </w:t>
      </w:r>
      <w:r w:rsidR="00E723A5" w:rsidRPr="00136E4E">
        <w:rPr>
          <w:color w:val="000000" w:themeColor="text1"/>
        </w:rPr>
        <w:t>года</w:t>
      </w:r>
      <w:r w:rsidRPr="00136E4E">
        <w:rPr>
          <w:color w:val="000000" w:themeColor="text1"/>
        </w:rPr>
        <w:t xml:space="preserve"> 3537 </w:t>
      </w:r>
      <w:proofErr w:type="gramStart"/>
      <w:r w:rsidRPr="00136E4E">
        <w:rPr>
          <w:color w:val="000000" w:themeColor="text1"/>
        </w:rPr>
        <w:t>обучающихся</w:t>
      </w:r>
      <w:proofErr w:type="gramEnd"/>
      <w:r w:rsidRPr="00136E4E">
        <w:rPr>
          <w:color w:val="000000" w:themeColor="text1"/>
        </w:rPr>
        <w:t xml:space="preserve"> осваивали программы начального общего, основного общего и среднего общего образования. </w:t>
      </w:r>
      <w:r w:rsidR="004C57FD" w:rsidRPr="00136E4E">
        <w:rPr>
          <w:color w:val="000000" w:themeColor="text1"/>
        </w:rPr>
        <w:t xml:space="preserve">        </w:t>
      </w:r>
      <w:r w:rsidRPr="00136E4E">
        <w:rPr>
          <w:color w:val="000000" w:themeColor="text1"/>
        </w:rPr>
        <w:t xml:space="preserve">Из них 14 обучающихся выбрали обучение в форме семейного </w:t>
      </w:r>
      <w:r w:rsidR="00590CEB">
        <w:rPr>
          <w:color w:val="000000" w:themeColor="text1"/>
        </w:rPr>
        <w:t xml:space="preserve">образования. По состоянию на 1 января </w:t>
      </w:r>
      <w:r w:rsidRPr="00136E4E">
        <w:rPr>
          <w:color w:val="000000" w:themeColor="text1"/>
        </w:rPr>
        <w:t>2025 г</w:t>
      </w:r>
      <w:r w:rsidR="00590CEB">
        <w:rPr>
          <w:color w:val="000000" w:themeColor="text1"/>
        </w:rPr>
        <w:t>ода</w:t>
      </w:r>
      <w:r w:rsidRPr="00136E4E">
        <w:rPr>
          <w:color w:val="000000" w:themeColor="text1"/>
        </w:rPr>
        <w:t xml:space="preserve"> в </w:t>
      </w:r>
      <w:r w:rsidR="004C57FD" w:rsidRPr="00136E4E">
        <w:rPr>
          <w:color w:val="000000" w:themeColor="text1"/>
        </w:rPr>
        <w:t xml:space="preserve">школах обучались 3539 детей, </w:t>
      </w:r>
      <w:r w:rsidR="00590CEB">
        <w:rPr>
          <w:color w:val="000000" w:themeColor="text1"/>
        </w:rPr>
        <w:t xml:space="preserve">                       </w:t>
      </w:r>
      <w:r w:rsidRPr="00136E4E">
        <w:rPr>
          <w:color w:val="000000" w:themeColor="text1"/>
        </w:rPr>
        <w:t xml:space="preserve">16 человек </w:t>
      </w:r>
      <w:r w:rsidR="004C57FD" w:rsidRPr="00136E4E">
        <w:rPr>
          <w:color w:val="000000" w:themeColor="text1"/>
        </w:rPr>
        <w:t xml:space="preserve"> </w:t>
      </w:r>
      <w:r w:rsidRPr="00136E4E">
        <w:rPr>
          <w:color w:val="000000" w:themeColor="text1"/>
        </w:rPr>
        <w:t>в форме семейного образования.</w:t>
      </w:r>
    </w:p>
    <w:p w:rsidR="00F8394B" w:rsidRPr="00136E4E" w:rsidRDefault="00F8394B" w:rsidP="00F8394B">
      <w:pPr>
        <w:contextualSpacing/>
        <w:rPr>
          <w:color w:val="000000" w:themeColor="text1"/>
        </w:rPr>
      </w:pPr>
      <w:r w:rsidRPr="00136E4E">
        <w:rPr>
          <w:color w:val="000000" w:themeColor="text1"/>
        </w:rPr>
        <w:t xml:space="preserve">На территории Труновского </w:t>
      </w:r>
      <w:proofErr w:type="gramStart"/>
      <w:r w:rsidRPr="00136E4E">
        <w:rPr>
          <w:color w:val="000000" w:themeColor="text1"/>
        </w:rPr>
        <w:t>округа</w:t>
      </w:r>
      <w:proofErr w:type="gramEnd"/>
      <w:r w:rsidRPr="00136E4E">
        <w:rPr>
          <w:color w:val="000000" w:themeColor="text1"/>
        </w:rPr>
        <w:t xml:space="preserve"> на базе </w:t>
      </w:r>
      <w:r w:rsidR="0049077F">
        <w:rPr>
          <w:color w:val="000000" w:themeColor="text1"/>
        </w:rPr>
        <w:t xml:space="preserve">общеобразовательных учреждений </w:t>
      </w:r>
      <w:r w:rsidRPr="00136E4E">
        <w:rPr>
          <w:color w:val="000000" w:themeColor="text1"/>
        </w:rPr>
        <w:t>обучается 275 детей с ограниченными возможностями здоровья и 98 детей-инвалидов (51 ребенок из них имеет статус ОВЗ + инвалидность). В 2024 г. 52 ребенка с ОВЗ и инвалидностью обуча</w:t>
      </w:r>
      <w:r w:rsidR="00590CEB">
        <w:rPr>
          <w:color w:val="000000" w:themeColor="text1"/>
        </w:rPr>
        <w:t>лись</w:t>
      </w:r>
      <w:r w:rsidR="0049077F">
        <w:rPr>
          <w:color w:val="000000" w:themeColor="text1"/>
        </w:rPr>
        <w:t xml:space="preserve"> на дому, 270 </w:t>
      </w:r>
      <w:r w:rsidRPr="00136E4E">
        <w:rPr>
          <w:color w:val="000000" w:themeColor="text1"/>
        </w:rPr>
        <w:t xml:space="preserve">детей </w:t>
      </w:r>
      <w:r w:rsidR="004C57FD" w:rsidRPr="00136E4E">
        <w:rPr>
          <w:color w:val="000000" w:themeColor="text1"/>
        </w:rPr>
        <w:t xml:space="preserve">     </w:t>
      </w:r>
      <w:r w:rsidRPr="00136E4E">
        <w:rPr>
          <w:color w:val="000000" w:themeColor="text1"/>
        </w:rPr>
        <w:t xml:space="preserve"> с ОВЗ и инвалидностью обуч</w:t>
      </w:r>
      <w:r w:rsidR="00590CEB">
        <w:rPr>
          <w:color w:val="000000" w:themeColor="text1"/>
        </w:rPr>
        <w:t>ались</w:t>
      </w:r>
      <w:r w:rsidRPr="00136E4E">
        <w:rPr>
          <w:color w:val="000000" w:themeColor="text1"/>
        </w:rPr>
        <w:t xml:space="preserve"> инклюзивно. </w:t>
      </w:r>
    </w:p>
    <w:p w:rsidR="00F8394B" w:rsidRPr="00136E4E" w:rsidRDefault="00F8394B" w:rsidP="00F8394B">
      <w:pPr>
        <w:contextualSpacing/>
        <w:rPr>
          <w:color w:val="000000" w:themeColor="text1"/>
        </w:rPr>
      </w:pPr>
      <w:r w:rsidRPr="00136E4E">
        <w:rPr>
          <w:color w:val="000000" w:themeColor="text1"/>
        </w:rPr>
        <w:lastRenderedPageBreak/>
        <w:t>С целью своевременного выявления детей и подростков</w:t>
      </w:r>
      <w:r w:rsidR="00D93D8E" w:rsidRPr="00136E4E">
        <w:rPr>
          <w:color w:val="000000" w:themeColor="text1"/>
        </w:rPr>
        <w:t xml:space="preserve"> </w:t>
      </w:r>
      <w:r w:rsidR="00597237">
        <w:rPr>
          <w:color w:val="000000" w:themeColor="text1"/>
        </w:rPr>
        <w:t xml:space="preserve">                                  </w:t>
      </w:r>
      <w:r w:rsidRPr="00136E4E">
        <w:rPr>
          <w:color w:val="000000" w:themeColor="text1"/>
        </w:rPr>
        <w:t xml:space="preserve">с особенностями в физическом и психическом развитии, с отклонениями </w:t>
      </w:r>
      <w:r w:rsidR="00597237">
        <w:rPr>
          <w:color w:val="000000" w:themeColor="text1"/>
        </w:rPr>
        <w:t xml:space="preserve">               </w:t>
      </w:r>
      <w:r w:rsidRPr="00136E4E">
        <w:rPr>
          <w:color w:val="000000" w:themeColor="text1"/>
        </w:rPr>
        <w:t xml:space="preserve">в поведении, проведения их комплексного диагностического обследования </w:t>
      </w:r>
      <w:r w:rsidR="00597237">
        <w:rPr>
          <w:color w:val="000000" w:themeColor="text1"/>
        </w:rPr>
        <w:t xml:space="preserve">              </w:t>
      </w:r>
      <w:r w:rsidRPr="00136E4E">
        <w:rPr>
          <w:color w:val="000000" w:themeColor="text1"/>
        </w:rPr>
        <w:t>и подготовки рекомендаций организована работа территориальной психолого-медико-педагогической комиссии (далее – ТПМПК). В 2024 году на заседании ТПМПК для определения образовательного маршрута было обследовано 117 детей.</w:t>
      </w:r>
    </w:p>
    <w:p w:rsidR="00F8394B" w:rsidRPr="00136E4E" w:rsidRDefault="00F8394B" w:rsidP="00F8394B">
      <w:pPr>
        <w:contextualSpacing/>
        <w:rPr>
          <w:color w:val="000000" w:themeColor="text1"/>
        </w:rPr>
      </w:pPr>
      <w:r w:rsidRPr="00136E4E">
        <w:rPr>
          <w:color w:val="000000" w:themeColor="text1"/>
        </w:rPr>
        <w:t>Государственная итоговая аттестация (далее – ГИА) за курс основного общего</w:t>
      </w:r>
      <w:r w:rsidR="004C57FD" w:rsidRPr="00136E4E">
        <w:rPr>
          <w:color w:val="000000" w:themeColor="text1"/>
        </w:rPr>
        <w:t xml:space="preserve"> образования в форме основного </w:t>
      </w:r>
      <w:r w:rsidRPr="00136E4E">
        <w:rPr>
          <w:color w:val="000000" w:themeColor="text1"/>
        </w:rPr>
        <w:t xml:space="preserve">государственного экзамена (далее – ОГЭ) и государственного выпускного экзамена (далее – ГВЭ) для детей </w:t>
      </w:r>
      <w:r w:rsidR="00597237">
        <w:rPr>
          <w:color w:val="000000" w:themeColor="text1"/>
        </w:rPr>
        <w:t xml:space="preserve">        </w:t>
      </w:r>
      <w:r w:rsidRPr="00136E4E">
        <w:rPr>
          <w:color w:val="000000" w:themeColor="text1"/>
        </w:rPr>
        <w:t xml:space="preserve">с ограниченными возможностями здоровья в 2023/24 учебном году </w:t>
      </w:r>
      <w:r w:rsidR="00597237">
        <w:rPr>
          <w:color w:val="000000" w:themeColor="text1"/>
        </w:rPr>
        <w:t xml:space="preserve">                        </w:t>
      </w:r>
      <w:r w:rsidRPr="00136E4E">
        <w:rPr>
          <w:color w:val="000000" w:themeColor="text1"/>
        </w:rPr>
        <w:t>на территории Труновского округа проводилась в трех пунктах проведения экзаменов (далее – ППЭ): ППЭ ОГЭ на базе МКОУ СОШ №2 и МБОУ гимназии №7, ППЭ ГВЭ на базе МБОУ «Центр образования».</w:t>
      </w:r>
    </w:p>
    <w:p w:rsidR="00F8394B" w:rsidRPr="00136E4E" w:rsidRDefault="00F8394B" w:rsidP="00F8394B">
      <w:pPr>
        <w:contextualSpacing/>
        <w:rPr>
          <w:color w:val="000000" w:themeColor="text1"/>
        </w:rPr>
      </w:pPr>
      <w:r w:rsidRPr="00136E4E">
        <w:rPr>
          <w:color w:val="000000" w:themeColor="text1"/>
        </w:rPr>
        <w:t>Из 362 выпускников 9-х классов к государственной итоговой аттестации были допущены</w:t>
      </w:r>
      <w:r w:rsidR="000C2EF7">
        <w:rPr>
          <w:color w:val="000000" w:themeColor="text1"/>
        </w:rPr>
        <w:t xml:space="preserve"> </w:t>
      </w:r>
      <w:r w:rsidRPr="00136E4E">
        <w:rPr>
          <w:color w:val="000000" w:themeColor="text1"/>
        </w:rPr>
        <w:t>362</w:t>
      </w:r>
      <w:r w:rsidR="000C2EF7">
        <w:rPr>
          <w:color w:val="000000" w:themeColor="text1"/>
        </w:rPr>
        <w:t xml:space="preserve"> </w:t>
      </w:r>
      <w:r w:rsidRPr="00136E4E">
        <w:rPr>
          <w:color w:val="000000" w:themeColor="text1"/>
        </w:rPr>
        <w:t xml:space="preserve">обучающихся. Сдавали экзамены: в форме ОГЭ </w:t>
      </w:r>
      <w:r w:rsidR="000C2EF7">
        <w:rPr>
          <w:color w:val="000000" w:themeColor="text1"/>
        </w:rPr>
        <w:t xml:space="preserve">– </w:t>
      </w:r>
      <w:r w:rsidRPr="00136E4E">
        <w:rPr>
          <w:color w:val="000000" w:themeColor="text1"/>
        </w:rPr>
        <w:t>351</w:t>
      </w:r>
      <w:r w:rsidR="000C2EF7">
        <w:rPr>
          <w:color w:val="000000" w:themeColor="text1"/>
        </w:rPr>
        <w:t xml:space="preserve"> </w:t>
      </w:r>
      <w:r w:rsidRPr="00136E4E">
        <w:rPr>
          <w:color w:val="000000" w:themeColor="text1"/>
        </w:rPr>
        <w:t>выпускник, в форме ГВЭ –11</w:t>
      </w:r>
      <w:r w:rsidR="000C2EF7">
        <w:rPr>
          <w:color w:val="000000" w:themeColor="text1"/>
        </w:rPr>
        <w:t xml:space="preserve"> </w:t>
      </w:r>
      <w:r w:rsidRPr="00136E4E">
        <w:rPr>
          <w:color w:val="000000" w:themeColor="text1"/>
        </w:rPr>
        <w:t>выпускников</w:t>
      </w:r>
      <w:r w:rsidR="000C2EF7">
        <w:rPr>
          <w:color w:val="000000" w:themeColor="text1"/>
        </w:rPr>
        <w:t xml:space="preserve"> </w:t>
      </w:r>
      <w:r w:rsidRPr="00136E4E">
        <w:rPr>
          <w:color w:val="000000" w:themeColor="text1"/>
        </w:rPr>
        <w:t>с ОВЗ и детей-инвалидов.</w:t>
      </w:r>
    </w:p>
    <w:p w:rsidR="00F8394B" w:rsidRPr="00136E4E" w:rsidRDefault="00F8394B" w:rsidP="00F8394B">
      <w:pPr>
        <w:contextualSpacing/>
        <w:rPr>
          <w:color w:val="000000" w:themeColor="text1"/>
        </w:rPr>
      </w:pPr>
      <w:r w:rsidRPr="00136E4E">
        <w:rPr>
          <w:color w:val="000000" w:themeColor="text1"/>
        </w:rPr>
        <w:t>В 2024 году аттестаты об основном общем образовании получили</w:t>
      </w:r>
      <w:r w:rsidR="000C2EF7">
        <w:rPr>
          <w:color w:val="000000" w:themeColor="text1"/>
        </w:rPr>
        <w:t xml:space="preserve">                 </w:t>
      </w:r>
      <w:r w:rsidRPr="00136E4E">
        <w:rPr>
          <w:color w:val="000000" w:themeColor="text1"/>
        </w:rPr>
        <w:t>362 обучающихся 9-х классов, из них с отличием – 28</w:t>
      </w:r>
      <w:r w:rsidR="000C2EF7">
        <w:rPr>
          <w:color w:val="000000" w:themeColor="text1"/>
        </w:rPr>
        <w:t xml:space="preserve"> </w:t>
      </w:r>
      <w:r w:rsidRPr="00136E4E">
        <w:rPr>
          <w:color w:val="000000" w:themeColor="text1"/>
        </w:rPr>
        <w:t>выпускников.</w:t>
      </w:r>
    </w:p>
    <w:p w:rsidR="00F8394B" w:rsidRPr="00136E4E" w:rsidRDefault="00F8394B" w:rsidP="00F8394B">
      <w:pPr>
        <w:contextualSpacing/>
        <w:rPr>
          <w:color w:val="000000" w:themeColor="text1"/>
        </w:rPr>
      </w:pPr>
      <w:r w:rsidRPr="00136E4E">
        <w:rPr>
          <w:color w:val="000000" w:themeColor="text1"/>
        </w:rPr>
        <w:t>В целях организации проведения ГИА по образовательным программам среднего общего образования на территории Труновского округа был определен 1 пункт проведения государственного выпускного экзамена (ГВЭ) и единого государственного экзамена (ЕГЭ) на базе МКОУ ООШ №6.</w:t>
      </w:r>
    </w:p>
    <w:p w:rsidR="00F8394B" w:rsidRPr="00136E4E" w:rsidRDefault="00F8394B" w:rsidP="00F8394B">
      <w:pPr>
        <w:contextualSpacing/>
        <w:rPr>
          <w:color w:val="000000" w:themeColor="text1"/>
        </w:rPr>
      </w:pPr>
      <w:r w:rsidRPr="00136E4E">
        <w:rPr>
          <w:color w:val="000000" w:themeColor="text1"/>
        </w:rPr>
        <w:t xml:space="preserve">В 2024 году участниками ГИА-11 стали 115 выпускников. Аттестаты </w:t>
      </w:r>
      <w:r w:rsidR="004C57FD" w:rsidRPr="00136E4E">
        <w:rPr>
          <w:color w:val="000000" w:themeColor="text1"/>
        </w:rPr>
        <w:t xml:space="preserve">    </w:t>
      </w:r>
      <w:r w:rsidRPr="00136E4E">
        <w:rPr>
          <w:color w:val="000000" w:themeColor="text1"/>
        </w:rPr>
        <w:t>о среднем общем образовании в 2024 году получили все 115</w:t>
      </w:r>
      <w:r w:rsidR="000C2EF7">
        <w:rPr>
          <w:color w:val="000000" w:themeColor="text1"/>
        </w:rPr>
        <w:t xml:space="preserve"> </w:t>
      </w:r>
      <w:r w:rsidRPr="00136E4E">
        <w:rPr>
          <w:color w:val="000000" w:themeColor="text1"/>
        </w:rPr>
        <w:t xml:space="preserve">выпускников. Все общеобразовательные организации своевременно внесли сведения </w:t>
      </w:r>
      <w:r w:rsidR="00597237">
        <w:rPr>
          <w:color w:val="000000" w:themeColor="text1"/>
        </w:rPr>
        <w:t xml:space="preserve">                    </w:t>
      </w:r>
      <w:r w:rsidRPr="00136E4E">
        <w:rPr>
          <w:color w:val="000000" w:themeColor="text1"/>
        </w:rPr>
        <w:t xml:space="preserve">о выданных аттестатах в Федеральную информационную систему «Федеральный реестр документов об образовании», тем самым позволив нашим выпускникам активно включиться в приемную кампанию </w:t>
      </w:r>
      <w:r w:rsidR="00597237">
        <w:rPr>
          <w:color w:val="000000" w:themeColor="text1"/>
        </w:rPr>
        <w:t xml:space="preserve">                               </w:t>
      </w:r>
      <w:r w:rsidRPr="00136E4E">
        <w:rPr>
          <w:color w:val="000000" w:themeColor="text1"/>
        </w:rPr>
        <w:t>по поступлению в высшие и средне-специальные учебные заведения.</w:t>
      </w:r>
    </w:p>
    <w:p w:rsidR="00F8394B" w:rsidRPr="00136E4E" w:rsidRDefault="00F8394B" w:rsidP="00F8394B">
      <w:pPr>
        <w:contextualSpacing/>
        <w:rPr>
          <w:color w:val="000000" w:themeColor="text1"/>
        </w:rPr>
      </w:pPr>
      <w:r w:rsidRPr="00136E4E">
        <w:rPr>
          <w:color w:val="000000" w:themeColor="text1"/>
        </w:rPr>
        <w:t xml:space="preserve">Золотыми медалями Ставропольского края «За особые успехи </w:t>
      </w:r>
      <w:r w:rsidR="004C57FD" w:rsidRPr="00136E4E">
        <w:rPr>
          <w:color w:val="000000" w:themeColor="text1"/>
        </w:rPr>
        <w:t xml:space="preserve">                 </w:t>
      </w:r>
      <w:r w:rsidRPr="00136E4E">
        <w:rPr>
          <w:color w:val="000000" w:themeColor="text1"/>
        </w:rPr>
        <w:t>в обучении»</w:t>
      </w:r>
      <w:r w:rsidR="00D93D8E" w:rsidRPr="00136E4E">
        <w:rPr>
          <w:color w:val="000000" w:themeColor="text1"/>
        </w:rPr>
        <w:t xml:space="preserve"> </w:t>
      </w:r>
      <w:r w:rsidRPr="00136E4E">
        <w:rPr>
          <w:color w:val="000000" w:themeColor="text1"/>
        </w:rPr>
        <w:t>поощрены 10</w:t>
      </w:r>
      <w:r w:rsidR="000C2EF7">
        <w:rPr>
          <w:color w:val="000000" w:themeColor="text1"/>
        </w:rPr>
        <w:t xml:space="preserve"> </w:t>
      </w:r>
      <w:r w:rsidRPr="00136E4E">
        <w:rPr>
          <w:color w:val="000000" w:themeColor="text1"/>
        </w:rPr>
        <w:t>выпускников 11</w:t>
      </w:r>
      <w:r w:rsidR="000C2EF7">
        <w:rPr>
          <w:color w:val="000000" w:themeColor="text1"/>
        </w:rPr>
        <w:t>-х</w:t>
      </w:r>
      <w:r w:rsidRPr="00136E4E">
        <w:rPr>
          <w:color w:val="000000" w:themeColor="text1"/>
        </w:rPr>
        <w:t xml:space="preserve"> классов. Серебряными медалями Ставропольского края «За особые успехи в обучении» награждены </w:t>
      </w:r>
      <w:r w:rsidR="004C57FD" w:rsidRPr="00136E4E">
        <w:rPr>
          <w:color w:val="000000" w:themeColor="text1"/>
        </w:rPr>
        <w:t xml:space="preserve">                  </w:t>
      </w:r>
      <w:r w:rsidRPr="00136E4E">
        <w:rPr>
          <w:color w:val="000000" w:themeColor="text1"/>
        </w:rPr>
        <w:t>5 выпускников.</w:t>
      </w:r>
    </w:p>
    <w:p w:rsidR="00F8394B" w:rsidRPr="00136E4E" w:rsidRDefault="00F8394B" w:rsidP="00F8394B">
      <w:pPr>
        <w:contextualSpacing/>
        <w:rPr>
          <w:color w:val="000000" w:themeColor="text1"/>
        </w:rPr>
      </w:pPr>
      <w:proofErr w:type="gramStart"/>
      <w:r w:rsidRPr="00136E4E">
        <w:rPr>
          <w:color w:val="000000" w:themeColor="text1"/>
        </w:rPr>
        <w:t xml:space="preserve">Аттестаты с отличием красного цвета и медали I степени «За особые успехи в учении» вручены 8 выпускникам, имеющим не менее 70 баллов </w:t>
      </w:r>
      <w:r w:rsidR="00597237">
        <w:rPr>
          <w:color w:val="000000" w:themeColor="text1"/>
        </w:rPr>
        <w:t xml:space="preserve">                 </w:t>
      </w:r>
      <w:r w:rsidRPr="00136E4E">
        <w:rPr>
          <w:color w:val="000000" w:themeColor="text1"/>
        </w:rPr>
        <w:t>на ЕГЭ по учебному предмету "Русский язык" и не менее 70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w:t>
      </w:r>
      <w:proofErr w:type="gramEnd"/>
      <w:r w:rsidRPr="00136E4E">
        <w:rPr>
          <w:color w:val="000000" w:themeColor="text1"/>
        </w:rPr>
        <w:t xml:space="preserve"> язык" и "Математика" базового уровня). </w:t>
      </w:r>
    </w:p>
    <w:p w:rsidR="00F8394B" w:rsidRPr="00136E4E" w:rsidRDefault="00F8394B" w:rsidP="00F8394B">
      <w:pPr>
        <w:contextualSpacing/>
        <w:rPr>
          <w:color w:val="000000" w:themeColor="text1"/>
        </w:rPr>
      </w:pPr>
      <w:proofErr w:type="gramStart"/>
      <w:r w:rsidRPr="00136E4E">
        <w:rPr>
          <w:color w:val="000000" w:themeColor="text1"/>
        </w:rPr>
        <w:t xml:space="preserve">Аттестаты с отличием сине-голубого цвета и медали II степени </w:t>
      </w:r>
      <w:r w:rsidR="004C57FD" w:rsidRPr="00136E4E">
        <w:rPr>
          <w:color w:val="000000" w:themeColor="text1"/>
        </w:rPr>
        <w:t xml:space="preserve">           </w:t>
      </w:r>
      <w:r w:rsidRPr="00136E4E">
        <w:rPr>
          <w:color w:val="000000" w:themeColor="text1"/>
        </w:rPr>
        <w:t xml:space="preserve">«За особые успехи в учении» вручены 11 выпускникам, имеющим по всем учебным предметам, итоговые оценки успеваемости "отлично" и не более </w:t>
      </w:r>
      <w:r w:rsidRPr="00136E4E">
        <w:rPr>
          <w:color w:val="000000" w:themeColor="text1"/>
        </w:rPr>
        <w:lastRenderedPageBreak/>
        <w:t xml:space="preserve">двух оценок "хорошо", успешно прошедшим ГИА и набравшим не менее </w:t>
      </w:r>
      <w:r w:rsidR="004C57FD" w:rsidRPr="00136E4E">
        <w:rPr>
          <w:color w:val="000000" w:themeColor="text1"/>
        </w:rPr>
        <w:t xml:space="preserve">       </w:t>
      </w:r>
      <w:r w:rsidRPr="00136E4E">
        <w:rPr>
          <w:color w:val="000000" w:themeColor="text1"/>
        </w:rPr>
        <w:t xml:space="preserve">60 баллов на ЕГЭ по учебному предмету "Русский язык" и не менее </w:t>
      </w:r>
      <w:r w:rsidR="004C57FD" w:rsidRPr="00136E4E">
        <w:rPr>
          <w:color w:val="000000" w:themeColor="text1"/>
        </w:rPr>
        <w:t xml:space="preserve">              </w:t>
      </w:r>
      <w:r w:rsidRPr="00136E4E">
        <w:rPr>
          <w:color w:val="000000" w:themeColor="text1"/>
        </w:rPr>
        <w:t>60 баллов на ЕГЭ по одному из сдаваемых учебных</w:t>
      </w:r>
      <w:proofErr w:type="gramEnd"/>
      <w:r w:rsidRPr="00136E4E">
        <w:rPr>
          <w:color w:val="000000" w:themeColor="text1"/>
        </w:rPr>
        <w:t xml:space="preserve">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rsidR="00F8394B" w:rsidRPr="00136E4E" w:rsidRDefault="00F8394B" w:rsidP="00F8394B">
      <w:pPr>
        <w:contextualSpacing/>
        <w:rPr>
          <w:color w:val="000000" w:themeColor="text1"/>
        </w:rPr>
      </w:pPr>
      <w:proofErr w:type="gramStart"/>
      <w:r w:rsidRPr="00136E4E">
        <w:rPr>
          <w:color w:val="000000" w:themeColor="text1"/>
        </w:rPr>
        <w:t>В рамках реализации регионального проекта «Современная школа» созданы Центры цифрового и гуманитарного образования, а также естественно</w:t>
      </w:r>
      <w:r w:rsidR="000C2EF7">
        <w:rPr>
          <w:color w:val="000000" w:themeColor="text1"/>
        </w:rPr>
        <w:t>-</w:t>
      </w:r>
      <w:r w:rsidRPr="00136E4E">
        <w:rPr>
          <w:color w:val="000000" w:themeColor="text1"/>
        </w:rPr>
        <w:t>научной и технологической направленностей «Точка роста»:</w:t>
      </w:r>
      <w:r w:rsidR="00D93D8E" w:rsidRPr="00136E4E">
        <w:rPr>
          <w:color w:val="000000" w:themeColor="text1"/>
        </w:rPr>
        <w:t xml:space="preserve"> </w:t>
      </w:r>
      <w:r w:rsidR="00597237">
        <w:rPr>
          <w:color w:val="000000" w:themeColor="text1"/>
        </w:rPr>
        <w:t xml:space="preserve">                 </w:t>
      </w:r>
      <w:r w:rsidRPr="00136E4E">
        <w:rPr>
          <w:color w:val="000000" w:themeColor="text1"/>
        </w:rPr>
        <w:t>в</w:t>
      </w:r>
      <w:r w:rsidR="00D93D8E" w:rsidRPr="00136E4E">
        <w:rPr>
          <w:color w:val="000000" w:themeColor="text1"/>
        </w:rPr>
        <w:t xml:space="preserve"> </w:t>
      </w:r>
      <w:r w:rsidRPr="00136E4E">
        <w:rPr>
          <w:color w:val="000000" w:themeColor="text1"/>
        </w:rPr>
        <w:t>предыдущие годы – на базе МКОУ СОШ № 2, МКОУ СОШ № 3, МБОУ гимназии № 7</w:t>
      </w:r>
      <w:r w:rsidR="000C2EF7">
        <w:rPr>
          <w:color w:val="000000" w:themeColor="text1"/>
        </w:rPr>
        <w:t xml:space="preserve">, </w:t>
      </w:r>
      <w:r w:rsidRPr="00136E4E">
        <w:rPr>
          <w:color w:val="000000" w:themeColor="text1"/>
        </w:rPr>
        <w:t>в</w:t>
      </w:r>
      <w:r w:rsidR="00D93D8E" w:rsidRPr="00136E4E">
        <w:rPr>
          <w:color w:val="000000" w:themeColor="text1"/>
        </w:rPr>
        <w:t xml:space="preserve"> </w:t>
      </w:r>
      <w:r w:rsidRPr="00136E4E">
        <w:rPr>
          <w:color w:val="000000" w:themeColor="text1"/>
        </w:rPr>
        <w:t>МКОУ СОШ № 4</w:t>
      </w:r>
      <w:r w:rsidR="000C2EF7">
        <w:rPr>
          <w:color w:val="000000" w:themeColor="text1"/>
        </w:rPr>
        <w:t xml:space="preserve">, МКОУ ООШ № 6, в МКОУ СОШ № 5, </w:t>
      </w:r>
      <w:r w:rsidR="00597237">
        <w:rPr>
          <w:color w:val="000000" w:themeColor="text1"/>
        </w:rPr>
        <w:t xml:space="preserve">                </w:t>
      </w:r>
      <w:r w:rsidR="000C2EF7">
        <w:rPr>
          <w:color w:val="000000" w:themeColor="text1"/>
        </w:rPr>
        <w:t>в</w:t>
      </w:r>
      <w:r w:rsidRPr="00136E4E">
        <w:rPr>
          <w:color w:val="000000" w:themeColor="text1"/>
        </w:rPr>
        <w:t xml:space="preserve"> 2023 году – в</w:t>
      </w:r>
      <w:r w:rsidR="00D93D8E" w:rsidRPr="00136E4E">
        <w:rPr>
          <w:color w:val="000000" w:themeColor="text1"/>
        </w:rPr>
        <w:t xml:space="preserve"> </w:t>
      </w:r>
      <w:r w:rsidRPr="00136E4E">
        <w:rPr>
          <w:color w:val="000000" w:themeColor="text1"/>
        </w:rPr>
        <w:t>МКОУ ООШ № 8</w:t>
      </w:r>
      <w:r w:rsidR="000C2EF7">
        <w:rPr>
          <w:color w:val="000000" w:themeColor="text1"/>
        </w:rPr>
        <w:t>, в</w:t>
      </w:r>
      <w:r w:rsidRPr="00136E4E">
        <w:rPr>
          <w:color w:val="000000" w:themeColor="text1"/>
        </w:rPr>
        <w:t xml:space="preserve"> 2024 году – в МКОУ ООШ № 9</w:t>
      </w:r>
      <w:proofErr w:type="gramEnd"/>
      <w:r w:rsidR="000C2EF7">
        <w:rPr>
          <w:color w:val="000000" w:themeColor="text1"/>
        </w:rPr>
        <w:t>.</w:t>
      </w:r>
      <w:r w:rsidRPr="00136E4E">
        <w:rPr>
          <w:color w:val="000000" w:themeColor="text1"/>
        </w:rPr>
        <w:t xml:space="preserve"> Обучением охвачены</w:t>
      </w:r>
      <w:r w:rsidR="000C2EF7">
        <w:rPr>
          <w:color w:val="000000" w:themeColor="text1"/>
        </w:rPr>
        <w:t xml:space="preserve"> </w:t>
      </w:r>
      <w:r w:rsidRPr="00136E4E">
        <w:rPr>
          <w:color w:val="000000" w:themeColor="text1"/>
        </w:rPr>
        <w:t>3339</w:t>
      </w:r>
      <w:r w:rsidR="000C2EF7">
        <w:rPr>
          <w:color w:val="000000" w:themeColor="text1"/>
        </w:rPr>
        <w:t xml:space="preserve"> </w:t>
      </w:r>
      <w:r w:rsidRPr="00136E4E">
        <w:rPr>
          <w:color w:val="000000" w:themeColor="text1"/>
        </w:rPr>
        <w:t>детей, что составляет</w:t>
      </w:r>
      <w:r w:rsidR="000C2EF7">
        <w:rPr>
          <w:color w:val="000000" w:themeColor="text1"/>
        </w:rPr>
        <w:t xml:space="preserve"> </w:t>
      </w:r>
      <w:r w:rsidRPr="00136E4E">
        <w:rPr>
          <w:color w:val="000000" w:themeColor="text1"/>
        </w:rPr>
        <w:t xml:space="preserve"> 94</w:t>
      </w:r>
      <w:r w:rsidR="000C2EF7">
        <w:rPr>
          <w:color w:val="000000" w:themeColor="text1"/>
        </w:rPr>
        <w:t xml:space="preserve"> </w:t>
      </w:r>
      <w:r w:rsidRPr="00136E4E">
        <w:rPr>
          <w:color w:val="000000" w:themeColor="text1"/>
        </w:rPr>
        <w:t xml:space="preserve">% </w:t>
      </w:r>
      <w:r w:rsidR="004C57FD" w:rsidRPr="00136E4E">
        <w:rPr>
          <w:color w:val="000000" w:themeColor="text1"/>
        </w:rPr>
        <w:t xml:space="preserve"> </w:t>
      </w:r>
      <w:r w:rsidRPr="00136E4E">
        <w:rPr>
          <w:color w:val="000000" w:themeColor="text1"/>
        </w:rPr>
        <w:t>от общего количества обучающихся данных школ.</w:t>
      </w:r>
    </w:p>
    <w:p w:rsidR="00F8394B" w:rsidRPr="00136E4E" w:rsidRDefault="00F8394B" w:rsidP="00F8394B">
      <w:pPr>
        <w:contextualSpacing/>
        <w:rPr>
          <w:color w:val="000000" w:themeColor="text1"/>
        </w:rPr>
      </w:pPr>
      <w:r w:rsidRPr="00136E4E">
        <w:rPr>
          <w:color w:val="000000" w:themeColor="text1"/>
        </w:rPr>
        <w:t>В рамках реализации регионального проекта «Цифровая образовательная среда» созданы Центры цифровой образовательной среды</w:t>
      </w:r>
      <w:r w:rsidR="00597237">
        <w:rPr>
          <w:color w:val="000000" w:themeColor="text1"/>
        </w:rPr>
        <w:t xml:space="preserve">             </w:t>
      </w:r>
      <w:r w:rsidRPr="00136E4E">
        <w:rPr>
          <w:color w:val="000000" w:themeColor="text1"/>
        </w:rPr>
        <w:t xml:space="preserve"> в двух школах округа:</w:t>
      </w:r>
      <w:r w:rsidR="00D93D8E" w:rsidRPr="00136E4E">
        <w:rPr>
          <w:color w:val="000000" w:themeColor="text1"/>
        </w:rPr>
        <w:t xml:space="preserve"> </w:t>
      </w:r>
      <w:r w:rsidRPr="00136E4E">
        <w:rPr>
          <w:color w:val="000000" w:themeColor="text1"/>
        </w:rPr>
        <w:t>МБОУ гимназии № 7 и МКОУ ООШ № 6.</w:t>
      </w:r>
    </w:p>
    <w:p w:rsidR="00F8394B" w:rsidRPr="00136E4E" w:rsidRDefault="00F8394B" w:rsidP="00F8394B">
      <w:pPr>
        <w:contextualSpacing/>
        <w:rPr>
          <w:color w:val="000000" w:themeColor="text1"/>
        </w:rPr>
      </w:pPr>
      <w:r w:rsidRPr="00136E4E">
        <w:rPr>
          <w:color w:val="000000" w:themeColor="text1"/>
        </w:rPr>
        <w:t xml:space="preserve">В национальном проекте «Образование» одним из приоритетных направлений является самоопределение и профессиональная ориентация всех обучающихся. Обучающиеся школ участвуют во всероссийском конкурсе «Большие вызовы», </w:t>
      </w:r>
      <w:proofErr w:type="spellStart"/>
      <w:r w:rsidRPr="00136E4E">
        <w:rPr>
          <w:color w:val="000000" w:themeColor="text1"/>
        </w:rPr>
        <w:t>профориентационных</w:t>
      </w:r>
      <w:proofErr w:type="spellEnd"/>
      <w:r w:rsidRPr="00136E4E">
        <w:rPr>
          <w:color w:val="000000" w:themeColor="text1"/>
        </w:rPr>
        <w:t xml:space="preserve"> проектах «Билет в будущее»</w:t>
      </w:r>
      <w:r w:rsidR="00D93D8E" w:rsidRPr="00136E4E">
        <w:rPr>
          <w:color w:val="000000" w:themeColor="text1"/>
        </w:rPr>
        <w:t xml:space="preserve"> </w:t>
      </w:r>
      <w:r w:rsidRPr="00136E4E">
        <w:rPr>
          <w:color w:val="000000" w:themeColor="text1"/>
        </w:rPr>
        <w:t>и «</w:t>
      </w:r>
      <w:proofErr w:type="spellStart"/>
      <w:r w:rsidRPr="00136E4E">
        <w:rPr>
          <w:color w:val="000000" w:themeColor="text1"/>
        </w:rPr>
        <w:t>ПроеКТОриЯ</w:t>
      </w:r>
      <w:proofErr w:type="spellEnd"/>
      <w:r w:rsidRPr="00136E4E">
        <w:rPr>
          <w:color w:val="000000" w:themeColor="text1"/>
        </w:rPr>
        <w:t xml:space="preserve">», в реализации курса </w:t>
      </w:r>
      <w:proofErr w:type="spellStart"/>
      <w:r w:rsidRPr="00136E4E">
        <w:rPr>
          <w:color w:val="000000" w:themeColor="text1"/>
        </w:rPr>
        <w:t>профориентационного</w:t>
      </w:r>
      <w:proofErr w:type="spellEnd"/>
      <w:r w:rsidRPr="00136E4E">
        <w:rPr>
          <w:color w:val="000000" w:themeColor="text1"/>
        </w:rPr>
        <w:t xml:space="preserve"> минимума «Россия – мои горизонты» для учащихся 6 – 9-х классов.</w:t>
      </w:r>
    </w:p>
    <w:p w:rsidR="00F8394B" w:rsidRPr="00136E4E" w:rsidRDefault="00F8394B" w:rsidP="00F8394B">
      <w:pPr>
        <w:contextualSpacing/>
        <w:rPr>
          <w:color w:val="000000" w:themeColor="text1"/>
        </w:rPr>
      </w:pPr>
      <w:r w:rsidRPr="00136E4E">
        <w:rPr>
          <w:color w:val="000000" w:themeColor="text1"/>
        </w:rPr>
        <w:t>Ежегодно проводится заседание комиссии по денежному поощрению обучающихся по номинациям «Спорт», «Искусство» и «Наука». В 2024 году получили выплаты в виде денежного поощрения 84 обучающихся на сумму 99 тыс. рублей.</w:t>
      </w:r>
    </w:p>
    <w:p w:rsidR="00F8394B" w:rsidRPr="00136E4E" w:rsidRDefault="00F8394B" w:rsidP="00F8394B">
      <w:pPr>
        <w:contextualSpacing/>
        <w:rPr>
          <w:color w:val="000000" w:themeColor="text1"/>
        </w:rPr>
      </w:pPr>
      <w:r w:rsidRPr="00136E4E">
        <w:rPr>
          <w:color w:val="000000" w:themeColor="text1"/>
        </w:rPr>
        <w:t>Дополнительное образование детей – одна из важнейших составляющих образовательного пространства в современном российском обществе. Оно социально востребовано, требует постоянного внимания и поддержки со стороны государства как система, органично сочетающая в себе воспитание, обучение и развитие личности ребенка.</w:t>
      </w:r>
    </w:p>
    <w:p w:rsidR="00F8394B" w:rsidRPr="00136E4E" w:rsidRDefault="00F8394B" w:rsidP="00F8394B">
      <w:pPr>
        <w:contextualSpacing/>
        <w:rPr>
          <w:color w:val="000000" w:themeColor="text1"/>
        </w:rPr>
      </w:pPr>
      <w:r w:rsidRPr="00136E4E">
        <w:rPr>
          <w:color w:val="000000" w:themeColor="text1"/>
        </w:rPr>
        <w:t>В 2024 году реализация дополнительного образования детей осуществлялась в образовательных учреждениях (школах и детских садах) и в учреждениях дополнительного образования.</w:t>
      </w:r>
    </w:p>
    <w:p w:rsidR="00F8394B" w:rsidRPr="00136E4E" w:rsidRDefault="00F8394B" w:rsidP="00F8394B">
      <w:pPr>
        <w:contextualSpacing/>
        <w:rPr>
          <w:color w:val="000000" w:themeColor="text1"/>
        </w:rPr>
      </w:pPr>
      <w:proofErr w:type="gramStart"/>
      <w:r w:rsidRPr="00136E4E">
        <w:rPr>
          <w:color w:val="000000" w:themeColor="text1"/>
        </w:rPr>
        <w:t>В рамках реализации регионального проекта Ставропольского края  «Успех каждого ребенка» на основании приказа отдела образования администрации Труновского муниципального округа Ставропольского края от 6 февраля 2023 г. № 25 на территории Труновского округа был создан муниципальный опорный «Центр дополнительного образования Труновского муниципального округа Ставропольского края», все обучающиеся переведены для дальнейшего обучения в новую организацию.</w:t>
      </w:r>
      <w:proofErr w:type="gramEnd"/>
    </w:p>
    <w:p w:rsidR="00F8394B" w:rsidRPr="00136E4E" w:rsidRDefault="00F8394B" w:rsidP="00F8394B">
      <w:pPr>
        <w:contextualSpacing/>
        <w:rPr>
          <w:color w:val="000000" w:themeColor="text1"/>
        </w:rPr>
      </w:pPr>
      <w:r w:rsidRPr="00136E4E">
        <w:rPr>
          <w:color w:val="000000" w:themeColor="text1"/>
        </w:rPr>
        <w:t>Во исполнение Майских Указов Президента РФ по развитию дополнительного образования детей, в том числе в сфере образования,</w:t>
      </w:r>
      <w:r w:rsidR="00D93D8E" w:rsidRPr="00136E4E">
        <w:rPr>
          <w:color w:val="000000" w:themeColor="text1"/>
        </w:rPr>
        <w:t xml:space="preserve"> </w:t>
      </w:r>
      <w:r w:rsidRPr="00136E4E">
        <w:rPr>
          <w:color w:val="000000" w:themeColor="text1"/>
        </w:rPr>
        <w:t>культуры и спорта, показатель «Доля детей в возрасте от 5 до 18 лет в</w:t>
      </w:r>
      <w:r w:rsidR="00D93D8E" w:rsidRPr="00136E4E">
        <w:rPr>
          <w:color w:val="000000" w:themeColor="text1"/>
        </w:rPr>
        <w:t xml:space="preserve"> </w:t>
      </w:r>
      <w:r w:rsidRPr="00136E4E">
        <w:rPr>
          <w:color w:val="000000" w:themeColor="text1"/>
        </w:rPr>
        <w:lastRenderedPageBreak/>
        <w:t>дополнительном образовании» на территории</w:t>
      </w:r>
      <w:r w:rsidR="00B828FE">
        <w:rPr>
          <w:color w:val="000000" w:themeColor="text1"/>
        </w:rPr>
        <w:t xml:space="preserve"> Труновского </w:t>
      </w:r>
      <w:r w:rsidRPr="00136E4E">
        <w:rPr>
          <w:color w:val="000000" w:themeColor="text1"/>
        </w:rPr>
        <w:t>округа составляет 76,33</w:t>
      </w:r>
      <w:r w:rsidR="00B828FE">
        <w:rPr>
          <w:color w:val="000000" w:themeColor="text1"/>
        </w:rPr>
        <w:t xml:space="preserve"> </w:t>
      </w:r>
      <w:r w:rsidRPr="00136E4E">
        <w:rPr>
          <w:color w:val="000000" w:themeColor="text1"/>
        </w:rPr>
        <w:t>%.</w:t>
      </w:r>
    </w:p>
    <w:p w:rsidR="00F8394B" w:rsidRPr="00136E4E" w:rsidRDefault="00F8394B" w:rsidP="00F8394B">
      <w:pPr>
        <w:contextualSpacing/>
        <w:rPr>
          <w:color w:val="000000" w:themeColor="text1"/>
        </w:rPr>
      </w:pPr>
      <w:r w:rsidRPr="00136E4E">
        <w:rPr>
          <w:color w:val="000000" w:themeColor="text1"/>
        </w:rPr>
        <w:t>В 2024 году всеми видами организованного труда и отдыха было охвачено 3415 обучающихся (99,8 % учащихся 1-10-х классов), в том числе 38 подростков (100 %), состоящих на профилактическом учете.</w:t>
      </w:r>
    </w:p>
    <w:p w:rsidR="00F8394B" w:rsidRPr="00136E4E" w:rsidRDefault="00F8394B" w:rsidP="00F8394B">
      <w:pPr>
        <w:contextualSpacing/>
        <w:rPr>
          <w:color w:val="000000" w:themeColor="text1"/>
        </w:rPr>
      </w:pPr>
      <w:r w:rsidRPr="00136E4E">
        <w:rPr>
          <w:color w:val="000000" w:themeColor="text1"/>
        </w:rPr>
        <w:t xml:space="preserve">Организованным отдыхом с питанием были охвачены </w:t>
      </w:r>
      <w:r w:rsidR="004C57FD" w:rsidRPr="00136E4E">
        <w:rPr>
          <w:color w:val="000000" w:themeColor="text1"/>
        </w:rPr>
        <w:t xml:space="preserve">                       </w:t>
      </w:r>
      <w:r w:rsidRPr="00136E4E">
        <w:rPr>
          <w:color w:val="000000" w:themeColor="text1"/>
        </w:rPr>
        <w:t>1053 обучающихся, организованным отдыхом без питания были охвачены</w:t>
      </w:r>
      <w:r w:rsidR="004C57FD" w:rsidRPr="00136E4E">
        <w:rPr>
          <w:color w:val="000000" w:themeColor="text1"/>
        </w:rPr>
        <w:t xml:space="preserve"> </w:t>
      </w:r>
      <w:r w:rsidRPr="00136E4E">
        <w:rPr>
          <w:color w:val="000000" w:themeColor="text1"/>
        </w:rPr>
        <w:t>2023 обучающихся, 68 подростков в возрасте от 14 до18 лет были трудоустроены.</w:t>
      </w:r>
    </w:p>
    <w:p w:rsidR="00F8394B" w:rsidRPr="00136E4E" w:rsidRDefault="00F8394B" w:rsidP="00F8394B">
      <w:pPr>
        <w:contextualSpacing/>
        <w:rPr>
          <w:color w:val="000000" w:themeColor="text1"/>
        </w:rPr>
      </w:pPr>
      <w:r w:rsidRPr="00136E4E">
        <w:rPr>
          <w:color w:val="000000" w:themeColor="text1"/>
        </w:rPr>
        <w:t>Реализацию молодёжной политики на территории Труновского округа осуществляет</w:t>
      </w:r>
      <w:r w:rsidR="00D93D8E" w:rsidRPr="00136E4E">
        <w:rPr>
          <w:color w:val="000000" w:themeColor="text1"/>
        </w:rPr>
        <w:t xml:space="preserve"> </w:t>
      </w:r>
      <w:r w:rsidRPr="00136E4E">
        <w:rPr>
          <w:color w:val="000000" w:themeColor="text1"/>
        </w:rPr>
        <w:t xml:space="preserve">МБУ «Молодежный центр Труновского муниципального округа». Молодёжная политика направлена на молодёжь в возрасте от 14 </w:t>
      </w:r>
      <w:r w:rsidR="004C57FD" w:rsidRPr="00136E4E">
        <w:rPr>
          <w:color w:val="000000" w:themeColor="text1"/>
        </w:rPr>
        <w:t xml:space="preserve">       </w:t>
      </w:r>
      <w:r w:rsidRPr="00136E4E">
        <w:rPr>
          <w:color w:val="000000" w:themeColor="text1"/>
        </w:rPr>
        <w:t>до 35 лет по следующим основным направлениям:</w:t>
      </w:r>
    </w:p>
    <w:p w:rsidR="00F8394B" w:rsidRPr="00136E4E" w:rsidRDefault="00F8394B" w:rsidP="00F8394B">
      <w:pPr>
        <w:contextualSpacing/>
        <w:rPr>
          <w:color w:val="000000" w:themeColor="text1"/>
        </w:rPr>
      </w:pPr>
      <w:r w:rsidRPr="00136E4E">
        <w:rPr>
          <w:color w:val="000000" w:themeColor="text1"/>
        </w:rPr>
        <w:t>патриотическое воспитание молодёжи;</w:t>
      </w:r>
    </w:p>
    <w:p w:rsidR="00F8394B" w:rsidRPr="00136E4E" w:rsidRDefault="00F8394B" w:rsidP="00F8394B">
      <w:pPr>
        <w:contextualSpacing/>
        <w:rPr>
          <w:color w:val="000000" w:themeColor="text1"/>
        </w:rPr>
      </w:pPr>
      <w:r w:rsidRPr="00136E4E">
        <w:rPr>
          <w:color w:val="000000" w:themeColor="text1"/>
        </w:rPr>
        <w:t>вовлечение молодёжи в волонтёрскую деятельность;</w:t>
      </w:r>
    </w:p>
    <w:p w:rsidR="00F8394B" w:rsidRPr="00136E4E" w:rsidRDefault="00F8394B" w:rsidP="00F8394B">
      <w:pPr>
        <w:contextualSpacing/>
        <w:rPr>
          <w:color w:val="000000" w:themeColor="text1"/>
        </w:rPr>
      </w:pPr>
      <w:r w:rsidRPr="00136E4E">
        <w:rPr>
          <w:color w:val="000000" w:themeColor="text1"/>
        </w:rPr>
        <w:t>вовлечение молодёжи в здоровый образ жизни и занятия спортом, популяризация культуры безопасности в молодёжной среде;</w:t>
      </w:r>
    </w:p>
    <w:p w:rsidR="00F8394B" w:rsidRPr="00136E4E" w:rsidRDefault="00F8394B" w:rsidP="00F8394B">
      <w:pPr>
        <w:contextualSpacing/>
        <w:rPr>
          <w:color w:val="000000" w:themeColor="text1"/>
        </w:rPr>
      </w:pPr>
      <w:r w:rsidRPr="00136E4E">
        <w:rPr>
          <w:color w:val="000000" w:themeColor="text1"/>
        </w:rPr>
        <w:t>вовлечение молодёжи в работу средств массовой информации;</w:t>
      </w:r>
    </w:p>
    <w:p w:rsidR="00F8394B" w:rsidRPr="00136E4E" w:rsidRDefault="00F8394B" w:rsidP="00F8394B">
      <w:pPr>
        <w:contextualSpacing/>
        <w:rPr>
          <w:color w:val="000000" w:themeColor="text1"/>
        </w:rPr>
      </w:pPr>
      <w:r w:rsidRPr="00136E4E">
        <w:rPr>
          <w:color w:val="000000" w:themeColor="text1"/>
        </w:rPr>
        <w:t>вовлечение молодёжи в занятия творческой деятельностью и др.</w:t>
      </w:r>
    </w:p>
    <w:p w:rsidR="00F8394B" w:rsidRPr="00136E4E" w:rsidRDefault="00F8394B" w:rsidP="00F8394B">
      <w:pPr>
        <w:contextualSpacing/>
        <w:rPr>
          <w:color w:val="000000" w:themeColor="text1"/>
        </w:rPr>
      </w:pPr>
      <w:r w:rsidRPr="00136E4E">
        <w:rPr>
          <w:color w:val="000000" w:themeColor="text1"/>
        </w:rPr>
        <w:t xml:space="preserve">В 2024 году данная категория граждан была задействована </w:t>
      </w:r>
      <w:r w:rsidR="00B828FE">
        <w:rPr>
          <w:color w:val="000000" w:themeColor="text1"/>
        </w:rPr>
        <w:t xml:space="preserve">                              </w:t>
      </w:r>
      <w:r w:rsidRPr="00136E4E">
        <w:rPr>
          <w:color w:val="000000" w:themeColor="text1"/>
        </w:rPr>
        <w:t>в 42 мероприятиях районного и краевого уровня. Общая численность участников и зрителей мероприятий составила 1790 человек.</w:t>
      </w:r>
    </w:p>
    <w:p w:rsidR="00F8394B" w:rsidRPr="00136E4E" w:rsidRDefault="00F8394B" w:rsidP="00F8394B">
      <w:pPr>
        <w:contextualSpacing/>
        <w:rPr>
          <w:color w:val="000000" w:themeColor="text1"/>
        </w:rPr>
      </w:pPr>
      <w:r w:rsidRPr="00136E4E">
        <w:rPr>
          <w:color w:val="000000" w:themeColor="text1"/>
        </w:rPr>
        <w:t xml:space="preserve">Молодёжь активно вовлекается в добровольчество. На сегодняшний день насчитывается 3349 официально зарегистрированных добровольцев всех возрастов. Они не только участвуют в мероприятиях, но и оказывают содействие в их организации и проведении. Наибольший объём работы ложится на плечи Труновского штаба Ставропольского регионального отделения Всероссийского общественного движения «Волонтёры Победы». Под эгидой этого движения проводятся все мероприятия, посвященные памятным датам и событиям Великой Отечественной войны. Уже не первый год волонтёры активно принимают участие в федеральных и краевых акциях «Успей сказать «Спасибо!», «Вам, любимые», «Георгиевская ленточка», «Свеча Памяти» и др. </w:t>
      </w:r>
    </w:p>
    <w:p w:rsidR="00F8394B" w:rsidRPr="00136E4E" w:rsidRDefault="00F8394B" w:rsidP="00F8394B">
      <w:pPr>
        <w:contextualSpacing/>
        <w:rPr>
          <w:color w:val="000000" w:themeColor="text1"/>
        </w:rPr>
      </w:pPr>
      <w:r w:rsidRPr="00136E4E">
        <w:rPr>
          <w:color w:val="000000" w:themeColor="text1"/>
        </w:rPr>
        <w:t>В рамках федерального проекта «Формирование комфортной городской среды» более 130 волонтёров из числа учащейся и работающей молодёжи помогали жителям округа принять участие в голосовании за благоустройство территорий.</w:t>
      </w:r>
    </w:p>
    <w:p w:rsidR="00F8394B" w:rsidRDefault="00F8394B" w:rsidP="00F8394B">
      <w:pPr>
        <w:contextualSpacing/>
        <w:rPr>
          <w:color w:val="000000" w:themeColor="text1"/>
        </w:rPr>
      </w:pPr>
      <w:r w:rsidRPr="00136E4E">
        <w:rPr>
          <w:color w:val="000000" w:themeColor="text1"/>
        </w:rPr>
        <w:t xml:space="preserve">В целях сохранения и укрепления здоровья молодёжи на регулярной основе проводится разъяснительная работа среди школьников и молодёжи </w:t>
      </w:r>
      <w:r w:rsidR="004C57FD" w:rsidRPr="00136E4E">
        <w:rPr>
          <w:color w:val="000000" w:themeColor="text1"/>
        </w:rPr>
        <w:t xml:space="preserve">      </w:t>
      </w:r>
      <w:r w:rsidRPr="00136E4E">
        <w:rPr>
          <w:color w:val="000000" w:themeColor="text1"/>
        </w:rPr>
        <w:t xml:space="preserve">о негативных последствиях употребления наркотической, табачной, алкогольной продукции посредством проведения таких акций как </w:t>
      </w:r>
      <w:r w:rsidR="004C57FD" w:rsidRPr="00136E4E">
        <w:rPr>
          <w:color w:val="000000" w:themeColor="text1"/>
        </w:rPr>
        <w:t xml:space="preserve">                </w:t>
      </w:r>
      <w:r w:rsidRPr="00136E4E">
        <w:rPr>
          <w:color w:val="000000" w:themeColor="text1"/>
        </w:rPr>
        <w:t>«У распространителей наркотиков нет будущего» и «Не упусти момент!».</w:t>
      </w:r>
    </w:p>
    <w:p w:rsidR="00F8394B" w:rsidRPr="00136E4E" w:rsidRDefault="00F8394B" w:rsidP="00F8394B">
      <w:pPr>
        <w:contextualSpacing/>
        <w:rPr>
          <w:color w:val="000000" w:themeColor="text1"/>
        </w:rPr>
      </w:pPr>
      <w:r w:rsidRPr="00136E4E">
        <w:rPr>
          <w:color w:val="000000" w:themeColor="text1"/>
        </w:rPr>
        <w:t>Проведены массовые мероприятия: фестиваль художественного творчества «Школьная весна Ставрополья», фестиваль Труновской</w:t>
      </w:r>
      <w:r w:rsidR="00D93D8E" w:rsidRPr="00136E4E">
        <w:rPr>
          <w:color w:val="000000" w:themeColor="text1"/>
        </w:rPr>
        <w:t xml:space="preserve"> </w:t>
      </w:r>
      <w:r w:rsidR="00B828FE">
        <w:rPr>
          <w:color w:val="000000" w:themeColor="text1"/>
        </w:rPr>
        <w:t>Юниор-</w:t>
      </w:r>
      <w:r w:rsidR="00B828FE">
        <w:rPr>
          <w:color w:val="000000" w:themeColor="text1"/>
        </w:rPr>
        <w:lastRenderedPageBreak/>
        <w:t>Лиги КВН, ф</w:t>
      </w:r>
      <w:r w:rsidRPr="00136E4E">
        <w:rPr>
          <w:color w:val="000000" w:themeColor="text1"/>
        </w:rPr>
        <w:t>ест</w:t>
      </w:r>
      <w:r w:rsidR="004C57FD" w:rsidRPr="00136E4E">
        <w:rPr>
          <w:color w:val="000000" w:themeColor="text1"/>
        </w:rPr>
        <w:t>и</w:t>
      </w:r>
      <w:r w:rsidRPr="00136E4E">
        <w:rPr>
          <w:color w:val="000000" w:themeColor="text1"/>
        </w:rPr>
        <w:t>валь</w:t>
      </w:r>
      <w:r w:rsidR="004C57FD" w:rsidRPr="00136E4E">
        <w:rPr>
          <w:color w:val="000000" w:themeColor="text1"/>
        </w:rPr>
        <w:t xml:space="preserve"> </w:t>
      </w:r>
      <w:r w:rsidRPr="00136E4E">
        <w:rPr>
          <w:color w:val="000000" w:themeColor="text1"/>
        </w:rPr>
        <w:t>-</w:t>
      </w:r>
      <w:r w:rsidR="004C57FD" w:rsidRPr="00136E4E">
        <w:rPr>
          <w:color w:val="000000" w:themeColor="text1"/>
        </w:rPr>
        <w:t xml:space="preserve"> </w:t>
      </w:r>
      <w:r w:rsidRPr="00136E4E">
        <w:rPr>
          <w:color w:val="000000" w:themeColor="text1"/>
        </w:rPr>
        <w:t>конкурс патриотической песни «Солдатский конверт», фестиваль «Я+</w:t>
      </w:r>
      <w:proofErr w:type="gramStart"/>
      <w:r w:rsidRPr="00136E4E">
        <w:rPr>
          <w:color w:val="000000" w:themeColor="text1"/>
        </w:rPr>
        <w:t>Я</w:t>
      </w:r>
      <w:proofErr w:type="gramEnd"/>
      <w:r w:rsidRPr="00136E4E">
        <w:rPr>
          <w:color w:val="000000" w:themeColor="text1"/>
        </w:rPr>
        <w:t xml:space="preserve"> = молодая семья» и др.</w:t>
      </w:r>
    </w:p>
    <w:p w:rsidR="00F8394B" w:rsidRPr="00136E4E" w:rsidRDefault="00F8394B" w:rsidP="00F8394B">
      <w:pPr>
        <w:contextualSpacing/>
        <w:rPr>
          <w:color w:val="000000" w:themeColor="text1"/>
        </w:rPr>
      </w:pPr>
      <w:r w:rsidRPr="00136E4E">
        <w:rPr>
          <w:color w:val="000000" w:themeColor="text1"/>
        </w:rPr>
        <w:t>Большое внимание уделяется освещению молодёжной политики. «Молодёжный центр» регулярно размещает информацию о мероприятиях                  в социальной сети «</w:t>
      </w:r>
      <w:proofErr w:type="spellStart"/>
      <w:r w:rsidRPr="00136E4E">
        <w:rPr>
          <w:color w:val="000000" w:themeColor="text1"/>
        </w:rPr>
        <w:t>ВКонтакте</w:t>
      </w:r>
      <w:proofErr w:type="spellEnd"/>
      <w:r w:rsidRPr="00136E4E">
        <w:rPr>
          <w:color w:val="000000" w:themeColor="text1"/>
        </w:rPr>
        <w:t>» в группе «Молодёжь Труновского округа» численностью 1059 человек.</w:t>
      </w:r>
    </w:p>
    <w:p w:rsidR="00F8394B" w:rsidRPr="00136E4E" w:rsidRDefault="00F8394B" w:rsidP="00F8394B">
      <w:pPr>
        <w:contextualSpacing/>
        <w:rPr>
          <w:color w:val="000000" w:themeColor="text1"/>
        </w:rPr>
      </w:pPr>
      <w:r w:rsidRPr="00136E4E">
        <w:rPr>
          <w:color w:val="000000" w:themeColor="text1"/>
        </w:rPr>
        <w:t xml:space="preserve">В 2024 году участники XXXI Ставропольского краевого фестиваля-конкурса «Солдатский конверт» заняли призовые места: </w:t>
      </w:r>
    </w:p>
    <w:p w:rsidR="00F8394B" w:rsidRPr="00136E4E" w:rsidRDefault="00F8394B" w:rsidP="00F8394B">
      <w:pPr>
        <w:contextualSpacing/>
        <w:rPr>
          <w:color w:val="000000" w:themeColor="text1"/>
        </w:rPr>
      </w:pPr>
      <w:r w:rsidRPr="00136E4E">
        <w:rPr>
          <w:color w:val="000000" w:themeColor="text1"/>
        </w:rPr>
        <w:t>обучающийся МКОУ СОШ № 3 Артем Абаев занял 1 место                                в номинации «Художественное слово»;</w:t>
      </w:r>
    </w:p>
    <w:p w:rsidR="00F8394B" w:rsidRPr="00136E4E" w:rsidRDefault="00F8394B" w:rsidP="00F8394B">
      <w:pPr>
        <w:contextualSpacing/>
        <w:rPr>
          <w:color w:val="000000" w:themeColor="text1"/>
        </w:rPr>
      </w:pPr>
      <w:r w:rsidRPr="00136E4E">
        <w:rPr>
          <w:color w:val="000000" w:themeColor="text1"/>
        </w:rPr>
        <w:t xml:space="preserve">обучающаяся МКОУ СОШ №3 Софья Пинчук  заняла 3 место </w:t>
      </w:r>
      <w:r w:rsidR="004C57FD" w:rsidRPr="00136E4E">
        <w:rPr>
          <w:color w:val="000000" w:themeColor="text1"/>
        </w:rPr>
        <w:t xml:space="preserve">                </w:t>
      </w:r>
      <w:r w:rsidRPr="00136E4E">
        <w:rPr>
          <w:color w:val="000000" w:themeColor="text1"/>
        </w:rPr>
        <w:t>в номинации «Художественное слово»;</w:t>
      </w:r>
    </w:p>
    <w:p w:rsidR="00F8394B" w:rsidRPr="00136E4E" w:rsidRDefault="00F8394B" w:rsidP="00F8394B">
      <w:pPr>
        <w:contextualSpacing/>
        <w:rPr>
          <w:color w:val="000000" w:themeColor="text1"/>
        </w:rPr>
      </w:pPr>
      <w:r w:rsidRPr="00136E4E">
        <w:rPr>
          <w:color w:val="000000" w:themeColor="text1"/>
        </w:rPr>
        <w:t xml:space="preserve">обучающаяся МБОУ гимназии №7 Алина Лукова заняла 3 место </w:t>
      </w:r>
      <w:r w:rsidR="004C57FD" w:rsidRPr="00136E4E">
        <w:rPr>
          <w:color w:val="000000" w:themeColor="text1"/>
        </w:rPr>
        <w:t xml:space="preserve">           </w:t>
      </w:r>
      <w:r w:rsidRPr="00136E4E">
        <w:rPr>
          <w:color w:val="000000" w:themeColor="text1"/>
        </w:rPr>
        <w:t>в номинации «Художественное слово».</w:t>
      </w:r>
    </w:p>
    <w:p w:rsidR="00F8394B" w:rsidRPr="00136E4E" w:rsidRDefault="00F8394B" w:rsidP="00F8394B">
      <w:pPr>
        <w:contextualSpacing/>
        <w:rPr>
          <w:color w:val="000000" w:themeColor="text1"/>
        </w:rPr>
      </w:pPr>
      <w:r w:rsidRPr="00136E4E">
        <w:rPr>
          <w:color w:val="000000" w:themeColor="text1"/>
        </w:rPr>
        <w:t>Молодые специалисты сферы «Образование» в количестве 5 человек посетили Международную выставку-форум «Россия» в г.</w:t>
      </w:r>
      <w:r w:rsidR="00D93D8E" w:rsidRPr="00136E4E">
        <w:rPr>
          <w:color w:val="000000" w:themeColor="text1"/>
        </w:rPr>
        <w:t xml:space="preserve"> </w:t>
      </w:r>
      <w:r w:rsidRPr="00136E4E">
        <w:rPr>
          <w:color w:val="000000" w:themeColor="text1"/>
        </w:rPr>
        <w:t xml:space="preserve">Москва. </w:t>
      </w:r>
    </w:p>
    <w:p w:rsidR="00F8394B" w:rsidRPr="00136E4E" w:rsidRDefault="00F8394B" w:rsidP="00F8394B">
      <w:pPr>
        <w:contextualSpacing/>
        <w:rPr>
          <w:color w:val="000000" w:themeColor="text1"/>
        </w:rPr>
      </w:pPr>
      <w:r w:rsidRPr="00136E4E">
        <w:rPr>
          <w:color w:val="000000" w:themeColor="text1"/>
        </w:rPr>
        <w:t>Команда МКОУ СОШ №5 заняла 3 место в финале Чемпионата Ставропольского края по интеллектуальным играм среди школьников «Перекрёсток»</w:t>
      </w:r>
    </w:p>
    <w:p w:rsidR="00F8394B" w:rsidRPr="00136E4E" w:rsidRDefault="00F8394B" w:rsidP="00F8394B">
      <w:pPr>
        <w:contextualSpacing/>
        <w:rPr>
          <w:color w:val="000000" w:themeColor="text1"/>
        </w:rPr>
      </w:pPr>
      <w:r w:rsidRPr="00136E4E">
        <w:rPr>
          <w:color w:val="000000" w:themeColor="text1"/>
        </w:rPr>
        <w:t>В 2024 году молодёжный центр выиграл субсидию на укрепление материально-технической базы на сумму</w:t>
      </w:r>
      <w:r w:rsidR="00B828FE">
        <w:rPr>
          <w:color w:val="000000" w:themeColor="text1"/>
        </w:rPr>
        <w:t xml:space="preserve"> </w:t>
      </w:r>
      <w:r w:rsidRPr="00136E4E">
        <w:rPr>
          <w:color w:val="000000" w:themeColor="text1"/>
        </w:rPr>
        <w:t xml:space="preserve">244 890,00 рублей и грант на проведение мероприятий, посвящённых празднованию 80-летия Победы </w:t>
      </w:r>
      <w:r w:rsidR="004C57FD" w:rsidRPr="00136E4E">
        <w:rPr>
          <w:color w:val="000000" w:themeColor="text1"/>
        </w:rPr>
        <w:t xml:space="preserve">        </w:t>
      </w:r>
      <w:r w:rsidRPr="00136E4E">
        <w:rPr>
          <w:color w:val="000000" w:themeColor="text1"/>
        </w:rPr>
        <w:t>в Великой Отечественной войне</w:t>
      </w:r>
      <w:r w:rsidR="00B828FE">
        <w:rPr>
          <w:color w:val="000000" w:themeColor="text1"/>
        </w:rPr>
        <w:t>,</w:t>
      </w:r>
      <w:r w:rsidRPr="00136E4E">
        <w:rPr>
          <w:color w:val="000000" w:themeColor="text1"/>
        </w:rPr>
        <w:t xml:space="preserve"> на сумму 293 040,00 рублей на реализацию проекта «Территория Z-80» в 2025 году.</w:t>
      </w:r>
    </w:p>
    <w:p w:rsidR="00F8394B" w:rsidRPr="00136E4E" w:rsidRDefault="00F8394B" w:rsidP="00F8394B">
      <w:pPr>
        <w:contextualSpacing/>
        <w:rPr>
          <w:color w:val="000000" w:themeColor="text1"/>
        </w:rPr>
      </w:pPr>
      <w:r w:rsidRPr="00136E4E">
        <w:rPr>
          <w:color w:val="000000" w:themeColor="text1"/>
        </w:rPr>
        <w:t xml:space="preserve">В 2024 году в рамках программы «Земский учитель» в округ прибыл один педагогический работник. Педагог трудоустроен в МКОУ ООШ №6 </w:t>
      </w:r>
      <w:r w:rsidR="004C57FD" w:rsidRPr="00136E4E">
        <w:rPr>
          <w:color w:val="000000" w:themeColor="text1"/>
        </w:rPr>
        <w:t xml:space="preserve">        </w:t>
      </w:r>
      <w:r w:rsidRPr="00136E4E">
        <w:rPr>
          <w:color w:val="000000" w:themeColor="text1"/>
        </w:rPr>
        <w:t xml:space="preserve">в должности учителя физики с учебной нагрузкой в объеме 19 академических часов в неделю. Учитель получил единовременную компенсационную выплату в размере 1 млн. руб. в рамках указанной программы. </w:t>
      </w:r>
    </w:p>
    <w:p w:rsidR="00F8394B" w:rsidRPr="00136E4E" w:rsidRDefault="00F8394B" w:rsidP="00F8394B">
      <w:pPr>
        <w:contextualSpacing/>
        <w:rPr>
          <w:color w:val="000000" w:themeColor="text1"/>
        </w:rPr>
      </w:pPr>
      <w:proofErr w:type="gramStart"/>
      <w:r w:rsidRPr="00136E4E">
        <w:rPr>
          <w:color w:val="000000" w:themeColor="text1"/>
        </w:rPr>
        <w:t>В комиссию по установлению дополнительной меры социальной поддержки молодым специалистам на основании решения Думы Труновского муниципального округа Ставропольского кра</w:t>
      </w:r>
      <w:r w:rsidR="004C57FD" w:rsidRPr="00136E4E">
        <w:rPr>
          <w:color w:val="000000" w:themeColor="text1"/>
        </w:rPr>
        <w:t xml:space="preserve">я № 82                   от 15 августа 2023 г. </w:t>
      </w:r>
      <w:r w:rsidRPr="00136E4E">
        <w:rPr>
          <w:color w:val="000000" w:themeColor="text1"/>
        </w:rPr>
        <w:t xml:space="preserve">«О дополнительной мере социальной поддержки </w:t>
      </w:r>
      <w:r w:rsidR="00D93D8E" w:rsidRPr="00136E4E">
        <w:rPr>
          <w:color w:val="000000" w:themeColor="text1"/>
        </w:rPr>
        <w:t xml:space="preserve"> </w:t>
      </w:r>
      <w:r w:rsidRPr="00136E4E">
        <w:rPr>
          <w:color w:val="000000" w:themeColor="text1"/>
        </w:rPr>
        <w:t xml:space="preserve">молодым специалистам – педагогическим работникам муниципальных образовательных учреждений Труновского муниципального округа Ставропольского края» подано 2 заявления на единовременную выплату </w:t>
      </w:r>
      <w:r w:rsidR="004C57FD" w:rsidRPr="00136E4E">
        <w:rPr>
          <w:color w:val="000000" w:themeColor="text1"/>
        </w:rPr>
        <w:t xml:space="preserve">         </w:t>
      </w:r>
      <w:r w:rsidRPr="00136E4E">
        <w:rPr>
          <w:color w:val="000000" w:themeColor="text1"/>
        </w:rPr>
        <w:t xml:space="preserve">в размере 50 тысяч рублей. </w:t>
      </w:r>
      <w:proofErr w:type="gramEnd"/>
    </w:p>
    <w:p w:rsidR="00F8394B" w:rsidRPr="00136E4E" w:rsidRDefault="00F8394B" w:rsidP="00F8394B">
      <w:pPr>
        <w:contextualSpacing/>
        <w:rPr>
          <w:color w:val="000000" w:themeColor="text1"/>
        </w:rPr>
      </w:pPr>
      <w:r w:rsidRPr="00136E4E">
        <w:rPr>
          <w:color w:val="000000" w:themeColor="text1"/>
        </w:rPr>
        <w:t>В 2024 году была продолжена работа по созданию соответствующих современным требованиям условий обучения и воспитания.</w:t>
      </w:r>
    </w:p>
    <w:p w:rsidR="00F8394B" w:rsidRPr="00136E4E" w:rsidRDefault="00F8394B" w:rsidP="00F8394B">
      <w:pPr>
        <w:contextualSpacing/>
        <w:rPr>
          <w:color w:val="000000" w:themeColor="text1"/>
        </w:rPr>
      </w:pPr>
      <w:r w:rsidRPr="00136E4E">
        <w:rPr>
          <w:color w:val="000000" w:themeColor="text1"/>
        </w:rPr>
        <w:t xml:space="preserve">В Труновском округе на сферу образования выделены денежные средства в размере 606 млн. 352,57 тыс. рублей (в 2023 году – </w:t>
      </w:r>
      <w:r w:rsidR="004C57FD" w:rsidRPr="00136E4E">
        <w:rPr>
          <w:color w:val="000000" w:themeColor="text1"/>
        </w:rPr>
        <w:t xml:space="preserve"> </w:t>
      </w:r>
      <w:r w:rsidRPr="00136E4E">
        <w:rPr>
          <w:color w:val="000000" w:themeColor="text1"/>
        </w:rPr>
        <w:t>537 млн. 430,44 тыс. рублей).</w:t>
      </w:r>
    </w:p>
    <w:p w:rsidR="00F8394B" w:rsidRPr="00136E4E" w:rsidRDefault="00F8394B" w:rsidP="00F8394B">
      <w:pPr>
        <w:contextualSpacing/>
        <w:rPr>
          <w:color w:val="000000" w:themeColor="text1"/>
        </w:rPr>
      </w:pPr>
      <w:r w:rsidRPr="00136E4E">
        <w:rPr>
          <w:color w:val="000000" w:themeColor="text1"/>
        </w:rPr>
        <w:t xml:space="preserve">Выполнены ремонтные работы на сумму 6 млн. 566,40 тыс. рублей: </w:t>
      </w:r>
    </w:p>
    <w:p w:rsidR="00F8394B" w:rsidRPr="00136E4E" w:rsidRDefault="00F8394B" w:rsidP="00F8394B">
      <w:pPr>
        <w:contextualSpacing/>
        <w:rPr>
          <w:color w:val="000000" w:themeColor="text1"/>
        </w:rPr>
      </w:pPr>
      <w:r w:rsidRPr="00136E4E">
        <w:rPr>
          <w:color w:val="000000" w:themeColor="text1"/>
        </w:rPr>
        <w:t>кабинеты «Точка роста»</w:t>
      </w:r>
      <w:r w:rsidR="00D93D8E" w:rsidRPr="00136E4E">
        <w:rPr>
          <w:color w:val="000000" w:themeColor="text1"/>
        </w:rPr>
        <w:t xml:space="preserve"> </w:t>
      </w:r>
      <w:r w:rsidRPr="00136E4E">
        <w:rPr>
          <w:color w:val="000000" w:themeColor="text1"/>
        </w:rPr>
        <w:t>в МКОУ ООШ №9;</w:t>
      </w:r>
    </w:p>
    <w:p w:rsidR="00F8394B" w:rsidRPr="00136E4E" w:rsidRDefault="00F8394B" w:rsidP="00F8394B">
      <w:pPr>
        <w:contextualSpacing/>
        <w:rPr>
          <w:color w:val="000000" w:themeColor="text1"/>
        </w:rPr>
      </w:pPr>
      <w:r w:rsidRPr="00136E4E">
        <w:rPr>
          <w:color w:val="000000" w:themeColor="text1"/>
        </w:rPr>
        <w:lastRenderedPageBreak/>
        <w:t xml:space="preserve">кабинеты «Цифровая образовательная среда» в МКОУ ООШ № 6 </w:t>
      </w:r>
      <w:r w:rsidR="004C57FD" w:rsidRPr="00136E4E">
        <w:rPr>
          <w:color w:val="000000" w:themeColor="text1"/>
        </w:rPr>
        <w:t xml:space="preserve">          </w:t>
      </w:r>
      <w:r w:rsidRPr="00136E4E">
        <w:rPr>
          <w:color w:val="000000" w:themeColor="text1"/>
        </w:rPr>
        <w:t>и МБОУ гимназия № 7;</w:t>
      </w:r>
    </w:p>
    <w:p w:rsidR="00F8394B" w:rsidRPr="00136E4E" w:rsidRDefault="00F8394B" w:rsidP="00F8394B">
      <w:pPr>
        <w:contextualSpacing/>
        <w:rPr>
          <w:color w:val="000000" w:themeColor="text1"/>
        </w:rPr>
      </w:pPr>
      <w:r w:rsidRPr="00136E4E">
        <w:rPr>
          <w:color w:val="000000" w:themeColor="text1"/>
        </w:rPr>
        <w:t>ремонт электропроводки (МКДОУ д/с № 8 «Огонек</w:t>
      </w:r>
      <w:r w:rsidR="004C57FD" w:rsidRPr="00136E4E">
        <w:rPr>
          <w:color w:val="000000" w:themeColor="text1"/>
        </w:rPr>
        <w:t xml:space="preserve">», МКДОУ </w:t>
      </w:r>
      <w:r w:rsidR="0055370D" w:rsidRPr="00136E4E">
        <w:rPr>
          <w:color w:val="000000" w:themeColor="text1"/>
        </w:rPr>
        <w:t xml:space="preserve">            д/с </w:t>
      </w:r>
      <w:r w:rsidR="004C57FD" w:rsidRPr="00136E4E">
        <w:rPr>
          <w:color w:val="000000" w:themeColor="text1"/>
        </w:rPr>
        <w:t xml:space="preserve">№ </w:t>
      </w:r>
      <w:r w:rsidRPr="00136E4E">
        <w:rPr>
          <w:color w:val="000000" w:themeColor="text1"/>
        </w:rPr>
        <w:t>23 «Березка», МКДОУ д/с № 27 «Солнышко», МКОУ СОШ № 2, МКОУ СОШ № 4, МКОУ СОШ № 5, МКОУ СОШ № 1, МКОУ ООШ № 6, МКОУ ООШ № 8, МКОУ ООШ № 9);</w:t>
      </w:r>
    </w:p>
    <w:p w:rsidR="00F8394B" w:rsidRPr="00136E4E" w:rsidRDefault="00F8394B" w:rsidP="00F8394B">
      <w:pPr>
        <w:contextualSpacing/>
        <w:rPr>
          <w:color w:val="000000" w:themeColor="text1"/>
        </w:rPr>
      </w:pPr>
      <w:r w:rsidRPr="00136E4E">
        <w:rPr>
          <w:color w:val="000000" w:themeColor="text1"/>
        </w:rPr>
        <w:t>ремонт пищеблока в МКДОУ д/с № 3 «Радуга»;</w:t>
      </w:r>
    </w:p>
    <w:p w:rsidR="00F8394B" w:rsidRPr="00136E4E" w:rsidRDefault="00F8394B" w:rsidP="00F8394B">
      <w:pPr>
        <w:contextualSpacing/>
        <w:rPr>
          <w:color w:val="000000" w:themeColor="text1"/>
        </w:rPr>
      </w:pPr>
      <w:r w:rsidRPr="00136E4E">
        <w:rPr>
          <w:color w:val="000000" w:themeColor="text1"/>
        </w:rPr>
        <w:t>ремонт санузла в МБОУ «Центр образования»;</w:t>
      </w:r>
    </w:p>
    <w:p w:rsidR="00F8394B" w:rsidRPr="00136E4E" w:rsidRDefault="00F8394B" w:rsidP="00F8394B">
      <w:pPr>
        <w:contextualSpacing/>
        <w:rPr>
          <w:color w:val="000000" w:themeColor="text1"/>
        </w:rPr>
      </w:pPr>
      <w:r w:rsidRPr="00136E4E">
        <w:rPr>
          <w:color w:val="000000" w:themeColor="text1"/>
        </w:rPr>
        <w:t xml:space="preserve">ремонт пожарной системы и системы видеонаблюдения (МКДОУ </w:t>
      </w:r>
      <w:r w:rsidR="00850397" w:rsidRPr="00136E4E">
        <w:rPr>
          <w:color w:val="000000" w:themeColor="text1"/>
        </w:rPr>
        <w:t xml:space="preserve">           </w:t>
      </w:r>
      <w:r w:rsidRPr="00136E4E">
        <w:rPr>
          <w:color w:val="000000" w:themeColor="text1"/>
        </w:rPr>
        <w:t>д/с № 3 «Радуга», МКДОУ д/с № 30 «Лесная сказка» МКОУ ООШ № 9).</w:t>
      </w:r>
    </w:p>
    <w:p w:rsidR="00F8394B" w:rsidRPr="00136E4E" w:rsidRDefault="00F8394B" w:rsidP="00F8394B">
      <w:pPr>
        <w:contextualSpacing/>
        <w:rPr>
          <w:color w:val="000000" w:themeColor="text1"/>
        </w:rPr>
      </w:pPr>
      <w:r w:rsidRPr="00136E4E">
        <w:rPr>
          <w:color w:val="000000" w:themeColor="text1"/>
        </w:rPr>
        <w:t xml:space="preserve">Проведены мероприятия по обеспечению пожарной безопасности </w:t>
      </w:r>
      <w:r w:rsidR="0055370D" w:rsidRPr="00136E4E">
        <w:rPr>
          <w:color w:val="000000" w:themeColor="text1"/>
        </w:rPr>
        <w:t xml:space="preserve">        </w:t>
      </w:r>
      <w:r w:rsidRPr="00136E4E">
        <w:rPr>
          <w:color w:val="000000" w:themeColor="text1"/>
        </w:rPr>
        <w:t>на сумму 858 тыс. рублей.</w:t>
      </w:r>
    </w:p>
    <w:p w:rsidR="00F8394B" w:rsidRPr="00136E4E" w:rsidRDefault="00F8394B" w:rsidP="00F8394B">
      <w:pPr>
        <w:contextualSpacing/>
        <w:rPr>
          <w:color w:val="000000" w:themeColor="text1"/>
        </w:rPr>
      </w:pPr>
      <w:r w:rsidRPr="00136E4E">
        <w:rPr>
          <w:color w:val="000000" w:themeColor="text1"/>
        </w:rPr>
        <w:t>При подготовке к осенне-зимнему периоду проведены работы на сумму 3 млн. 296,08 тыс. рублей (текущий ремонт системы отопления, обслуживание приборов учета тепла, газового оборудования, гидравлические испытания, ТО инженерных сетей).</w:t>
      </w:r>
    </w:p>
    <w:p w:rsidR="00F8394B" w:rsidRPr="00136E4E" w:rsidRDefault="00F8394B" w:rsidP="00F8394B">
      <w:pPr>
        <w:contextualSpacing/>
        <w:rPr>
          <w:color w:val="000000" w:themeColor="text1"/>
        </w:rPr>
      </w:pPr>
      <w:proofErr w:type="gramStart"/>
      <w:r w:rsidRPr="00136E4E">
        <w:rPr>
          <w:color w:val="000000" w:themeColor="text1"/>
        </w:rPr>
        <w:t xml:space="preserve">В 2024 году достигнуты показатели по обеспечению уровня заработной платы отдельных категорий педагогических работников образовательных учреждений – для общеобразовательных организаций она составила </w:t>
      </w:r>
      <w:r w:rsidR="00A14F57">
        <w:rPr>
          <w:color w:val="000000" w:themeColor="text1"/>
        </w:rPr>
        <w:t xml:space="preserve">                    </w:t>
      </w:r>
      <w:r w:rsidRPr="00136E4E">
        <w:rPr>
          <w:color w:val="000000" w:themeColor="text1"/>
        </w:rPr>
        <w:t>39 964,14 рулей (в 2023 году – 36 332,72 рублей), для дошкольных –</w:t>
      </w:r>
      <w:r w:rsidR="00A14F57">
        <w:rPr>
          <w:color w:val="000000" w:themeColor="text1"/>
        </w:rPr>
        <w:t xml:space="preserve">                    </w:t>
      </w:r>
      <w:r w:rsidRPr="00136E4E">
        <w:rPr>
          <w:color w:val="000000" w:themeColor="text1"/>
        </w:rPr>
        <w:t xml:space="preserve"> 40 076,28 рублей (в 2023 году – 29 121,13 рублей), для организаций дополнительного образования – 40 819,64 рублей (в 2023 году – 37 336,36 рублей).</w:t>
      </w:r>
      <w:proofErr w:type="gramEnd"/>
    </w:p>
    <w:p w:rsidR="00F8394B" w:rsidRDefault="00F8394B" w:rsidP="00F8394B">
      <w:pPr>
        <w:contextualSpacing/>
        <w:rPr>
          <w:color w:val="000000" w:themeColor="text1"/>
        </w:rPr>
      </w:pPr>
      <w:r w:rsidRPr="00136E4E">
        <w:rPr>
          <w:color w:val="000000" w:themeColor="text1"/>
        </w:rPr>
        <w:t xml:space="preserve">В 2024 года </w:t>
      </w:r>
      <w:r w:rsidR="00D93D8E" w:rsidRPr="00136E4E">
        <w:rPr>
          <w:color w:val="000000" w:themeColor="text1"/>
        </w:rPr>
        <w:t>обществом с ограниченной ответственностью</w:t>
      </w:r>
      <w:r w:rsidRPr="00136E4E">
        <w:rPr>
          <w:color w:val="000000" w:themeColor="text1"/>
        </w:rPr>
        <w:t xml:space="preserve"> «Донско</w:t>
      </w:r>
      <w:r w:rsidR="00D93D8E" w:rsidRPr="00136E4E">
        <w:rPr>
          <w:color w:val="000000" w:themeColor="text1"/>
        </w:rPr>
        <w:t>е</w:t>
      </w:r>
      <w:r w:rsidRPr="00136E4E">
        <w:rPr>
          <w:color w:val="000000" w:themeColor="text1"/>
        </w:rPr>
        <w:t>» в соответс</w:t>
      </w:r>
      <w:r w:rsidR="00D93D8E" w:rsidRPr="00136E4E">
        <w:rPr>
          <w:color w:val="000000" w:themeColor="text1"/>
        </w:rPr>
        <w:t>твии с соглашением от 11.06.2024 г.</w:t>
      </w:r>
      <w:r w:rsidRPr="00136E4E">
        <w:rPr>
          <w:color w:val="000000" w:themeColor="text1"/>
        </w:rPr>
        <w:t xml:space="preserve"> в целях оказания благотворительной помощи в виде пожертвования в адрес МБОУ «Центр образования» были выделены денежные средства в размере 1 </w:t>
      </w:r>
      <w:r w:rsidR="00D93D8E" w:rsidRPr="00136E4E">
        <w:rPr>
          <w:color w:val="000000" w:themeColor="text1"/>
        </w:rPr>
        <w:t xml:space="preserve">млн. </w:t>
      </w:r>
      <w:r w:rsidRPr="00136E4E">
        <w:rPr>
          <w:color w:val="000000" w:themeColor="text1"/>
        </w:rPr>
        <w:t>629,42 тыс. руб</w:t>
      </w:r>
      <w:r w:rsidR="00D93D8E" w:rsidRPr="00136E4E">
        <w:rPr>
          <w:color w:val="000000" w:themeColor="text1"/>
        </w:rPr>
        <w:t>лей</w:t>
      </w:r>
      <w:r w:rsidRPr="00136E4E">
        <w:rPr>
          <w:color w:val="000000" w:themeColor="text1"/>
        </w:rPr>
        <w:t>. В ноябре 2024 года за счет указанной суммы произведён текущи</w:t>
      </w:r>
      <w:r w:rsidR="00D93D8E" w:rsidRPr="00136E4E">
        <w:rPr>
          <w:color w:val="000000" w:themeColor="text1"/>
        </w:rPr>
        <w:t>й ремонт двух учебных кабинетов</w:t>
      </w:r>
      <w:r w:rsidRPr="00136E4E">
        <w:rPr>
          <w:color w:val="000000" w:themeColor="text1"/>
        </w:rPr>
        <w:t xml:space="preserve"> и коридоров общей </w:t>
      </w:r>
      <w:r w:rsidR="0055370D" w:rsidRPr="00136E4E">
        <w:rPr>
          <w:color w:val="000000" w:themeColor="text1"/>
        </w:rPr>
        <w:t xml:space="preserve">             </w:t>
      </w:r>
      <w:r w:rsidRPr="00136E4E">
        <w:rPr>
          <w:color w:val="000000" w:themeColor="text1"/>
        </w:rPr>
        <w:t>площадью 63,6 кв</w:t>
      </w:r>
      <w:r w:rsidR="0055370D" w:rsidRPr="00136E4E">
        <w:rPr>
          <w:color w:val="000000" w:themeColor="text1"/>
        </w:rPr>
        <w:t>.</w:t>
      </w:r>
      <w:r w:rsidRPr="00136E4E">
        <w:rPr>
          <w:color w:val="000000" w:themeColor="text1"/>
        </w:rPr>
        <w:t xml:space="preserve"> м. </w:t>
      </w:r>
    </w:p>
    <w:p w:rsidR="00597237" w:rsidRPr="00136E4E" w:rsidRDefault="00597237" w:rsidP="00F8394B">
      <w:pPr>
        <w:contextualSpacing/>
        <w:rPr>
          <w:color w:val="000000" w:themeColor="text1"/>
        </w:rPr>
      </w:pPr>
    </w:p>
    <w:p w:rsidR="00F8394B" w:rsidRPr="00136E4E" w:rsidRDefault="00F8394B" w:rsidP="00F8394B">
      <w:pPr>
        <w:contextualSpacing/>
        <w:rPr>
          <w:color w:val="000000" w:themeColor="text1"/>
        </w:rPr>
      </w:pPr>
      <w:r w:rsidRPr="00136E4E">
        <w:rPr>
          <w:color w:val="000000" w:themeColor="text1"/>
        </w:rPr>
        <w:t>5.4. Опека и попечительство</w:t>
      </w:r>
    </w:p>
    <w:p w:rsidR="00F8394B" w:rsidRPr="00136E4E" w:rsidRDefault="00F8394B" w:rsidP="00F8394B">
      <w:pPr>
        <w:contextualSpacing/>
        <w:rPr>
          <w:color w:val="000000" w:themeColor="text1"/>
        </w:rPr>
      </w:pPr>
      <w:proofErr w:type="gramStart"/>
      <w:r w:rsidRPr="00136E4E">
        <w:rPr>
          <w:color w:val="000000" w:themeColor="text1"/>
        </w:rPr>
        <w:t>Одним из важнейших направлений в работе администрации Труновского округа является защита законных прав</w:t>
      </w:r>
      <w:r w:rsidR="00A14F57">
        <w:rPr>
          <w:color w:val="000000" w:themeColor="text1"/>
        </w:rPr>
        <w:t xml:space="preserve"> </w:t>
      </w:r>
      <w:r w:rsidRPr="00136E4E">
        <w:rPr>
          <w:color w:val="000000" w:themeColor="text1"/>
        </w:rPr>
        <w:t xml:space="preserve"> и интересов детей-сирот и детей, оставшихся без попечения родителей,  в том числе взаимодействие с органами системы профилактики  по предупреждению социального сиротства, своевременное выявление  и устройство детей-сирот и детей, оставшихся без попечения родителей  на воспитание в семьи граждан, правовое, психолого-педагогическое сопровождение замещающих семей.</w:t>
      </w:r>
      <w:proofErr w:type="gramEnd"/>
    </w:p>
    <w:p w:rsidR="00F8394B" w:rsidRPr="00136E4E" w:rsidRDefault="00F8394B" w:rsidP="00F8394B">
      <w:pPr>
        <w:contextualSpacing/>
        <w:rPr>
          <w:color w:val="000000" w:themeColor="text1"/>
        </w:rPr>
      </w:pPr>
      <w:r w:rsidRPr="00136E4E">
        <w:rPr>
          <w:color w:val="000000" w:themeColor="text1"/>
        </w:rPr>
        <w:t xml:space="preserve">В 2024 году на учете в органе опеки и попечительства состояло                              48 замещающих семей, в них воспитывалось 56 детей. Это 16 опекунских семей, в них 19 ребенка, 19 семей усыновителей, в них 20 детей,                                  в 13 приёмных семьях 20 детей. В опекунских и приемных семьях проживает 17 детей-сирот, 18 детей категории оставшихся без попечения родителей,                          3 несовершеннолетних являются опекаемыми по заявлению родителей. </w:t>
      </w:r>
    </w:p>
    <w:p w:rsidR="00F8394B" w:rsidRPr="00136E4E" w:rsidRDefault="00F8394B" w:rsidP="00F8394B">
      <w:pPr>
        <w:contextualSpacing/>
        <w:rPr>
          <w:color w:val="000000" w:themeColor="text1"/>
        </w:rPr>
      </w:pPr>
      <w:proofErr w:type="gramStart"/>
      <w:r w:rsidRPr="00136E4E">
        <w:rPr>
          <w:color w:val="000000" w:themeColor="text1"/>
        </w:rPr>
        <w:lastRenderedPageBreak/>
        <w:t>В текущем году выявлено 2 ребенка-сироты, которые своевременно устроены в замещающие семьи.</w:t>
      </w:r>
      <w:proofErr w:type="gramEnd"/>
    </w:p>
    <w:p w:rsidR="00F8394B" w:rsidRPr="00136E4E" w:rsidRDefault="00F8394B" w:rsidP="00F8394B">
      <w:pPr>
        <w:contextualSpacing/>
        <w:rPr>
          <w:color w:val="000000" w:themeColor="text1"/>
        </w:rPr>
      </w:pPr>
      <w:r w:rsidRPr="00136E4E">
        <w:rPr>
          <w:color w:val="000000" w:themeColor="text1"/>
        </w:rPr>
        <w:t>Количество опекунских семей за последние три года снижается,                                а количество приемных семей заметно увеличилось, это говорит о том,                             что кандидаты готовы брать на себя ответственность по воспитанию детей-сирот и детей, оставшихся без попечения родителей</w:t>
      </w:r>
    </w:p>
    <w:p w:rsidR="00F8394B" w:rsidRPr="00136E4E" w:rsidRDefault="00F8394B" w:rsidP="00F8394B">
      <w:pPr>
        <w:contextualSpacing/>
        <w:rPr>
          <w:color w:val="000000" w:themeColor="text1"/>
        </w:rPr>
      </w:pPr>
      <w:r w:rsidRPr="00136E4E">
        <w:rPr>
          <w:color w:val="000000" w:themeColor="text1"/>
        </w:rPr>
        <w:t xml:space="preserve">Финансирование замещающих семей определено федеральным                          и краевым законодательством. Денежные пособия выплачиваются                                 на содержание 36 детей. </w:t>
      </w:r>
    </w:p>
    <w:p w:rsidR="00F8394B" w:rsidRPr="00136E4E" w:rsidRDefault="00F8394B" w:rsidP="00F8394B">
      <w:pPr>
        <w:contextualSpacing/>
        <w:rPr>
          <w:color w:val="000000" w:themeColor="text1"/>
        </w:rPr>
      </w:pPr>
      <w:r w:rsidRPr="00136E4E">
        <w:rPr>
          <w:color w:val="000000" w:themeColor="text1"/>
        </w:rPr>
        <w:t>Сумма ежемесячного опекунского пособи</w:t>
      </w:r>
      <w:r w:rsidR="00D93D8E" w:rsidRPr="00136E4E">
        <w:rPr>
          <w:color w:val="000000" w:themeColor="text1"/>
        </w:rPr>
        <w:t xml:space="preserve">я в 2024 году составляет </w:t>
      </w:r>
      <w:r w:rsidR="00597237">
        <w:rPr>
          <w:color w:val="000000" w:themeColor="text1"/>
        </w:rPr>
        <w:t xml:space="preserve"> </w:t>
      </w:r>
      <w:r w:rsidR="00D93D8E" w:rsidRPr="00136E4E">
        <w:rPr>
          <w:color w:val="000000" w:themeColor="text1"/>
        </w:rPr>
        <w:t>7530</w:t>
      </w:r>
      <w:r w:rsidRPr="00136E4E">
        <w:rPr>
          <w:color w:val="000000" w:themeColor="text1"/>
        </w:rPr>
        <w:t xml:space="preserve"> рублей. На содержание ребе</w:t>
      </w:r>
      <w:r w:rsidR="00D93D8E" w:rsidRPr="00136E4E">
        <w:rPr>
          <w:color w:val="000000" w:themeColor="text1"/>
        </w:rPr>
        <w:t xml:space="preserve">нка, переданного на воспитание </w:t>
      </w:r>
      <w:r w:rsidR="00597237">
        <w:rPr>
          <w:color w:val="000000" w:themeColor="text1"/>
        </w:rPr>
        <w:t xml:space="preserve">                          </w:t>
      </w:r>
      <w:r w:rsidRPr="00136E4E">
        <w:rPr>
          <w:color w:val="000000" w:themeColor="text1"/>
        </w:rPr>
        <w:t xml:space="preserve">в приемную семью, выплачивается денежное пособие в соответствии </w:t>
      </w:r>
      <w:r w:rsidR="00597237">
        <w:rPr>
          <w:color w:val="000000" w:themeColor="text1"/>
        </w:rPr>
        <w:t xml:space="preserve">                        </w:t>
      </w:r>
      <w:r w:rsidRPr="00136E4E">
        <w:rPr>
          <w:color w:val="000000" w:themeColor="text1"/>
        </w:rPr>
        <w:t>с возрастом ребёнка (до 3 лет</w:t>
      </w:r>
      <w:r w:rsidR="00D93D8E" w:rsidRPr="00136E4E">
        <w:rPr>
          <w:color w:val="000000" w:themeColor="text1"/>
        </w:rPr>
        <w:t xml:space="preserve"> –</w:t>
      </w:r>
      <w:r w:rsidRPr="00136E4E">
        <w:rPr>
          <w:color w:val="000000" w:themeColor="text1"/>
        </w:rPr>
        <w:t xml:space="preserve"> 8468 руб</w:t>
      </w:r>
      <w:r w:rsidR="00D93D8E" w:rsidRPr="00136E4E">
        <w:rPr>
          <w:color w:val="000000" w:themeColor="text1"/>
        </w:rPr>
        <w:t>лей</w:t>
      </w:r>
      <w:r w:rsidRPr="00136E4E">
        <w:rPr>
          <w:color w:val="000000" w:themeColor="text1"/>
        </w:rPr>
        <w:t>, от 3 до 6 лет</w:t>
      </w:r>
      <w:r w:rsidR="00D93D8E" w:rsidRPr="00136E4E">
        <w:rPr>
          <w:color w:val="000000" w:themeColor="text1"/>
        </w:rPr>
        <w:t xml:space="preserve"> –</w:t>
      </w:r>
      <w:r w:rsidRPr="00136E4E">
        <w:rPr>
          <w:color w:val="000000" w:themeColor="text1"/>
        </w:rPr>
        <w:t xml:space="preserve"> 9282</w:t>
      </w:r>
      <w:r w:rsidR="00D93D8E" w:rsidRPr="00136E4E">
        <w:rPr>
          <w:color w:val="000000" w:themeColor="text1"/>
        </w:rPr>
        <w:t xml:space="preserve"> </w:t>
      </w:r>
      <w:r w:rsidRPr="00136E4E">
        <w:rPr>
          <w:color w:val="000000" w:themeColor="text1"/>
        </w:rPr>
        <w:t>руб</w:t>
      </w:r>
      <w:r w:rsidR="00D93D8E" w:rsidRPr="00136E4E">
        <w:rPr>
          <w:color w:val="000000" w:themeColor="text1"/>
        </w:rPr>
        <w:t>лей</w:t>
      </w:r>
      <w:r w:rsidRPr="00136E4E">
        <w:rPr>
          <w:color w:val="000000" w:themeColor="text1"/>
        </w:rPr>
        <w:t xml:space="preserve">, </w:t>
      </w:r>
      <w:r w:rsidR="00597237">
        <w:rPr>
          <w:color w:val="000000" w:themeColor="text1"/>
        </w:rPr>
        <w:t xml:space="preserve">                </w:t>
      </w:r>
      <w:r w:rsidRPr="00136E4E">
        <w:rPr>
          <w:color w:val="000000" w:themeColor="text1"/>
        </w:rPr>
        <w:t>от 7 до 18 лет</w:t>
      </w:r>
      <w:r w:rsidR="00D93D8E" w:rsidRPr="00136E4E">
        <w:rPr>
          <w:color w:val="000000" w:themeColor="text1"/>
        </w:rPr>
        <w:t xml:space="preserve"> –</w:t>
      </w:r>
      <w:r w:rsidRPr="00136E4E">
        <w:rPr>
          <w:color w:val="000000" w:themeColor="text1"/>
        </w:rPr>
        <w:t xml:space="preserve"> 10667</w:t>
      </w:r>
      <w:r w:rsidR="00D93D8E" w:rsidRPr="00136E4E">
        <w:rPr>
          <w:color w:val="000000" w:themeColor="text1"/>
        </w:rPr>
        <w:t xml:space="preserve"> </w:t>
      </w:r>
      <w:r w:rsidRPr="00136E4E">
        <w:rPr>
          <w:color w:val="000000" w:themeColor="text1"/>
        </w:rPr>
        <w:t>руб</w:t>
      </w:r>
      <w:r w:rsidR="00D93D8E" w:rsidRPr="00136E4E">
        <w:rPr>
          <w:color w:val="000000" w:themeColor="text1"/>
        </w:rPr>
        <w:t>лей</w:t>
      </w:r>
      <w:r w:rsidRPr="00136E4E">
        <w:rPr>
          <w:color w:val="000000" w:themeColor="text1"/>
        </w:rPr>
        <w:t>). Приёмному родителю за воспитание ребёнка ежемесячно выплачивается вознаграждение в сумме 5301 руб</w:t>
      </w:r>
      <w:r w:rsidR="00D93D8E" w:rsidRPr="00136E4E">
        <w:rPr>
          <w:color w:val="000000" w:themeColor="text1"/>
        </w:rPr>
        <w:t>лей</w:t>
      </w:r>
      <w:r w:rsidRPr="00136E4E">
        <w:rPr>
          <w:color w:val="000000" w:themeColor="text1"/>
        </w:rPr>
        <w:t xml:space="preserve"> за каждого ребёнка, за воспитание ребёнка с ограниченными возможностями здоровья вознаграждение удваивается. Также в приемных семьях предусмотрены выплаты на книгоиздательство и оплата коммунальных услуг. Выделены денежные средства и приобретен</w:t>
      </w:r>
      <w:r w:rsidR="00D93D8E" w:rsidRPr="00136E4E">
        <w:rPr>
          <w:color w:val="000000" w:themeColor="text1"/>
        </w:rPr>
        <w:t xml:space="preserve">а мебель для 2 приемных детей. </w:t>
      </w:r>
      <w:r w:rsidRPr="00136E4E">
        <w:rPr>
          <w:color w:val="000000" w:themeColor="text1"/>
        </w:rPr>
        <w:t>Все меры социальной поддержки своевременно вносятся в ЕГИССО.</w:t>
      </w:r>
    </w:p>
    <w:p w:rsidR="00F8394B" w:rsidRPr="00136E4E" w:rsidRDefault="00F8394B" w:rsidP="00F8394B">
      <w:pPr>
        <w:contextualSpacing/>
        <w:rPr>
          <w:color w:val="000000" w:themeColor="text1"/>
        </w:rPr>
      </w:pPr>
      <w:r w:rsidRPr="00136E4E">
        <w:rPr>
          <w:color w:val="000000" w:themeColor="text1"/>
        </w:rPr>
        <w:t>Все выплаты производятся своевременно, этот вопрос находится                            на постоянном контроле специалистов.</w:t>
      </w:r>
    </w:p>
    <w:p w:rsidR="00F8394B" w:rsidRPr="00136E4E" w:rsidRDefault="00F8394B" w:rsidP="00F8394B">
      <w:pPr>
        <w:contextualSpacing/>
        <w:rPr>
          <w:color w:val="000000" w:themeColor="text1"/>
        </w:rPr>
      </w:pPr>
      <w:r w:rsidRPr="00136E4E">
        <w:rPr>
          <w:color w:val="000000" w:themeColor="text1"/>
        </w:rPr>
        <w:t xml:space="preserve">По итогам рассмотрения в отчетный период обращений граждан, затрагивающих права и законные интересы несовершеннолетних, органом опеки и попечительства принято и проконсультировано 512 человек. </w:t>
      </w:r>
    </w:p>
    <w:p w:rsidR="00F8394B" w:rsidRPr="00136E4E" w:rsidRDefault="00F8394B" w:rsidP="00F8394B">
      <w:pPr>
        <w:contextualSpacing/>
        <w:rPr>
          <w:color w:val="000000" w:themeColor="text1"/>
        </w:rPr>
      </w:pPr>
      <w:r w:rsidRPr="00136E4E">
        <w:rPr>
          <w:color w:val="000000" w:themeColor="text1"/>
        </w:rPr>
        <w:t>Опекаемые, обучающиеся в образовательных учреждениях, пользуются льготой по питанию, школьники обеспечены бесплатны</w:t>
      </w:r>
      <w:r w:rsidR="00D93D8E" w:rsidRPr="00136E4E">
        <w:rPr>
          <w:color w:val="000000" w:themeColor="text1"/>
        </w:rPr>
        <w:t>ми учебниками, подвозом. В 2023/</w:t>
      </w:r>
      <w:r w:rsidRPr="00136E4E">
        <w:rPr>
          <w:color w:val="000000" w:themeColor="text1"/>
        </w:rPr>
        <w:t>24 учебном году окончили школу 4 опекаемых,                           им выданы пакеты документов и ходатайства для дальнейшего поступления и обучения на государственном обеспечении. Из числа детей-сирот и детей, оставшихся без попечения родителей, в средних учебных заведен</w:t>
      </w:r>
      <w:r w:rsidR="00D93D8E" w:rsidRPr="00136E4E">
        <w:rPr>
          <w:color w:val="000000" w:themeColor="text1"/>
        </w:rPr>
        <w:t xml:space="preserve">иях региона учится </w:t>
      </w:r>
      <w:r w:rsidRPr="00136E4E">
        <w:rPr>
          <w:color w:val="000000" w:themeColor="text1"/>
        </w:rPr>
        <w:t xml:space="preserve">9 человек. Все студенты находятся на полном государственном обеспечении, получая денежные выплаты на питание, одежду, канцтовары, проезд, для проживания им предоставлено бесплатно общежитие. Причитающиеся несовершеннолетним алименты, пенсии перечисляются на счета детей, открытые в банковских учреждениях. 22 ребенка получают пенсии по инвалидности, по </w:t>
      </w:r>
      <w:r w:rsidR="00A14F57">
        <w:rPr>
          <w:color w:val="000000" w:themeColor="text1"/>
        </w:rPr>
        <w:t xml:space="preserve">потере кормильца. В соответствии </w:t>
      </w:r>
      <w:r w:rsidRPr="00136E4E">
        <w:rPr>
          <w:color w:val="000000" w:themeColor="text1"/>
        </w:rPr>
        <w:t>с законодательством замещающие роди</w:t>
      </w:r>
      <w:r w:rsidR="00AC5E10" w:rsidRPr="00136E4E">
        <w:rPr>
          <w:color w:val="000000" w:themeColor="text1"/>
        </w:rPr>
        <w:t>тели ежегодно до 1 февраля пред</w:t>
      </w:r>
      <w:r w:rsidRPr="00136E4E">
        <w:rPr>
          <w:color w:val="000000" w:themeColor="text1"/>
        </w:rPr>
        <w:t>ставляют отчеты о расходовании денежных средств.</w:t>
      </w:r>
    </w:p>
    <w:p w:rsidR="00F8394B" w:rsidRPr="00136E4E" w:rsidRDefault="00F8394B" w:rsidP="00F8394B">
      <w:pPr>
        <w:contextualSpacing/>
        <w:rPr>
          <w:color w:val="000000" w:themeColor="text1"/>
        </w:rPr>
      </w:pPr>
      <w:r w:rsidRPr="00136E4E">
        <w:rPr>
          <w:color w:val="000000" w:themeColor="text1"/>
        </w:rPr>
        <w:t xml:space="preserve">Ежеквартально с судебными приставами проводится сверка данных                    по выплатам алиментов. Право на получение алиментов с родителей имеют 18 детей. </w:t>
      </w:r>
      <w:proofErr w:type="gramStart"/>
      <w:r w:rsidRPr="00136E4E">
        <w:rPr>
          <w:color w:val="000000" w:themeColor="text1"/>
        </w:rPr>
        <w:t>Регулярно получают алименты 10 детей, что составляет 63</w:t>
      </w:r>
      <w:r w:rsidR="00A14F57">
        <w:rPr>
          <w:color w:val="000000" w:themeColor="text1"/>
        </w:rPr>
        <w:t xml:space="preserve"> </w:t>
      </w:r>
      <w:r w:rsidRPr="00136E4E">
        <w:rPr>
          <w:color w:val="000000" w:themeColor="text1"/>
        </w:rPr>
        <w:t xml:space="preserve">%,                       не получающих алименты </w:t>
      </w:r>
      <w:r w:rsidR="00AC5E10" w:rsidRPr="00136E4E">
        <w:rPr>
          <w:color w:val="000000" w:themeColor="text1"/>
        </w:rPr>
        <w:t>–</w:t>
      </w:r>
      <w:r w:rsidRPr="00136E4E">
        <w:rPr>
          <w:color w:val="000000" w:themeColor="text1"/>
        </w:rPr>
        <w:t xml:space="preserve"> 8</w:t>
      </w:r>
      <w:r w:rsidR="00AC5E10" w:rsidRPr="00136E4E">
        <w:rPr>
          <w:color w:val="000000" w:themeColor="text1"/>
        </w:rPr>
        <w:t xml:space="preserve"> </w:t>
      </w:r>
      <w:r w:rsidRPr="00136E4E">
        <w:rPr>
          <w:color w:val="000000" w:themeColor="text1"/>
        </w:rPr>
        <w:t>детей, по причинам: 1 родитель (в отношении      1 ребенка) находится в розыске, срок которого на данный момент                                   не позволяет обратиться в суд для признания его безве</w:t>
      </w:r>
      <w:r w:rsidR="00AC5E10" w:rsidRPr="00136E4E">
        <w:rPr>
          <w:color w:val="000000" w:themeColor="text1"/>
        </w:rPr>
        <w:t xml:space="preserve">стно отсутствующим, </w:t>
      </w:r>
      <w:r w:rsidR="00AC5E10" w:rsidRPr="00136E4E">
        <w:rPr>
          <w:color w:val="000000" w:themeColor="text1"/>
        </w:rPr>
        <w:lastRenderedPageBreak/>
        <w:t xml:space="preserve">4 родителя </w:t>
      </w:r>
      <w:r w:rsidRPr="00136E4E">
        <w:rPr>
          <w:color w:val="000000" w:themeColor="text1"/>
        </w:rPr>
        <w:t>(в отношении 5 детей) не выплачивают по причине отсутствия официального трудоустройства, из них 3 родителя привлечены к уголовной ответственности</w:t>
      </w:r>
      <w:proofErr w:type="gramEnd"/>
      <w:r w:rsidRPr="00136E4E">
        <w:rPr>
          <w:color w:val="000000" w:themeColor="text1"/>
        </w:rPr>
        <w:t xml:space="preserve"> по ст. 157 УК РФ, в отношении 1 родителя (1 ребенок)                        не возбуждено исполнительное производство, в </w:t>
      </w:r>
      <w:proofErr w:type="gramStart"/>
      <w:r w:rsidRPr="00136E4E">
        <w:rPr>
          <w:color w:val="000000" w:themeColor="text1"/>
        </w:rPr>
        <w:t>связи</w:t>
      </w:r>
      <w:proofErr w:type="gramEnd"/>
      <w:r w:rsidRPr="00136E4E">
        <w:rPr>
          <w:color w:val="000000" w:themeColor="text1"/>
        </w:rPr>
        <w:t xml:space="preserve"> с чем с опекуном проводилась разъяснительная работа о</w:t>
      </w:r>
      <w:r w:rsidR="00AC5E10" w:rsidRPr="00136E4E">
        <w:rPr>
          <w:color w:val="000000" w:themeColor="text1"/>
        </w:rPr>
        <w:t>б</w:t>
      </w:r>
      <w:r w:rsidRPr="00136E4E">
        <w:rPr>
          <w:color w:val="000000" w:themeColor="text1"/>
        </w:rPr>
        <w:t xml:space="preserve"> их правах и обязанностях в рамках защиты имущественных прав подопечных с предлож</w:t>
      </w:r>
      <w:r w:rsidR="00AC5E10" w:rsidRPr="00136E4E">
        <w:rPr>
          <w:color w:val="000000" w:themeColor="text1"/>
        </w:rPr>
        <w:t>ением оказания консультативно-</w:t>
      </w:r>
      <w:r w:rsidRPr="00136E4E">
        <w:rPr>
          <w:color w:val="000000" w:themeColor="text1"/>
        </w:rPr>
        <w:t>правовой помощи.</w:t>
      </w:r>
    </w:p>
    <w:p w:rsidR="00F8394B" w:rsidRPr="00136E4E" w:rsidRDefault="00F8394B" w:rsidP="00F8394B">
      <w:pPr>
        <w:contextualSpacing/>
        <w:rPr>
          <w:color w:val="000000" w:themeColor="text1"/>
        </w:rPr>
      </w:pPr>
      <w:r w:rsidRPr="00136E4E">
        <w:rPr>
          <w:color w:val="000000" w:themeColor="text1"/>
        </w:rPr>
        <w:t>Ежегодно дети, проживающие в замещающих семьях, проходят диспансеризацию, углубленный медосмотр. В этом году на диспансеризацию было представлено 38</w:t>
      </w:r>
      <w:r w:rsidR="00AC5E10" w:rsidRPr="00136E4E">
        <w:rPr>
          <w:color w:val="000000" w:themeColor="text1"/>
        </w:rPr>
        <w:t xml:space="preserve"> </w:t>
      </w:r>
      <w:r w:rsidRPr="00136E4E">
        <w:rPr>
          <w:color w:val="000000" w:themeColor="text1"/>
        </w:rPr>
        <w:t>детей, отказов от прохождения не было, явка детей составила 100</w:t>
      </w:r>
      <w:r w:rsidR="00AC5E10" w:rsidRPr="00136E4E">
        <w:rPr>
          <w:color w:val="000000" w:themeColor="text1"/>
        </w:rPr>
        <w:t xml:space="preserve"> </w:t>
      </w:r>
      <w:r w:rsidRPr="00136E4E">
        <w:rPr>
          <w:color w:val="000000" w:themeColor="text1"/>
        </w:rPr>
        <w:t>%.</w:t>
      </w:r>
    </w:p>
    <w:p w:rsidR="00F8394B" w:rsidRPr="00136E4E" w:rsidRDefault="00F8394B" w:rsidP="00F8394B">
      <w:pPr>
        <w:contextualSpacing/>
        <w:rPr>
          <w:color w:val="000000" w:themeColor="text1"/>
        </w:rPr>
      </w:pPr>
      <w:r w:rsidRPr="00136E4E">
        <w:rPr>
          <w:color w:val="000000" w:themeColor="text1"/>
        </w:rPr>
        <w:t>Дети-сироты и дети, оставшиеся без попечения родителей, воспитывающиеся в опекунских и приемных семьях, имеют приоритетное право на получение льготных путевок в школьные и оздоровительные лагеря труда и отдыха, санаторно-курортные учреждения. За летний период                            2024 года в лагерях и санаториях отдохнуло 12 детей.</w:t>
      </w:r>
    </w:p>
    <w:p w:rsidR="00F8394B" w:rsidRPr="00136E4E" w:rsidRDefault="00F8394B" w:rsidP="00F8394B">
      <w:pPr>
        <w:contextualSpacing/>
        <w:rPr>
          <w:color w:val="000000" w:themeColor="text1"/>
        </w:rPr>
      </w:pPr>
      <w:r w:rsidRPr="00136E4E">
        <w:rPr>
          <w:color w:val="000000" w:themeColor="text1"/>
        </w:rPr>
        <w:t>В школах и психологическом центре осуществляется психологическое сопровождение замещающих семей и детей в замещающих семьях.</w:t>
      </w:r>
    </w:p>
    <w:p w:rsidR="00F8394B" w:rsidRPr="00136E4E" w:rsidRDefault="00F8394B" w:rsidP="00F8394B">
      <w:pPr>
        <w:contextualSpacing/>
        <w:rPr>
          <w:color w:val="000000" w:themeColor="text1"/>
        </w:rPr>
      </w:pPr>
      <w:r w:rsidRPr="00136E4E">
        <w:rPr>
          <w:color w:val="000000" w:themeColor="text1"/>
        </w:rPr>
        <w:t xml:space="preserve">На основании приказов отдела образования в периоды с 1 по 30 апреля и с 1 по 31 октября 2024 года были проведены проверки условий жизни подопечных, обследование условий жизни 37 детей из опекунских, приемных семей, семей усыновителей. В ходе проверок нарушений не выявлено. Отстранений от обязанностей опекунов, отмены усыновления не было. </w:t>
      </w:r>
    </w:p>
    <w:p w:rsidR="00F8394B" w:rsidRPr="00136E4E" w:rsidRDefault="00F8394B" w:rsidP="00F8394B">
      <w:pPr>
        <w:contextualSpacing/>
        <w:rPr>
          <w:color w:val="000000" w:themeColor="text1"/>
        </w:rPr>
      </w:pPr>
      <w:r w:rsidRPr="00136E4E">
        <w:rPr>
          <w:color w:val="000000" w:themeColor="text1"/>
        </w:rPr>
        <w:t>Снятие денежных средств со счёта несовершеннолетнего производится по заявлениям родителей, законных представителей и самих несовершеннолетних старше 10 лет, только с разрешения органа опеки                            и попечительства. В текущем году выдано 142 разрешения на снятие денежных средств, 5 разрешений на переоформление движимого имущества. С целью защиты жилищных прав несовершеннолетних подготовлено                              и выдано 28 постановлений по отчуждению имущества.</w:t>
      </w:r>
    </w:p>
    <w:p w:rsidR="00F8394B" w:rsidRPr="00136E4E" w:rsidRDefault="00F8394B" w:rsidP="00F8394B">
      <w:pPr>
        <w:contextualSpacing/>
        <w:rPr>
          <w:color w:val="000000" w:themeColor="text1"/>
        </w:rPr>
      </w:pPr>
      <w:r w:rsidRPr="00136E4E">
        <w:rPr>
          <w:color w:val="000000" w:themeColor="text1"/>
        </w:rPr>
        <w:t xml:space="preserve">Важным направлением профилактической работы является сохранение для ребёнка «кровной» семьи, оказание помощи для выхода семьи из трудной жизненной ситуации. С этой целью в отделе образования и образовательных организациях ежегодно утверждается план по профилактике социального сиротства. Орган опеки и попечительства взаимодействует с субъектами профилактики. Семьи посещаются по установленному графику, а также                         по запросам и сообщениям. Орган опеки и попечительства взаимодействует </w:t>
      </w:r>
      <w:r w:rsidR="0055370D" w:rsidRPr="00136E4E">
        <w:rPr>
          <w:color w:val="000000" w:themeColor="text1"/>
        </w:rPr>
        <w:t xml:space="preserve">  </w:t>
      </w:r>
      <w:r w:rsidRPr="00136E4E">
        <w:rPr>
          <w:color w:val="000000" w:themeColor="text1"/>
        </w:rPr>
        <w:t xml:space="preserve"> субъектами профилактики. Семьи посещаются по установленному графику, </w:t>
      </w:r>
      <w:r w:rsidR="0055370D" w:rsidRPr="00136E4E">
        <w:rPr>
          <w:color w:val="000000" w:themeColor="text1"/>
        </w:rPr>
        <w:t xml:space="preserve">  </w:t>
      </w:r>
      <w:r w:rsidRPr="00136E4E">
        <w:rPr>
          <w:color w:val="000000" w:themeColor="text1"/>
        </w:rPr>
        <w:t xml:space="preserve">а также  по запросам и сообщениям. На основании постановлений </w:t>
      </w:r>
      <w:r w:rsidR="00AC5E10" w:rsidRPr="00136E4E">
        <w:rPr>
          <w:color w:val="000000" w:themeColor="text1"/>
        </w:rPr>
        <w:t>комиссии по делам несовершеннолетних и защите их прав,</w:t>
      </w:r>
      <w:r w:rsidRPr="00136E4E">
        <w:rPr>
          <w:color w:val="000000" w:themeColor="text1"/>
        </w:rPr>
        <w:t xml:space="preserve"> орган опеки и попечительства является ответ</w:t>
      </w:r>
      <w:r w:rsidR="00AC5E10" w:rsidRPr="00136E4E">
        <w:rPr>
          <w:color w:val="000000" w:themeColor="text1"/>
        </w:rPr>
        <w:t>ственным субъектом в отношении двух</w:t>
      </w:r>
      <w:r w:rsidRPr="00136E4E">
        <w:rPr>
          <w:color w:val="000000" w:themeColor="text1"/>
        </w:rPr>
        <w:t xml:space="preserve"> семей (8 детей), признанных</w:t>
      </w:r>
      <w:r w:rsidR="00AC5E10" w:rsidRPr="00136E4E">
        <w:rPr>
          <w:color w:val="000000" w:themeColor="text1"/>
        </w:rPr>
        <w:t xml:space="preserve"> находящимися</w:t>
      </w:r>
      <w:r w:rsidRPr="00136E4E">
        <w:rPr>
          <w:color w:val="000000" w:themeColor="text1"/>
        </w:rPr>
        <w:t xml:space="preserve"> в </w:t>
      </w:r>
      <w:r w:rsidR="00AC5E10" w:rsidRPr="00136E4E">
        <w:rPr>
          <w:color w:val="000000" w:themeColor="text1"/>
        </w:rPr>
        <w:t xml:space="preserve">социально опасном положении </w:t>
      </w:r>
      <w:r w:rsidR="0055370D" w:rsidRPr="00136E4E">
        <w:rPr>
          <w:color w:val="000000" w:themeColor="text1"/>
        </w:rPr>
        <w:t xml:space="preserve"> </w:t>
      </w:r>
      <w:r w:rsidR="00AC5E10" w:rsidRPr="00136E4E">
        <w:rPr>
          <w:color w:val="000000" w:themeColor="text1"/>
        </w:rPr>
        <w:t>(далее – СОП)</w:t>
      </w:r>
      <w:r w:rsidRPr="00136E4E">
        <w:rPr>
          <w:color w:val="000000" w:themeColor="text1"/>
        </w:rPr>
        <w:t>. В этом году осуществлено 21 рейдовое мероприятие, по сообщениям и запросам посещено 29 семей, по результатам посещений составлен 21 акт.</w:t>
      </w:r>
    </w:p>
    <w:p w:rsidR="00F8394B" w:rsidRPr="00136E4E" w:rsidRDefault="00F8394B" w:rsidP="00F8394B">
      <w:pPr>
        <w:contextualSpacing/>
        <w:rPr>
          <w:color w:val="000000" w:themeColor="text1"/>
        </w:rPr>
      </w:pPr>
      <w:r w:rsidRPr="00136E4E">
        <w:rPr>
          <w:color w:val="000000" w:themeColor="text1"/>
        </w:rPr>
        <w:lastRenderedPageBreak/>
        <w:t>В 2024 году специалисты органа опеки и попечительства приняли участие в 49 заседаниях судов, защищая права несовершеннолетних. Основным направлением в своей работе считаем сохранение для ребёнка «кровной» семьи. Лишение родительских прав, отобрание детей являются крайними мерами, когда уже длительная профилактическая работа                             не приводит к положительному результату, дети находятся в ситуации угрозы жизни. За истекший период 2024 года отобрания детей при непосредственной угрозе их жизни и здоровью не производилось, 1 родитель в отношении 2 детей ограничен в родительских правах, 1 родитель восстановлен в родительских правах в отношении 1 ребенка.</w:t>
      </w:r>
    </w:p>
    <w:p w:rsidR="00F8394B" w:rsidRPr="00136E4E" w:rsidRDefault="00F8394B" w:rsidP="00F8394B">
      <w:pPr>
        <w:contextualSpacing/>
        <w:rPr>
          <w:color w:val="000000" w:themeColor="text1"/>
        </w:rPr>
      </w:pPr>
      <w:r w:rsidRPr="00136E4E">
        <w:rPr>
          <w:color w:val="000000" w:themeColor="text1"/>
        </w:rPr>
        <w:t>Тесное взаимодействие осуществляется с Министерством труда                                   и социальной защиты населения Ставропольского края при оказании помощи семьям и детям, находящимся в трудной жизненной ситуации. В целях профилактики социального сиротства в 2024 году по заявлениям родителей временно в приюты определено 3 несовершеннолетних, на отчетную дату все дети возвращены родителям.</w:t>
      </w:r>
    </w:p>
    <w:p w:rsidR="00F8394B" w:rsidRPr="00136E4E" w:rsidRDefault="00F8394B" w:rsidP="00F8394B">
      <w:pPr>
        <w:contextualSpacing/>
        <w:rPr>
          <w:color w:val="000000" w:themeColor="text1"/>
        </w:rPr>
      </w:pPr>
      <w:r w:rsidRPr="00136E4E">
        <w:rPr>
          <w:color w:val="000000" w:themeColor="text1"/>
        </w:rPr>
        <w:t>Органом опеки предоставляются все гарантии, предусмотренные законодательством Российской Федерации по социальной поддержке               детей-сирот и детей, оставшихся без попечения родителей.</w:t>
      </w:r>
    </w:p>
    <w:p w:rsidR="00F8394B" w:rsidRPr="00136E4E" w:rsidRDefault="00F8394B" w:rsidP="00F8394B">
      <w:pPr>
        <w:contextualSpacing/>
        <w:rPr>
          <w:color w:val="000000" w:themeColor="text1"/>
        </w:rPr>
      </w:pPr>
      <w:r w:rsidRPr="00136E4E">
        <w:rPr>
          <w:color w:val="000000" w:themeColor="text1"/>
        </w:rPr>
        <w:t>Одной из важных задач по социализации детей-сирот и детей, оставшихся без попечения родителей, является обеспечение их жильем.                      При выявлении ребенка</w:t>
      </w:r>
      <w:r w:rsidR="006A33B2">
        <w:rPr>
          <w:color w:val="000000" w:themeColor="text1"/>
        </w:rPr>
        <w:t xml:space="preserve">, оставшегося </w:t>
      </w:r>
      <w:r w:rsidRPr="00136E4E">
        <w:rPr>
          <w:color w:val="000000" w:themeColor="text1"/>
        </w:rPr>
        <w:t xml:space="preserve">без попечения родителей, выясняется наличие у него имущества, перешедшего к нему в порядке наследования или дарения, принимаются надлежащие меры к охране имущественных прав несовершеннолетнего и сохранности этого имущества. Ведется работа по сохранности закрепленного жилья, в соответствии с графиком осуществляется контроль, составляются акты. 20 детей имеют закрепленное жилье, их них 2 подопечных являются собственниками жилого помещения, </w:t>
      </w:r>
      <w:r w:rsidR="006A33B2">
        <w:rPr>
          <w:color w:val="000000" w:themeColor="text1"/>
        </w:rPr>
        <w:t xml:space="preserve">            </w:t>
      </w:r>
      <w:r w:rsidRPr="00136E4E">
        <w:rPr>
          <w:color w:val="000000" w:themeColor="text1"/>
        </w:rPr>
        <w:t>8 детей, находящихся в детских домах, имеют доли в жилых помещениях, расположенных на территории округа.</w:t>
      </w:r>
    </w:p>
    <w:p w:rsidR="00F8394B" w:rsidRPr="00136E4E" w:rsidRDefault="00F8394B" w:rsidP="00F8394B">
      <w:pPr>
        <w:contextualSpacing/>
        <w:rPr>
          <w:color w:val="000000" w:themeColor="text1"/>
        </w:rPr>
      </w:pPr>
      <w:r w:rsidRPr="00136E4E">
        <w:rPr>
          <w:color w:val="000000" w:themeColor="text1"/>
        </w:rPr>
        <w:t>Ежемесячно проводится корректировка банка данных детей-сирот                            от 0 до 18 лет, лиц из числа детей-сирот от 18 до 23 лет и старше, данные сведения направляются в министерство образования Ставропольского края                   и министерство имущественных отношений Ставропольского края.                           На 01.01.2025</w:t>
      </w:r>
      <w:r w:rsidR="00A14F57">
        <w:rPr>
          <w:color w:val="000000" w:themeColor="text1"/>
        </w:rPr>
        <w:t xml:space="preserve"> </w:t>
      </w:r>
      <w:r w:rsidRPr="00136E4E">
        <w:rPr>
          <w:color w:val="000000" w:themeColor="text1"/>
        </w:rPr>
        <w:t xml:space="preserve"> год</w:t>
      </w:r>
      <w:r w:rsidR="00A14F57">
        <w:rPr>
          <w:color w:val="000000" w:themeColor="text1"/>
        </w:rPr>
        <w:t>а</w:t>
      </w:r>
      <w:r w:rsidRPr="00136E4E">
        <w:rPr>
          <w:color w:val="000000" w:themeColor="text1"/>
        </w:rPr>
        <w:t xml:space="preserve"> на жилищном учёте в округе состоит 65 человек категории детей-сирот и детей, оставшихся без попечения родителей, а также лиц из их числа. За отчетный период снято с жилищного учета 4 человека:                           3 </w:t>
      </w:r>
      <w:r w:rsidR="00AC5E10" w:rsidRPr="00136E4E">
        <w:rPr>
          <w:color w:val="000000" w:themeColor="text1"/>
        </w:rPr>
        <w:t>–</w:t>
      </w:r>
      <w:r w:rsidRPr="00136E4E">
        <w:rPr>
          <w:color w:val="000000" w:themeColor="text1"/>
        </w:rPr>
        <w:t xml:space="preserve"> на</w:t>
      </w:r>
      <w:r w:rsidR="00AC5E10" w:rsidRPr="00136E4E">
        <w:rPr>
          <w:color w:val="000000" w:themeColor="text1"/>
        </w:rPr>
        <w:t xml:space="preserve"> </w:t>
      </w:r>
      <w:r w:rsidRPr="00136E4E">
        <w:rPr>
          <w:color w:val="000000" w:themeColor="text1"/>
        </w:rPr>
        <w:t xml:space="preserve">основании уведомлений об обеспечении жилым помещением, предоставленных министерством образования Ставропольского края,                           1 </w:t>
      </w:r>
      <w:r w:rsidR="00AC5E10" w:rsidRPr="00136E4E">
        <w:rPr>
          <w:color w:val="000000" w:themeColor="text1"/>
        </w:rPr>
        <w:t>–</w:t>
      </w:r>
      <w:r w:rsidRPr="00136E4E">
        <w:rPr>
          <w:color w:val="000000" w:themeColor="text1"/>
        </w:rPr>
        <w:t xml:space="preserve"> на</w:t>
      </w:r>
      <w:r w:rsidR="00AC5E10" w:rsidRPr="00136E4E">
        <w:rPr>
          <w:color w:val="000000" w:themeColor="text1"/>
        </w:rPr>
        <w:t xml:space="preserve"> </w:t>
      </w:r>
      <w:r w:rsidRPr="00136E4E">
        <w:rPr>
          <w:color w:val="000000" w:themeColor="text1"/>
        </w:rPr>
        <w:t xml:space="preserve">основании приказа </w:t>
      </w:r>
      <w:r w:rsidR="00AC5E10" w:rsidRPr="00136E4E">
        <w:rPr>
          <w:color w:val="000000" w:themeColor="text1"/>
        </w:rPr>
        <w:t>администрации Труновского округа</w:t>
      </w:r>
      <w:r w:rsidRPr="00136E4E">
        <w:rPr>
          <w:color w:val="000000" w:themeColor="text1"/>
        </w:rPr>
        <w:t xml:space="preserve"> по причине восстановления родительских прав; постановки на учет не производилось.        </w:t>
      </w:r>
      <w:r w:rsidR="00A14F57">
        <w:rPr>
          <w:color w:val="000000" w:themeColor="text1"/>
        </w:rPr>
        <w:t>На контроле в м</w:t>
      </w:r>
      <w:r w:rsidRPr="00136E4E">
        <w:rPr>
          <w:color w:val="000000" w:themeColor="text1"/>
        </w:rPr>
        <w:t>инистерстве имуществ</w:t>
      </w:r>
      <w:r w:rsidR="00A14F57">
        <w:rPr>
          <w:color w:val="000000" w:themeColor="text1"/>
        </w:rPr>
        <w:t>енных отношений Ставропольского края</w:t>
      </w:r>
      <w:r w:rsidRPr="00136E4E">
        <w:rPr>
          <w:color w:val="000000" w:themeColor="text1"/>
        </w:rPr>
        <w:t xml:space="preserve"> состоит 13 человек, имеющих жилье по договорам </w:t>
      </w:r>
      <w:proofErr w:type="spellStart"/>
      <w:r w:rsidRPr="00136E4E">
        <w:rPr>
          <w:color w:val="000000" w:themeColor="text1"/>
        </w:rPr>
        <w:t>соцнайма</w:t>
      </w:r>
      <w:proofErr w:type="spellEnd"/>
      <w:r w:rsidRPr="00136E4E">
        <w:rPr>
          <w:color w:val="000000" w:themeColor="text1"/>
        </w:rPr>
        <w:t xml:space="preserve">.  </w:t>
      </w:r>
    </w:p>
    <w:p w:rsidR="00DE536A" w:rsidRDefault="00F8394B" w:rsidP="00F8394B">
      <w:pPr>
        <w:contextualSpacing/>
        <w:rPr>
          <w:color w:val="000000" w:themeColor="text1"/>
        </w:rPr>
      </w:pPr>
      <w:r w:rsidRPr="00136E4E">
        <w:rPr>
          <w:color w:val="000000" w:themeColor="text1"/>
        </w:rPr>
        <w:t xml:space="preserve">На отчетную дату в списке лиц, у которых возникло право                                       на приобретение жилья, числится 32 человека. Оказано содействие </w:t>
      </w:r>
      <w:r w:rsidR="00AC5E10" w:rsidRPr="00136E4E">
        <w:rPr>
          <w:color w:val="000000" w:themeColor="text1"/>
        </w:rPr>
        <w:t>двум</w:t>
      </w:r>
      <w:r w:rsidRPr="00136E4E">
        <w:rPr>
          <w:color w:val="000000" w:themeColor="text1"/>
        </w:rPr>
        <w:t xml:space="preserve"> </w:t>
      </w:r>
      <w:r w:rsidRPr="00136E4E">
        <w:rPr>
          <w:color w:val="000000" w:themeColor="text1"/>
        </w:rPr>
        <w:lastRenderedPageBreak/>
        <w:t>лицам</w:t>
      </w:r>
      <w:r w:rsidR="00AC5E10" w:rsidRPr="00136E4E">
        <w:rPr>
          <w:color w:val="000000" w:themeColor="text1"/>
        </w:rPr>
        <w:t xml:space="preserve"> </w:t>
      </w:r>
      <w:r w:rsidRPr="00136E4E">
        <w:rPr>
          <w:color w:val="000000" w:themeColor="text1"/>
        </w:rPr>
        <w:t>из числа детей-сирот и детей, оставшихся без попечения родителей,                                    в подготовке документов для получения выплаты на приобретение благоустроенного жилого помещения в собственность (жилищного сертификата).</w:t>
      </w:r>
    </w:p>
    <w:p w:rsidR="00597237" w:rsidRPr="00136E4E" w:rsidRDefault="00597237" w:rsidP="00F8394B">
      <w:pPr>
        <w:contextualSpacing/>
        <w:rPr>
          <w:color w:val="000000" w:themeColor="text1"/>
        </w:rPr>
      </w:pPr>
    </w:p>
    <w:p w:rsidR="00D93B3A" w:rsidRPr="00136E4E" w:rsidRDefault="00380570" w:rsidP="00BE61AF">
      <w:pPr>
        <w:pStyle w:val="3"/>
        <w:ind w:firstLine="708"/>
        <w:rPr>
          <w:rFonts w:ascii="Times New Roman" w:hAnsi="Times New Roman" w:cs="Times New Roman"/>
          <w:color w:val="000000" w:themeColor="text1"/>
          <w:sz w:val="28"/>
          <w:szCs w:val="28"/>
        </w:rPr>
      </w:pPr>
      <w:r w:rsidRPr="00136E4E">
        <w:rPr>
          <w:rFonts w:ascii="Times New Roman" w:hAnsi="Times New Roman" w:cs="Times New Roman"/>
          <w:color w:val="000000" w:themeColor="text1"/>
          <w:sz w:val="28"/>
          <w:szCs w:val="28"/>
        </w:rPr>
        <w:t xml:space="preserve">5.5. </w:t>
      </w:r>
      <w:r w:rsidR="00F93246" w:rsidRPr="00136E4E">
        <w:rPr>
          <w:rFonts w:ascii="Times New Roman" w:hAnsi="Times New Roman" w:cs="Times New Roman"/>
          <w:color w:val="000000" w:themeColor="text1"/>
          <w:sz w:val="28"/>
          <w:szCs w:val="28"/>
        </w:rPr>
        <w:t>Деятельность комиссии по делам несовершеннолетних</w:t>
      </w:r>
    </w:p>
    <w:p w:rsidR="009B161F" w:rsidRPr="00136E4E" w:rsidRDefault="009B161F" w:rsidP="002B4F6C">
      <w:pPr>
        <w:ind w:firstLine="708"/>
        <w:contextualSpacing/>
        <w:rPr>
          <w:color w:val="000000" w:themeColor="text1"/>
        </w:rPr>
      </w:pPr>
      <w:r w:rsidRPr="00136E4E">
        <w:rPr>
          <w:color w:val="000000" w:themeColor="text1"/>
        </w:rPr>
        <w:t>В 2024 году проведено 26 заседаний комиссии по делам несовершеннолетних и защите их прав Труновского муниципального округа Ставропольского края (далее – комиссия).</w:t>
      </w:r>
    </w:p>
    <w:p w:rsidR="009B161F" w:rsidRPr="00136E4E" w:rsidRDefault="009B161F" w:rsidP="002B4F6C">
      <w:pPr>
        <w:ind w:firstLine="708"/>
        <w:rPr>
          <w:rFonts w:eastAsia="Times New Roman"/>
          <w:color w:val="000000" w:themeColor="text1"/>
          <w:lang w:eastAsia="ru-RU"/>
        </w:rPr>
      </w:pPr>
      <w:proofErr w:type="gramStart"/>
      <w:r w:rsidRPr="00136E4E">
        <w:rPr>
          <w:color w:val="000000" w:themeColor="text1"/>
        </w:rPr>
        <w:t>Всего в 2024 году в отношении несовершеннолетних и их законных представителей, а также иных взрослых лиц в комиссию поступило                          113 протоколов об административных правонарушениях, рассмотрен                         101 прот</w:t>
      </w:r>
      <w:r w:rsidR="0055370D" w:rsidRPr="00136E4E">
        <w:rPr>
          <w:color w:val="000000" w:themeColor="text1"/>
        </w:rPr>
        <w:t>окол (4 возвращены на доработку,</w:t>
      </w:r>
      <w:r w:rsidRPr="00136E4E">
        <w:rPr>
          <w:color w:val="000000" w:themeColor="text1"/>
        </w:rPr>
        <w:t xml:space="preserve"> на основании</w:t>
      </w:r>
      <w:r w:rsidRPr="00136E4E">
        <w:rPr>
          <w:rFonts w:eastAsia="Times New Roman"/>
          <w:color w:val="000000" w:themeColor="text1"/>
          <w:lang w:eastAsia="ru-RU"/>
        </w:rPr>
        <w:t xml:space="preserve"> п.5 ч.1 ст.29.4 </w:t>
      </w:r>
      <w:proofErr w:type="spellStart"/>
      <w:r w:rsidRPr="00136E4E">
        <w:rPr>
          <w:rFonts w:eastAsia="Times New Roman"/>
          <w:color w:val="000000" w:themeColor="text1"/>
          <w:lang w:eastAsia="ru-RU"/>
        </w:rPr>
        <w:t>КРФоАП</w:t>
      </w:r>
      <w:proofErr w:type="spellEnd"/>
      <w:r w:rsidRPr="00136E4E">
        <w:rPr>
          <w:rFonts w:eastAsia="Times New Roman"/>
          <w:color w:val="000000" w:themeColor="text1"/>
          <w:lang w:eastAsia="ru-RU"/>
        </w:rPr>
        <w:t xml:space="preserve"> и не вернулись после исправления в комиссию, 8 протоколов рассмотрены 10.01.2025 года).</w:t>
      </w:r>
      <w:proofErr w:type="gramEnd"/>
    </w:p>
    <w:p w:rsidR="009B161F" w:rsidRPr="00136E4E" w:rsidRDefault="009B161F" w:rsidP="002B4F6C">
      <w:pPr>
        <w:ind w:firstLine="708"/>
        <w:contextualSpacing/>
        <w:rPr>
          <w:color w:val="000000" w:themeColor="text1"/>
        </w:rPr>
      </w:pPr>
      <w:r w:rsidRPr="00136E4E">
        <w:rPr>
          <w:color w:val="000000" w:themeColor="text1"/>
        </w:rPr>
        <w:t xml:space="preserve">Протоколы рассмотрены: </w:t>
      </w:r>
    </w:p>
    <w:p w:rsidR="009B161F" w:rsidRPr="00136E4E" w:rsidRDefault="009B161F" w:rsidP="002B4F6C">
      <w:pPr>
        <w:ind w:firstLine="708"/>
        <w:contextualSpacing/>
        <w:rPr>
          <w:color w:val="000000" w:themeColor="text1"/>
        </w:rPr>
      </w:pPr>
      <w:r w:rsidRPr="00136E4E">
        <w:rPr>
          <w:color w:val="000000" w:themeColor="text1"/>
        </w:rPr>
        <w:t xml:space="preserve">в отношении несовершеннолетних – 23;  </w:t>
      </w:r>
    </w:p>
    <w:p w:rsidR="009B161F" w:rsidRPr="00136E4E" w:rsidRDefault="009B161F" w:rsidP="002B4F6C">
      <w:pPr>
        <w:ind w:firstLine="708"/>
        <w:contextualSpacing/>
        <w:rPr>
          <w:color w:val="000000" w:themeColor="text1"/>
        </w:rPr>
      </w:pPr>
      <w:r w:rsidRPr="00136E4E">
        <w:rPr>
          <w:color w:val="000000" w:themeColor="text1"/>
        </w:rPr>
        <w:t xml:space="preserve">в отношении родителей (законных представителей) несовершеннолетних и иных взрослых лиц – 78, из которых                                    по 74 вынесены постановления </w:t>
      </w:r>
      <w:r w:rsidR="002B4F6C" w:rsidRPr="00136E4E">
        <w:rPr>
          <w:color w:val="000000" w:themeColor="text1"/>
        </w:rPr>
        <w:t xml:space="preserve">о назначении административного </w:t>
      </w:r>
      <w:r w:rsidRPr="00136E4E">
        <w:rPr>
          <w:color w:val="000000" w:themeColor="text1"/>
        </w:rPr>
        <w:t>наказания, по 4 вынесено постановление о прекращении производства по делу на основании ст. 24.5 Кодекса Российской Федерации об административных правонарушениях.</w:t>
      </w:r>
    </w:p>
    <w:p w:rsidR="009B161F" w:rsidRPr="00136E4E" w:rsidRDefault="009B161F" w:rsidP="002B4F6C">
      <w:pPr>
        <w:ind w:firstLine="708"/>
        <w:contextualSpacing/>
        <w:rPr>
          <w:color w:val="000000" w:themeColor="text1"/>
        </w:rPr>
      </w:pPr>
      <w:r w:rsidRPr="00136E4E">
        <w:rPr>
          <w:color w:val="000000" w:themeColor="text1"/>
        </w:rPr>
        <w:t>Помимо этого, на заседаниях комиссии рассмотрены иные материалы:</w:t>
      </w:r>
    </w:p>
    <w:p w:rsidR="009B161F" w:rsidRPr="00136E4E" w:rsidRDefault="009B161F" w:rsidP="002B4F6C">
      <w:pPr>
        <w:ind w:firstLine="708"/>
        <w:contextualSpacing/>
        <w:rPr>
          <w:color w:val="000000" w:themeColor="text1"/>
        </w:rPr>
      </w:pPr>
      <w:r w:rsidRPr="00136E4E">
        <w:rPr>
          <w:color w:val="000000" w:themeColor="text1"/>
        </w:rPr>
        <w:t>3 материала по вопросу обучения несовершеннолетних                              на основании Федерального закона от 29 декабря 2012 года № 273-ФЗ                   «Об образовании в Российской Федерации». По результатам рассмотрения данных материалов приняты постановления о переводе всех                                        3</w:t>
      </w:r>
      <w:r w:rsidR="0055370D" w:rsidRPr="00136E4E">
        <w:rPr>
          <w:color w:val="000000" w:themeColor="text1"/>
        </w:rPr>
        <w:t>-х</w:t>
      </w:r>
      <w:r w:rsidRPr="00136E4E">
        <w:rPr>
          <w:color w:val="000000" w:themeColor="text1"/>
        </w:rPr>
        <w:t xml:space="preserve"> несовершеннолетних в МБОУ «Центр образования» для продолжения обучения;</w:t>
      </w:r>
    </w:p>
    <w:p w:rsidR="009B161F" w:rsidRPr="00136E4E" w:rsidRDefault="009B161F" w:rsidP="002B4F6C">
      <w:pPr>
        <w:ind w:firstLine="708"/>
        <w:contextualSpacing/>
        <w:rPr>
          <w:color w:val="000000" w:themeColor="text1"/>
        </w:rPr>
      </w:pPr>
      <w:r w:rsidRPr="00136E4E">
        <w:rPr>
          <w:color w:val="000000" w:themeColor="text1"/>
        </w:rPr>
        <w:t>8 материалов об отказе в возбуждении уголовного дела до достижения возраста привлечения к уголовной ответственности;</w:t>
      </w:r>
    </w:p>
    <w:p w:rsidR="009B161F" w:rsidRPr="00136E4E" w:rsidRDefault="009B161F" w:rsidP="002B4F6C">
      <w:pPr>
        <w:ind w:firstLine="708"/>
        <w:contextualSpacing/>
        <w:rPr>
          <w:bCs/>
          <w:color w:val="000000" w:themeColor="text1"/>
        </w:rPr>
      </w:pPr>
      <w:r w:rsidRPr="00136E4E">
        <w:rPr>
          <w:color w:val="000000" w:themeColor="text1"/>
        </w:rPr>
        <w:t>23 материал</w:t>
      </w:r>
      <w:r w:rsidR="002B4F6C" w:rsidRPr="00136E4E">
        <w:rPr>
          <w:color w:val="000000" w:themeColor="text1"/>
        </w:rPr>
        <w:t>а</w:t>
      </w:r>
      <w:r w:rsidRPr="00136E4E">
        <w:rPr>
          <w:color w:val="000000" w:themeColor="text1"/>
        </w:rPr>
        <w:t xml:space="preserve"> </w:t>
      </w:r>
      <w:r w:rsidRPr="00136E4E">
        <w:rPr>
          <w:bCs/>
          <w:color w:val="000000" w:themeColor="text1"/>
        </w:rPr>
        <w:t xml:space="preserve">за совершение правонарушения до достижения                       возраста привлечения к административной ответственности. </w:t>
      </w:r>
    </w:p>
    <w:p w:rsidR="009B161F" w:rsidRPr="00136E4E" w:rsidRDefault="009B161F" w:rsidP="002B4F6C">
      <w:pPr>
        <w:ind w:firstLine="708"/>
        <w:contextualSpacing/>
        <w:rPr>
          <w:color w:val="000000" w:themeColor="text1"/>
        </w:rPr>
      </w:pPr>
      <w:r w:rsidRPr="00136E4E">
        <w:rPr>
          <w:color w:val="000000" w:themeColor="text1"/>
        </w:rPr>
        <w:t xml:space="preserve">Проводилась индивидуальная профилактическая работа в отношении 18 семей и 11 несовершеннолетних, признанных находящимися в социально опасном положении (далее – СОП). В 2024 году </w:t>
      </w:r>
      <w:proofErr w:type="gramStart"/>
      <w:r w:rsidRPr="00136E4E">
        <w:rPr>
          <w:color w:val="000000" w:themeColor="text1"/>
        </w:rPr>
        <w:t>признаны</w:t>
      </w:r>
      <w:proofErr w:type="gramEnd"/>
      <w:r w:rsidRPr="00136E4E">
        <w:rPr>
          <w:color w:val="000000" w:themeColor="text1"/>
        </w:rPr>
        <w:t xml:space="preserve"> находящимися                </w:t>
      </w:r>
      <w:r w:rsidR="00AC5E10" w:rsidRPr="00136E4E">
        <w:rPr>
          <w:color w:val="000000" w:themeColor="text1"/>
        </w:rPr>
        <w:t>в СОП</w:t>
      </w:r>
      <w:r w:rsidRPr="00136E4E">
        <w:rPr>
          <w:color w:val="000000" w:themeColor="text1"/>
        </w:rPr>
        <w:t xml:space="preserve"> 8 семей и 8 несовершеннолетних. </w:t>
      </w:r>
    </w:p>
    <w:p w:rsidR="0049077F" w:rsidRDefault="0049077F" w:rsidP="002B4F6C">
      <w:pPr>
        <w:ind w:firstLine="708"/>
        <w:contextualSpacing/>
        <w:rPr>
          <w:color w:val="000000" w:themeColor="text1"/>
        </w:rPr>
      </w:pPr>
    </w:p>
    <w:p w:rsidR="009B161F" w:rsidRPr="00136E4E" w:rsidRDefault="009B161F" w:rsidP="002B4F6C">
      <w:pPr>
        <w:ind w:firstLine="708"/>
        <w:contextualSpacing/>
        <w:rPr>
          <w:color w:val="000000" w:themeColor="text1"/>
        </w:rPr>
      </w:pPr>
      <w:r w:rsidRPr="00136E4E">
        <w:rPr>
          <w:color w:val="000000" w:themeColor="text1"/>
        </w:rPr>
        <w:t>Прекращена работа:</w:t>
      </w:r>
    </w:p>
    <w:p w:rsidR="009B161F" w:rsidRPr="00136E4E" w:rsidRDefault="009B161F" w:rsidP="002B4F6C">
      <w:pPr>
        <w:ind w:firstLine="708"/>
        <w:contextualSpacing/>
        <w:rPr>
          <w:color w:val="000000" w:themeColor="text1"/>
        </w:rPr>
      </w:pPr>
      <w:r w:rsidRPr="00136E4E">
        <w:rPr>
          <w:color w:val="000000" w:themeColor="text1"/>
        </w:rPr>
        <w:t>в отношении</w:t>
      </w:r>
      <w:r w:rsidR="00A14F57">
        <w:rPr>
          <w:color w:val="000000" w:themeColor="text1"/>
        </w:rPr>
        <w:t xml:space="preserve"> 6</w:t>
      </w:r>
      <w:r w:rsidRPr="00136E4E">
        <w:rPr>
          <w:color w:val="000000" w:themeColor="text1"/>
        </w:rPr>
        <w:t xml:space="preserve"> семей (по причине улучшения ситуации – 5, по иным основаниям – 1 (в связи с переездом);</w:t>
      </w:r>
    </w:p>
    <w:p w:rsidR="009B161F" w:rsidRPr="00136E4E" w:rsidRDefault="009B161F" w:rsidP="002B4F6C">
      <w:pPr>
        <w:ind w:firstLine="708"/>
        <w:contextualSpacing/>
        <w:rPr>
          <w:color w:val="000000" w:themeColor="text1"/>
        </w:rPr>
      </w:pPr>
      <w:r w:rsidRPr="00136E4E">
        <w:rPr>
          <w:color w:val="000000" w:themeColor="text1"/>
        </w:rPr>
        <w:t>в отношении</w:t>
      </w:r>
      <w:r w:rsidR="00A14F57">
        <w:rPr>
          <w:color w:val="000000" w:themeColor="text1"/>
        </w:rPr>
        <w:t xml:space="preserve"> 5  несовершеннолетних</w:t>
      </w:r>
      <w:r w:rsidRPr="00136E4E">
        <w:rPr>
          <w:color w:val="000000" w:themeColor="text1"/>
        </w:rPr>
        <w:t>.</w:t>
      </w:r>
    </w:p>
    <w:p w:rsidR="009B161F" w:rsidRPr="00136E4E" w:rsidRDefault="009B161F" w:rsidP="002B4F6C">
      <w:pPr>
        <w:ind w:firstLine="708"/>
        <w:contextualSpacing/>
        <w:rPr>
          <w:color w:val="000000" w:themeColor="text1"/>
        </w:rPr>
      </w:pPr>
      <w:r w:rsidRPr="00136E4E">
        <w:rPr>
          <w:color w:val="000000" w:themeColor="text1"/>
        </w:rPr>
        <w:t>В рамках реализации Закона Ставропольского края от 11 ноября               2010 г</w:t>
      </w:r>
      <w:r w:rsidR="00A14F57">
        <w:rPr>
          <w:color w:val="000000" w:themeColor="text1"/>
        </w:rPr>
        <w:t>.</w:t>
      </w:r>
      <w:r w:rsidRPr="00136E4E">
        <w:rPr>
          <w:color w:val="000000" w:themeColor="text1"/>
        </w:rPr>
        <w:t xml:space="preserve"> № 94-кз «О дополнительных гарантиях защиты прав </w:t>
      </w:r>
      <w:r w:rsidRPr="00136E4E">
        <w:rPr>
          <w:color w:val="000000" w:themeColor="text1"/>
        </w:rPr>
        <w:lastRenderedPageBreak/>
        <w:t>несовершеннолетних, признанных потерпевшими в рамках уголовного судопроизводства» оказана помощь 24 несовершеннолетним.</w:t>
      </w:r>
    </w:p>
    <w:p w:rsidR="009B161F" w:rsidRPr="00136E4E" w:rsidRDefault="009B161F" w:rsidP="002B4F6C">
      <w:pPr>
        <w:ind w:firstLine="708"/>
        <w:contextualSpacing/>
        <w:rPr>
          <w:color w:val="000000" w:themeColor="text1"/>
        </w:rPr>
      </w:pPr>
      <w:r w:rsidRPr="00136E4E">
        <w:rPr>
          <w:color w:val="000000" w:themeColor="text1"/>
        </w:rPr>
        <w:t>Проведено 34 рейдовых мероприятия (20 плановых, 14 – внеплановых)</w:t>
      </w:r>
      <w:r w:rsidR="002B4F6C" w:rsidRPr="00136E4E">
        <w:rPr>
          <w:color w:val="000000" w:themeColor="text1"/>
        </w:rPr>
        <w:t>,</w:t>
      </w:r>
      <w:r w:rsidRPr="00136E4E">
        <w:rPr>
          <w:color w:val="000000" w:themeColor="text1"/>
        </w:rPr>
        <w:t xml:space="preserve"> в ходе которых посещены семьи и несовершеннолетние, признанные находящимися в </w:t>
      </w:r>
      <w:r w:rsidR="002B4F6C" w:rsidRPr="00136E4E">
        <w:rPr>
          <w:color w:val="000000" w:themeColor="text1"/>
        </w:rPr>
        <w:t>СОП</w:t>
      </w:r>
      <w:r w:rsidRPr="00136E4E">
        <w:rPr>
          <w:color w:val="000000" w:themeColor="text1"/>
        </w:rPr>
        <w:t>, а также граждане, в отношении которых на заседании комиссии рассмотрены материалы.</w:t>
      </w:r>
    </w:p>
    <w:p w:rsidR="009B161F" w:rsidRPr="00136E4E" w:rsidRDefault="009B161F" w:rsidP="002B4F6C">
      <w:pPr>
        <w:ind w:firstLine="708"/>
        <w:contextualSpacing/>
        <w:rPr>
          <w:rFonts w:eastAsia="Times New Roman"/>
          <w:color w:val="000000" w:themeColor="text1"/>
          <w:lang w:eastAsia="ru-RU"/>
        </w:rPr>
      </w:pPr>
      <w:r w:rsidRPr="00136E4E">
        <w:rPr>
          <w:rFonts w:eastAsia="Times New Roman"/>
          <w:color w:val="000000" w:themeColor="text1"/>
          <w:lang w:eastAsia="ru-RU"/>
        </w:rPr>
        <w:t>В 2024 году комиссией организованы и проведены следующие мероприятия:</w:t>
      </w:r>
    </w:p>
    <w:p w:rsidR="009B161F" w:rsidRPr="00136E4E" w:rsidRDefault="009B161F" w:rsidP="002B4F6C">
      <w:pPr>
        <w:ind w:firstLine="708"/>
        <w:contextualSpacing/>
        <w:rPr>
          <w:rFonts w:eastAsia="Times New Roman"/>
          <w:bCs/>
          <w:color w:val="000000" w:themeColor="text1"/>
          <w:lang w:eastAsia="ru-RU"/>
        </w:rPr>
      </w:pPr>
      <w:r w:rsidRPr="00136E4E">
        <w:rPr>
          <w:rFonts w:eastAsia="Times New Roman"/>
          <w:color w:val="000000" w:themeColor="text1"/>
          <w:lang w:eastAsia="ru-RU"/>
        </w:rPr>
        <w:t>28 июня 2024 года председатель комиссии по делам несовершеннолетних и защите их прав Труновского муниципального округа Ставропольского края (далее</w:t>
      </w:r>
      <w:r w:rsidR="00AC5E10" w:rsidRPr="00136E4E">
        <w:rPr>
          <w:rFonts w:eastAsia="Times New Roman"/>
          <w:color w:val="000000" w:themeColor="text1"/>
          <w:lang w:eastAsia="ru-RU"/>
        </w:rPr>
        <w:t xml:space="preserve"> – </w:t>
      </w:r>
      <w:r w:rsidRPr="00136E4E">
        <w:rPr>
          <w:rFonts w:eastAsia="Times New Roman"/>
          <w:color w:val="000000" w:themeColor="text1"/>
          <w:lang w:eastAsia="ru-RU"/>
        </w:rPr>
        <w:t xml:space="preserve">комиссия) совместно с ответственным секретарём комиссии приняли участие в </w:t>
      </w:r>
      <w:r w:rsidRPr="00136E4E">
        <w:rPr>
          <w:rFonts w:eastAsia="Times New Roman"/>
          <w:bCs/>
          <w:color w:val="000000" w:themeColor="text1"/>
          <w:lang w:eastAsia="ru-RU"/>
        </w:rPr>
        <w:t>краевом семинаре-совещании: «Актуальные вопросы в обеспечении деятельности комиссий по делам несовершеннолетних и защите их прав муниципальных и городских округов Ставропольского края»;</w:t>
      </w:r>
    </w:p>
    <w:p w:rsidR="009B161F" w:rsidRPr="00136E4E" w:rsidRDefault="00A14F57" w:rsidP="002B4F6C">
      <w:pPr>
        <w:ind w:firstLine="708"/>
        <w:contextualSpacing/>
        <w:rPr>
          <w:rFonts w:eastAsia="Times New Roman"/>
          <w:bCs/>
          <w:color w:val="000000" w:themeColor="text1"/>
          <w:lang w:eastAsia="ru-RU"/>
        </w:rPr>
      </w:pPr>
      <w:r>
        <w:rPr>
          <w:rFonts w:eastAsia="Times New Roman"/>
          <w:bCs/>
          <w:color w:val="000000" w:themeColor="text1"/>
          <w:lang w:eastAsia="ru-RU"/>
        </w:rPr>
        <w:t>в</w:t>
      </w:r>
      <w:r w:rsidR="009B161F" w:rsidRPr="00136E4E">
        <w:rPr>
          <w:rFonts w:eastAsia="Times New Roman"/>
          <w:bCs/>
          <w:color w:val="000000" w:themeColor="text1"/>
          <w:lang w:eastAsia="ru-RU"/>
        </w:rPr>
        <w:t xml:space="preserve"> период с марта по апрель 2</w:t>
      </w:r>
      <w:r w:rsidR="002B4F6C" w:rsidRPr="00136E4E">
        <w:rPr>
          <w:rFonts w:eastAsia="Times New Roman"/>
          <w:bCs/>
          <w:color w:val="000000" w:themeColor="text1"/>
          <w:lang w:eastAsia="ru-RU"/>
        </w:rPr>
        <w:t>024 года</w:t>
      </w:r>
      <w:r w:rsidR="009B161F" w:rsidRPr="00136E4E">
        <w:rPr>
          <w:rFonts w:eastAsia="Times New Roman"/>
          <w:bCs/>
          <w:color w:val="000000" w:themeColor="text1"/>
          <w:lang w:eastAsia="ru-RU"/>
        </w:rPr>
        <w:t xml:space="preserve"> 9 членов комис</w:t>
      </w:r>
      <w:r w:rsidR="002B4F6C" w:rsidRPr="00136E4E">
        <w:rPr>
          <w:rFonts w:eastAsia="Times New Roman"/>
          <w:bCs/>
          <w:color w:val="000000" w:themeColor="text1"/>
          <w:lang w:eastAsia="ru-RU"/>
        </w:rPr>
        <w:t>сии прошли обучение по онлайн-</w:t>
      </w:r>
      <w:r w:rsidR="009B161F" w:rsidRPr="00136E4E">
        <w:rPr>
          <w:rFonts w:eastAsia="Times New Roman"/>
          <w:bCs/>
          <w:color w:val="000000" w:themeColor="text1"/>
          <w:lang w:eastAsia="ru-RU"/>
        </w:rPr>
        <w:t>программе, направленной на профилактику негативных социал</w:t>
      </w:r>
      <w:r>
        <w:rPr>
          <w:rFonts w:eastAsia="Times New Roman"/>
          <w:bCs/>
          <w:color w:val="000000" w:themeColor="text1"/>
          <w:lang w:eastAsia="ru-RU"/>
        </w:rPr>
        <w:t>ьных явлений в молодежной среде;</w:t>
      </w:r>
    </w:p>
    <w:p w:rsidR="009B161F" w:rsidRPr="00136E4E" w:rsidRDefault="009B161F" w:rsidP="002B4F6C">
      <w:pPr>
        <w:ind w:firstLine="708"/>
        <w:contextualSpacing/>
        <w:rPr>
          <w:rFonts w:eastAsia="Times New Roman"/>
          <w:bCs/>
          <w:color w:val="000000" w:themeColor="text1"/>
          <w:lang w:eastAsia="ru-RU"/>
        </w:rPr>
      </w:pPr>
      <w:proofErr w:type="gramStart"/>
      <w:r w:rsidRPr="00136E4E">
        <w:rPr>
          <w:rFonts w:eastAsia="Times New Roman"/>
          <w:bCs/>
          <w:color w:val="000000" w:themeColor="text1"/>
          <w:lang w:eastAsia="ru-RU"/>
        </w:rPr>
        <w:t>24 октября 2024 года организована рабочая встреча «Об организации взаимодействия по своевременному и полному информированию комиссии по делам несовершеннолетних и защите из прав Труновского муниципального округа Ставропольского края по участию несовершеннолетних в уголовном судопроизводстве в качестве потерпевших» с представител</w:t>
      </w:r>
      <w:r w:rsidR="00A147E5" w:rsidRPr="00136E4E">
        <w:rPr>
          <w:rFonts w:eastAsia="Times New Roman"/>
          <w:bCs/>
          <w:color w:val="000000" w:themeColor="text1"/>
          <w:lang w:eastAsia="ru-RU"/>
        </w:rPr>
        <w:t xml:space="preserve">ями </w:t>
      </w:r>
      <w:r w:rsidRPr="00136E4E">
        <w:rPr>
          <w:rFonts w:eastAsia="Times New Roman"/>
          <w:bCs/>
          <w:color w:val="000000" w:themeColor="text1"/>
          <w:lang w:eastAsia="ru-RU"/>
        </w:rPr>
        <w:t>следственного отделения Отдела МВД России «</w:t>
      </w:r>
      <w:proofErr w:type="spellStart"/>
      <w:r w:rsidRPr="00136E4E">
        <w:rPr>
          <w:rFonts w:eastAsia="Times New Roman"/>
          <w:bCs/>
          <w:color w:val="000000" w:themeColor="text1"/>
          <w:lang w:eastAsia="ru-RU"/>
        </w:rPr>
        <w:t>Труновский</w:t>
      </w:r>
      <w:proofErr w:type="spellEnd"/>
      <w:r w:rsidRPr="00136E4E">
        <w:rPr>
          <w:rFonts w:eastAsia="Times New Roman"/>
          <w:bCs/>
          <w:color w:val="000000" w:themeColor="text1"/>
          <w:lang w:eastAsia="ru-RU"/>
        </w:rPr>
        <w:t xml:space="preserve">», </w:t>
      </w:r>
      <w:proofErr w:type="spellStart"/>
      <w:r w:rsidRPr="00136E4E">
        <w:rPr>
          <w:rFonts w:eastAsia="Times New Roman"/>
          <w:bCs/>
          <w:color w:val="000000" w:themeColor="text1"/>
          <w:lang w:eastAsia="ru-RU"/>
        </w:rPr>
        <w:t>Изобильненского</w:t>
      </w:r>
      <w:proofErr w:type="spellEnd"/>
      <w:r w:rsidRPr="00136E4E">
        <w:rPr>
          <w:rFonts w:eastAsia="Times New Roman"/>
          <w:bCs/>
          <w:color w:val="000000" w:themeColor="text1"/>
          <w:lang w:eastAsia="ru-RU"/>
        </w:rPr>
        <w:t xml:space="preserve"> межрайонного следственного отдела следственного управления Следственного комитета России по Ставропольскому краю, Труновского районного отделения</w:t>
      </w:r>
      <w:proofErr w:type="gramEnd"/>
      <w:r w:rsidRPr="00136E4E">
        <w:rPr>
          <w:rFonts w:eastAsia="Times New Roman"/>
          <w:bCs/>
          <w:color w:val="000000" w:themeColor="text1"/>
          <w:lang w:eastAsia="ru-RU"/>
        </w:rPr>
        <w:t xml:space="preserve"> службы судебных приставов ГУФССП по СК, ГБУСО «Труновский комплексный центр социального обслуживания населения», филиала ГБОУ «Краевой психологический центр», адвоката Ставропольской краевой коллегии адвокатов Адвокатс</w:t>
      </w:r>
      <w:r w:rsidR="00A14F57">
        <w:rPr>
          <w:rFonts w:eastAsia="Times New Roman"/>
          <w:bCs/>
          <w:color w:val="000000" w:themeColor="text1"/>
          <w:lang w:eastAsia="ru-RU"/>
        </w:rPr>
        <w:t>кой палаты Ставропольского края;</w:t>
      </w:r>
    </w:p>
    <w:p w:rsidR="009B161F" w:rsidRPr="00136E4E" w:rsidRDefault="009B161F" w:rsidP="002B4F6C">
      <w:pPr>
        <w:ind w:firstLine="708"/>
        <w:rPr>
          <w:color w:val="000000" w:themeColor="text1"/>
        </w:rPr>
      </w:pPr>
      <w:proofErr w:type="gramStart"/>
      <w:r w:rsidRPr="00136E4E">
        <w:rPr>
          <w:color w:val="000000" w:themeColor="text1"/>
        </w:rPr>
        <w:t>28, 30, 31</w:t>
      </w:r>
      <w:r w:rsidR="00A147E5" w:rsidRPr="00136E4E">
        <w:rPr>
          <w:color w:val="000000" w:themeColor="text1"/>
        </w:rPr>
        <w:t xml:space="preserve"> </w:t>
      </w:r>
      <w:r w:rsidRPr="00136E4E">
        <w:rPr>
          <w:color w:val="000000" w:themeColor="text1"/>
        </w:rPr>
        <w:t>октября 2024 года десять членов комиссии по делам несовершеннолетних и защите их прав Труновского муниципально</w:t>
      </w:r>
      <w:r w:rsidR="00A147E5" w:rsidRPr="00136E4E">
        <w:rPr>
          <w:color w:val="000000" w:themeColor="text1"/>
        </w:rPr>
        <w:t xml:space="preserve">го округа Ставропольского края </w:t>
      </w:r>
      <w:r w:rsidRPr="00136E4E">
        <w:rPr>
          <w:color w:val="000000" w:themeColor="text1"/>
        </w:rPr>
        <w:t>приняли у</w:t>
      </w:r>
      <w:r w:rsidR="00A147E5" w:rsidRPr="00136E4E">
        <w:rPr>
          <w:color w:val="000000" w:themeColor="text1"/>
        </w:rPr>
        <w:t xml:space="preserve">частие в обучающем мероприятии </w:t>
      </w:r>
      <w:r w:rsidRPr="00136E4E">
        <w:rPr>
          <w:color w:val="000000" w:themeColor="text1"/>
        </w:rPr>
        <w:t>по программе «Координирующая роль комиссий по делам несовершеннолетних и защите их прав в профилакт</w:t>
      </w:r>
      <w:r w:rsidR="00A147E5" w:rsidRPr="00136E4E">
        <w:rPr>
          <w:color w:val="000000" w:themeColor="text1"/>
        </w:rPr>
        <w:t xml:space="preserve">ике </w:t>
      </w:r>
      <w:r w:rsidRPr="00136E4E">
        <w:rPr>
          <w:color w:val="000000" w:themeColor="text1"/>
        </w:rPr>
        <w:t xml:space="preserve">безнадзорности и правонарушений несовершеннолетних», </w:t>
      </w:r>
      <w:r w:rsidR="00A147E5" w:rsidRPr="00136E4E">
        <w:rPr>
          <w:color w:val="000000" w:themeColor="text1"/>
        </w:rPr>
        <w:t>организованном</w:t>
      </w:r>
      <w:r w:rsidRPr="00136E4E">
        <w:rPr>
          <w:color w:val="000000" w:themeColor="text1"/>
        </w:rPr>
        <w:t xml:space="preserve"> отде</w:t>
      </w:r>
      <w:r w:rsidR="00A147E5" w:rsidRPr="00136E4E">
        <w:rPr>
          <w:color w:val="000000" w:themeColor="text1"/>
        </w:rPr>
        <w:t xml:space="preserve">лом по обеспечению деятельности </w:t>
      </w:r>
      <w:r w:rsidRPr="00136E4E">
        <w:rPr>
          <w:color w:val="000000" w:themeColor="text1"/>
        </w:rPr>
        <w:t>комиссии по делам несовершеннолетних и защите их прав при Пра</w:t>
      </w:r>
      <w:r w:rsidR="00A147E5" w:rsidRPr="00136E4E">
        <w:rPr>
          <w:color w:val="000000" w:themeColor="text1"/>
        </w:rPr>
        <w:t>вительстве Ставропольского</w:t>
      </w:r>
      <w:proofErr w:type="gramEnd"/>
      <w:r w:rsidR="00A147E5" w:rsidRPr="00136E4E">
        <w:rPr>
          <w:color w:val="000000" w:themeColor="text1"/>
        </w:rPr>
        <w:t xml:space="preserve"> края </w:t>
      </w:r>
      <w:r w:rsidRPr="00136E4E">
        <w:rPr>
          <w:color w:val="000000" w:themeColor="text1"/>
        </w:rPr>
        <w:t>аппарата Пра</w:t>
      </w:r>
      <w:r w:rsidR="00A14F57">
        <w:rPr>
          <w:color w:val="000000" w:themeColor="text1"/>
        </w:rPr>
        <w:t>вительства Ставропольского края;</w:t>
      </w:r>
    </w:p>
    <w:p w:rsidR="009B161F" w:rsidRPr="00136E4E" w:rsidRDefault="009B161F" w:rsidP="002B4F6C">
      <w:pPr>
        <w:ind w:firstLine="708"/>
        <w:rPr>
          <w:color w:val="000000" w:themeColor="text1"/>
        </w:rPr>
      </w:pPr>
      <w:r w:rsidRPr="00136E4E">
        <w:rPr>
          <w:color w:val="000000" w:themeColor="text1"/>
        </w:rPr>
        <w:t xml:space="preserve">20 ноября 2024 года в рамках Всероссийского дня правовой помощи детям ответственным секретарем комиссии и </w:t>
      </w:r>
      <w:proofErr w:type="gramStart"/>
      <w:r w:rsidRPr="00136E4E">
        <w:rPr>
          <w:color w:val="000000" w:themeColor="text1"/>
        </w:rPr>
        <w:t>специалистом, обеспечивающим деятельность комиссии организована</w:t>
      </w:r>
      <w:proofErr w:type="gramEnd"/>
      <w:r w:rsidRPr="00136E4E">
        <w:rPr>
          <w:color w:val="000000" w:themeColor="text1"/>
        </w:rPr>
        <w:t xml:space="preserve"> встреча с обучающимися и родителями МКОУ СОШ № 5. С </w:t>
      </w:r>
      <w:proofErr w:type="gramStart"/>
      <w:r w:rsidRPr="00136E4E">
        <w:rPr>
          <w:color w:val="000000" w:themeColor="text1"/>
        </w:rPr>
        <w:t>обучающимися</w:t>
      </w:r>
      <w:proofErr w:type="gramEnd"/>
      <w:r w:rsidRPr="00136E4E">
        <w:rPr>
          <w:color w:val="000000" w:themeColor="text1"/>
        </w:rPr>
        <w:t xml:space="preserve"> проведены </w:t>
      </w:r>
      <w:r w:rsidRPr="00136E4E">
        <w:rPr>
          <w:color w:val="000000" w:themeColor="text1"/>
        </w:rPr>
        <w:lastRenderedPageBreak/>
        <w:t>беседы «Уголовная ответственность несовершеннолетних», «Административная ответственность несовершеннолетних»</w:t>
      </w:r>
      <w:r w:rsidR="00A14F57">
        <w:rPr>
          <w:color w:val="000000" w:themeColor="text1"/>
        </w:rPr>
        <w:t>;</w:t>
      </w:r>
    </w:p>
    <w:p w:rsidR="009B161F" w:rsidRPr="00136E4E" w:rsidRDefault="009B161F" w:rsidP="002B4F6C">
      <w:pPr>
        <w:ind w:firstLine="708"/>
        <w:rPr>
          <w:color w:val="000000" w:themeColor="text1"/>
        </w:rPr>
      </w:pPr>
      <w:r w:rsidRPr="00136E4E">
        <w:rPr>
          <w:color w:val="000000" w:themeColor="text1"/>
        </w:rPr>
        <w:t>12 декабря 2024 года состоялся семинар для членов комиссии, социальных педагогов, психологов и заместителей директоров по воспитательной работе общеобразовательных учреждений Труновского округа «Совершенствование межведомственного взаимодействия в системе воспитания и профилактики безнадзорности и правонарушений несовершеннолетних».</w:t>
      </w:r>
    </w:p>
    <w:p w:rsidR="009B161F" w:rsidRPr="00136E4E" w:rsidRDefault="009B161F" w:rsidP="002B4F6C">
      <w:pPr>
        <w:ind w:firstLine="708"/>
        <w:rPr>
          <w:rFonts w:eastAsia="Times New Roman"/>
          <w:color w:val="000000" w:themeColor="text1"/>
          <w:lang w:eastAsia="ru-RU"/>
        </w:rPr>
      </w:pPr>
      <w:r w:rsidRPr="00136E4E">
        <w:rPr>
          <w:rFonts w:eastAsia="Times New Roman"/>
          <w:color w:val="000000" w:themeColor="text1"/>
          <w:shd w:val="clear" w:color="auto" w:fill="FFFFFF"/>
          <w:lang w:eastAsia="ru-RU"/>
        </w:rPr>
        <w:t>В целях развит</w:t>
      </w:r>
      <w:r w:rsidR="00A147E5" w:rsidRPr="00136E4E">
        <w:rPr>
          <w:rFonts w:eastAsia="Times New Roman"/>
          <w:color w:val="000000" w:themeColor="text1"/>
          <w:shd w:val="clear" w:color="auto" w:fill="FFFFFF"/>
          <w:lang w:eastAsia="ru-RU"/>
        </w:rPr>
        <w:t xml:space="preserve">ия наставничества на территории </w:t>
      </w:r>
      <w:r w:rsidRPr="00136E4E">
        <w:rPr>
          <w:rFonts w:eastAsia="Times New Roman"/>
          <w:color w:val="000000" w:themeColor="text1"/>
          <w:shd w:val="clear" w:color="auto" w:fill="FFFFFF"/>
          <w:lang w:eastAsia="ru-RU"/>
        </w:rPr>
        <w:t>Труновского муниципального округа и поощрения наставников за проведение индивидуальной профилактической работы с несовершеннолетней комиссией</w:t>
      </w:r>
      <w:r w:rsidRPr="00136E4E">
        <w:rPr>
          <w:rFonts w:eastAsia="Times New Roman"/>
          <w:color w:val="000000" w:themeColor="text1"/>
          <w:lang w:eastAsia="ru-RU"/>
        </w:rPr>
        <w:t xml:space="preserve"> проведен конкурс «Лучший наставник несовершеннолетн</w:t>
      </w:r>
      <w:r w:rsidR="00A147E5" w:rsidRPr="00136E4E">
        <w:rPr>
          <w:rFonts w:eastAsia="Times New Roman"/>
          <w:color w:val="000000" w:themeColor="text1"/>
          <w:lang w:eastAsia="ru-RU"/>
        </w:rPr>
        <w:t>его».</w:t>
      </w:r>
      <w:r w:rsidR="0055370D" w:rsidRPr="00136E4E">
        <w:rPr>
          <w:rFonts w:eastAsia="Times New Roman"/>
          <w:color w:val="000000" w:themeColor="text1"/>
          <w:lang w:eastAsia="ru-RU"/>
        </w:rPr>
        <w:t xml:space="preserve">  </w:t>
      </w:r>
      <w:r w:rsidR="00A147E5" w:rsidRPr="00136E4E">
        <w:rPr>
          <w:rFonts w:eastAsia="Times New Roman"/>
          <w:color w:val="000000" w:themeColor="text1"/>
          <w:lang w:eastAsia="ru-RU"/>
        </w:rPr>
        <w:t xml:space="preserve"> По результатам конкурса </w:t>
      </w:r>
      <w:r w:rsidRPr="00136E4E">
        <w:rPr>
          <w:rFonts w:eastAsia="Times New Roman"/>
          <w:color w:val="000000" w:themeColor="text1"/>
          <w:lang w:eastAsia="ru-RU"/>
        </w:rPr>
        <w:t>определены наставники, занявшие первое, второе и третье место. Наставники награждены дипломами комиссии по делам несовершеннолетних и защите их прав за участие в конкурсе «Лучший наставник несовершеннолетнего», Благодарственными письмами администрации за участие в конкурсе «Лучший наставник несовершеннолетнего», активное развитие наставничества, добросовестное исполнение своих обязанностей в качестве наставника, неравнодушное отношение</w:t>
      </w:r>
      <w:r w:rsidR="00136E4E" w:rsidRPr="00136E4E">
        <w:rPr>
          <w:rFonts w:eastAsia="Times New Roman"/>
          <w:color w:val="000000" w:themeColor="text1"/>
          <w:lang w:eastAsia="ru-RU"/>
        </w:rPr>
        <w:t xml:space="preserve"> к детям</w:t>
      </w:r>
      <w:r w:rsidR="0055370D" w:rsidRPr="00136E4E">
        <w:rPr>
          <w:rFonts w:eastAsia="Times New Roman"/>
          <w:color w:val="000000" w:themeColor="text1"/>
          <w:lang w:eastAsia="ru-RU"/>
        </w:rPr>
        <w:t xml:space="preserve"> </w:t>
      </w:r>
      <w:r w:rsidRPr="00136E4E">
        <w:rPr>
          <w:rFonts w:eastAsia="Times New Roman"/>
          <w:color w:val="000000" w:themeColor="text1"/>
          <w:lang w:eastAsia="ru-RU"/>
        </w:rPr>
        <w:t>и професс</w:t>
      </w:r>
      <w:r w:rsidR="00136E4E" w:rsidRPr="00136E4E">
        <w:rPr>
          <w:rFonts w:eastAsia="Times New Roman"/>
          <w:color w:val="000000" w:themeColor="text1"/>
          <w:lang w:eastAsia="ru-RU"/>
        </w:rPr>
        <w:t>ионализм</w:t>
      </w:r>
      <w:r w:rsidR="00FD09B5" w:rsidRPr="00136E4E">
        <w:rPr>
          <w:rFonts w:eastAsia="Times New Roman"/>
          <w:color w:val="000000" w:themeColor="text1"/>
          <w:lang w:eastAsia="ru-RU"/>
        </w:rPr>
        <w:t xml:space="preserve">. </w:t>
      </w:r>
    </w:p>
    <w:p w:rsidR="006A33B2" w:rsidRDefault="009B161F" w:rsidP="002B4F6C">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Комиссией разработаны памятки-статьи, которые размещены                      на официальном сайте органов местного самоуправления округа                              в информационно-телекоммуникационной сети «Интернет» в разделе «Комиссия по делам несовершеннолетних и защите их прав», </w:t>
      </w:r>
      <w:r w:rsidR="00A147E5" w:rsidRPr="00136E4E">
        <w:rPr>
          <w:rFonts w:eastAsia="Times New Roman"/>
          <w:color w:val="000000" w:themeColor="text1"/>
          <w:lang w:eastAsia="ru-RU"/>
        </w:rPr>
        <w:t xml:space="preserve">а также </w:t>
      </w:r>
      <w:r w:rsidRPr="00136E4E">
        <w:rPr>
          <w:rFonts w:eastAsia="Times New Roman"/>
          <w:color w:val="000000" w:themeColor="text1"/>
          <w:lang w:eastAsia="ru-RU"/>
        </w:rPr>
        <w:t>на сайтах образовательных учреждений округа</w:t>
      </w:r>
      <w:r w:rsidR="006A33B2">
        <w:rPr>
          <w:rFonts w:eastAsia="Times New Roman"/>
          <w:color w:val="000000" w:themeColor="text1"/>
          <w:lang w:eastAsia="ru-RU"/>
        </w:rPr>
        <w:t>.</w:t>
      </w:r>
    </w:p>
    <w:p w:rsidR="00BE61AF" w:rsidRPr="00136E4E" w:rsidRDefault="00BE61AF" w:rsidP="00BE61AF">
      <w:pPr>
        <w:tabs>
          <w:tab w:val="left" w:pos="567"/>
        </w:tabs>
        <w:ind w:firstLine="708"/>
        <w:contextualSpacing/>
        <w:rPr>
          <w:rFonts w:eastAsia="Times New Roman"/>
          <w:color w:val="000000" w:themeColor="text1"/>
          <w:lang w:eastAsia="ru-RU"/>
        </w:rPr>
      </w:pPr>
    </w:p>
    <w:p w:rsidR="00D91870" w:rsidRPr="00136E4E" w:rsidRDefault="00E72EF0" w:rsidP="00283D53">
      <w:pPr>
        <w:pStyle w:val="3"/>
        <w:rPr>
          <w:rFonts w:ascii="Times New Roman" w:eastAsia="Times New Roman" w:hAnsi="Times New Roman" w:cs="Times New Roman"/>
          <w:b/>
          <w:color w:val="000000" w:themeColor="text1"/>
          <w:sz w:val="28"/>
          <w:szCs w:val="28"/>
          <w:lang w:eastAsia="ru-RU"/>
        </w:rPr>
      </w:pPr>
      <w:r w:rsidRPr="00136E4E">
        <w:rPr>
          <w:rFonts w:ascii="Times New Roman" w:eastAsia="Times New Roman" w:hAnsi="Times New Roman" w:cs="Times New Roman"/>
          <w:color w:val="000000" w:themeColor="text1"/>
          <w:sz w:val="28"/>
          <w:szCs w:val="28"/>
          <w:lang w:eastAsia="ru-RU"/>
        </w:rPr>
        <w:t xml:space="preserve">5.6. </w:t>
      </w:r>
      <w:r w:rsidR="00D91870" w:rsidRPr="00136E4E">
        <w:rPr>
          <w:rFonts w:ascii="Times New Roman" w:eastAsia="Times New Roman" w:hAnsi="Times New Roman" w:cs="Times New Roman"/>
          <w:color w:val="000000" w:themeColor="text1"/>
          <w:sz w:val="28"/>
          <w:szCs w:val="28"/>
          <w:lang w:eastAsia="ru-RU"/>
        </w:rPr>
        <w:t>Социальная поддержка</w:t>
      </w:r>
      <w:r w:rsidR="001F7626" w:rsidRPr="00136E4E">
        <w:rPr>
          <w:rFonts w:ascii="Times New Roman" w:eastAsia="Times New Roman" w:hAnsi="Times New Roman" w:cs="Times New Roman"/>
          <w:color w:val="000000" w:themeColor="text1"/>
          <w:sz w:val="28"/>
          <w:szCs w:val="28"/>
          <w:lang w:eastAsia="ru-RU"/>
        </w:rPr>
        <w:t xml:space="preserve"> </w:t>
      </w:r>
      <w:r w:rsidR="00435E79" w:rsidRPr="00136E4E">
        <w:rPr>
          <w:rFonts w:ascii="Times New Roman" w:eastAsia="Times New Roman" w:hAnsi="Times New Roman" w:cs="Times New Roman"/>
          <w:color w:val="000000" w:themeColor="text1"/>
          <w:sz w:val="28"/>
          <w:szCs w:val="28"/>
          <w:lang w:eastAsia="ru-RU"/>
        </w:rPr>
        <w:t>граждан</w:t>
      </w:r>
    </w:p>
    <w:p w:rsidR="006B33E0" w:rsidRPr="00136E4E" w:rsidRDefault="006B33E0" w:rsidP="00B353EA">
      <w:pPr>
        <w:contextualSpacing/>
        <w:rPr>
          <w:color w:val="000000" w:themeColor="text1"/>
        </w:rPr>
      </w:pPr>
      <w:proofErr w:type="gramStart"/>
      <w:r w:rsidRPr="00136E4E">
        <w:rPr>
          <w:color w:val="000000" w:themeColor="text1"/>
        </w:rPr>
        <w:t>На оказание различных мер социальной поддержки в рамках муниципальной программы «Социальная поддержка граждан в Труновском муниципальном округе Ставропольского края» в 202</w:t>
      </w:r>
      <w:r w:rsidR="00505548" w:rsidRPr="00136E4E">
        <w:rPr>
          <w:color w:val="000000" w:themeColor="text1"/>
        </w:rPr>
        <w:t>4</w:t>
      </w:r>
      <w:r w:rsidRPr="00136E4E">
        <w:rPr>
          <w:color w:val="000000" w:themeColor="text1"/>
        </w:rPr>
        <w:t xml:space="preserve"> году направлено            </w:t>
      </w:r>
      <w:r w:rsidR="00505548" w:rsidRPr="00136E4E">
        <w:rPr>
          <w:color w:val="000000" w:themeColor="text1"/>
        </w:rPr>
        <w:t>165</w:t>
      </w:r>
      <w:r w:rsidRPr="00136E4E">
        <w:rPr>
          <w:color w:val="000000" w:themeColor="text1"/>
        </w:rPr>
        <w:t xml:space="preserve"> млн. </w:t>
      </w:r>
      <w:r w:rsidR="00505548" w:rsidRPr="00136E4E">
        <w:rPr>
          <w:color w:val="000000" w:themeColor="text1"/>
        </w:rPr>
        <w:t>974</w:t>
      </w:r>
      <w:r w:rsidRPr="00136E4E">
        <w:rPr>
          <w:color w:val="000000" w:themeColor="text1"/>
        </w:rPr>
        <w:t xml:space="preserve"> тыс. рублей, </w:t>
      </w:r>
      <w:r w:rsidRPr="00136E4E">
        <w:rPr>
          <w:bCs/>
          <w:color w:val="000000" w:themeColor="text1"/>
        </w:rPr>
        <w:t xml:space="preserve">что </w:t>
      </w:r>
      <w:r w:rsidR="005F14B8" w:rsidRPr="00136E4E">
        <w:rPr>
          <w:bCs/>
          <w:color w:val="000000" w:themeColor="text1"/>
        </w:rPr>
        <w:t>на 3</w:t>
      </w:r>
      <w:r w:rsidR="00505548" w:rsidRPr="00136E4E">
        <w:rPr>
          <w:bCs/>
          <w:color w:val="000000" w:themeColor="text1"/>
        </w:rPr>
        <w:t>4</w:t>
      </w:r>
      <w:r w:rsidR="005F14B8" w:rsidRPr="00136E4E">
        <w:rPr>
          <w:bCs/>
          <w:color w:val="000000" w:themeColor="text1"/>
        </w:rPr>
        <w:t xml:space="preserve"> % меньше, чем в 202</w:t>
      </w:r>
      <w:r w:rsidR="00505548" w:rsidRPr="00136E4E">
        <w:rPr>
          <w:bCs/>
          <w:color w:val="000000" w:themeColor="text1"/>
        </w:rPr>
        <w:t>3</w:t>
      </w:r>
      <w:r w:rsidR="005F14B8" w:rsidRPr="00136E4E">
        <w:rPr>
          <w:bCs/>
          <w:color w:val="000000" w:themeColor="text1"/>
        </w:rPr>
        <w:t xml:space="preserve"> году;</w:t>
      </w:r>
      <w:r w:rsidR="00505548" w:rsidRPr="00136E4E">
        <w:rPr>
          <w:bCs/>
          <w:color w:val="000000" w:themeColor="text1"/>
        </w:rPr>
        <w:t xml:space="preserve"> </w:t>
      </w:r>
      <w:r w:rsidRPr="00136E4E">
        <w:rPr>
          <w:color w:val="000000" w:themeColor="text1"/>
        </w:rPr>
        <w:t xml:space="preserve">в том числе средства федерального бюджета </w:t>
      </w:r>
      <w:r w:rsidR="00505548" w:rsidRPr="00136E4E">
        <w:rPr>
          <w:color w:val="000000" w:themeColor="text1"/>
        </w:rPr>
        <w:t>48 м</w:t>
      </w:r>
      <w:r w:rsidRPr="00136E4E">
        <w:rPr>
          <w:color w:val="000000" w:themeColor="text1"/>
        </w:rPr>
        <w:t xml:space="preserve">лн. </w:t>
      </w:r>
      <w:r w:rsidR="00505548" w:rsidRPr="00136E4E">
        <w:rPr>
          <w:color w:val="000000" w:themeColor="text1"/>
        </w:rPr>
        <w:t>840</w:t>
      </w:r>
      <w:r w:rsidRPr="00136E4E">
        <w:rPr>
          <w:color w:val="000000" w:themeColor="text1"/>
        </w:rPr>
        <w:t xml:space="preserve"> тыс. рублей (</w:t>
      </w:r>
      <w:r w:rsidR="00505548" w:rsidRPr="00136E4E">
        <w:rPr>
          <w:color w:val="000000" w:themeColor="text1"/>
        </w:rPr>
        <w:t>29,4</w:t>
      </w:r>
      <w:r w:rsidRPr="00136E4E">
        <w:rPr>
          <w:color w:val="000000" w:themeColor="text1"/>
        </w:rPr>
        <w:t xml:space="preserve"> %), краевого бюджета </w:t>
      </w:r>
      <w:r w:rsidR="00505548" w:rsidRPr="00136E4E">
        <w:rPr>
          <w:color w:val="000000" w:themeColor="text1"/>
        </w:rPr>
        <w:t>117</w:t>
      </w:r>
      <w:r w:rsidRPr="00136E4E">
        <w:rPr>
          <w:color w:val="000000" w:themeColor="text1"/>
        </w:rPr>
        <w:t xml:space="preserve"> млн. </w:t>
      </w:r>
      <w:r w:rsidR="00505548" w:rsidRPr="00136E4E">
        <w:rPr>
          <w:color w:val="000000" w:themeColor="text1"/>
        </w:rPr>
        <w:t>13</w:t>
      </w:r>
      <w:r w:rsidR="00AD41A1" w:rsidRPr="00136E4E">
        <w:rPr>
          <w:color w:val="000000" w:themeColor="text1"/>
        </w:rPr>
        <w:t>4</w:t>
      </w:r>
      <w:r w:rsidRPr="00136E4E">
        <w:rPr>
          <w:color w:val="000000" w:themeColor="text1"/>
        </w:rPr>
        <w:t xml:space="preserve"> тыс. рублей (</w:t>
      </w:r>
      <w:r w:rsidR="00505548" w:rsidRPr="00136E4E">
        <w:rPr>
          <w:color w:val="000000" w:themeColor="text1"/>
        </w:rPr>
        <w:t>70,6 %)</w:t>
      </w:r>
      <w:r w:rsidRPr="00136E4E">
        <w:rPr>
          <w:color w:val="000000" w:themeColor="text1"/>
        </w:rPr>
        <w:t>.</w:t>
      </w:r>
      <w:proofErr w:type="gramEnd"/>
      <w:r w:rsidRPr="00136E4E">
        <w:rPr>
          <w:color w:val="000000" w:themeColor="text1"/>
        </w:rPr>
        <w:t xml:space="preserve"> Бюджетные средства расходовались своевременно и строго по целевому назначению.</w:t>
      </w:r>
    </w:p>
    <w:p w:rsidR="006B33E0" w:rsidRPr="00136E4E" w:rsidRDefault="006B33E0" w:rsidP="00B353EA">
      <w:pPr>
        <w:contextualSpacing/>
        <w:rPr>
          <w:color w:val="000000" w:themeColor="text1"/>
        </w:rPr>
      </w:pPr>
      <w:r w:rsidRPr="00136E4E">
        <w:rPr>
          <w:color w:val="000000" w:themeColor="text1"/>
        </w:rPr>
        <w:t xml:space="preserve">Своевременно предоставлены меры социальной поддержки в виде ежемесячной денежной выплаты ветеранам труда, труженикам тыла, реабилитированным лицам. Их получателями стали </w:t>
      </w:r>
      <w:r w:rsidR="00505548" w:rsidRPr="00136E4E">
        <w:rPr>
          <w:color w:val="000000" w:themeColor="text1"/>
        </w:rPr>
        <w:t>1958</w:t>
      </w:r>
      <w:r w:rsidRPr="00136E4E">
        <w:rPr>
          <w:color w:val="000000" w:themeColor="text1"/>
        </w:rPr>
        <w:t xml:space="preserve"> человек. </w:t>
      </w:r>
    </w:p>
    <w:p w:rsidR="006B33E0" w:rsidRPr="00136E4E" w:rsidRDefault="006B33E0" w:rsidP="00B353EA">
      <w:pPr>
        <w:contextualSpacing/>
        <w:rPr>
          <w:color w:val="000000" w:themeColor="text1"/>
        </w:rPr>
      </w:pPr>
      <w:r w:rsidRPr="00136E4E">
        <w:rPr>
          <w:color w:val="000000" w:themeColor="text1"/>
        </w:rPr>
        <w:t>В 202</w:t>
      </w:r>
      <w:r w:rsidR="00505548" w:rsidRPr="00136E4E">
        <w:rPr>
          <w:color w:val="000000" w:themeColor="text1"/>
        </w:rPr>
        <w:t>4</w:t>
      </w:r>
      <w:r w:rsidRPr="00136E4E">
        <w:rPr>
          <w:color w:val="000000" w:themeColor="text1"/>
        </w:rPr>
        <w:t xml:space="preserve"> году населению округа предоставлена мера социальной поддержки по закону Ставропольского края «О детях войны                                       в Ставропольском крае», в соответствии с которым 1</w:t>
      </w:r>
      <w:r w:rsidR="00505548" w:rsidRPr="00136E4E">
        <w:rPr>
          <w:color w:val="000000" w:themeColor="text1"/>
        </w:rPr>
        <w:t>161</w:t>
      </w:r>
      <w:r w:rsidRPr="00136E4E">
        <w:rPr>
          <w:color w:val="000000" w:themeColor="text1"/>
        </w:rPr>
        <w:t xml:space="preserve"> человек получил ежегодн</w:t>
      </w:r>
      <w:r w:rsidR="005F14B8" w:rsidRPr="00136E4E">
        <w:rPr>
          <w:color w:val="000000" w:themeColor="text1"/>
        </w:rPr>
        <w:t xml:space="preserve">ую </w:t>
      </w:r>
      <w:r w:rsidR="001F79AA" w:rsidRPr="00136E4E">
        <w:rPr>
          <w:color w:val="000000" w:themeColor="text1"/>
        </w:rPr>
        <w:t xml:space="preserve"> </w:t>
      </w:r>
      <w:r w:rsidR="005F14B8" w:rsidRPr="00136E4E">
        <w:rPr>
          <w:color w:val="000000" w:themeColor="text1"/>
        </w:rPr>
        <w:t>денежную</w:t>
      </w:r>
      <w:r w:rsidR="001F79AA" w:rsidRPr="00136E4E">
        <w:rPr>
          <w:color w:val="000000" w:themeColor="text1"/>
        </w:rPr>
        <w:t xml:space="preserve"> </w:t>
      </w:r>
      <w:r w:rsidR="005F14B8" w:rsidRPr="00136E4E">
        <w:rPr>
          <w:color w:val="000000" w:themeColor="text1"/>
        </w:rPr>
        <w:t xml:space="preserve"> выплату</w:t>
      </w:r>
      <w:r w:rsidR="001F79AA" w:rsidRPr="00136E4E">
        <w:rPr>
          <w:color w:val="000000" w:themeColor="text1"/>
        </w:rPr>
        <w:t xml:space="preserve"> </w:t>
      </w:r>
      <w:r w:rsidR="005F14B8" w:rsidRPr="00136E4E">
        <w:rPr>
          <w:color w:val="000000" w:themeColor="text1"/>
        </w:rPr>
        <w:t xml:space="preserve"> в</w:t>
      </w:r>
      <w:r w:rsidR="001F79AA" w:rsidRPr="00136E4E">
        <w:rPr>
          <w:color w:val="000000" w:themeColor="text1"/>
        </w:rPr>
        <w:t xml:space="preserve"> </w:t>
      </w:r>
      <w:r w:rsidR="005F14B8" w:rsidRPr="00136E4E">
        <w:rPr>
          <w:color w:val="000000" w:themeColor="text1"/>
        </w:rPr>
        <w:t xml:space="preserve"> размере</w:t>
      </w:r>
      <w:r w:rsidR="001F79AA" w:rsidRPr="00136E4E">
        <w:rPr>
          <w:color w:val="000000" w:themeColor="text1"/>
        </w:rPr>
        <w:t xml:space="preserve"> </w:t>
      </w:r>
      <w:r w:rsidR="005F14B8" w:rsidRPr="00136E4E">
        <w:rPr>
          <w:color w:val="000000" w:themeColor="text1"/>
        </w:rPr>
        <w:t xml:space="preserve"> 7</w:t>
      </w:r>
      <w:r w:rsidR="00AD41A1" w:rsidRPr="00136E4E">
        <w:rPr>
          <w:color w:val="000000" w:themeColor="text1"/>
        </w:rPr>
        <w:t>717,33</w:t>
      </w:r>
      <w:r w:rsidR="001F79AA" w:rsidRPr="00136E4E">
        <w:rPr>
          <w:color w:val="000000" w:themeColor="text1"/>
        </w:rPr>
        <w:t xml:space="preserve"> </w:t>
      </w:r>
      <w:r w:rsidRPr="00136E4E">
        <w:rPr>
          <w:color w:val="000000" w:themeColor="text1"/>
        </w:rPr>
        <w:t xml:space="preserve"> рублей</w:t>
      </w:r>
      <w:r w:rsidR="001F79AA" w:rsidRPr="00136E4E">
        <w:rPr>
          <w:color w:val="000000" w:themeColor="text1"/>
        </w:rPr>
        <w:t xml:space="preserve"> </w:t>
      </w:r>
      <w:r w:rsidRPr="00136E4E">
        <w:rPr>
          <w:color w:val="000000" w:themeColor="text1"/>
        </w:rPr>
        <w:t xml:space="preserve"> на</w:t>
      </w:r>
      <w:r w:rsidR="001F79AA" w:rsidRPr="00136E4E">
        <w:rPr>
          <w:color w:val="000000" w:themeColor="text1"/>
        </w:rPr>
        <w:t xml:space="preserve"> </w:t>
      </w:r>
      <w:r w:rsidRPr="00136E4E">
        <w:rPr>
          <w:color w:val="000000" w:themeColor="text1"/>
        </w:rPr>
        <w:t xml:space="preserve"> каждого.</w:t>
      </w:r>
    </w:p>
    <w:p w:rsidR="006B33E0" w:rsidRPr="00136E4E" w:rsidRDefault="006B33E0" w:rsidP="00B353EA">
      <w:pPr>
        <w:contextualSpacing/>
        <w:rPr>
          <w:color w:val="000000" w:themeColor="text1"/>
        </w:rPr>
      </w:pPr>
      <w:r w:rsidRPr="00136E4E">
        <w:rPr>
          <w:color w:val="000000" w:themeColor="text1"/>
        </w:rPr>
        <w:t>Государственная социальная помощь оказана</w:t>
      </w:r>
      <w:r w:rsidR="00AD41A1" w:rsidRPr="00136E4E">
        <w:rPr>
          <w:color w:val="000000" w:themeColor="text1"/>
        </w:rPr>
        <w:t xml:space="preserve"> 203</w:t>
      </w:r>
      <w:r w:rsidRPr="00136E4E">
        <w:rPr>
          <w:color w:val="000000" w:themeColor="text1"/>
        </w:rPr>
        <w:t xml:space="preserve"> семьям, что на            </w:t>
      </w:r>
      <w:r w:rsidR="00AD41A1" w:rsidRPr="00136E4E">
        <w:rPr>
          <w:color w:val="000000" w:themeColor="text1"/>
        </w:rPr>
        <w:t>4,2</w:t>
      </w:r>
      <w:r w:rsidRPr="00136E4E">
        <w:rPr>
          <w:color w:val="000000" w:themeColor="text1"/>
        </w:rPr>
        <w:t xml:space="preserve"> % </w:t>
      </w:r>
      <w:r w:rsidR="00AD41A1" w:rsidRPr="00136E4E">
        <w:rPr>
          <w:color w:val="000000" w:themeColor="text1"/>
        </w:rPr>
        <w:t>меньше</w:t>
      </w:r>
      <w:r w:rsidR="005F14B8" w:rsidRPr="00136E4E">
        <w:rPr>
          <w:color w:val="000000" w:themeColor="text1"/>
        </w:rPr>
        <w:t>, чем в 202</w:t>
      </w:r>
      <w:r w:rsidR="00AD41A1" w:rsidRPr="00136E4E">
        <w:rPr>
          <w:color w:val="000000" w:themeColor="text1"/>
        </w:rPr>
        <w:t>3</w:t>
      </w:r>
      <w:r w:rsidR="005F14B8" w:rsidRPr="00136E4E">
        <w:rPr>
          <w:color w:val="000000" w:themeColor="text1"/>
        </w:rPr>
        <w:t xml:space="preserve"> году;</w:t>
      </w:r>
      <w:r w:rsidRPr="00136E4E">
        <w:rPr>
          <w:color w:val="000000" w:themeColor="text1"/>
        </w:rPr>
        <w:t xml:space="preserve"> выплачено в среднем по </w:t>
      </w:r>
      <w:r w:rsidR="00AD41A1" w:rsidRPr="00136E4E">
        <w:rPr>
          <w:color w:val="000000" w:themeColor="text1"/>
        </w:rPr>
        <w:t xml:space="preserve">5176,11 </w:t>
      </w:r>
      <w:r w:rsidRPr="00136E4E">
        <w:rPr>
          <w:color w:val="000000" w:themeColor="text1"/>
        </w:rPr>
        <w:t xml:space="preserve">рублей </w:t>
      </w:r>
      <w:r w:rsidR="001F79AA" w:rsidRPr="00136E4E">
        <w:rPr>
          <w:color w:val="000000" w:themeColor="text1"/>
        </w:rPr>
        <w:t xml:space="preserve">                </w:t>
      </w:r>
      <w:r w:rsidRPr="00136E4E">
        <w:rPr>
          <w:color w:val="000000" w:themeColor="text1"/>
        </w:rPr>
        <w:t xml:space="preserve">на семью </w:t>
      </w:r>
      <w:r w:rsidR="005F14B8" w:rsidRPr="00136E4E">
        <w:rPr>
          <w:color w:val="000000" w:themeColor="text1"/>
        </w:rPr>
        <w:t xml:space="preserve">– </w:t>
      </w:r>
      <w:r w:rsidRPr="00136E4E">
        <w:rPr>
          <w:color w:val="000000" w:themeColor="text1"/>
        </w:rPr>
        <w:t>это</w:t>
      </w:r>
      <w:r w:rsidR="00AD41A1" w:rsidRPr="00136E4E">
        <w:rPr>
          <w:color w:val="000000" w:themeColor="text1"/>
        </w:rPr>
        <w:t xml:space="preserve"> </w:t>
      </w:r>
      <w:r w:rsidRPr="00136E4E">
        <w:rPr>
          <w:color w:val="000000" w:themeColor="text1"/>
        </w:rPr>
        <w:t xml:space="preserve">на </w:t>
      </w:r>
      <w:r w:rsidR="00AD41A1" w:rsidRPr="00136E4E">
        <w:rPr>
          <w:color w:val="000000" w:themeColor="text1"/>
        </w:rPr>
        <w:t>53,4</w:t>
      </w:r>
      <w:r w:rsidRPr="00136E4E">
        <w:rPr>
          <w:color w:val="000000" w:themeColor="text1"/>
        </w:rPr>
        <w:t xml:space="preserve"> % </w:t>
      </w:r>
      <w:r w:rsidR="00AD41A1" w:rsidRPr="00136E4E">
        <w:rPr>
          <w:color w:val="000000" w:themeColor="text1"/>
        </w:rPr>
        <w:t>больше</w:t>
      </w:r>
      <w:r w:rsidRPr="00136E4E">
        <w:rPr>
          <w:color w:val="000000" w:themeColor="text1"/>
        </w:rPr>
        <w:t xml:space="preserve"> прошлого</w:t>
      </w:r>
      <w:r w:rsidR="005F14B8" w:rsidRPr="00136E4E">
        <w:rPr>
          <w:color w:val="000000" w:themeColor="text1"/>
        </w:rPr>
        <w:t>днего</w:t>
      </w:r>
      <w:r w:rsidRPr="00136E4E">
        <w:rPr>
          <w:color w:val="000000" w:themeColor="text1"/>
        </w:rPr>
        <w:t xml:space="preserve"> периода, сумма выплат </w:t>
      </w:r>
      <w:r w:rsidRPr="00136E4E">
        <w:rPr>
          <w:color w:val="000000" w:themeColor="text1"/>
        </w:rPr>
        <w:lastRenderedPageBreak/>
        <w:t xml:space="preserve">составила </w:t>
      </w:r>
      <w:r w:rsidR="00AD41A1" w:rsidRPr="00136E4E">
        <w:rPr>
          <w:color w:val="000000" w:themeColor="text1"/>
        </w:rPr>
        <w:t>1050,6</w:t>
      </w:r>
      <w:r w:rsidRPr="00136E4E">
        <w:rPr>
          <w:color w:val="000000" w:themeColor="text1"/>
        </w:rPr>
        <w:t xml:space="preserve"> тыс. рублей, что </w:t>
      </w:r>
      <w:r w:rsidR="005F14B8" w:rsidRPr="00136E4E">
        <w:rPr>
          <w:color w:val="000000" w:themeColor="text1"/>
        </w:rPr>
        <w:t xml:space="preserve">в связи с </w:t>
      </w:r>
      <w:r w:rsidR="00AD41A1" w:rsidRPr="00136E4E">
        <w:rPr>
          <w:color w:val="000000" w:themeColor="text1"/>
        </w:rPr>
        <w:t>увеличением ра</w:t>
      </w:r>
      <w:r w:rsidR="004366CF" w:rsidRPr="00136E4E">
        <w:rPr>
          <w:color w:val="000000" w:themeColor="text1"/>
        </w:rPr>
        <w:t xml:space="preserve">змера помощи </w:t>
      </w:r>
      <w:r w:rsidR="001F79AA" w:rsidRPr="00136E4E">
        <w:rPr>
          <w:color w:val="000000" w:themeColor="text1"/>
        </w:rPr>
        <w:t xml:space="preserve">                 </w:t>
      </w:r>
      <w:r w:rsidR="004366CF" w:rsidRPr="00136E4E">
        <w:rPr>
          <w:color w:val="000000" w:themeColor="text1"/>
        </w:rPr>
        <w:t xml:space="preserve">и </w:t>
      </w:r>
      <w:r w:rsidR="001F79AA" w:rsidRPr="00136E4E">
        <w:rPr>
          <w:color w:val="000000" w:themeColor="text1"/>
        </w:rPr>
        <w:t xml:space="preserve"> </w:t>
      </w:r>
      <w:r w:rsidR="004366CF" w:rsidRPr="00136E4E">
        <w:rPr>
          <w:color w:val="000000" w:themeColor="text1"/>
        </w:rPr>
        <w:t>финансирования</w:t>
      </w:r>
      <w:r w:rsidR="001F79AA" w:rsidRPr="00136E4E">
        <w:rPr>
          <w:color w:val="000000" w:themeColor="text1"/>
        </w:rPr>
        <w:t xml:space="preserve"> </w:t>
      </w:r>
      <w:r w:rsidR="004366CF" w:rsidRPr="00136E4E">
        <w:rPr>
          <w:color w:val="000000" w:themeColor="text1"/>
        </w:rPr>
        <w:t xml:space="preserve"> </w:t>
      </w:r>
      <w:r w:rsidRPr="00136E4E">
        <w:rPr>
          <w:color w:val="000000" w:themeColor="text1"/>
        </w:rPr>
        <w:t>на</w:t>
      </w:r>
      <w:r w:rsidR="001F79AA" w:rsidRPr="00136E4E">
        <w:rPr>
          <w:color w:val="000000" w:themeColor="text1"/>
        </w:rPr>
        <w:t xml:space="preserve"> </w:t>
      </w:r>
      <w:r w:rsidRPr="00136E4E">
        <w:rPr>
          <w:color w:val="000000" w:themeColor="text1"/>
        </w:rPr>
        <w:t xml:space="preserve"> </w:t>
      </w:r>
      <w:r w:rsidR="004366CF" w:rsidRPr="00136E4E">
        <w:rPr>
          <w:color w:val="000000" w:themeColor="text1"/>
        </w:rPr>
        <w:t>46,8</w:t>
      </w:r>
      <w:r w:rsidR="001F79AA" w:rsidRPr="00136E4E">
        <w:rPr>
          <w:color w:val="000000" w:themeColor="text1"/>
        </w:rPr>
        <w:t xml:space="preserve"> </w:t>
      </w:r>
      <w:r w:rsidRPr="00136E4E">
        <w:rPr>
          <w:color w:val="000000" w:themeColor="text1"/>
        </w:rPr>
        <w:t xml:space="preserve"> % </w:t>
      </w:r>
      <w:r w:rsidR="001F79AA" w:rsidRPr="00136E4E">
        <w:rPr>
          <w:color w:val="000000" w:themeColor="text1"/>
        </w:rPr>
        <w:t xml:space="preserve"> </w:t>
      </w:r>
      <w:r w:rsidR="004366CF" w:rsidRPr="00136E4E">
        <w:rPr>
          <w:color w:val="000000" w:themeColor="text1"/>
        </w:rPr>
        <w:t>больше</w:t>
      </w:r>
      <w:r w:rsidR="005F14B8" w:rsidRPr="00136E4E">
        <w:rPr>
          <w:color w:val="000000" w:themeColor="text1"/>
        </w:rPr>
        <w:t>,</w:t>
      </w:r>
      <w:r w:rsidR="001F79AA" w:rsidRPr="00136E4E">
        <w:rPr>
          <w:color w:val="000000" w:themeColor="text1"/>
        </w:rPr>
        <w:t xml:space="preserve"> </w:t>
      </w:r>
      <w:r w:rsidR="005F14B8" w:rsidRPr="00136E4E">
        <w:rPr>
          <w:color w:val="000000" w:themeColor="text1"/>
        </w:rPr>
        <w:t xml:space="preserve"> чем</w:t>
      </w:r>
      <w:r w:rsidR="001F79AA" w:rsidRPr="00136E4E">
        <w:rPr>
          <w:color w:val="000000" w:themeColor="text1"/>
        </w:rPr>
        <w:t xml:space="preserve"> </w:t>
      </w:r>
      <w:r w:rsidR="005F14B8" w:rsidRPr="00136E4E">
        <w:rPr>
          <w:color w:val="000000" w:themeColor="text1"/>
        </w:rPr>
        <w:t xml:space="preserve"> в</w:t>
      </w:r>
      <w:r w:rsidR="001F79AA" w:rsidRPr="00136E4E">
        <w:rPr>
          <w:color w:val="000000" w:themeColor="text1"/>
        </w:rPr>
        <w:t xml:space="preserve"> </w:t>
      </w:r>
      <w:r w:rsidR="005F14B8" w:rsidRPr="00136E4E">
        <w:rPr>
          <w:color w:val="000000" w:themeColor="text1"/>
        </w:rPr>
        <w:t xml:space="preserve"> 202</w:t>
      </w:r>
      <w:r w:rsidR="004366CF" w:rsidRPr="00136E4E">
        <w:rPr>
          <w:color w:val="000000" w:themeColor="text1"/>
        </w:rPr>
        <w:t>3</w:t>
      </w:r>
      <w:r w:rsidR="001F79AA" w:rsidRPr="00136E4E">
        <w:rPr>
          <w:color w:val="000000" w:themeColor="text1"/>
        </w:rPr>
        <w:t xml:space="preserve"> </w:t>
      </w:r>
      <w:r w:rsidR="005F14B8" w:rsidRPr="00136E4E">
        <w:rPr>
          <w:color w:val="000000" w:themeColor="text1"/>
        </w:rPr>
        <w:t xml:space="preserve"> году</w:t>
      </w:r>
      <w:r w:rsidRPr="00136E4E">
        <w:rPr>
          <w:color w:val="000000" w:themeColor="text1"/>
        </w:rPr>
        <w:t>.</w:t>
      </w:r>
    </w:p>
    <w:p w:rsidR="006B33E0" w:rsidRPr="00136E4E" w:rsidRDefault="006B33E0" w:rsidP="00B353EA">
      <w:pPr>
        <w:contextualSpacing/>
        <w:rPr>
          <w:color w:val="000000" w:themeColor="text1"/>
        </w:rPr>
      </w:pPr>
      <w:r w:rsidRPr="00136E4E">
        <w:rPr>
          <w:color w:val="000000" w:themeColor="text1"/>
        </w:rPr>
        <w:t>Большое внимание уделялось таким мерам социальной поддержки, использование которых действительно может помочь их получателю и его семье преодолеть трудную жизненную ситуацию и начать себя обеспечивать. Одна из них – социальный контракт.</w:t>
      </w:r>
    </w:p>
    <w:p w:rsidR="006B33E0" w:rsidRPr="00136E4E" w:rsidRDefault="006B33E0" w:rsidP="00B353EA">
      <w:pPr>
        <w:contextualSpacing/>
        <w:rPr>
          <w:color w:val="000000" w:themeColor="text1"/>
          <w:spacing w:val="3"/>
        </w:rPr>
      </w:pPr>
      <w:r w:rsidRPr="00136E4E">
        <w:rPr>
          <w:color w:val="000000" w:themeColor="text1"/>
          <w:spacing w:val="3"/>
        </w:rPr>
        <w:t>С 5</w:t>
      </w:r>
      <w:r w:rsidR="00461F6B" w:rsidRPr="00136E4E">
        <w:rPr>
          <w:color w:val="000000" w:themeColor="text1"/>
          <w:spacing w:val="3"/>
        </w:rPr>
        <w:t>2</w:t>
      </w:r>
      <w:r w:rsidRPr="00136E4E">
        <w:rPr>
          <w:color w:val="000000" w:themeColor="text1"/>
          <w:spacing w:val="3"/>
        </w:rPr>
        <w:t xml:space="preserve"> семьями заключен социальный контрак</w:t>
      </w:r>
      <w:r w:rsidR="00C96BC5" w:rsidRPr="00136E4E">
        <w:rPr>
          <w:color w:val="000000" w:themeColor="text1"/>
          <w:spacing w:val="3"/>
        </w:rPr>
        <w:t>т на сумму</w:t>
      </w:r>
      <w:r w:rsidRPr="00136E4E">
        <w:rPr>
          <w:color w:val="000000" w:themeColor="text1"/>
          <w:spacing w:val="3"/>
        </w:rPr>
        <w:t xml:space="preserve"> </w:t>
      </w:r>
      <w:r w:rsidR="00461F6B" w:rsidRPr="00136E4E">
        <w:rPr>
          <w:color w:val="000000" w:themeColor="text1"/>
          <w:spacing w:val="3"/>
        </w:rPr>
        <w:t>8</w:t>
      </w:r>
      <w:r w:rsidR="00C96BC5" w:rsidRPr="00136E4E">
        <w:rPr>
          <w:color w:val="000000" w:themeColor="text1"/>
          <w:spacing w:val="3"/>
        </w:rPr>
        <w:t xml:space="preserve"> </w:t>
      </w:r>
      <w:r w:rsidRPr="00136E4E">
        <w:rPr>
          <w:color w:val="000000" w:themeColor="text1"/>
          <w:spacing w:val="3"/>
        </w:rPr>
        <w:t xml:space="preserve">млн. </w:t>
      </w:r>
      <w:r w:rsidR="00461F6B" w:rsidRPr="00136E4E">
        <w:rPr>
          <w:color w:val="000000" w:themeColor="text1"/>
          <w:spacing w:val="3"/>
        </w:rPr>
        <w:t>916</w:t>
      </w:r>
      <w:r w:rsidRPr="00136E4E">
        <w:rPr>
          <w:color w:val="000000" w:themeColor="text1"/>
          <w:spacing w:val="3"/>
        </w:rPr>
        <w:t xml:space="preserve"> тыс. рублей по следующим направлениям:</w:t>
      </w:r>
    </w:p>
    <w:p w:rsidR="006B33E0" w:rsidRPr="00136E4E" w:rsidRDefault="006B33E0" w:rsidP="00B353EA">
      <w:pPr>
        <w:contextualSpacing/>
        <w:rPr>
          <w:color w:val="000000" w:themeColor="text1"/>
          <w:spacing w:val="3"/>
        </w:rPr>
      </w:pPr>
      <w:r w:rsidRPr="00136E4E">
        <w:rPr>
          <w:color w:val="000000" w:themeColor="text1"/>
          <w:spacing w:val="3"/>
        </w:rPr>
        <w:t xml:space="preserve">поиск работы – </w:t>
      </w:r>
      <w:r w:rsidR="00461F6B" w:rsidRPr="00136E4E">
        <w:rPr>
          <w:color w:val="000000" w:themeColor="text1"/>
          <w:spacing w:val="3"/>
        </w:rPr>
        <w:t>17</w:t>
      </w:r>
      <w:r w:rsidRPr="00136E4E">
        <w:rPr>
          <w:color w:val="000000" w:themeColor="text1"/>
          <w:spacing w:val="3"/>
        </w:rPr>
        <w:t xml:space="preserve"> контракт</w:t>
      </w:r>
      <w:r w:rsidR="009E3B40" w:rsidRPr="00136E4E">
        <w:rPr>
          <w:color w:val="000000" w:themeColor="text1"/>
          <w:spacing w:val="3"/>
        </w:rPr>
        <w:t>ов</w:t>
      </w:r>
      <w:r w:rsidRPr="00136E4E">
        <w:rPr>
          <w:color w:val="000000" w:themeColor="text1"/>
          <w:spacing w:val="3"/>
        </w:rPr>
        <w:t xml:space="preserve"> на сумму </w:t>
      </w:r>
      <w:r w:rsidR="00CC5D02" w:rsidRPr="00136E4E">
        <w:rPr>
          <w:color w:val="000000" w:themeColor="text1"/>
          <w:spacing w:val="3"/>
        </w:rPr>
        <w:t>1 млн. 139</w:t>
      </w:r>
      <w:r w:rsidR="00461F6B" w:rsidRPr="00136E4E">
        <w:rPr>
          <w:color w:val="000000" w:themeColor="text1"/>
          <w:spacing w:val="3"/>
        </w:rPr>
        <w:t xml:space="preserve"> </w:t>
      </w:r>
      <w:r w:rsidRPr="00136E4E">
        <w:rPr>
          <w:color w:val="000000" w:themeColor="text1"/>
          <w:spacing w:val="3"/>
        </w:rPr>
        <w:t>тыс. рублей;</w:t>
      </w:r>
    </w:p>
    <w:p w:rsidR="006B33E0" w:rsidRPr="00136E4E" w:rsidRDefault="006B33E0" w:rsidP="00B353EA">
      <w:pPr>
        <w:contextualSpacing/>
        <w:rPr>
          <w:color w:val="000000" w:themeColor="text1"/>
          <w:spacing w:val="3"/>
        </w:rPr>
      </w:pPr>
      <w:r w:rsidRPr="00136E4E">
        <w:rPr>
          <w:color w:val="000000" w:themeColor="text1"/>
          <w:shd w:val="clear" w:color="auto" w:fill="FFFFFF"/>
        </w:rPr>
        <w:t>осуществление индивидуальной предпринимательской деятельности, деятельности лиц, доходы от которой облагаются налогом на профессиональный доход</w:t>
      </w:r>
      <w:r w:rsidRPr="00136E4E">
        <w:rPr>
          <w:color w:val="000000" w:themeColor="text1"/>
          <w:spacing w:val="3"/>
        </w:rPr>
        <w:t xml:space="preserve"> – 15 контрактов на сумму </w:t>
      </w:r>
      <w:r w:rsidR="00461F6B" w:rsidRPr="00136E4E">
        <w:rPr>
          <w:color w:val="000000" w:themeColor="text1"/>
          <w:spacing w:val="3"/>
        </w:rPr>
        <w:t>4</w:t>
      </w:r>
      <w:r w:rsidR="00C96BC5" w:rsidRPr="00136E4E">
        <w:rPr>
          <w:color w:val="000000" w:themeColor="text1"/>
          <w:spacing w:val="3"/>
        </w:rPr>
        <w:t xml:space="preserve"> </w:t>
      </w:r>
      <w:r w:rsidRPr="00136E4E">
        <w:rPr>
          <w:color w:val="000000" w:themeColor="text1"/>
          <w:spacing w:val="3"/>
        </w:rPr>
        <w:t>млн.</w:t>
      </w:r>
      <w:r w:rsidR="00461F6B" w:rsidRPr="00136E4E">
        <w:rPr>
          <w:color w:val="000000" w:themeColor="text1"/>
          <w:spacing w:val="3"/>
        </w:rPr>
        <w:t xml:space="preserve"> 631 тыс.</w:t>
      </w:r>
      <w:r w:rsidRPr="00136E4E">
        <w:rPr>
          <w:color w:val="000000" w:themeColor="text1"/>
          <w:spacing w:val="3"/>
        </w:rPr>
        <w:t xml:space="preserve"> рублей;</w:t>
      </w:r>
    </w:p>
    <w:p w:rsidR="006B33E0" w:rsidRPr="00136E4E" w:rsidRDefault="006B33E0" w:rsidP="00B353EA">
      <w:pPr>
        <w:contextualSpacing/>
        <w:rPr>
          <w:color w:val="000000" w:themeColor="text1"/>
          <w:spacing w:val="3"/>
        </w:rPr>
      </w:pPr>
      <w:r w:rsidRPr="00136E4E">
        <w:rPr>
          <w:color w:val="000000" w:themeColor="text1"/>
          <w:shd w:val="clear" w:color="auto" w:fill="FFFFFF"/>
        </w:rPr>
        <w:t>ведение личного подсобного хозяйства</w:t>
      </w:r>
      <w:r w:rsidR="00C96BC5" w:rsidRPr="00136E4E">
        <w:rPr>
          <w:color w:val="000000" w:themeColor="text1"/>
          <w:shd w:val="clear" w:color="auto" w:fill="FFFFFF"/>
        </w:rPr>
        <w:t xml:space="preserve"> </w:t>
      </w:r>
      <w:r w:rsidRPr="00136E4E">
        <w:rPr>
          <w:color w:val="000000" w:themeColor="text1"/>
          <w:spacing w:val="3"/>
        </w:rPr>
        <w:t>– 1</w:t>
      </w:r>
      <w:r w:rsidR="00461F6B" w:rsidRPr="00136E4E">
        <w:rPr>
          <w:color w:val="000000" w:themeColor="text1"/>
          <w:spacing w:val="3"/>
        </w:rPr>
        <w:t>3</w:t>
      </w:r>
      <w:r w:rsidRPr="00136E4E">
        <w:rPr>
          <w:color w:val="000000" w:themeColor="text1"/>
          <w:spacing w:val="3"/>
        </w:rPr>
        <w:t xml:space="preserve"> контрактов на сумму</w:t>
      </w:r>
      <w:r w:rsidR="00FD09B5" w:rsidRPr="00136E4E">
        <w:rPr>
          <w:color w:val="000000" w:themeColor="text1"/>
          <w:spacing w:val="3"/>
        </w:rPr>
        <w:t xml:space="preserve">          </w:t>
      </w:r>
      <w:r w:rsidRPr="00136E4E">
        <w:rPr>
          <w:color w:val="000000" w:themeColor="text1"/>
          <w:spacing w:val="3"/>
        </w:rPr>
        <w:t xml:space="preserve"> 2</w:t>
      </w:r>
      <w:r w:rsidR="002332A6" w:rsidRPr="00136E4E">
        <w:rPr>
          <w:color w:val="000000" w:themeColor="text1"/>
          <w:spacing w:val="3"/>
        </w:rPr>
        <w:t xml:space="preserve"> </w:t>
      </w:r>
      <w:r w:rsidRPr="00136E4E">
        <w:rPr>
          <w:color w:val="000000" w:themeColor="text1"/>
          <w:spacing w:val="3"/>
        </w:rPr>
        <w:t xml:space="preserve">млн. </w:t>
      </w:r>
      <w:r w:rsidR="00461F6B" w:rsidRPr="00136E4E">
        <w:rPr>
          <w:color w:val="000000" w:themeColor="text1"/>
          <w:spacing w:val="3"/>
        </w:rPr>
        <w:t>600</w:t>
      </w:r>
      <w:r w:rsidRPr="00136E4E">
        <w:rPr>
          <w:color w:val="000000" w:themeColor="text1"/>
          <w:spacing w:val="3"/>
        </w:rPr>
        <w:t xml:space="preserve"> тыс. рублей;</w:t>
      </w:r>
    </w:p>
    <w:p w:rsidR="006B33E0" w:rsidRPr="00136E4E" w:rsidRDefault="006B33E0" w:rsidP="00B353EA">
      <w:pPr>
        <w:contextualSpacing/>
        <w:rPr>
          <w:color w:val="000000" w:themeColor="text1"/>
          <w:spacing w:val="3"/>
        </w:rPr>
      </w:pPr>
      <w:r w:rsidRPr="00136E4E">
        <w:rPr>
          <w:color w:val="000000" w:themeColor="text1"/>
          <w:shd w:val="clear" w:color="auto" w:fill="FFFFFF"/>
        </w:rPr>
        <w:t xml:space="preserve">иные мероприятия, направленные на преодоление гражданином трудной жизненной ситуации </w:t>
      </w:r>
      <w:r w:rsidRPr="00136E4E">
        <w:rPr>
          <w:color w:val="000000" w:themeColor="text1"/>
          <w:spacing w:val="3"/>
        </w:rPr>
        <w:t>– 7 контрактов на сумму 5</w:t>
      </w:r>
      <w:r w:rsidR="00461F6B" w:rsidRPr="00136E4E">
        <w:rPr>
          <w:color w:val="000000" w:themeColor="text1"/>
          <w:spacing w:val="3"/>
        </w:rPr>
        <w:t xml:space="preserve">45,8 </w:t>
      </w:r>
      <w:r w:rsidRPr="00136E4E">
        <w:rPr>
          <w:color w:val="000000" w:themeColor="text1"/>
          <w:spacing w:val="3"/>
        </w:rPr>
        <w:t>тыс. рублей.</w:t>
      </w:r>
    </w:p>
    <w:p w:rsidR="006B33E0" w:rsidRPr="00136E4E" w:rsidRDefault="006B33E0" w:rsidP="00B353EA">
      <w:pPr>
        <w:contextualSpacing/>
        <w:rPr>
          <w:b/>
          <w:color w:val="000000" w:themeColor="text1"/>
        </w:rPr>
      </w:pPr>
      <w:r w:rsidRPr="00136E4E">
        <w:rPr>
          <w:color w:val="000000" w:themeColor="text1"/>
        </w:rPr>
        <w:t xml:space="preserve">Компенсация на жилищно-коммунальные услуги выплачена                    </w:t>
      </w:r>
      <w:r w:rsidR="005F14B8" w:rsidRPr="00136E4E">
        <w:rPr>
          <w:color w:val="000000" w:themeColor="text1"/>
        </w:rPr>
        <w:t xml:space="preserve">        22</w:t>
      </w:r>
      <w:r w:rsidR="00CF1A12" w:rsidRPr="00136E4E">
        <w:rPr>
          <w:color w:val="000000" w:themeColor="text1"/>
        </w:rPr>
        <w:t>28</w:t>
      </w:r>
      <w:r w:rsidR="005F14B8" w:rsidRPr="00136E4E">
        <w:rPr>
          <w:color w:val="000000" w:themeColor="text1"/>
        </w:rPr>
        <w:t xml:space="preserve"> заявителям</w:t>
      </w:r>
      <w:r w:rsidRPr="00136E4E">
        <w:rPr>
          <w:color w:val="000000" w:themeColor="text1"/>
        </w:rPr>
        <w:t xml:space="preserve"> на сумму 32 млн. </w:t>
      </w:r>
      <w:r w:rsidR="00CF1A12" w:rsidRPr="00136E4E">
        <w:rPr>
          <w:color w:val="000000" w:themeColor="text1"/>
        </w:rPr>
        <w:t>230</w:t>
      </w:r>
      <w:r w:rsidRPr="00136E4E">
        <w:rPr>
          <w:color w:val="000000" w:themeColor="text1"/>
        </w:rPr>
        <w:t xml:space="preserve"> тыс. рублей. </w:t>
      </w:r>
    </w:p>
    <w:p w:rsidR="006B33E0" w:rsidRPr="00136E4E" w:rsidRDefault="006B33E0" w:rsidP="00B353EA">
      <w:pPr>
        <w:pStyle w:val="a5"/>
        <w:tabs>
          <w:tab w:val="left" w:pos="851"/>
        </w:tabs>
        <w:ind w:firstLine="709"/>
        <w:contextualSpacing/>
        <w:jc w:val="both"/>
        <w:rPr>
          <w:b/>
          <w:color w:val="000000" w:themeColor="text1"/>
          <w:szCs w:val="28"/>
        </w:rPr>
      </w:pPr>
      <w:r w:rsidRPr="00136E4E">
        <w:rPr>
          <w:color w:val="000000" w:themeColor="text1"/>
        </w:rPr>
        <w:t>Субсидии по оплате жилого помещения и коммунальных услуг получили</w:t>
      </w:r>
      <w:r w:rsidR="00BA0D3A" w:rsidRPr="00136E4E">
        <w:rPr>
          <w:color w:val="000000" w:themeColor="text1"/>
        </w:rPr>
        <w:t xml:space="preserve"> 456 </w:t>
      </w:r>
      <w:r w:rsidRPr="00136E4E">
        <w:rPr>
          <w:color w:val="000000" w:themeColor="text1"/>
        </w:rPr>
        <w:t xml:space="preserve">семей на сумму </w:t>
      </w:r>
      <w:r w:rsidR="00071B69" w:rsidRPr="00136E4E">
        <w:rPr>
          <w:color w:val="000000" w:themeColor="text1"/>
        </w:rPr>
        <w:t>6</w:t>
      </w:r>
      <w:r w:rsidRPr="00136E4E">
        <w:rPr>
          <w:color w:val="000000" w:themeColor="text1"/>
        </w:rPr>
        <w:t>,</w:t>
      </w:r>
      <w:r w:rsidR="00071B69" w:rsidRPr="00136E4E">
        <w:rPr>
          <w:color w:val="000000" w:themeColor="text1"/>
        </w:rPr>
        <w:t>97</w:t>
      </w:r>
      <w:r w:rsidRPr="00136E4E">
        <w:rPr>
          <w:color w:val="000000" w:themeColor="text1"/>
        </w:rPr>
        <w:t xml:space="preserve"> млн. рублей, в</w:t>
      </w:r>
      <w:r w:rsidRPr="00136E4E">
        <w:rPr>
          <w:color w:val="000000" w:themeColor="text1"/>
          <w:szCs w:val="28"/>
        </w:rPr>
        <w:t xml:space="preserve"> сравнении с предыдущим годом субсидией воспользовались на </w:t>
      </w:r>
      <w:r w:rsidR="00071B69" w:rsidRPr="00136E4E">
        <w:rPr>
          <w:color w:val="000000" w:themeColor="text1"/>
          <w:szCs w:val="28"/>
        </w:rPr>
        <w:t>12</w:t>
      </w:r>
      <w:r w:rsidRPr="00136E4E">
        <w:rPr>
          <w:color w:val="000000" w:themeColor="text1"/>
          <w:szCs w:val="28"/>
        </w:rPr>
        <w:t xml:space="preserve">,3 % меньше получателей. Уменьшение семей-получателей обусловлено увеличением отказов по причине превышения доходов. </w:t>
      </w:r>
    </w:p>
    <w:p w:rsidR="006B33E0" w:rsidRPr="00136E4E" w:rsidRDefault="006B33E0" w:rsidP="00B353EA">
      <w:pPr>
        <w:contextualSpacing/>
        <w:rPr>
          <w:color w:val="000000" w:themeColor="text1"/>
        </w:rPr>
      </w:pPr>
      <w:r w:rsidRPr="00136E4E">
        <w:rPr>
          <w:color w:val="000000" w:themeColor="text1"/>
        </w:rPr>
        <w:t>Большое внимание уделяется многодетным семьям. Их количество</w:t>
      </w:r>
      <w:r w:rsidR="00574671" w:rsidRPr="00136E4E">
        <w:rPr>
          <w:color w:val="000000" w:themeColor="text1"/>
        </w:rPr>
        <w:t xml:space="preserve">                ежегодно растет –</w:t>
      </w:r>
      <w:r w:rsidRPr="00136E4E">
        <w:rPr>
          <w:color w:val="000000" w:themeColor="text1"/>
        </w:rPr>
        <w:t xml:space="preserve"> на</w:t>
      </w:r>
      <w:r w:rsidR="00574671" w:rsidRPr="00136E4E">
        <w:rPr>
          <w:color w:val="000000" w:themeColor="text1"/>
        </w:rPr>
        <w:t xml:space="preserve"> 31 декабря</w:t>
      </w:r>
      <w:r w:rsidRPr="00136E4E">
        <w:rPr>
          <w:color w:val="000000" w:themeColor="text1"/>
        </w:rPr>
        <w:t xml:space="preserve"> 202</w:t>
      </w:r>
      <w:r w:rsidR="00896584" w:rsidRPr="00136E4E">
        <w:rPr>
          <w:color w:val="000000" w:themeColor="text1"/>
        </w:rPr>
        <w:t>4</w:t>
      </w:r>
      <w:r w:rsidRPr="00136E4E">
        <w:rPr>
          <w:color w:val="000000" w:themeColor="text1"/>
        </w:rPr>
        <w:t xml:space="preserve"> года на учете состоит 65</w:t>
      </w:r>
      <w:r w:rsidR="00896584" w:rsidRPr="00136E4E">
        <w:rPr>
          <w:color w:val="000000" w:themeColor="text1"/>
        </w:rPr>
        <w:t>8</w:t>
      </w:r>
      <w:r w:rsidRPr="00136E4E">
        <w:rPr>
          <w:color w:val="000000" w:themeColor="text1"/>
        </w:rPr>
        <w:t xml:space="preserve"> многодетных семей, в которых воспитывается 233</w:t>
      </w:r>
      <w:r w:rsidR="00896584" w:rsidRPr="00136E4E">
        <w:rPr>
          <w:color w:val="000000" w:themeColor="text1"/>
        </w:rPr>
        <w:t>5</w:t>
      </w:r>
      <w:r w:rsidR="009E3B40" w:rsidRPr="00136E4E">
        <w:rPr>
          <w:color w:val="000000" w:themeColor="text1"/>
        </w:rPr>
        <w:t xml:space="preserve"> </w:t>
      </w:r>
      <w:r w:rsidR="00896584" w:rsidRPr="00136E4E">
        <w:rPr>
          <w:color w:val="000000" w:themeColor="text1"/>
        </w:rPr>
        <w:t>детей</w:t>
      </w:r>
      <w:r w:rsidRPr="00136E4E">
        <w:rPr>
          <w:color w:val="000000" w:themeColor="text1"/>
        </w:rPr>
        <w:t>. Ежемесячную денежную компенсацию взамен набора социальных услуг вышеуказанные семьи получили на сумму 2</w:t>
      </w:r>
      <w:r w:rsidR="00896584" w:rsidRPr="00136E4E">
        <w:rPr>
          <w:color w:val="000000" w:themeColor="text1"/>
        </w:rPr>
        <w:t>4</w:t>
      </w:r>
      <w:r w:rsidRPr="00136E4E">
        <w:rPr>
          <w:color w:val="000000" w:themeColor="text1"/>
        </w:rPr>
        <w:t>,</w:t>
      </w:r>
      <w:r w:rsidR="00896584" w:rsidRPr="00136E4E">
        <w:rPr>
          <w:color w:val="000000" w:themeColor="text1"/>
        </w:rPr>
        <w:t>4</w:t>
      </w:r>
      <w:r w:rsidRPr="00136E4E">
        <w:rPr>
          <w:color w:val="000000" w:themeColor="text1"/>
        </w:rPr>
        <w:t xml:space="preserve"> млн. рублей, что на </w:t>
      </w:r>
      <w:r w:rsidR="00896584" w:rsidRPr="00136E4E">
        <w:rPr>
          <w:color w:val="000000" w:themeColor="text1"/>
        </w:rPr>
        <w:t>6,4</w:t>
      </w:r>
      <w:r w:rsidRPr="00136E4E">
        <w:rPr>
          <w:color w:val="000000" w:themeColor="text1"/>
        </w:rPr>
        <w:t xml:space="preserve"> % больше, чем в 202</w:t>
      </w:r>
      <w:r w:rsidR="00896584" w:rsidRPr="00136E4E">
        <w:rPr>
          <w:color w:val="000000" w:themeColor="text1"/>
        </w:rPr>
        <w:t>3</w:t>
      </w:r>
      <w:r w:rsidRPr="00136E4E">
        <w:rPr>
          <w:color w:val="000000" w:themeColor="text1"/>
        </w:rPr>
        <w:t xml:space="preserve"> году. </w:t>
      </w:r>
    </w:p>
    <w:p w:rsidR="006B33E0" w:rsidRPr="00136E4E" w:rsidRDefault="006B33E0" w:rsidP="00B353EA">
      <w:pPr>
        <w:widowControl w:val="0"/>
        <w:tabs>
          <w:tab w:val="left" w:pos="709"/>
        </w:tabs>
        <w:autoSpaceDE w:val="0"/>
        <w:autoSpaceDN w:val="0"/>
        <w:adjustRightInd w:val="0"/>
        <w:ind w:right="98"/>
        <w:contextualSpacing/>
        <w:rPr>
          <w:rFonts w:eastAsia="Times New Roman"/>
          <w:bCs/>
          <w:color w:val="000000" w:themeColor="text1"/>
        </w:rPr>
      </w:pPr>
      <w:r w:rsidRPr="00136E4E">
        <w:rPr>
          <w:rFonts w:eastAsia="Times New Roman"/>
          <w:bCs/>
          <w:color w:val="000000" w:themeColor="text1"/>
        </w:rPr>
        <w:t xml:space="preserve">Ежегодную денежную компенсацию </w:t>
      </w:r>
      <w:r w:rsidR="004C6FA8" w:rsidRPr="00136E4E">
        <w:rPr>
          <w:rFonts w:eastAsia="Times New Roman"/>
          <w:bCs/>
          <w:color w:val="000000" w:themeColor="text1"/>
        </w:rPr>
        <w:t xml:space="preserve">на приобретение школьной формы </w:t>
      </w:r>
      <w:r w:rsidRPr="00136E4E">
        <w:rPr>
          <w:rFonts w:eastAsia="Times New Roman"/>
          <w:bCs/>
          <w:color w:val="000000" w:themeColor="text1"/>
        </w:rPr>
        <w:t>на каждого из детей не старше 18 лет, обучающихся в общеобразовательных организациях, получили 5</w:t>
      </w:r>
      <w:r w:rsidR="00896584" w:rsidRPr="00136E4E">
        <w:rPr>
          <w:rFonts w:eastAsia="Times New Roman"/>
          <w:bCs/>
          <w:color w:val="000000" w:themeColor="text1"/>
        </w:rPr>
        <w:t>7</w:t>
      </w:r>
      <w:r w:rsidRPr="00136E4E">
        <w:rPr>
          <w:rFonts w:eastAsia="Times New Roman"/>
          <w:bCs/>
          <w:color w:val="000000" w:themeColor="text1"/>
        </w:rPr>
        <w:t>7 сем</w:t>
      </w:r>
      <w:r w:rsidR="004C6FA8" w:rsidRPr="00136E4E">
        <w:rPr>
          <w:rFonts w:eastAsia="Times New Roman"/>
          <w:bCs/>
          <w:color w:val="000000" w:themeColor="text1"/>
        </w:rPr>
        <w:t>ей на 12</w:t>
      </w:r>
      <w:r w:rsidR="00896584" w:rsidRPr="00136E4E">
        <w:rPr>
          <w:rFonts w:eastAsia="Times New Roman"/>
          <w:bCs/>
          <w:color w:val="000000" w:themeColor="text1"/>
        </w:rPr>
        <w:t>56</w:t>
      </w:r>
      <w:r w:rsidR="004C6FA8" w:rsidRPr="00136E4E">
        <w:rPr>
          <w:rFonts w:eastAsia="Times New Roman"/>
          <w:bCs/>
          <w:color w:val="000000" w:themeColor="text1"/>
        </w:rPr>
        <w:t xml:space="preserve"> детей. </w:t>
      </w:r>
      <w:r w:rsidRPr="00136E4E">
        <w:rPr>
          <w:color w:val="000000" w:themeColor="text1"/>
        </w:rPr>
        <w:t xml:space="preserve">Выплата произведена на сумму </w:t>
      </w:r>
      <w:r w:rsidR="00896584" w:rsidRPr="00136E4E">
        <w:rPr>
          <w:color w:val="000000" w:themeColor="text1"/>
        </w:rPr>
        <w:t>7</w:t>
      </w:r>
      <w:r w:rsidRPr="00136E4E">
        <w:rPr>
          <w:color w:val="000000" w:themeColor="text1"/>
        </w:rPr>
        <w:t>,</w:t>
      </w:r>
      <w:r w:rsidR="00896584" w:rsidRPr="00136E4E">
        <w:rPr>
          <w:color w:val="000000" w:themeColor="text1"/>
        </w:rPr>
        <w:t>3</w:t>
      </w:r>
      <w:r w:rsidRPr="00136E4E">
        <w:rPr>
          <w:color w:val="000000" w:themeColor="text1"/>
        </w:rPr>
        <w:t xml:space="preserve"> млн. рублей, что на 8 % больше</w:t>
      </w:r>
      <w:r w:rsidR="004C6FA8" w:rsidRPr="00136E4E">
        <w:rPr>
          <w:color w:val="000000" w:themeColor="text1"/>
        </w:rPr>
        <w:t>, чем в 202</w:t>
      </w:r>
      <w:r w:rsidR="00896584" w:rsidRPr="00136E4E">
        <w:rPr>
          <w:color w:val="000000" w:themeColor="text1"/>
        </w:rPr>
        <w:t>3</w:t>
      </w:r>
      <w:r w:rsidR="003C6173" w:rsidRPr="00136E4E">
        <w:rPr>
          <w:color w:val="000000" w:themeColor="text1"/>
        </w:rPr>
        <w:t xml:space="preserve"> году</w:t>
      </w:r>
      <w:r w:rsidR="00A43455" w:rsidRPr="00136E4E">
        <w:rPr>
          <w:color w:val="000000" w:themeColor="text1"/>
        </w:rPr>
        <w:t>,</w:t>
      </w:r>
      <w:r w:rsidR="004C6FA8" w:rsidRPr="00136E4E">
        <w:rPr>
          <w:color w:val="000000" w:themeColor="text1"/>
        </w:rPr>
        <w:t xml:space="preserve"> в связи с </w:t>
      </w:r>
      <w:r w:rsidR="003C6173" w:rsidRPr="00136E4E">
        <w:rPr>
          <w:color w:val="000000" w:themeColor="text1"/>
        </w:rPr>
        <w:t>изменениями в законодательстве. Размер выплаты проин</w:t>
      </w:r>
      <w:r w:rsidR="004C6FA8" w:rsidRPr="00136E4E">
        <w:rPr>
          <w:color w:val="000000" w:themeColor="text1"/>
        </w:rPr>
        <w:t>декс</w:t>
      </w:r>
      <w:r w:rsidR="003C6173" w:rsidRPr="00136E4E">
        <w:rPr>
          <w:color w:val="000000" w:themeColor="text1"/>
        </w:rPr>
        <w:t>ирован</w:t>
      </w:r>
      <w:r w:rsidR="004C6FA8" w:rsidRPr="00136E4E">
        <w:rPr>
          <w:color w:val="000000" w:themeColor="text1"/>
        </w:rPr>
        <w:t xml:space="preserve"> на </w:t>
      </w:r>
      <w:r w:rsidR="003C6173" w:rsidRPr="00136E4E">
        <w:rPr>
          <w:color w:val="000000" w:themeColor="text1"/>
        </w:rPr>
        <w:t>4</w:t>
      </w:r>
      <w:r w:rsidR="004C6FA8" w:rsidRPr="00136E4E">
        <w:rPr>
          <w:color w:val="000000" w:themeColor="text1"/>
        </w:rPr>
        <w:t xml:space="preserve">,5 % </w:t>
      </w:r>
      <w:r w:rsidR="003C6173" w:rsidRPr="00136E4E">
        <w:rPr>
          <w:color w:val="000000" w:themeColor="text1"/>
        </w:rPr>
        <w:t xml:space="preserve">и составил </w:t>
      </w:r>
      <w:r w:rsidR="004C6FA8" w:rsidRPr="00136E4E">
        <w:rPr>
          <w:color w:val="000000" w:themeColor="text1"/>
        </w:rPr>
        <w:t>5</w:t>
      </w:r>
      <w:r w:rsidR="003C6173" w:rsidRPr="00136E4E">
        <w:rPr>
          <w:color w:val="000000" w:themeColor="text1"/>
        </w:rPr>
        <w:t>732,87</w:t>
      </w:r>
      <w:r w:rsidR="004C6FA8" w:rsidRPr="00136E4E">
        <w:rPr>
          <w:color w:val="000000" w:themeColor="text1"/>
        </w:rPr>
        <w:t xml:space="preserve"> </w:t>
      </w:r>
      <w:r w:rsidRPr="00136E4E">
        <w:rPr>
          <w:color w:val="000000" w:themeColor="text1"/>
        </w:rPr>
        <w:t>руб</w:t>
      </w:r>
      <w:r w:rsidR="004C6FA8" w:rsidRPr="00136E4E">
        <w:rPr>
          <w:color w:val="000000" w:themeColor="text1"/>
        </w:rPr>
        <w:t>л</w:t>
      </w:r>
      <w:r w:rsidR="003C6173" w:rsidRPr="00136E4E">
        <w:rPr>
          <w:color w:val="000000" w:themeColor="text1"/>
        </w:rPr>
        <w:t>я</w:t>
      </w:r>
      <w:r w:rsidRPr="00136E4E">
        <w:rPr>
          <w:color w:val="000000" w:themeColor="text1"/>
        </w:rPr>
        <w:t>.</w:t>
      </w:r>
    </w:p>
    <w:p w:rsidR="006B33E0" w:rsidRPr="00136E4E" w:rsidRDefault="006B33E0" w:rsidP="00B353EA">
      <w:pPr>
        <w:contextualSpacing/>
        <w:rPr>
          <w:b/>
          <w:color w:val="000000" w:themeColor="text1"/>
        </w:rPr>
      </w:pPr>
      <w:r w:rsidRPr="00136E4E">
        <w:rPr>
          <w:color w:val="000000" w:themeColor="text1"/>
        </w:rPr>
        <w:t>Статус многодетной семьи в Ставропольском крае с октября 2019 года подтверждается удостоверением. На 31 декабря 202</w:t>
      </w:r>
      <w:r w:rsidR="003C6173" w:rsidRPr="00136E4E">
        <w:rPr>
          <w:color w:val="000000" w:themeColor="text1"/>
        </w:rPr>
        <w:t>4</w:t>
      </w:r>
      <w:r w:rsidRPr="00136E4E">
        <w:rPr>
          <w:color w:val="000000" w:themeColor="text1"/>
        </w:rPr>
        <w:t xml:space="preserve"> года выдано </w:t>
      </w:r>
      <w:r w:rsidR="00FD09B5" w:rsidRPr="00136E4E">
        <w:rPr>
          <w:color w:val="000000" w:themeColor="text1"/>
        </w:rPr>
        <w:t xml:space="preserve">              </w:t>
      </w:r>
      <w:r w:rsidRPr="00136E4E">
        <w:rPr>
          <w:color w:val="000000" w:themeColor="text1"/>
        </w:rPr>
        <w:t>8</w:t>
      </w:r>
      <w:r w:rsidR="003C6173" w:rsidRPr="00136E4E">
        <w:rPr>
          <w:color w:val="000000" w:themeColor="text1"/>
        </w:rPr>
        <w:t>84 удостоверения</w:t>
      </w:r>
      <w:r w:rsidRPr="00136E4E">
        <w:rPr>
          <w:color w:val="000000" w:themeColor="text1"/>
        </w:rPr>
        <w:t>.</w:t>
      </w:r>
    </w:p>
    <w:p w:rsidR="004D7B68" w:rsidRPr="00136E4E" w:rsidRDefault="006B33E0" w:rsidP="00B353EA">
      <w:pPr>
        <w:contextualSpacing/>
        <w:rPr>
          <w:color w:val="000000" w:themeColor="text1"/>
        </w:rPr>
      </w:pPr>
      <w:r w:rsidRPr="00136E4E">
        <w:rPr>
          <w:color w:val="000000" w:themeColor="text1"/>
        </w:rPr>
        <w:t>Ко Дню семьи, любви и верности две семейные пары награждены медалями «За любовь и верность»</w:t>
      </w:r>
      <w:r w:rsidR="004D7B68" w:rsidRPr="00136E4E">
        <w:rPr>
          <w:color w:val="000000" w:themeColor="text1"/>
        </w:rPr>
        <w:t xml:space="preserve"> </w:t>
      </w:r>
      <w:r w:rsidRPr="00136E4E">
        <w:rPr>
          <w:color w:val="000000" w:themeColor="text1"/>
        </w:rPr>
        <w:t xml:space="preserve">– семья </w:t>
      </w:r>
      <w:r w:rsidR="004D7B68" w:rsidRPr="00136E4E">
        <w:rPr>
          <w:color w:val="000000" w:themeColor="text1"/>
        </w:rPr>
        <w:t xml:space="preserve">Матвиенко из села Безопасного и семья </w:t>
      </w:r>
      <w:proofErr w:type="spellStart"/>
      <w:r w:rsidR="004D7B68" w:rsidRPr="00136E4E">
        <w:rPr>
          <w:color w:val="000000" w:themeColor="text1"/>
        </w:rPr>
        <w:t>Нарыковых</w:t>
      </w:r>
      <w:proofErr w:type="spellEnd"/>
      <w:r w:rsidR="004D7B68" w:rsidRPr="00136E4E">
        <w:rPr>
          <w:color w:val="000000" w:themeColor="text1"/>
        </w:rPr>
        <w:t xml:space="preserve"> из села Донского.</w:t>
      </w:r>
    </w:p>
    <w:p w:rsidR="00CA0348" w:rsidRPr="00136E4E" w:rsidRDefault="00A43455" w:rsidP="00B353EA">
      <w:pPr>
        <w:contextualSpacing/>
        <w:rPr>
          <w:color w:val="000000" w:themeColor="text1"/>
        </w:rPr>
      </w:pPr>
      <w:r w:rsidRPr="00136E4E">
        <w:rPr>
          <w:color w:val="000000" w:themeColor="text1"/>
        </w:rPr>
        <w:t xml:space="preserve">Елена Николаевна </w:t>
      </w:r>
      <w:proofErr w:type="spellStart"/>
      <w:r w:rsidRPr="00136E4E">
        <w:rPr>
          <w:color w:val="000000" w:themeColor="text1"/>
        </w:rPr>
        <w:t>Дворская</w:t>
      </w:r>
      <w:proofErr w:type="spellEnd"/>
      <w:r w:rsidRPr="00136E4E">
        <w:rPr>
          <w:color w:val="000000" w:themeColor="text1"/>
        </w:rPr>
        <w:t>, м</w:t>
      </w:r>
      <w:r w:rsidR="00CA0348" w:rsidRPr="00136E4E">
        <w:rPr>
          <w:color w:val="000000" w:themeColor="text1"/>
        </w:rPr>
        <w:t xml:space="preserve">ногодетная мать, воспитавшая </w:t>
      </w:r>
      <w:proofErr w:type="gramStart"/>
      <w:r w:rsidR="00CA0348" w:rsidRPr="00136E4E">
        <w:rPr>
          <w:color w:val="000000" w:themeColor="text1"/>
        </w:rPr>
        <w:t>пятерых дочерей</w:t>
      </w:r>
      <w:proofErr w:type="gramEnd"/>
      <w:r w:rsidR="00CA0348" w:rsidRPr="00136E4E">
        <w:rPr>
          <w:color w:val="000000" w:themeColor="text1"/>
        </w:rPr>
        <w:t>, награждена медаль</w:t>
      </w:r>
      <w:r w:rsidR="009E3B40" w:rsidRPr="00136E4E">
        <w:rPr>
          <w:color w:val="000000" w:themeColor="text1"/>
        </w:rPr>
        <w:t>ю</w:t>
      </w:r>
      <w:r w:rsidR="00CA0348" w:rsidRPr="00136E4E">
        <w:rPr>
          <w:color w:val="000000" w:themeColor="text1"/>
        </w:rPr>
        <w:t xml:space="preserve"> «Материнская слава» </w:t>
      </w:r>
      <w:r w:rsidR="00CA0348" w:rsidRPr="00136E4E">
        <w:rPr>
          <w:color w:val="000000" w:themeColor="text1"/>
          <w:lang w:val="en-US"/>
        </w:rPr>
        <w:t>III</w:t>
      </w:r>
      <w:r w:rsidR="00CA0348" w:rsidRPr="00136E4E">
        <w:rPr>
          <w:color w:val="000000" w:themeColor="text1"/>
        </w:rPr>
        <w:t xml:space="preserve"> степени.</w:t>
      </w:r>
    </w:p>
    <w:p w:rsidR="00CA0348" w:rsidRPr="00136E4E" w:rsidRDefault="00CA0348" w:rsidP="00B353EA">
      <w:pPr>
        <w:contextualSpacing/>
        <w:rPr>
          <w:color w:val="000000" w:themeColor="text1"/>
        </w:rPr>
      </w:pPr>
      <w:r w:rsidRPr="00136E4E">
        <w:rPr>
          <w:color w:val="000000" w:themeColor="text1"/>
        </w:rPr>
        <w:t>Медалями «За сохранение семейных ценностей» награ</w:t>
      </w:r>
      <w:r w:rsidR="00A43455" w:rsidRPr="00136E4E">
        <w:rPr>
          <w:color w:val="000000" w:themeColor="text1"/>
        </w:rPr>
        <w:t>ждены прожившие в браке 50 лет</w:t>
      </w:r>
      <w:r w:rsidRPr="00136E4E">
        <w:rPr>
          <w:color w:val="000000" w:themeColor="text1"/>
        </w:rPr>
        <w:t xml:space="preserve"> семья </w:t>
      </w:r>
      <w:proofErr w:type="spellStart"/>
      <w:r w:rsidRPr="00136E4E">
        <w:rPr>
          <w:color w:val="000000" w:themeColor="text1"/>
        </w:rPr>
        <w:t>Шейкиных</w:t>
      </w:r>
      <w:proofErr w:type="spellEnd"/>
      <w:r w:rsidRPr="00136E4E">
        <w:rPr>
          <w:color w:val="000000" w:themeColor="text1"/>
        </w:rPr>
        <w:t xml:space="preserve"> из села Донского</w:t>
      </w:r>
      <w:r w:rsidR="00A43455" w:rsidRPr="00136E4E">
        <w:rPr>
          <w:color w:val="000000" w:themeColor="text1"/>
        </w:rPr>
        <w:t>,</w:t>
      </w:r>
      <w:r w:rsidRPr="00136E4E">
        <w:rPr>
          <w:color w:val="000000" w:themeColor="text1"/>
        </w:rPr>
        <w:t xml:space="preserve"> и 55 лет – семья Матвиенко из села Безопасного. </w:t>
      </w:r>
    </w:p>
    <w:p w:rsidR="006B33E0" w:rsidRPr="00136E4E" w:rsidRDefault="006B33E0" w:rsidP="00B353EA">
      <w:pPr>
        <w:contextualSpacing/>
        <w:rPr>
          <w:color w:val="000000" w:themeColor="text1"/>
        </w:rPr>
      </w:pPr>
      <w:r w:rsidRPr="00136E4E">
        <w:rPr>
          <w:color w:val="000000" w:themeColor="text1"/>
        </w:rPr>
        <w:lastRenderedPageBreak/>
        <w:t>Одной из основных функций Управления труда и социальной защиты населения администрации Труновского округа является проведение единой государственной политики в области трудовых отношений на территории муниципального образования. В округе активно работает трехсторонняя комиссия по регулированию социально-трудовых отношений. Проведено чет</w:t>
      </w:r>
      <w:r w:rsidR="004C6FA8" w:rsidRPr="00136E4E">
        <w:rPr>
          <w:color w:val="000000" w:themeColor="text1"/>
        </w:rPr>
        <w:t xml:space="preserve">ыре Дня охраны труда. </w:t>
      </w:r>
      <w:r w:rsidRPr="00136E4E">
        <w:rPr>
          <w:color w:val="000000" w:themeColor="text1"/>
        </w:rPr>
        <w:t>В течение года проводилась работа по снижению неформальной занятости работников. Еженедельно проводился мониторинг оформления трудовых договоров в организациях округа. По итогам проведенного мониторинга по оформлению тр</w:t>
      </w:r>
      <w:r w:rsidR="004C6FA8" w:rsidRPr="00136E4E">
        <w:rPr>
          <w:color w:val="000000" w:themeColor="text1"/>
        </w:rPr>
        <w:t xml:space="preserve">удовых договоров  </w:t>
      </w:r>
      <w:r w:rsidR="00EF2EEF">
        <w:rPr>
          <w:color w:val="000000" w:themeColor="text1"/>
        </w:rPr>
        <w:t xml:space="preserve">                     в </w:t>
      </w:r>
      <w:r w:rsidR="004C6FA8" w:rsidRPr="00136E4E">
        <w:rPr>
          <w:color w:val="000000" w:themeColor="text1"/>
        </w:rPr>
        <w:t>организациях</w:t>
      </w:r>
      <w:r w:rsidRPr="00136E4E">
        <w:rPr>
          <w:color w:val="000000" w:themeColor="text1"/>
        </w:rPr>
        <w:t xml:space="preserve"> трудоустроен</w:t>
      </w:r>
      <w:r w:rsidR="004C6FA8" w:rsidRPr="00136E4E">
        <w:rPr>
          <w:color w:val="000000" w:themeColor="text1"/>
        </w:rPr>
        <w:t xml:space="preserve"> 1</w:t>
      </w:r>
      <w:r w:rsidR="0034192A" w:rsidRPr="00136E4E">
        <w:rPr>
          <w:color w:val="000000" w:themeColor="text1"/>
        </w:rPr>
        <w:t>21</w:t>
      </w:r>
      <w:r w:rsidR="004C6FA8" w:rsidRPr="00136E4E">
        <w:rPr>
          <w:color w:val="000000" w:themeColor="text1"/>
        </w:rPr>
        <w:t xml:space="preserve"> человек (квота на 202</w:t>
      </w:r>
      <w:r w:rsidR="0034192A" w:rsidRPr="00136E4E">
        <w:rPr>
          <w:color w:val="000000" w:themeColor="text1"/>
        </w:rPr>
        <w:t>4</w:t>
      </w:r>
      <w:r w:rsidR="004C6FA8" w:rsidRPr="00136E4E">
        <w:rPr>
          <w:color w:val="000000" w:themeColor="text1"/>
        </w:rPr>
        <w:t xml:space="preserve"> год</w:t>
      </w:r>
      <w:r w:rsidRPr="00136E4E">
        <w:rPr>
          <w:color w:val="000000" w:themeColor="text1"/>
        </w:rPr>
        <w:t xml:space="preserve"> устан</w:t>
      </w:r>
      <w:r w:rsidR="0034192A" w:rsidRPr="00136E4E">
        <w:rPr>
          <w:color w:val="000000" w:themeColor="text1"/>
        </w:rPr>
        <w:t xml:space="preserve">овлена </w:t>
      </w:r>
      <w:r w:rsidR="00FD09B5" w:rsidRPr="00136E4E">
        <w:rPr>
          <w:color w:val="000000" w:themeColor="text1"/>
        </w:rPr>
        <w:t xml:space="preserve"> </w:t>
      </w:r>
      <w:r w:rsidR="0034192A" w:rsidRPr="00136E4E">
        <w:rPr>
          <w:color w:val="000000" w:themeColor="text1"/>
        </w:rPr>
        <w:t>119 человек</w:t>
      </w:r>
      <w:r w:rsidRPr="00136E4E">
        <w:rPr>
          <w:color w:val="000000" w:themeColor="text1"/>
        </w:rPr>
        <w:t xml:space="preserve">). </w:t>
      </w:r>
    </w:p>
    <w:p w:rsidR="006B33E0" w:rsidRPr="00136E4E" w:rsidRDefault="006B33E0" w:rsidP="00B353EA">
      <w:pPr>
        <w:contextualSpacing/>
        <w:rPr>
          <w:color w:val="000000" w:themeColor="text1"/>
        </w:rPr>
      </w:pPr>
      <w:r w:rsidRPr="00136E4E">
        <w:rPr>
          <w:color w:val="000000" w:themeColor="text1"/>
        </w:rPr>
        <w:t>Уведомительную регистрацию прош</w:t>
      </w:r>
      <w:r w:rsidR="009E3B40" w:rsidRPr="00136E4E">
        <w:rPr>
          <w:color w:val="000000" w:themeColor="text1"/>
        </w:rPr>
        <w:t>ел</w:t>
      </w:r>
      <w:r w:rsidRPr="00136E4E">
        <w:rPr>
          <w:color w:val="000000" w:themeColor="text1"/>
        </w:rPr>
        <w:t xml:space="preserve"> </w:t>
      </w:r>
      <w:r w:rsidR="001F7626" w:rsidRPr="00136E4E">
        <w:rPr>
          <w:color w:val="000000" w:themeColor="text1"/>
        </w:rPr>
        <w:t>81</w:t>
      </w:r>
      <w:r w:rsidRPr="00136E4E">
        <w:rPr>
          <w:color w:val="000000" w:themeColor="text1"/>
        </w:rPr>
        <w:t xml:space="preserve"> коллективны</w:t>
      </w:r>
      <w:r w:rsidR="009E3B40" w:rsidRPr="00136E4E">
        <w:rPr>
          <w:color w:val="000000" w:themeColor="text1"/>
        </w:rPr>
        <w:t>й</w:t>
      </w:r>
      <w:r w:rsidRPr="00136E4E">
        <w:rPr>
          <w:color w:val="000000" w:themeColor="text1"/>
        </w:rPr>
        <w:t xml:space="preserve"> договор</w:t>
      </w:r>
      <w:r w:rsidR="004C6FA8" w:rsidRPr="00136E4E">
        <w:rPr>
          <w:color w:val="000000" w:themeColor="text1"/>
        </w:rPr>
        <w:t xml:space="preserve">. </w:t>
      </w:r>
      <w:r w:rsidR="00FD09B5" w:rsidRPr="00136E4E">
        <w:rPr>
          <w:color w:val="000000" w:themeColor="text1"/>
        </w:rPr>
        <w:t xml:space="preserve">        </w:t>
      </w:r>
      <w:r w:rsidR="004C6FA8" w:rsidRPr="00136E4E">
        <w:rPr>
          <w:color w:val="000000" w:themeColor="text1"/>
        </w:rPr>
        <w:t>По состоянию на 31</w:t>
      </w:r>
      <w:r w:rsidR="001F7626" w:rsidRPr="00136E4E">
        <w:rPr>
          <w:color w:val="000000" w:themeColor="text1"/>
        </w:rPr>
        <w:t xml:space="preserve"> </w:t>
      </w:r>
      <w:r w:rsidR="004C6FA8" w:rsidRPr="00136E4E">
        <w:rPr>
          <w:color w:val="000000" w:themeColor="text1"/>
        </w:rPr>
        <w:t>декаб</w:t>
      </w:r>
      <w:r w:rsidR="001F7626" w:rsidRPr="00136E4E">
        <w:rPr>
          <w:color w:val="000000" w:themeColor="text1"/>
        </w:rPr>
        <w:t>ря 2024</w:t>
      </w:r>
      <w:r w:rsidRPr="00136E4E">
        <w:rPr>
          <w:color w:val="000000" w:themeColor="text1"/>
        </w:rPr>
        <w:t xml:space="preserve"> года в организациях Труновского округа действует </w:t>
      </w:r>
      <w:r w:rsidR="001F7626" w:rsidRPr="00136E4E">
        <w:rPr>
          <w:color w:val="000000" w:themeColor="text1"/>
        </w:rPr>
        <w:t>70</w:t>
      </w:r>
      <w:r w:rsidR="0034192A" w:rsidRPr="00136E4E">
        <w:rPr>
          <w:color w:val="000000" w:themeColor="text1"/>
        </w:rPr>
        <w:t xml:space="preserve"> </w:t>
      </w:r>
      <w:r w:rsidRPr="00136E4E">
        <w:rPr>
          <w:color w:val="000000" w:themeColor="text1"/>
        </w:rPr>
        <w:t xml:space="preserve">коллективных договоров, что на </w:t>
      </w:r>
      <w:r w:rsidR="0034192A" w:rsidRPr="00136E4E">
        <w:rPr>
          <w:color w:val="000000" w:themeColor="text1"/>
        </w:rPr>
        <w:t>4,5</w:t>
      </w:r>
      <w:r w:rsidR="004C6FA8" w:rsidRPr="00136E4E">
        <w:rPr>
          <w:color w:val="000000" w:themeColor="text1"/>
        </w:rPr>
        <w:t xml:space="preserve"> % </w:t>
      </w:r>
      <w:r w:rsidR="0034192A" w:rsidRPr="00136E4E">
        <w:rPr>
          <w:color w:val="000000" w:themeColor="text1"/>
        </w:rPr>
        <w:t>больше</w:t>
      </w:r>
      <w:r w:rsidR="004C6FA8" w:rsidRPr="00136E4E">
        <w:rPr>
          <w:color w:val="000000" w:themeColor="text1"/>
        </w:rPr>
        <w:t xml:space="preserve">, чем на </w:t>
      </w:r>
      <w:r w:rsidR="00FD09B5" w:rsidRPr="00136E4E">
        <w:rPr>
          <w:color w:val="000000" w:themeColor="text1"/>
        </w:rPr>
        <w:t xml:space="preserve">                </w:t>
      </w:r>
      <w:r w:rsidR="004C6FA8" w:rsidRPr="00136E4E">
        <w:rPr>
          <w:color w:val="000000" w:themeColor="text1"/>
        </w:rPr>
        <w:t>31 декабря 202</w:t>
      </w:r>
      <w:r w:rsidR="0034192A" w:rsidRPr="00136E4E">
        <w:rPr>
          <w:color w:val="000000" w:themeColor="text1"/>
        </w:rPr>
        <w:t>3</w:t>
      </w:r>
      <w:r w:rsidRPr="00136E4E">
        <w:rPr>
          <w:color w:val="000000" w:themeColor="text1"/>
        </w:rPr>
        <w:t xml:space="preserve"> года (</w:t>
      </w:r>
      <w:r w:rsidR="0034192A" w:rsidRPr="00136E4E">
        <w:rPr>
          <w:color w:val="000000" w:themeColor="text1"/>
        </w:rPr>
        <w:t>67</w:t>
      </w:r>
      <w:r w:rsidRPr="00136E4E">
        <w:rPr>
          <w:color w:val="000000" w:themeColor="text1"/>
        </w:rPr>
        <w:t xml:space="preserve"> договоров).</w:t>
      </w:r>
    </w:p>
    <w:p w:rsidR="006B33E0" w:rsidRPr="00136E4E" w:rsidRDefault="006B33E0" w:rsidP="00B353EA">
      <w:pPr>
        <w:contextualSpacing/>
        <w:rPr>
          <w:color w:val="000000" w:themeColor="text1"/>
        </w:rPr>
      </w:pPr>
      <w:r w:rsidRPr="00136E4E">
        <w:rPr>
          <w:color w:val="000000" w:themeColor="text1"/>
        </w:rPr>
        <w:t xml:space="preserve">Реализуются мероприятия, направленные на реабилитацию                               и интеграцию в общество инвалидов, создание условий для </w:t>
      </w:r>
      <w:proofErr w:type="spellStart"/>
      <w:r w:rsidRPr="00136E4E">
        <w:rPr>
          <w:color w:val="000000" w:themeColor="text1"/>
        </w:rPr>
        <w:t>безбарьерной</w:t>
      </w:r>
      <w:proofErr w:type="spellEnd"/>
      <w:r w:rsidRPr="00136E4E">
        <w:rPr>
          <w:color w:val="000000" w:themeColor="text1"/>
        </w:rPr>
        <w:t xml:space="preserve"> среды в социально-значимых и приоритетных сферах жизнедеятельности. Люди с ограниченными возможностями принимают активное участие во всех районных мероприятиях, фестивалях художественного творчества, спортивных соревнованиях. </w:t>
      </w:r>
    </w:p>
    <w:p w:rsidR="006B33E0" w:rsidRPr="00136E4E" w:rsidRDefault="006B33E0" w:rsidP="00B353EA">
      <w:pPr>
        <w:contextualSpacing/>
        <w:rPr>
          <w:color w:val="000000" w:themeColor="text1"/>
        </w:rPr>
      </w:pPr>
      <w:r w:rsidRPr="00136E4E">
        <w:rPr>
          <w:color w:val="000000" w:themeColor="text1"/>
        </w:rPr>
        <w:t xml:space="preserve">Социальная помощь оказывается жителям не только в виде материальной поддержки, но и в качестве одежды, обуви, промышленных товаров. В этом направлении ГБУСО «Труновский комплексный центр социального обслуживания населения» тесно сотрудничает со Ставропольским краевым отделением Общероссийского общественного благотворительного фонда «Российский детский фонд». Специалистами фонда вещевая помощь оказана </w:t>
      </w:r>
      <w:r w:rsidR="00843FDE" w:rsidRPr="00136E4E">
        <w:rPr>
          <w:color w:val="000000" w:themeColor="text1"/>
        </w:rPr>
        <w:t>23</w:t>
      </w:r>
      <w:r w:rsidRPr="00136E4E">
        <w:rPr>
          <w:color w:val="000000" w:themeColor="text1"/>
        </w:rPr>
        <w:t xml:space="preserve"> семьям на общую сумму                            </w:t>
      </w:r>
      <w:r w:rsidR="00843FDE" w:rsidRPr="00136E4E">
        <w:rPr>
          <w:color w:val="000000" w:themeColor="text1"/>
        </w:rPr>
        <w:t>269,2</w:t>
      </w:r>
      <w:r w:rsidRPr="00136E4E">
        <w:rPr>
          <w:color w:val="000000" w:themeColor="text1"/>
        </w:rPr>
        <w:t xml:space="preserve"> тыс. рублей. </w:t>
      </w:r>
    </w:p>
    <w:p w:rsidR="006B33E0" w:rsidRPr="00136E4E" w:rsidRDefault="006B33E0" w:rsidP="00B353EA">
      <w:pPr>
        <w:contextualSpacing/>
        <w:rPr>
          <w:color w:val="000000" w:themeColor="text1"/>
        </w:rPr>
      </w:pPr>
      <w:r w:rsidRPr="00136E4E">
        <w:rPr>
          <w:color w:val="000000" w:themeColor="text1"/>
        </w:rPr>
        <w:t>Ежегодно округ принимает участие в краевом благотворительном марафоне – в 202</w:t>
      </w:r>
      <w:r w:rsidR="00843FDE" w:rsidRPr="00136E4E">
        <w:rPr>
          <w:color w:val="000000" w:themeColor="text1"/>
        </w:rPr>
        <w:t>4</w:t>
      </w:r>
      <w:r w:rsidRPr="00136E4E">
        <w:rPr>
          <w:color w:val="000000" w:themeColor="text1"/>
        </w:rPr>
        <w:t xml:space="preserve"> году в нем участвова</w:t>
      </w:r>
      <w:r w:rsidR="004C6FA8" w:rsidRPr="00136E4E">
        <w:rPr>
          <w:color w:val="000000" w:themeColor="text1"/>
        </w:rPr>
        <w:t xml:space="preserve">ли </w:t>
      </w:r>
      <w:r w:rsidR="00843FDE" w:rsidRPr="00136E4E">
        <w:rPr>
          <w:color w:val="000000" w:themeColor="text1"/>
        </w:rPr>
        <w:t>6</w:t>
      </w:r>
      <w:r w:rsidR="004C6FA8" w:rsidRPr="00136E4E">
        <w:rPr>
          <w:color w:val="000000" w:themeColor="text1"/>
        </w:rPr>
        <w:t xml:space="preserve"> организаци</w:t>
      </w:r>
      <w:r w:rsidR="00843FDE" w:rsidRPr="00136E4E">
        <w:rPr>
          <w:color w:val="000000" w:themeColor="text1"/>
        </w:rPr>
        <w:t>й</w:t>
      </w:r>
      <w:r w:rsidR="00FD09B5" w:rsidRPr="00136E4E">
        <w:rPr>
          <w:color w:val="000000" w:themeColor="text1"/>
        </w:rPr>
        <w:t>, расположенных</w:t>
      </w:r>
      <w:r w:rsidRPr="00136E4E">
        <w:rPr>
          <w:color w:val="000000" w:themeColor="text1"/>
        </w:rPr>
        <w:t xml:space="preserve"> </w:t>
      </w:r>
      <w:r w:rsidR="00FD09B5" w:rsidRPr="00136E4E">
        <w:rPr>
          <w:color w:val="000000" w:themeColor="text1"/>
        </w:rPr>
        <w:t xml:space="preserve">     </w:t>
      </w:r>
      <w:r w:rsidRPr="00136E4E">
        <w:rPr>
          <w:color w:val="000000" w:themeColor="text1"/>
        </w:rPr>
        <w:t xml:space="preserve">в границах муниципалитета. В рамках марафона перечислено на счета благотворительных фондов </w:t>
      </w:r>
      <w:r w:rsidR="00843FDE" w:rsidRPr="00136E4E">
        <w:rPr>
          <w:color w:val="000000" w:themeColor="text1"/>
        </w:rPr>
        <w:t>79,4</w:t>
      </w:r>
      <w:r w:rsidR="004C6FA8" w:rsidRPr="00136E4E">
        <w:rPr>
          <w:color w:val="000000" w:themeColor="text1"/>
        </w:rPr>
        <w:t xml:space="preserve"> тыс. </w:t>
      </w:r>
      <w:r w:rsidRPr="00136E4E">
        <w:rPr>
          <w:color w:val="000000" w:themeColor="text1"/>
        </w:rPr>
        <w:t>рублей.</w:t>
      </w:r>
    </w:p>
    <w:p w:rsidR="00EF2EEF" w:rsidRDefault="006B33E0" w:rsidP="00B353EA">
      <w:pPr>
        <w:contextualSpacing/>
        <w:rPr>
          <w:color w:val="000000" w:themeColor="text1"/>
        </w:rPr>
      </w:pPr>
      <w:r w:rsidRPr="00136E4E">
        <w:rPr>
          <w:color w:val="000000" w:themeColor="text1"/>
        </w:rPr>
        <w:t xml:space="preserve">В рамках реализации регионального проекта «Обеспечение системной поддержки и повышения качества жизни граждан старшего поколения                      в Ставропольском крае» на базе социально-оздоровительного отделения Труновского комплексного центра социального обслуживания населения реализуется оздоровительная программа «Шагаем навстречу здоровью». </w:t>
      </w:r>
    </w:p>
    <w:p w:rsidR="006B33E0" w:rsidRPr="00136E4E" w:rsidRDefault="006B33E0" w:rsidP="00B353EA">
      <w:pPr>
        <w:contextualSpacing/>
        <w:rPr>
          <w:color w:val="000000" w:themeColor="text1"/>
        </w:rPr>
      </w:pPr>
      <w:r w:rsidRPr="00136E4E">
        <w:rPr>
          <w:color w:val="000000" w:themeColor="text1"/>
        </w:rPr>
        <w:t xml:space="preserve">Данная программа направлена на создание условий для активного долголетия, качественной здоровой жизни граждан пожилого возраста, мотивации к ведению гражданами пожилого возраста здорового образа жизни. В течение года услуги получили </w:t>
      </w:r>
      <w:r w:rsidR="00843FDE" w:rsidRPr="00136E4E">
        <w:rPr>
          <w:color w:val="000000" w:themeColor="text1"/>
        </w:rPr>
        <w:t>249</w:t>
      </w:r>
      <w:r w:rsidRPr="00136E4E">
        <w:rPr>
          <w:color w:val="000000" w:themeColor="text1"/>
        </w:rPr>
        <w:t xml:space="preserve"> граждан.</w:t>
      </w:r>
    </w:p>
    <w:p w:rsidR="006B33E0" w:rsidRPr="00136E4E" w:rsidRDefault="006B33E0" w:rsidP="00B353EA">
      <w:pPr>
        <w:contextualSpacing/>
        <w:rPr>
          <w:color w:val="000000" w:themeColor="text1"/>
        </w:rPr>
      </w:pPr>
      <w:r w:rsidRPr="00136E4E">
        <w:rPr>
          <w:color w:val="000000" w:themeColor="text1"/>
        </w:rPr>
        <w:t>1087 граждан округа получили различные виды срочной социальной помощи, из них 7</w:t>
      </w:r>
      <w:r w:rsidR="00843FDE" w:rsidRPr="00136E4E">
        <w:rPr>
          <w:color w:val="000000" w:themeColor="text1"/>
        </w:rPr>
        <w:t>53</w:t>
      </w:r>
      <w:r w:rsidRPr="00136E4E">
        <w:rPr>
          <w:color w:val="000000" w:themeColor="text1"/>
        </w:rPr>
        <w:t xml:space="preserve"> граждан</w:t>
      </w:r>
      <w:r w:rsidR="00843FDE" w:rsidRPr="00136E4E">
        <w:rPr>
          <w:color w:val="000000" w:themeColor="text1"/>
        </w:rPr>
        <w:t>ина</w:t>
      </w:r>
      <w:r w:rsidRPr="00136E4E">
        <w:rPr>
          <w:color w:val="000000" w:themeColor="text1"/>
        </w:rPr>
        <w:t xml:space="preserve"> пожилого возраста. 5</w:t>
      </w:r>
      <w:r w:rsidR="00843FDE" w:rsidRPr="00136E4E">
        <w:rPr>
          <w:color w:val="000000" w:themeColor="text1"/>
        </w:rPr>
        <w:t>78</w:t>
      </w:r>
      <w:r w:rsidRPr="00136E4E">
        <w:rPr>
          <w:color w:val="000000" w:themeColor="text1"/>
        </w:rPr>
        <w:t xml:space="preserve"> человек получили помощь продуктовыми наборами и предметами первой необходимости. </w:t>
      </w:r>
      <w:r w:rsidRPr="00136E4E">
        <w:rPr>
          <w:color w:val="000000" w:themeColor="text1"/>
        </w:rPr>
        <w:lastRenderedPageBreak/>
        <w:t xml:space="preserve">Средний размер материальных видов помощи на 1 получателя срочных социальных услуг составил </w:t>
      </w:r>
      <w:r w:rsidR="00843FDE" w:rsidRPr="00136E4E">
        <w:rPr>
          <w:color w:val="000000" w:themeColor="text1"/>
        </w:rPr>
        <w:t>861,15</w:t>
      </w:r>
      <w:r w:rsidRPr="00136E4E">
        <w:rPr>
          <w:color w:val="000000" w:themeColor="text1"/>
        </w:rPr>
        <w:t xml:space="preserve"> рублей. В 202</w:t>
      </w:r>
      <w:r w:rsidR="00843FDE" w:rsidRPr="00136E4E">
        <w:rPr>
          <w:color w:val="000000" w:themeColor="text1"/>
        </w:rPr>
        <w:t>4</w:t>
      </w:r>
      <w:r w:rsidRPr="00136E4E">
        <w:rPr>
          <w:color w:val="000000" w:themeColor="text1"/>
        </w:rPr>
        <w:t xml:space="preserve"> году было привлечено               </w:t>
      </w:r>
      <w:r w:rsidR="00843FDE" w:rsidRPr="00136E4E">
        <w:rPr>
          <w:color w:val="000000" w:themeColor="text1"/>
        </w:rPr>
        <w:t>495,7</w:t>
      </w:r>
      <w:r w:rsidRPr="00136E4E">
        <w:rPr>
          <w:color w:val="000000" w:themeColor="text1"/>
        </w:rPr>
        <w:t xml:space="preserve"> тыс. рублей благотворительных средств.</w:t>
      </w:r>
    </w:p>
    <w:p w:rsidR="006B33E0" w:rsidRDefault="006B33E0" w:rsidP="00B353EA">
      <w:pPr>
        <w:contextualSpacing/>
        <w:rPr>
          <w:color w:val="000000" w:themeColor="text1"/>
        </w:rPr>
      </w:pPr>
      <w:r w:rsidRPr="00136E4E">
        <w:rPr>
          <w:color w:val="000000" w:themeColor="text1"/>
        </w:rPr>
        <w:t>В отделении реабилитации детей и подростков с ограниченными возможностями здоровья было обслужено 2</w:t>
      </w:r>
      <w:r w:rsidR="00843FDE" w:rsidRPr="00136E4E">
        <w:rPr>
          <w:color w:val="000000" w:themeColor="text1"/>
        </w:rPr>
        <w:t>40</w:t>
      </w:r>
      <w:r w:rsidRPr="00136E4E">
        <w:rPr>
          <w:color w:val="000000" w:themeColor="text1"/>
        </w:rPr>
        <w:t xml:space="preserve"> детей, из них 12</w:t>
      </w:r>
      <w:r w:rsidR="00843FDE" w:rsidRPr="00136E4E">
        <w:rPr>
          <w:color w:val="000000" w:themeColor="text1"/>
        </w:rPr>
        <w:t>6</w:t>
      </w:r>
      <w:r w:rsidRPr="00136E4E">
        <w:rPr>
          <w:color w:val="000000" w:themeColor="text1"/>
        </w:rPr>
        <w:t xml:space="preserve"> </w:t>
      </w:r>
      <w:r w:rsidR="00843FDE" w:rsidRPr="00136E4E">
        <w:rPr>
          <w:color w:val="000000" w:themeColor="text1"/>
        </w:rPr>
        <w:t>дети</w:t>
      </w:r>
      <w:r w:rsidRPr="00136E4E">
        <w:rPr>
          <w:color w:val="000000" w:themeColor="text1"/>
        </w:rPr>
        <w:t>-инвалид</w:t>
      </w:r>
      <w:r w:rsidR="00843FDE" w:rsidRPr="00136E4E">
        <w:rPr>
          <w:color w:val="000000" w:themeColor="text1"/>
        </w:rPr>
        <w:t>ы</w:t>
      </w:r>
      <w:r w:rsidRPr="00136E4E">
        <w:rPr>
          <w:color w:val="000000" w:themeColor="text1"/>
        </w:rPr>
        <w:t>.</w:t>
      </w:r>
    </w:p>
    <w:p w:rsidR="006A33B2" w:rsidRPr="00136E4E" w:rsidRDefault="006A33B2" w:rsidP="00B353EA">
      <w:pPr>
        <w:contextualSpacing/>
        <w:rPr>
          <w:color w:val="000000" w:themeColor="text1"/>
        </w:rPr>
      </w:pPr>
    </w:p>
    <w:p w:rsidR="00D91870" w:rsidRPr="00136E4E" w:rsidRDefault="00E72EF0" w:rsidP="00283D53">
      <w:pPr>
        <w:pStyle w:val="3"/>
        <w:rPr>
          <w:rFonts w:ascii="Times New Roman" w:eastAsia="Times New Roman" w:hAnsi="Times New Roman" w:cs="Times New Roman"/>
          <w:color w:val="000000" w:themeColor="text1"/>
          <w:sz w:val="28"/>
          <w:szCs w:val="28"/>
          <w:lang w:eastAsia="ru-RU"/>
        </w:rPr>
      </w:pPr>
      <w:r w:rsidRPr="00136E4E">
        <w:rPr>
          <w:rFonts w:ascii="Times New Roman" w:eastAsia="Times New Roman" w:hAnsi="Times New Roman" w:cs="Times New Roman"/>
          <w:color w:val="000000" w:themeColor="text1"/>
          <w:sz w:val="28"/>
          <w:szCs w:val="28"/>
          <w:lang w:eastAsia="ru-RU"/>
        </w:rPr>
        <w:t xml:space="preserve">5.7. </w:t>
      </w:r>
      <w:r w:rsidR="00D91870" w:rsidRPr="00136E4E">
        <w:rPr>
          <w:rFonts w:ascii="Times New Roman" w:eastAsia="Times New Roman" w:hAnsi="Times New Roman" w:cs="Times New Roman"/>
          <w:color w:val="000000" w:themeColor="text1"/>
          <w:sz w:val="28"/>
          <w:szCs w:val="28"/>
          <w:lang w:eastAsia="ru-RU"/>
        </w:rPr>
        <w:t>Культура</w:t>
      </w:r>
    </w:p>
    <w:p w:rsidR="00686C7D" w:rsidRPr="00136E4E" w:rsidRDefault="00686C7D" w:rsidP="00552C31">
      <w:pPr>
        <w:contextualSpacing/>
        <w:rPr>
          <w:color w:val="000000" w:themeColor="text1"/>
        </w:rPr>
      </w:pPr>
      <w:r w:rsidRPr="00136E4E">
        <w:rPr>
          <w:color w:val="000000" w:themeColor="text1"/>
        </w:rPr>
        <w:t>В отчетном периоде учреждениями культуры Труновского округа была продолжена работа по внедрению в практику патриотических проектов.</w:t>
      </w:r>
    </w:p>
    <w:p w:rsidR="00FD2BAE" w:rsidRPr="00136E4E" w:rsidRDefault="00686C7D" w:rsidP="00552C31">
      <w:pPr>
        <w:contextualSpacing/>
        <w:rPr>
          <w:color w:val="000000" w:themeColor="text1"/>
        </w:rPr>
      </w:pPr>
      <w:r w:rsidRPr="00136E4E">
        <w:rPr>
          <w:color w:val="000000" w:themeColor="text1"/>
        </w:rPr>
        <w:t xml:space="preserve">В преддверии празднования Дня Великой Победы состоялась презентация сигнального экземпляра книги «Память, застывшая в камне», рассказывающей о памятниках, исторических и памятных местах села Труновского. А в сентябре 500 экземпляров этого уникального издания были масштабно представлены жителям и гостям округа. Над этой книгой более     четырех лет трудились члены клуба «Любители краеведения» при Труновской сельской библиотеке им. А.Д. </w:t>
      </w:r>
      <w:proofErr w:type="spellStart"/>
      <w:r w:rsidRPr="00136E4E">
        <w:rPr>
          <w:color w:val="000000" w:themeColor="text1"/>
        </w:rPr>
        <w:t>Бахтинова</w:t>
      </w:r>
      <w:proofErr w:type="spellEnd"/>
      <w:r w:rsidRPr="00136E4E">
        <w:rPr>
          <w:color w:val="000000" w:themeColor="text1"/>
        </w:rPr>
        <w:t xml:space="preserve">. За годы работы над изданием собран богатейший краеведческий материал, найдены родные                     Т.М. </w:t>
      </w:r>
      <w:proofErr w:type="spellStart"/>
      <w:r w:rsidRPr="00136E4E">
        <w:rPr>
          <w:color w:val="000000" w:themeColor="text1"/>
        </w:rPr>
        <w:t>Геливерова</w:t>
      </w:r>
      <w:proofErr w:type="spellEnd"/>
      <w:r w:rsidRPr="00136E4E">
        <w:rPr>
          <w:color w:val="000000" w:themeColor="text1"/>
        </w:rPr>
        <w:t>, одного из погибших в период оккупации села Труновского, которые приехали на презентацию книги и посетили место захоронения красноармейца. На презентацию книги были приглашены педагоги                  и учащиеся школ села Труновского, а также школы № 15 села Казинка Шпаковского округа. В книге «Память, застывшая в камне» можно найти уникальные фотографии, архивные документы, а также воспоминания местных жителей, которые помогают более подробно воссоздать историю с</w:t>
      </w:r>
      <w:r w:rsidR="00FD2BAE" w:rsidRPr="00136E4E">
        <w:rPr>
          <w:color w:val="000000" w:themeColor="text1"/>
        </w:rPr>
        <w:t>ела Труновского.</w:t>
      </w:r>
    </w:p>
    <w:p w:rsidR="00686C7D" w:rsidRPr="00136E4E" w:rsidRDefault="00686C7D" w:rsidP="00552C31">
      <w:pPr>
        <w:contextualSpacing/>
        <w:rPr>
          <w:color w:val="000000" w:themeColor="text1"/>
        </w:rPr>
      </w:pPr>
      <w:r w:rsidRPr="00136E4E">
        <w:rPr>
          <w:color w:val="000000" w:themeColor="text1"/>
        </w:rPr>
        <w:t xml:space="preserve">В рамках реализуемого творческого проекта «Арфы нет </w:t>
      </w:r>
      <w:r w:rsidR="00FD2BAE" w:rsidRPr="00136E4E">
        <w:rPr>
          <w:color w:val="000000" w:themeColor="text1"/>
        </w:rPr>
        <w:t>–</w:t>
      </w:r>
      <w:r w:rsidRPr="00136E4E">
        <w:rPr>
          <w:color w:val="000000" w:themeColor="text1"/>
        </w:rPr>
        <w:t xml:space="preserve"> возьмите</w:t>
      </w:r>
      <w:r w:rsidR="00FD2BAE" w:rsidRPr="00136E4E">
        <w:rPr>
          <w:color w:val="000000" w:themeColor="text1"/>
        </w:rPr>
        <w:t xml:space="preserve"> </w:t>
      </w:r>
      <w:r w:rsidRPr="00136E4E">
        <w:rPr>
          <w:color w:val="000000" w:themeColor="text1"/>
        </w:rPr>
        <w:t>бубен!» в актовом зале Детской школы иску</w:t>
      </w:r>
      <w:proofErr w:type="gramStart"/>
      <w:r w:rsidRPr="00136E4E">
        <w:rPr>
          <w:color w:val="000000" w:themeColor="text1"/>
        </w:rPr>
        <w:t>сств Тр</w:t>
      </w:r>
      <w:proofErr w:type="gramEnd"/>
      <w:r w:rsidRPr="00136E4E">
        <w:rPr>
          <w:color w:val="000000" w:themeColor="text1"/>
        </w:rPr>
        <w:t xml:space="preserve">уновского </w:t>
      </w:r>
      <w:r w:rsidR="005E3FA4" w:rsidRPr="00136E4E">
        <w:rPr>
          <w:color w:val="000000" w:themeColor="text1"/>
        </w:rPr>
        <w:t xml:space="preserve">муниципального </w:t>
      </w:r>
      <w:r w:rsidRPr="00136E4E">
        <w:rPr>
          <w:color w:val="000000" w:themeColor="text1"/>
        </w:rPr>
        <w:t xml:space="preserve">округа накануне празднования 79-й годовщины Победы </w:t>
      </w:r>
      <w:r w:rsidR="005E3FA4" w:rsidRPr="00136E4E">
        <w:rPr>
          <w:color w:val="000000" w:themeColor="text1"/>
        </w:rPr>
        <w:t xml:space="preserve">       </w:t>
      </w:r>
      <w:r w:rsidRPr="00136E4E">
        <w:rPr>
          <w:color w:val="000000" w:themeColor="text1"/>
        </w:rPr>
        <w:t>в Великой Отечественной войне совместно с детской художе</w:t>
      </w:r>
      <w:r w:rsidR="00FD2BAE" w:rsidRPr="00136E4E">
        <w:rPr>
          <w:color w:val="000000" w:themeColor="text1"/>
        </w:rPr>
        <w:t>ственной школой села</w:t>
      </w:r>
      <w:r w:rsidRPr="00136E4E">
        <w:rPr>
          <w:color w:val="000000" w:themeColor="text1"/>
        </w:rPr>
        <w:t xml:space="preserve"> Донского состоялась творческая встреча «Музыка Победы». Учащиеся познакомились с историей создания военных песен, узнали, как музыка помогла русскому народу выжить в страшное военное время, выстоя</w:t>
      </w:r>
      <w:r w:rsidR="00FD2BAE" w:rsidRPr="00136E4E">
        <w:rPr>
          <w:color w:val="000000" w:themeColor="text1"/>
        </w:rPr>
        <w:t>ть и победить. Юные художники</w:t>
      </w:r>
      <w:r w:rsidRPr="00136E4E">
        <w:rPr>
          <w:color w:val="000000" w:themeColor="text1"/>
        </w:rPr>
        <w:t xml:space="preserve"> и музыканты с удовольствием под</w:t>
      </w:r>
      <w:r w:rsidR="00FD2BAE" w:rsidRPr="00136E4E">
        <w:rPr>
          <w:color w:val="000000" w:themeColor="text1"/>
        </w:rPr>
        <w:t xml:space="preserve">певали знаменитые песни военных </w:t>
      </w:r>
      <w:r w:rsidRPr="00136E4E">
        <w:rPr>
          <w:color w:val="000000" w:themeColor="text1"/>
        </w:rPr>
        <w:t xml:space="preserve">лет. В конце мероприятия художники провели экскурсию по выставке своих работ «Войны священные страницы навеки в памяти людской». </w:t>
      </w:r>
    </w:p>
    <w:p w:rsidR="00180FA2" w:rsidRPr="00136E4E" w:rsidRDefault="00686C7D" w:rsidP="00552C31">
      <w:pPr>
        <w:contextualSpacing/>
        <w:rPr>
          <w:color w:val="000000" w:themeColor="text1"/>
        </w:rPr>
      </w:pPr>
      <w:r w:rsidRPr="00136E4E">
        <w:rPr>
          <w:color w:val="000000" w:themeColor="text1"/>
        </w:rPr>
        <w:t>Проект «</w:t>
      </w:r>
      <w:proofErr w:type="spellStart"/>
      <w:r w:rsidRPr="00136E4E">
        <w:rPr>
          <w:color w:val="000000" w:themeColor="text1"/>
        </w:rPr>
        <w:t>Безопасненский</w:t>
      </w:r>
      <w:proofErr w:type="spellEnd"/>
      <w:r w:rsidRPr="00136E4E">
        <w:rPr>
          <w:color w:val="000000" w:themeColor="text1"/>
        </w:rPr>
        <w:t xml:space="preserve"> самородок», реализуемый </w:t>
      </w:r>
      <w:proofErr w:type="spellStart"/>
      <w:r w:rsidRPr="00136E4E">
        <w:rPr>
          <w:color w:val="000000" w:themeColor="text1"/>
        </w:rPr>
        <w:t>Безопасненским</w:t>
      </w:r>
      <w:proofErr w:type="spellEnd"/>
      <w:r w:rsidRPr="00136E4E">
        <w:rPr>
          <w:color w:val="000000" w:themeColor="text1"/>
        </w:rPr>
        <w:t xml:space="preserve"> сельским домом культуры и направленный на сохранение и увековечение исторической памяти о выдающемся деятеле российского оперного искусства Дмитрии Даниловиче Головине. В текущем году он включил            в себя серию мероприятий, посвященных 130-летию со дня рож</w:t>
      </w:r>
      <w:r w:rsidR="00FD2BAE" w:rsidRPr="00136E4E">
        <w:rPr>
          <w:color w:val="000000" w:themeColor="text1"/>
        </w:rPr>
        <w:t>дения        Д.Д. Головина: арт</w:t>
      </w:r>
      <w:r w:rsidRPr="00136E4E">
        <w:rPr>
          <w:color w:val="000000" w:themeColor="text1"/>
        </w:rPr>
        <w:t xml:space="preserve">-встречу «Дмитрий Данилович Головин. </w:t>
      </w:r>
      <w:proofErr w:type="gramStart"/>
      <w:r w:rsidRPr="00136E4E">
        <w:rPr>
          <w:color w:val="000000" w:themeColor="text1"/>
        </w:rPr>
        <w:t>Воспоминания», творческую композицию «Золотой голос России», театральное ка</w:t>
      </w:r>
      <w:r w:rsidR="00FD2BAE" w:rsidRPr="00136E4E">
        <w:rPr>
          <w:color w:val="000000" w:themeColor="text1"/>
        </w:rPr>
        <w:t xml:space="preserve">фе «Безопасненский самородок», </w:t>
      </w:r>
      <w:r w:rsidRPr="00136E4E">
        <w:rPr>
          <w:color w:val="000000" w:themeColor="text1"/>
        </w:rPr>
        <w:t xml:space="preserve">музыкальный вечер «Встреча с романсом», час </w:t>
      </w:r>
      <w:r w:rsidRPr="00136E4E">
        <w:rPr>
          <w:color w:val="000000" w:themeColor="text1"/>
        </w:rPr>
        <w:lastRenderedPageBreak/>
        <w:t xml:space="preserve">искусства «Стихийный русский талант», </w:t>
      </w:r>
      <w:r w:rsidR="00FD2BAE" w:rsidRPr="00136E4E">
        <w:rPr>
          <w:color w:val="000000" w:themeColor="text1"/>
        </w:rPr>
        <w:t>экскурсии в музей «История</w:t>
      </w:r>
      <w:r w:rsidRPr="00136E4E">
        <w:rPr>
          <w:color w:val="000000" w:themeColor="text1"/>
        </w:rPr>
        <w:t xml:space="preserve"> и мы» и «Великий артист», «Любимец публики»; выставку – серпантин «Премьер Большого театра», </w:t>
      </w:r>
      <w:proofErr w:type="spellStart"/>
      <w:r w:rsidRPr="00136E4E">
        <w:rPr>
          <w:color w:val="000000" w:themeColor="text1"/>
        </w:rPr>
        <w:t>видеоэкскурсию</w:t>
      </w:r>
      <w:proofErr w:type="spellEnd"/>
      <w:r w:rsidRPr="00136E4E">
        <w:rPr>
          <w:color w:val="000000" w:themeColor="text1"/>
        </w:rPr>
        <w:t xml:space="preserve"> «Безопасное </w:t>
      </w:r>
      <w:r w:rsidR="00FD2BAE" w:rsidRPr="00136E4E">
        <w:rPr>
          <w:color w:val="000000" w:themeColor="text1"/>
        </w:rPr>
        <w:t>–</w:t>
      </w:r>
      <w:r w:rsidRPr="00136E4E">
        <w:rPr>
          <w:color w:val="000000" w:themeColor="text1"/>
        </w:rPr>
        <w:t xml:space="preserve"> место</w:t>
      </w:r>
      <w:r w:rsidR="00180FA2" w:rsidRPr="00136E4E">
        <w:rPr>
          <w:color w:val="000000" w:themeColor="text1"/>
        </w:rPr>
        <w:t>, где рождаются таланты», арт-</w:t>
      </w:r>
      <w:r w:rsidRPr="00136E4E">
        <w:rPr>
          <w:color w:val="000000" w:themeColor="text1"/>
        </w:rPr>
        <w:t xml:space="preserve">час «Непревзойдённый талант». </w:t>
      </w:r>
      <w:proofErr w:type="gramEnd"/>
    </w:p>
    <w:p w:rsidR="00686C7D" w:rsidRPr="00136E4E" w:rsidRDefault="00686C7D" w:rsidP="00552C31">
      <w:pPr>
        <w:contextualSpacing/>
        <w:rPr>
          <w:color w:val="000000" w:themeColor="text1"/>
          <w:shd w:val="clear" w:color="auto" w:fill="FFFFFF"/>
        </w:rPr>
      </w:pPr>
      <w:r w:rsidRPr="00136E4E">
        <w:rPr>
          <w:color w:val="000000" w:themeColor="text1"/>
        </w:rPr>
        <w:t xml:space="preserve">На территории Труновского округа состоялись массовые мероприятия: </w:t>
      </w:r>
      <w:proofErr w:type="gramStart"/>
      <w:r w:rsidRPr="00136E4E">
        <w:rPr>
          <w:color w:val="000000" w:themeColor="text1"/>
        </w:rPr>
        <w:t xml:space="preserve">«Блокадный хлеб», </w:t>
      </w:r>
      <w:r w:rsidRPr="00136E4E">
        <w:rPr>
          <w:bCs/>
          <w:color w:val="000000" w:themeColor="text1"/>
        </w:rPr>
        <w:t>«Кино под открытым небом»,</w:t>
      </w:r>
      <w:r w:rsidRPr="00136E4E">
        <w:rPr>
          <w:color w:val="000000" w:themeColor="text1"/>
        </w:rPr>
        <w:t xml:space="preserve"> «Поем всем двором», «Голубь мира», «Вальс Победы», «Эх, путь-дорожка фронтовая», «Флаги П</w:t>
      </w:r>
      <w:r w:rsidR="00180FA2" w:rsidRPr="00136E4E">
        <w:rPr>
          <w:color w:val="000000" w:themeColor="text1"/>
        </w:rPr>
        <w:t>обеды», «Фронтовые бригады «</w:t>
      </w:r>
      <w:proofErr w:type="spellStart"/>
      <w:r w:rsidR="00180FA2" w:rsidRPr="00136E4E">
        <w:rPr>
          <w:color w:val="000000" w:themeColor="text1"/>
        </w:rPr>
        <w:t>Zа</w:t>
      </w:r>
      <w:proofErr w:type="spellEnd"/>
      <w:r w:rsidR="00180FA2" w:rsidRPr="00136E4E">
        <w:rPr>
          <w:color w:val="000000" w:themeColor="text1"/>
        </w:rPr>
        <w:t xml:space="preserve"> </w:t>
      </w:r>
      <w:r w:rsidRPr="00136E4E">
        <w:rPr>
          <w:color w:val="000000" w:themeColor="text1"/>
        </w:rPr>
        <w:t>ПОБЕДУ!», «Окна Победы», «Стена памяти», «Журавли нашей памяти», «Диктант Победы», «Георгиевская ленточка», концерты во дворах ветеранов,</w:t>
      </w:r>
      <w:r w:rsidRPr="00136E4E">
        <w:rPr>
          <w:b/>
          <w:color w:val="000000" w:themeColor="text1"/>
        </w:rPr>
        <w:t xml:space="preserve"> </w:t>
      </w:r>
      <w:r w:rsidRPr="00136E4E">
        <w:rPr>
          <w:color w:val="000000" w:themeColor="text1"/>
        </w:rPr>
        <w:t>возложение цветов.</w:t>
      </w:r>
      <w:proofErr w:type="gramEnd"/>
    </w:p>
    <w:p w:rsidR="00686C7D" w:rsidRPr="00136E4E" w:rsidRDefault="00686C7D" w:rsidP="00552C31">
      <w:pPr>
        <w:contextualSpacing/>
        <w:rPr>
          <w:color w:val="000000" w:themeColor="text1"/>
        </w:rPr>
      </w:pPr>
      <w:r w:rsidRPr="00136E4E">
        <w:rPr>
          <w:color w:val="000000" w:themeColor="text1"/>
        </w:rPr>
        <w:t>Состоялся ряд благотворительных мероприятий, направленных                            на поддержку российских воинов, участвующих в специальной военной операции:</w:t>
      </w:r>
      <w:r w:rsidRPr="00136E4E">
        <w:rPr>
          <w:color w:val="000000" w:themeColor="text1"/>
          <w:shd w:val="clear" w:color="auto" w:fill="FFFFFF"/>
        </w:rPr>
        <w:t xml:space="preserve"> </w:t>
      </w:r>
      <w:r w:rsidRPr="00136E4E">
        <w:rPr>
          <w:bCs/>
          <w:color w:val="000000" w:themeColor="text1"/>
          <w:shd w:val="clear" w:color="auto" w:fill="FFFFFF"/>
        </w:rPr>
        <w:t xml:space="preserve">Акции </w:t>
      </w:r>
      <w:r w:rsidRPr="00136E4E">
        <w:rPr>
          <w:color w:val="000000" w:themeColor="text1"/>
          <w:shd w:val="clear" w:color="auto" w:fill="FFFFFF"/>
        </w:rPr>
        <w:t>«Весточка на фронт», «Письмо солдату», мастер-классы по изготовлению окопных свечей и</w:t>
      </w:r>
      <w:r w:rsidR="00180FA2" w:rsidRPr="00136E4E">
        <w:rPr>
          <w:color w:val="000000" w:themeColor="text1"/>
          <w:shd w:val="clear" w:color="auto" w:fill="FFFFFF"/>
        </w:rPr>
        <w:t xml:space="preserve"> плетению маскировочных сетей, Уроки М</w:t>
      </w:r>
      <w:r w:rsidRPr="00136E4E">
        <w:rPr>
          <w:color w:val="000000" w:themeColor="text1"/>
          <w:shd w:val="clear" w:color="auto" w:fill="FFFFFF"/>
        </w:rPr>
        <w:t>ужества «Герои рядом». В 2024 году открылась постоянная музейная экспозиция «Время Героев», посвященная нашим землякам – участникам СВО.</w:t>
      </w:r>
    </w:p>
    <w:p w:rsidR="00686C7D" w:rsidRPr="00136E4E" w:rsidRDefault="00686C7D" w:rsidP="00552C31">
      <w:pPr>
        <w:contextualSpacing/>
        <w:rPr>
          <w:color w:val="000000" w:themeColor="text1"/>
        </w:rPr>
      </w:pPr>
      <w:r w:rsidRPr="00136E4E">
        <w:rPr>
          <w:color w:val="000000" w:themeColor="text1"/>
        </w:rPr>
        <w:t>В 2024 году культурно-досу</w:t>
      </w:r>
      <w:r w:rsidR="00180FA2" w:rsidRPr="00136E4E">
        <w:rPr>
          <w:color w:val="000000" w:themeColor="text1"/>
        </w:rPr>
        <w:t>говыми учреждениями проведено 5</w:t>
      </w:r>
      <w:r w:rsidRPr="00136E4E">
        <w:rPr>
          <w:color w:val="000000" w:themeColor="text1"/>
        </w:rPr>
        <w:t xml:space="preserve">220 мероприятий, которые посетили 390 тыс. 205 человек. Для детей проведено 2118 </w:t>
      </w:r>
      <w:r w:rsidR="00180FA2" w:rsidRPr="00136E4E">
        <w:rPr>
          <w:color w:val="000000" w:themeColor="text1"/>
        </w:rPr>
        <w:t xml:space="preserve">мероприятий с общим охватом 110 </w:t>
      </w:r>
      <w:r w:rsidRPr="00136E4E">
        <w:rPr>
          <w:color w:val="000000" w:themeColor="text1"/>
        </w:rPr>
        <w:t>тыс. 141 человек.</w:t>
      </w:r>
    </w:p>
    <w:p w:rsidR="00686C7D" w:rsidRPr="00136E4E" w:rsidRDefault="00686C7D" w:rsidP="00552C31">
      <w:pPr>
        <w:contextualSpacing/>
        <w:rPr>
          <w:color w:val="000000" w:themeColor="text1"/>
        </w:rPr>
      </w:pPr>
      <w:r w:rsidRPr="00136E4E">
        <w:rPr>
          <w:color w:val="000000" w:themeColor="text1"/>
        </w:rPr>
        <w:t xml:space="preserve">Учреждениями культуры обеспечен доступ населения к цифровым ресурсам. За отчетный период на официальных сайтах учреждений зафиксировано 60 тысяч 218 посетителей. </w:t>
      </w:r>
    </w:p>
    <w:p w:rsidR="00686C7D" w:rsidRPr="00136E4E" w:rsidRDefault="00686C7D" w:rsidP="00552C31">
      <w:pPr>
        <w:contextualSpacing/>
        <w:rPr>
          <w:color w:val="000000" w:themeColor="text1"/>
        </w:rPr>
      </w:pPr>
      <w:r w:rsidRPr="00136E4E">
        <w:rPr>
          <w:color w:val="000000" w:themeColor="text1"/>
        </w:rPr>
        <w:t xml:space="preserve">12 коллективов удостоены звания «народный коллектив самодеятельного художественного творчества». В 2024 году подтвердили звание «народный» </w:t>
      </w:r>
      <w:r w:rsidR="00180FA2" w:rsidRPr="00136E4E">
        <w:rPr>
          <w:color w:val="000000" w:themeColor="text1"/>
        </w:rPr>
        <w:t xml:space="preserve">3 коллектива: </w:t>
      </w:r>
      <w:r w:rsidRPr="00136E4E">
        <w:rPr>
          <w:color w:val="000000" w:themeColor="text1"/>
        </w:rPr>
        <w:t>самодеятельный коллектив «</w:t>
      </w:r>
      <w:proofErr w:type="spellStart"/>
      <w:r w:rsidRPr="00136E4E">
        <w:rPr>
          <w:color w:val="000000" w:themeColor="text1"/>
        </w:rPr>
        <w:t>Ивушка</w:t>
      </w:r>
      <w:proofErr w:type="spellEnd"/>
      <w:r w:rsidRPr="00136E4E">
        <w:rPr>
          <w:color w:val="000000" w:themeColor="text1"/>
        </w:rPr>
        <w:t>», вокальный ансамбль «</w:t>
      </w:r>
      <w:proofErr w:type="spellStart"/>
      <w:r w:rsidRPr="00136E4E">
        <w:rPr>
          <w:color w:val="000000" w:themeColor="text1"/>
        </w:rPr>
        <w:t>Кировчанка</w:t>
      </w:r>
      <w:proofErr w:type="spellEnd"/>
      <w:r w:rsidRPr="00136E4E">
        <w:rPr>
          <w:color w:val="000000" w:themeColor="text1"/>
        </w:rPr>
        <w:t>», вокальная группа «</w:t>
      </w:r>
      <w:proofErr w:type="spellStart"/>
      <w:r w:rsidRPr="00136E4E">
        <w:rPr>
          <w:color w:val="000000" w:themeColor="text1"/>
        </w:rPr>
        <w:t>Дарина</w:t>
      </w:r>
      <w:proofErr w:type="spellEnd"/>
      <w:r w:rsidRPr="00136E4E">
        <w:rPr>
          <w:color w:val="000000" w:themeColor="text1"/>
        </w:rPr>
        <w:t>», а вокальный ансамбль «Донская крепость» защитил это почетное звание.</w:t>
      </w:r>
    </w:p>
    <w:p w:rsidR="00686C7D" w:rsidRPr="00136E4E" w:rsidRDefault="00686C7D" w:rsidP="00552C31">
      <w:pPr>
        <w:contextualSpacing/>
        <w:rPr>
          <w:color w:val="000000" w:themeColor="text1"/>
        </w:rPr>
      </w:pPr>
      <w:r w:rsidRPr="00136E4E">
        <w:rPr>
          <w:color w:val="000000" w:themeColor="text1"/>
        </w:rPr>
        <w:t>3 и 4 июля фольклорно-этнографическая экспедиция Российской академии музыки имени Гнесиных посетила село Труно</w:t>
      </w:r>
      <w:r w:rsidR="00180FA2" w:rsidRPr="00136E4E">
        <w:rPr>
          <w:color w:val="000000" w:themeColor="text1"/>
        </w:rPr>
        <w:t xml:space="preserve">вское и село Безопасное. Целью </w:t>
      </w:r>
      <w:r w:rsidRPr="00136E4E">
        <w:rPr>
          <w:color w:val="000000" w:themeColor="text1"/>
        </w:rPr>
        <w:t>данной работы стало исследование песенно-обрядовой традиционной культуры села для дальнейшего пополнения и сохранения уникального фонда академии о нематериальном культурном наследии Ставропольского края. Экспедиция, состоящая из энтузиастов народной культуры, погрузилась в богатый мир истории и традиций сел Трунов</w:t>
      </w:r>
      <w:r w:rsidR="00180FA2" w:rsidRPr="00136E4E">
        <w:rPr>
          <w:color w:val="000000" w:themeColor="text1"/>
        </w:rPr>
        <w:t xml:space="preserve">ского и Безопасного. Встреча </w:t>
      </w:r>
      <w:r w:rsidRPr="00136E4E">
        <w:rPr>
          <w:color w:val="000000" w:themeColor="text1"/>
        </w:rPr>
        <w:t xml:space="preserve">с участниками народного фольклорного коллектива «Крестьянка» и детской народной студии «Родничок» под руководством Галины Федоровны </w:t>
      </w:r>
      <w:proofErr w:type="spellStart"/>
      <w:r w:rsidRPr="00136E4E">
        <w:rPr>
          <w:color w:val="000000" w:themeColor="text1"/>
        </w:rPr>
        <w:t>Крячковой</w:t>
      </w:r>
      <w:proofErr w:type="spellEnd"/>
      <w:r w:rsidRPr="00136E4E">
        <w:rPr>
          <w:color w:val="000000" w:themeColor="text1"/>
        </w:rPr>
        <w:t>, с руководителем народного фольклорного коллектива «Сельские зори» Татьяной Дмитриевной Щукиной стала настоящим праздником народной музыки</w:t>
      </w:r>
      <w:r w:rsidR="00EF2EEF">
        <w:rPr>
          <w:color w:val="000000" w:themeColor="text1"/>
        </w:rPr>
        <w:t>.</w:t>
      </w:r>
      <w:r w:rsidRPr="00136E4E">
        <w:rPr>
          <w:color w:val="000000" w:themeColor="text1"/>
        </w:rPr>
        <w:t xml:space="preserve"> </w:t>
      </w:r>
    </w:p>
    <w:p w:rsidR="00686C7D" w:rsidRPr="00136E4E" w:rsidRDefault="00686C7D" w:rsidP="00552C31">
      <w:pPr>
        <w:shd w:val="clear" w:color="auto" w:fill="FFFFFF"/>
        <w:contextualSpacing/>
        <w:rPr>
          <w:color w:val="000000" w:themeColor="text1"/>
        </w:rPr>
      </w:pPr>
      <w:r w:rsidRPr="00136E4E">
        <w:rPr>
          <w:color w:val="000000" w:themeColor="text1"/>
        </w:rPr>
        <w:t xml:space="preserve">В записи был показан обряд «Покровские посиделки», записаны старинные песни, а также собраны ценные этнографические материалы о свадебном обряде, рождественских колядках, </w:t>
      </w:r>
      <w:proofErr w:type="spellStart"/>
      <w:r w:rsidRPr="00136E4E">
        <w:rPr>
          <w:color w:val="000000" w:themeColor="text1"/>
        </w:rPr>
        <w:t>щедровках</w:t>
      </w:r>
      <w:proofErr w:type="spellEnd"/>
      <w:r w:rsidRPr="00136E4E">
        <w:rPr>
          <w:color w:val="000000" w:themeColor="text1"/>
        </w:rPr>
        <w:t>.</w:t>
      </w:r>
    </w:p>
    <w:p w:rsidR="00686C7D" w:rsidRPr="00136E4E" w:rsidRDefault="00686C7D" w:rsidP="00552C31">
      <w:pPr>
        <w:contextualSpacing/>
        <w:rPr>
          <w:color w:val="000000" w:themeColor="text1"/>
        </w:rPr>
      </w:pPr>
      <w:r w:rsidRPr="00136E4E">
        <w:rPr>
          <w:color w:val="000000" w:themeColor="text1"/>
        </w:rPr>
        <w:t xml:space="preserve">Помимо встреч с местными жителями, экспедиция посетила три православных храма, музей им. К.А. </w:t>
      </w:r>
      <w:proofErr w:type="spellStart"/>
      <w:r w:rsidRPr="00136E4E">
        <w:rPr>
          <w:color w:val="000000" w:themeColor="text1"/>
        </w:rPr>
        <w:t>Трунова</w:t>
      </w:r>
      <w:proofErr w:type="spellEnd"/>
      <w:r w:rsidRPr="00136E4E">
        <w:rPr>
          <w:color w:val="000000" w:themeColor="text1"/>
        </w:rPr>
        <w:t xml:space="preserve">, а также библиотеку                 </w:t>
      </w:r>
      <w:r w:rsidRPr="00136E4E">
        <w:rPr>
          <w:color w:val="000000" w:themeColor="text1"/>
        </w:rPr>
        <w:lastRenderedPageBreak/>
        <w:t xml:space="preserve">им. А.Д. </w:t>
      </w:r>
      <w:proofErr w:type="spellStart"/>
      <w:r w:rsidRPr="00136E4E">
        <w:rPr>
          <w:color w:val="000000" w:themeColor="text1"/>
        </w:rPr>
        <w:t>Бахтинова</w:t>
      </w:r>
      <w:proofErr w:type="spellEnd"/>
      <w:r w:rsidRPr="00136E4E">
        <w:rPr>
          <w:color w:val="000000" w:themeColor="text1"/>
        </w:rPr>
        <w:t xml:space="preserve">, где пополнила материалы об истории и культуре наших сёл. Будущие музыканты, молодые исследователи, исполнители народной музыки под руководством опытных педагогов </w:t>
      </w:r>
      <w:r w:rsidR="00180FA2" w:rsidRPr="00136E4E">
        <w:rPr>
          <w:color w:val="000000" w:themeColor="text1"/>
        </w:rPr>
        <w:t>–</w:t>
      </w:r>
      <w:r w:rsidRPr="00136E4E">
        <w:rPr>
          <w:color w:val="000000" w:themeColor="text1"/>
        </w:rPr>
        <w:t xml:space="preserve"> профессиональных</w:t>
      </w:r>
      <w:r w:rsidR="00180FA2" w:rsidRPr="00136E4E">
        <w:rPr>
          <w:color w:val="000000" w:themeColor="text1"/>
        </w:rPr>
        <w:t xml:space="preserve"> </w:t>
      </w:r>
      <w:proofErr w:type="spellStart"/>
      <w:r w:rsidRPr="00136E4E">
        <w:rPr>
          <w:color w:val="000000" w:themeColor="text1"/>
        </w:rPr>
        <w:t>этномузыкологов</w:t>
      </w:r>
      <w:proofErr w:type="spellEnd"/>
      <w:r w:rsidRPr="00136E4E">
        <w:rPr>
          <w:color w:val="000000" w:themeColor="text1"/>
        </w:rPr>
        <w:t xml:space="preserve"> тщательно и с любовью записали дошедшие до нашего времени образцы музыкальной традиции Ставрополья. </w:t>
      </w:r>
    </w:p>
    <w:p w:rsidR="00686C7D" w:rsidRPr="00136E4E" w:rsidRDefault="00686C7D" w:rsidP="00552C31">
      <w:pPr>
        <w:shd w:val="clear" w:color="auto" w:fill="FFFFFF"/>
        <w:contextualSpacing/>
        <w:rPr>
          <w:color w:val="000000" w:themeColor="text1"/>
        </w:rPr>
      </w:pPr>
      <w:r w:rsidRPr="00136E4E">
        <w:rPr>
          <w:color w:val="000000" w:themeColor="text1"/>
        </w:rPr>
        <w:t xml:space="preserve">В </w:t>
      </w:r>
      <w:r w:rsidR="00180FA2" w:rsidRPr="00136E4E">
        <w:rPr>
          <w:color w:val="000000" w:themeColor="text1"/>
        </w:rPr>
        <w:t>2024</w:t>
      </w:r>
      <w:r w:rsidRPr="00136E4E">
        <w:rPr>
          <w:color w:val="000000" w:themeColor="text1"/>
        </w:rPr>
        <w:t xml:space="preserve"> году народному фольклорному коллективу «Крестьянка» исполнилось 45 лет. И он достойно представляет Труновский округ на творческих соревнованиях. Коллектив вместе со своим спутником – детской народной студией «Родничок» </w:t>
      </w:r>
      <w:r w:rsidR="00180FA2" w:rsidRPr="00136E4E">
        <w:rPr>
          <w:color w:val="000000" w:themeColor="text1"/>
        </w:rPr>
        <w:t xml:space="preserve">– </w:t>
      </w:r>
      <w:r w:rsidRPr="00136E4E">
        <w:rPr>
          <w:color w:val="000000" w:themeColor="text1"/>
        </w:rPr>
        <w:t>заняли</w:t>
      </w:r>
      <w:r w:rsidR="00180FA2" w:rsidRPr="00136E4E">
        <w:rPr>
          <w:color w:val="000000" w:themeColor="text1"/>
        </w:rPr>
        <w:t xml:space="preserve"> </w:t>
      </w:r>
      <w:r w:rsidRPr="00136E4E">
        <w:rPr>
          <w:color w:val="000000" w:themeColor="text1"/>
        </w:rPr>
        <w:t>призо</w:t>
      </w:r>
      <w:r w:rsidR="00180FA2" w:rsidRPr="00136E4E">
        <w:rPr>
          <w:color w:val="000000" w:themeColor="text1"/>
        </w:rPr>
        <w:t>вые 2 и 3 места</w:t>
      </w:r>
      <w:r w:rsidRPr="00136E4E">
        <w:rPr>
          <w:color w:val="000000" w:themeColor="text1"/>
        </w:rPr>
        <w:t xml:space="preserve"> в окружном этапе Всероссийского хорового фестиваля по Ставропольскому краю, проходившего в городе Железноводске.</w:t>
      </w:r>
    </w:p>
    <w:p w:rsidR="00686C7D" w:rsidRPr="00136E4E" w:rsidRDefault="00686C7D" w:rsidP="00552C31">
      <w:pPr>
        <w:contextualSpacing/>
        <w:rPr>
          <w:color w:val="000000" w:themeColor="text1"/>
        </w:rPr>
      </w:pPr>
      <w:r w:rsidRPr="00136E4E">
        <w:rPr>
          <w:color w:val="000000" w:themeColor="text1"/>
        </w:rPr>
        <w:t xml:space="preserve">В клубных учреждениях </w:t>
      </w:r>
      <w:r w:rsidR="00180FA2" w:rsidRPr="00136E4E">
        <w:rPr>
          <w:color w:val="000000" w:themeColor="text1"/>
        </w:rPr>
        <w:t xml:space="preserve">Труновского округа </w:t>
      </w:r>
      <w:r w:rsidRPr="00136E4E">
        <w:rPr>
          <w:color w:val="000000" w:themeColor="text1"/>
        </w:rPr>
        <w:t xml:space="preserve">243 формирования </w:t>
      </w:r>
      <w:r w:rsidR="005E3FA4" w:rsidRPr="00136E4E">
        <w:rPr>
          <w:color w:val="000000" w:themeColor="text1"/>
        </w:rPr>
        <w:t xml:space="preserve">           </w:t>
      </w:r>
      <w:r w:rsidRPr="00136E4E">
        <w:rPr>
          <w:color w:val="000000" w:themeColor="text1"/>
        </w:rPr>
        <w:t>с общим количеством 4062 участник</w:t>
      </w:r>
      <w:r w:rsidR="00180FA2" w:rsidRPr="00136E4E">
        <w:rPr>
          <w:color w:val="000000" w:themeColor="text1"/>
        </w:rPr>
        <w:t>а</w:t>
      </w:r>
      <w:r w:rsidRPr="00136E4E">
        <w:rPr>
          <w:color w:val="000000" w:themeColor="text1"/>
        </w:rPr>
        <w:t>, из них для детей 149 формирований</w:t>
      </w:r>
      <w:r w:rsidR="00180FA2" w:rsidRPr="00136E4E">
        <w:rPr>
          <w:color w:val="000000" w:themeColor="text1"/>
        </w:rPr>
        <w:t>,</w:t>
      </w:r>
      <w:r w:rsidRPr="00136E4E">
        <w:rPr>
          <w:color w:val="000000" w:themeColor="text1"/>
        </w:rPr>
        <w:t xml:space="preserve"> </w:t>
      </w:r>
      <w:r w:rsidR="005E3FA4" w:rsidRPr="00136E4E">
        <w:rPr>
          <w:color w:val="000000" w:themeColor="text1"/>
        </w:rPr>
        <w:t xml:space="preserve">    </w:t>
      </w:r>
      <w:r w:rsidRPr="00136E4E">
        <w:rPr>
          <w:color w:val="000000" w:themeColor="text1"/>
        </w:rPr>
        <w:t>и в них</w:t>
      </w:r>
      <w:r w:rsidRPr="00136E4E">
        <w:rPr>
          <w:i/>
          <w:color w:val="000000" w:themeColor="text1"/>
        </w:rPr>
        <w:t xml:space="preserve"> </w:t>
      </w:r>
      <w:r w:rsidRPr="00136E4E">
        <w:rPr>
          <w:color w:val="000000" w:themeColor="text1"/>
        </w:rPr>
        <w:t>2358 участников.</w:t>
      </w:r>
    </w:p>
    <w:p w:rsidR="00E82017" w:rsidRPr="00136E4E" w:rsidRDefault="00686C7D" w:rsidP="00552C31">
      <w:pPr>
        <w:contextualSpacing/>
        <w:rPr>
          <w:color w:val="000000" w:themeColor="text1"/>
        </w:rPr>
      </w:pPr>
      <w:r w:rsidRPr="00136E4E">
        <w:rPr>
          <w:color w:val="000000" w:themeColor="text1"/>
        </w:rPr>
        <w:t>Свои творческие программы учреждения культуры в этом году проводили в рамках Года семьи и Года межнационального согласия                 в Ставропольском крае</w:t>
      </w:r>
      <w:r w:rsidR="00E82017" w:rsidRPr="00136E4E">
        <w:rPr>
          <w:color w:val="000000" w:themeColor="text1"/>
        </w:rPr>
        <w:t>:</w:t>
      </w:r>
      <w:r w:rsidRPr="00136E4E">
        <w:rPr>
          <w:color w:val="000000" w:themeColor="text1"/>
          <w:shd w:val="clear" w:color="auto" w:fill="FFFFFF"/>
        </w:rPr>
        <w:t xml:space="preserve"> </w:t>
      </w:r>
      <w:r w:rsidRPr="00136E4E">
        <w:rPr>
          <w:color w:val="000000" w:themeColor="text1"/>
        </w:rPr>
        <w:t>православная выста</w:t>
      </w:r>
      <w:r w:rsidR="00E82017" w:rsidRPr="00136E4E">
        <w:rPr>
          <w:color w:val="000000" w:themeColor="text1"/>
        </w:rPr>
        <w:t xml:space="preserve">вка «Святые покровители семьи»; </w:t>
      </w:r>
      <w:r w:rsidRPr="00136E4E">
        <w:rPr>
          <w:color w:val="000000" w:themeColor="text1"/>
          <w:shd w:val="clear" w:color="auto" w:fill="FFFFFF"/>
        </w:rPr>
        <w:t xml:space="preserve">поэтический марафон </w:t>
      </w:r>
      <w:r w:rsidRPr="00136E4E">
        <w:rPr>
          <w:bCs/>
          <w:color w:val="000000" w:themeColor="text1"/>
        </w:rPr>
        <w:t>«Стихи</w:t>
      </w:r>
      <w:proofErr w:type="gramStart"/>
      <w:r w:rsidRPr="00136E4E">
        <w:rPr>
          <w:bCs/>
          <w:color w:val="000000" w:themeColor="text1"/>
          <w:lang w:val="en-US"/>
        </w:rPr>
        <w:t>V</w:t>
      </w:r>
      <w:proofErr w:type="gramEnd"/>
      <w:r w:rsidR="00E82017" w:rsidRPr="00136E4E">
        <w:rPr>
          <w:bCs/>
          <w:color w:val="000000" w:themeColor="text1"/>
        </w:rPr>
        <w:t>месте»;</w:t>
      </w:r>
      <w:r w:rsidRPr="00136E4E">
        <w:rPr>
          <w:color w:val="000000" w:themeColor="text1"/>
        </w:rPr>
        <w:t xml:space="preserve"> театрализованные п</w:t>
      </w:r>
      <w:r w:rsidR="00E82017" w:rsidRPr="00136E4E">
        <w:rPr>
          <w:color w:val="000000" w:themeColor="text1"/>
        </w:rPr>
        <w:t>редставления «Январская звезда»</w:t>
      </w:r>
      <w:r w:rsidRPr="00136E4E">
        <w:rPr>
          <w:color w:val="000000" w:themeColor="text1"/>
        </w:rPr>
        <w:t>, «Рождественская история»,</w:t>
      </w:r>
      <w:r w:rsidR="00E82017" w:rsidRPr="00136E4E">
        <w:rPr>
          <w:color w:val="000000" w:themeColor="text1"/>
          <w:shd w:val="clear" w:color="auto" w:fill="FFFFFF"/>
        </w:rPr>
        <w:t xml:space="preserve"> «Рождественская встреча в интерьере русской избы»;</w:t>
      </w:r>
      <w:r w:rsidRPr="00136E4E">
        <w:rPr>
          <w:color w:val="000000" w:themeColor="text1"/>
        </w:rPr>
        <w:t xml:space="preserve"> театральная постановка</w:t>
      </w:r>
      <w:r w:rsidR="00E82017" w:rsidRPr="00136E4E">
        <w:rPr>
          <w:color w:val="000000" w:themeColor="text1"/>
        </w:rPr>
        <w:t xml:space="preserve"> «Три Татьяны»;</w:t>
      </w:r>
      <w:r w:rsidRPr="00136E4E">
        <w:rPr>
          <w:color w:val="000000" w:themeColor="text1"/>
          <w:shd w:val="clear" w:color="auto" w:fill="FFFFFF"/>
        </w:rPr>
        <w:t xml:space="preserve"> игра-приключение «Н</w:t>
      </w:r>
      <w:r w:rsidR="00E82017" w:rsidRPr="00136E4E">
        <w:rPr>
          <w:color w:val="000000" w:themeColor="text1"/>
          <w:shd w:val="clear" w:color="auto" w:fill="FFFFFF"/>
        </w:rPr>
        <w:t>а блинах»;</w:t>
      </w:r>
      <w:r w:rsidRPr="00136E4E">
        <w:rPr>
          <w:color w:val="000000" w:themeColor="text1"/>
        </w:rPr>
        <w:t xml:space="preserve"> Фестиваль молодых семей</w:t>
      </w:r>
      <w:r w:rsidR="00E82017" w:rsidRPr="00136E4E">
        <w:rPr>
          <w:color w:val="000000" w:themeColor="text1"/>
        </w:rPr>
        <w:t>;</w:t>
      </w:r>
      <w:r w:rsidRPr="00136E4E">
        <w:rPr>
          <w:color w:val="000000" w:themeColor="text1"/>
        </w:rPr>
        <w:t xml:space="preserve"> проект «Казак-камень», направленный на повышение уровня знаний подрас</w:t>
      </w:r>
      <w:r w:rsidR="00E82017" w:rsidRPr="00136E4E">
        <w:rPr>
          <w:color w:val="000000" w:themeColor="text1"/>
        </w:rPr>
        <w:t xml:space="preserve">тающего поколения по истории и </w:t>
      </w:r>
      <w:r w:rsidRPr="00136E4E">
        <w:rPr>
          <w:color w:val="000000" w:themeColor="text1"/>
        </w:rPr>
        <w:t xml:space="preserve">православной культуре казачества; час </w:t>
      </w:r>
      <w:proofErr w:type="spellStart"/>
      <w:r w:rsidRPr="00136E4E">
        <w:rPr>
          <w:color w:val="000000" w:themeColor="text1"/>
        </w:rPr>
        <w:t>этнознакомства</w:t>
      </w:r>
      <w:proofErr w:type="spellEnd"/>
      <w:r w:rsidRPr="00136E4E">
        <w:rPr>
          <w:color w:val="000000" w:themeColor="text1"/>
        </w:rPr>
        <w:t xml:space="preserve"> </w:t>
      </w:r>
      <w:r w:rsidR="005E3FA4" w:rsidRPr="00136E4E">
        <w:rPr>
          <w:bCs/>
          <w:color w:val="000000" w:themeColor="text1"/>
        </w:rPr>
        <w:t>«Свободный</w:t>
      </w:r>
      <w:r w:rsidRPr="00136E4E">
        <w:rPr>
          <w:bCs/>
          <w:color w:val="000000" w:themeColor="text1"/>
        </w:rPr>
        <w:t xml:space="preserve"> как ветер цыганский народ»</w:t>
      </w:r>
      <w:r w:rsidR="00E82017" w:rsidRPr="00136E4E">
        <w:rPr>
          <w:bCs/>
          <w:color w:val="000000" w:themeColor="text1"/>
        </w:rPr>
        <w:t>.</w:t>
      </w:r>
      <w:r w:rsidRPr="00136E4E">
        <w:rPr>
          <w:color w:val="000000" w:themeColor="text1"/>
        </w:rPr>
        <w:t xml:space="preserve"> </w:t>
      </w:r>
    </w:p>
    <w:p w:rsidR="00686C7D" w:rsidRPr="00136E4E" w:rsidRDefault="00E82017" w:rsidP="00552C31">
      <w:pPr>
        <w:contextualSpacing/>
        <w:rPr>
          <w:color w:val="000000" w:themeColor="text1"/>
        </w:rPr>
      </w:pPr>
      <w:proofErr w:type="gramStart"/>
      <w:r w:rsidRPr="00136E4E">
        <w:rPr>
          <w:color w:val="000000" w:themeColor="text1"/>
        </w:rPr>
        <w:t xml:space="preserve">Проводились также </w:t>
      </w:r>
      <w:r w:rsidR="00686C7D" w:rsidRPr="00136E4E">
        <w:rPr>
          <w:color w:val="000000" w:themeColor="text1"/>
        </w:rPr>
        <w:t>концертные программы гражданск</w:t>
      </w:r>
      <w:r w:rsidRPr="00136E4E">
        <w:rPr>
          <w:color w:val="000000" w:themeColor="text1"/>
        </w:rPr>
        <w:t>о-патриотической направленности</w:t>
      </w:r>
      <w:r w:rsidR="00686C7D" w:rsidRPr="00136E4E">
        <w:rPr>
          <w:color w:val="000000" w:themeColor="text1"/>
        </w:rPr>
        <w:t>, посвященных</w:t>
      </w:r>
      <w:r w:rsidRPr="00136E4E">
        <w:rPr>
          <w:color w:val="000000" w:themeColor="text1"/>
          <w:shd w:val="clear" w:color="auto" w:fill="FFFFFF"/>
        </w:rPr>
        <w:t xml:space="preserve"> 35-</w:t>
      </w:r>
      <w:r w:rsidR="00686C7D" w:rsidRPr="00136E4E">
        <w:rPr>
          <w:color w:val="000000" w:themeColor="text1"/>
          <w:shd w:val="clear" w:color="auto" w:fill="FFFFFF"/>
        </w:rPr>
        <w:t>летию вывода Советских войск из Афганистана,</w:t>
      </w:r>
      <w:r w:rsidR="00686C7D" w:rsidRPr="00136E4E">
        <w:rPr>
          <w:color w:val="000000" w:themeColor="text1"/>
        </w:rPr>
        <w:t xml:space="preserve"> 10-летию воссоединения Крыма с Россией (концерт «Возвращение в родную гавань»; концерты народных коллективов «Наследие народа»), 225-летнему юбилею со дня рождения А.С. Пушкина</w:t>
      </w:r>
      <w:r w:rsidR="00686C7D" w:rsidRPr="00136E4E">
        <w:rPr>
          <w:color w:val="000000" w:themeColor="text1"/>
          <w:shd w:val="clear" w:color="auto" w:fill="FFFFFF"/>
        </w:rPr>
        <w:t xml:space="preserve"> (игровая программа «Путешествие в Лукоморье»;</w:t>
      </w:r>
      <w:r w:rsidR="00686C7D" w:rsidRPr="00136E4E">
        <w:rPr>
          <w:color w:val="000000" w:themeColor="text1"/>
        </w:rPr>
        <w:t xml:space="preserve"> </w:t>
      </w:r>
      <w:proofErr w:type="spellStart"/>
      <w:r w:rsidR="00686C7D" w:rsidRPr="00136E4E">
        <w:rPr>
          <w:color w:val="000000" w:themeColor="text1"/>
        </w:rPr>
        <w:t>библиопутешествие</w:t>
      </w:r>
      <w:proofErr w:type="spellEnd"/>
      <w:r w:rsidR="00686C7D" w:rsidRPr="00136E4E">
        <w:rPr>
          <w:color w:val="000000" w:themeColor="text1"/>
        </w:rPr>
        <w:t xml:space="preserve">          «И Пушкин нам опять сердца расшевелит»), День косоворотки («Рубаха         с мужским характером»), День фольклора.</w:t>
      </w:r>
      <w:proofErr w:type="gramEnd"/>
    </w:p>
    <w:p w:rsidR="00FB1A7A" w:rsidRPr="00136E4E" w:rsidRDefault="00686C7D" w:rsidP="00552C31">
      <w:pPr>
        <w:pStyle w:val="ad"/>
        <w:ind w:firstLine="709"/>
        <w:contextualSpacing/>
        <w:jc w:val="both"/>
        <w:rPr>
          <w:rFonts w:ascii="Times New Roman" w:hAnsi="Times New Roman"/>
          <w:color w:val="000000" w:themeColor="text1"/>
          <w:sz w:val="28"/>
          <w:szCs w:val="28"/>
          <w:shd w:val="clear" w:color="auto" w:fill="FFFFFF"/>
        </w:rPr>
      </w:pPr>
      <w:r w:rsidRPr="00136E4E">
        <w:rPr>
          <w:rFonts w:ascii="Times New Roman" w:hAnsi="Times New Roman"/>
          <w:bCs/>
          <w:color w:val="000000" w:themeColor="text1"/>
          <w:sz w:val="28"/>
          <w:szCs w:val="28"/>
        </w:rPr>
        <w:t xml:space="preserve">В </w:t>
      </w:r>
      <w:r w:rsidRPr="00136E4E">
        <w:rPr>
          <w:rFonts w:ascii="Times New Roman" w:eastAsia="Times New Roman" w:hAnsi="Times New Roman"/>
          <w:bCs/>
          <w:color w:val="000000" w:themeColor="text1"/>
          <w:sz w:val="28"/>
          <w:szCs w:val="28"/>
          <w:lang w:eastAsia="ru-RU"/>
        </w:rPr>
        <w:t xml:space="preserve">День славянской письменности и культуры, в модельной Центральной библиотеке, в третий раз встречал гостей литературный </w:t>
      </w:r>
      <w:proofErr w:type="spellStart"/>
      <w:r w:rsidRPr="00136E4E">
        <w:rPr>
          <w:rFonts w:ascii="Times New Roman" w:eastAsia="Times New Roman" w:hAnsi="Times New Roman"/>
          <w:bCs/>
          <w:color w:val="000000" w:themeColor="text1"/>
          <w:sz w:val="28"/>
          <w:szCs w:val="28"/>
          <w:lang w:eastAsia="ru-RU"/>
        </w:rPr>
        <w:t>этнофестиваль</w:t>
      </w:r>
      <w:proofErr w:type="spellEnd"/>
      <w:r w:rsidRPr="00136E4E">
        <w:rPr>
          <w:rFonts w:ascii="Times New Roman" w:eastAsia="Times New Roman" w:hAnsi="Times New Roman"/>
          <w:bCs/>
          <w:color w:val="000000" w:themeColor="text1"/>
          <w:sz w:val="28"/>
          <w:szCs w:val="28"/>
          <w:lang w:eastAsia="ru-RU"/>
        </w:rPr>
        <w:t xml:space="preserve"> «Дикий пион»</w:t>
      </w:r>
      <w:r w:rsidRPr="00136E4E">
        <w:rPr>
          <w:rFonts w:ascii="Times New Roman" w:hAnsi="Times New Roman"/>
          <w:bCs/>
          <w:color w:val="000000" w:themeColor="text1"/>
          <w:sz w:val="28"/>
          <w:szCs w:val="28"/>
        </w:rPr>
        <w:t>.</w:t>
      </w:r>
      <w:r w:rsidR="00E82017" w:rsidRPr="00136E4E">
        <w:rPr>
          <w:rFonts w:ascii="Times New Roman" w:eastAsia="Times New Roman" w:hAnsi="Times New Roman"/>
          <w:color w:val="000000" w:themeColor="text1"/>
          <w:sz w:val="28"/>
          <w:szCs w:val="28"/>
          <w:lang w:eastAsia="ru-RU"/>
        </w:rPr>
        <w:t xml:space="preserve"> В Год семьи</w:t>
      </w:r>
      <w:r w:rsidRPr="00136E4E">
        <w:rPr>
          <w:rFonts w:ascii="Times New Roman" w:eastAsia="Times New Roman" w:hAnsi="Times New Roman"/>
          <w:color w:val="000000" w:themeColor="text1"/>
          <w:sz w:val="28"/>
          <w:szCs w:val="28"/>
          <w:lang w:eastAsia="ru-RU"/>
        </w:rPr>
        <w:t xml:space="preserve"> фестиваль прошел под темой «Что забыли сыновья, вспоминают внуки».</w:t>
      </w:r>
      <w:r w:rsidRPr="00136E4E">
        <w:rPr>
          <w:rFonts w:ascii="Times New Roman" w:hAnsi="Times New Roman"/>
          <w:color w:val="000000" w:themeColor="text1"/>
          <w:sz w:val="28"/>
          <w:szCs w:val="28"/>
        </w:rPr>
        <w:t xml:space="preserve"> </w:t>
      </w:r>
      <w:r w:rsidRPr="00136E4E">
        <w:rPr>
          <w:rFonts w:ascii="Times New Roman" w:eastAsia="Times New Roman" w:hAnsi="Times New Roman"/>
          <w:color w:val="000000" w:themeColor="text1"/>
          <w:sz w:val="28"/>
          <w:szCs w:val="28"/>
          <w:lang w:eastAsia="ru-RU"/>
        </w:rPr>
        <w:t xml:space="preserve">В </w:t>
      </w:r>
      <w:r w:rsidRPr="00136E4E">
        <w:rPr>
          <w:rFonts w:ascii="Times New Roman" w:hAnsi="Times New Roman"/>
          <w:color w:val="000000" w:themeColor="text1"/>
          <w:sz w:val="28"/>
          <w:szCs w:val="28"/>
        </w:rPr>
        <w:t xml:space="preserve">празднике приняли участие жители села и гости Труновского муниципального округа. </w:t>
      </w:r>
      <w:r w:rsidRPr="00136E4E">
        <w:rPr>
          <w:rFonts w:ascii="Times New Roman" w:hAnsi="Times New Roman"/>
          <w:bCs/>
          <w:color w:val="000000" w:themeColor="text1"/>
          <w:sz w:val="28"/>
          <w:szCs w:val="28"/>
        </w:rPr>
        <w:t xml:space="preserve">Сотрудниками библиотеки </w:t>
      </w:r>
      <w:r w:rsidRPr="00136E4E">
        <w:rPr>
          <w:rFonts w:ascii="Times New Roman" w:eastAsia="Times New Roman" w:hAnsi="Times New Roman"/>
          <w:color w:val="000000" w:themeColor="text1"/>
          <w:sz w:val="28"/>
          <w:szCs w:val="28"/>
          <w:lang w:eastAsia="ru-RU"/>
        </w:rPr>
        <w:t xml:space="preserve">была подготовлена программа, которая была </w:t>
      </w:r>
      <w:r w:rsidRPr="00136E4E">
        <w:rPr>
          <w:rFonts w:ascii="Times New Roman" w:eastAsia="Times New Roman" w:hAnsi="Times New Roman"/>
          <w:bCs/>
          <w:color w:val="000000" w:themeColor="text1"/>
          <w:sz w:val="28"/>
          <w:szCs w:val="28"/>
          <w:lang w:eastAsia="ru-RU"/>
        </w:rPr>
        <w:t>обращена                 к русскому фольклору, русским народным традициям, русской культуре         и семейным ценностям. Звучали</w:t>
      </w:r>
      <w:r w:rsidRPr="00136E4E">
        <w:rPr>
          <w:rFonts w:ascii="Times New Roman" w:hAnsi="Times New Roman"/>
          <w:bCs/>
          <w:color w:val="000000" w:themeColor="text1"/>
          <w:sz w:val="28"/>
          <w:szCs w:val="28"/>
        </w:rPr>
        <w:t xml:space="preserve"> песни</w:t>
      </w:r>
      <w:r w:rsidRPr="00136E4E">
        <w:rPr>
          <w:rFonts w:ascii="Times New Roman" w:eastAsia="Times New Roman" w:hAnsi="Times New Roman"/>
          <w:bCs/>
          <w:color w:val="000000" w:themeColor="text1"/>
          <w:sz w:val="28"/>
          <w:szCs w:val="28"/>
          <w:lang w:eastAsia="ru-RU"/>
        </w:rPr>
        <w:t>, красивые стихи</w:t>
      </w:r>
      <w:r w:rsidRPr="00136E4E">
        <w:rPr>
          <w:rFonts w:ascii="Times New Roman" w:hAnsi="Times New Roman"/>
          <w:bCs/>
          <w:color w:val="000000" w:themeColor="text1"/>
          <w:sz w:val="28"/>
          <w:szCs w:val="28"/>
        </w:rPr>
        <w:t>, музыка в живом исполнении. Были танцы и шуточные сценки</w:t>
      </w:r>
      <w:r w:rsidRPr="00136E4E">
        <w:rPr>
          <w:rFonts w:ascii="Times New Roman" w:eastAsia="Times New Roman" w:hAnsi="Times New Roman"/>
          <w:bCs/>
          <w:color w:val="000000" w:themeColor="text1"/>
          <w:sz w:val="28"/>
          <w:szCs w:val="28"/>
          <w:lang w:eastAsia="ru-RU"/>
        </w:rPr>
        <w:t xml:space="preserve"> </w:t>
      </w:r>
      <w:r w:rsidRPr="00136E4E">
        <w:rPr>
          <w:rFonts w:ascii="Times New Roman" w:hAnsi="Times New Roman"/>
          <w:bCs/>
          <w:color w:val="000000" w:themeColor="text1"/>
          <w:sz w:val="28"/>
          <w:szCs w:val="28"/>
        </w:rPr>
        <w:t>и игра на гуслях.</w:t>
      </w:r>
      <w:r w:rsidRPr="00136E4E">
        <w:rPr>
          <w:rFonts w:ascii="Times New Roman" w:eastAsia="Times New Roman" w:hAnsi="Times New Roman"/>
          <w:bCs/>
          <w:color w:val="000000" w:themeColor="text1"/>
          <w:sz w:val="28"/>
          <w:szCs w:val="28"/>
          <w:lang w:eastAsia="ru-RU"/>
        </w:rPr>
        <w:t xml:space="preserve"> </w:t>
      </w:r>
      <w:r w:rsidRPr="00136E4E">
        <w:rPr>
          <w:rFonts w:ascii="Times New Roman" w:hAnsi="Times New Roman"/>
          <w:bCs/>
          <w:color w:val="000000" w:themeColor="text1"/>
          <w:sz w:val="28"/>
          <w:szCs w:val="28"/>
        </w:rPr>
        <w:t>Г</w:t>
      </w:r>
      <w:r w:rsidRPr="00136E4E">
        <w:rPr>
          <w:rFonts w:ascii="Times New Roman" w:eastAsia="Times New Roman" w:hAnsi="Times New Roman"/>
          <w:bCs/>
          <w:color w:val="000000" w:themeColor="text1"/>
          <w:sz w:val="28"/>
          <w:szCs w:val="28"/>
          <w:lang w:eastAsia="ru-RU"/>
        </w:rPr>
        <w:t>ости узнали о семейных традициях семьи Юркиных от настоятеля</w:t>
      </w:r>
      <w:r w:rsidRPr="00136E4E">
        <w:rPr>
          <w:rStyle w:val="c10"/>
          <w:rFonts w:ascii="Times New Roman" w:hAnsi="Times New Roman"/>
          <w:color w:val="000000" w:themeColor="text1"/>
          <w:sz w:val="28"/>
          <w:szCs w:val="28"/>
        </w:rPr>
        <w:t xml:space="preserve"> Свято-Троицкого храма священника Петра </w:t>
      </w:r>
      <w:proofErr w:type="gramStart"/>
      <w:r w:rsidRPr="00136E4E">
        <w:rPr>
          <w:rStyle w:val="c10"/>
          <w:rFonts w:ascii="Times New Roman" w:hAnsi="Times New Roman"/>
          <w:color w:val="000000" w:themeColor="text1"/>
          <w:sz w:val="28"/>
          <w:szCs w:val="28"/>
        </w:rPr>
        <w:t>Юркина</w:t>
      </w:r>
      <w:proofErr w:type="gramEnd"/>
      <w:r w:rsidRPr="00136E4E">
        <w:rPr>
          <w:rStyle w:val="c10"/>
          <w:rFonts w:ascii="Times New Roman" w:hAnsi="Times New Roman"/>
          <w:color w:val="000000" w:themeColor="text1"/>
          <w:sz w:val="28"/>
          <w:szCs w:val="28"/>
        </w:rPr>
        <w:t xml:space="preserve">. </w:t>
      </w:r>
      <w:r w:rsidRPr="00136E4E">
        <w:rPr>
          <w:rFonts w:ascii="Times New Roman" w:eastAsia="Times New Roman" w:hAnsi="Times New Roman"/>
          <w:color w:val="000000" w:themeColor="text1"/>
          <w:sz w:val="28"/>
          <w:szCs w:val="28"/>
          <w:bdr w:val="none" w:sz="0" w:space="0" w:color="auto" w:frame="1"/>
          <w:lang w:eastAsia="ru-RU"/>
        </w:rPr>
        <w:t xml:space="preserve">Много всего интересного проходило        на фестивале: </w:t>
      </w:r>
      <w:r w:rsidRPr="00136E4E">
        <w:rPr>
          <w:rFonts w:ascii="Times New Roman" w:hAnsi="Times New Roman"/>
          <w:color w:val="000000" w:themeColor="text1"/>
          <w:sz w:val="28"/>
          <w:szCs w:val="28"/>
          <w:shd w:val="clear" w:color="auto" w:fill="FFFFFF"/>
        </w:rPr>
        <w:t xml:space="preserve">мастер-классы по изготовлению «Птицы счастья»                       и «Семейного древа», развлекательные игры для молодого поколения.           </w:t>
      </w:r>
      <w:r w:rsidRPr="00136E4E">
        <w:rPr>
          <w:rFonts w:ascii="Times New Roman" w:hAnsi="Times New Roman"/>
          <w:color w:val="000000" w:themeColor="text1"/>
          <w:sz w:val="28"/>
          <w:szCs w:val="28"/>
          <w:shd w:val="clear" w:color="auto" w:fill="FFFFFF"/>
        </w:rPr>
        <w:lastRenderedPageBreak/>
        <w:t>На «Ярмарке мастеров» гости фестиваля познакомились с произведениями местных умельцев.</w:t>
      </w:r>
    </w:p>
    <w:p w:rsidR="00686C7D" w:rsidRPr="00136E4E" w:rsidRDefault="00FB1A7A" w:rsidP="00552C31">
      <w:pPr>
        <w:pStyle w:val="ad"/>
        <w:ind w:firstLine="709"/>
        <w:contextualSpacing/>
        <w:jc w:val="both"/>
        <w:rPr>
          <w:rFonts w:ascii="Times New Roman" w:hAnsi="Times New Roman"/>
          <w:color w:val="000000" w:themeColor="text1"/>
          <w:sz w:val="28"/>
          <w:szCs w:val="28"/>
          <w:shd w:val="clear" w:color="auto" w:fill="FFFFFF"/>
        </w:rPr>
      </w:pPr>
      <w:r w:rsidRPr="00136E4E">
        <w:rPr>
          <w:rFonts w:ascii="Times New Roman" w:hAnsi="Times New Roman"/>
          <w:color w:val="000000" w:themeColor="text1"/>
          <w:sz w:val="28"/>
          <w:szCs w:val="28"/>
        </w:rPr>
        <w:t>В июне этого года в рамках</w:t>
      </w:r>
      <w:r w:rsidR="00686C7D" w:rsidRPr="00136E4E">
        <w:rPr>
          <w:rFonts w:ascii="Times New Roman" w:hAnsi="Times New Roman"/>
          <w:color w:val="000000" w:themeColor="text1"/>
          <w:sz w:val="28"/>
          <w:szCs w:val="28"/>
        </w:rPr>
        <w:t xml:space="preserve"> Недел</w:t>
      </w:r>
      <w:r w:rsidRPr="00136E4E">
        <w:rPr>
          <w:rFonts w:ascii="Times New Roman" w:hAnsi="Times New Roman"/>
          <w:color w:val="000000" w:themeColor="text1"/>
          <w:sz w:val="28"/>
          <w:szCs w:val="28"/>
        </w:rPr>
        <w:t>и</w:t>
      </w:r>
      <w:r w:rsidR="00686C7D" w:rsidRPr="00136E4E">
        <w:rPr>
          <w:rFonts w:ascii="Times New Roman" w:hAnsi="Times New Roman"/>
          <w:color w:val="000000" w:themeColor="text1"/>
          <w:sz w:val="28"/>
          <w:szCs w:val="28"/>
        </w:rPr>
        <w:t xml:space="preserve"> природных ресурсов Международ</w:t>
      </w:r>
      <w:r w:rsidRPr="00136E4E">
        <w:rPr>
          <w:rFonts w:ascii="Times New Roman" w:hAnsi="Times New Roman"/>
          <w:color w:val="000000" w:themeColor="text1"/>
          <w:sz w:val="28"/>
          <w:szCs w:val="28"/>
        </w:rPr>
        <w:t xml:space="preserve">ной выставки-форума «Россия» в Москве на ВДНХ стенд Ставропольского края представлял </w:t>
      </w:r>
      <w:r w:rsidR="00686C7D" w:rsidRPr="00136E4E">
        <w:rPr>
          <w:rFonts w:ascii="Times New Roman" w:hAnsi="Times New Roman"/>
          <w:color w:val="000000" w:themeColor="text1"/>
          <w:sz w:val="28"/>
          <w:szCs w:val="28"/>
        </w:rPr>
        <w:t>Труновский округ. Среди представителей делегации были специалисты окружного дома культуры и участники художественной самодеятельности, ко</w:t>
      </w:r>
      <w:r w:rsidRPr="00136E4E">
        <w:rPr>
          <w:rFonts w:ascii="Times New Roman" w:hAnsi="Times New Roman"/>
          <w:color w:val="000000" w:themeColor="text1"/>
          <w:sz w:val="28"/>
          <w:szCs w:val="28"/>
        </w:rPr>
        <w:t xml:space="preserve">торые достойно выступили перед </w:t>
      </w:r>
      <w:r w:rsidR="00686C7D" w:rsidRPr="00136E4E">
        <w:rPr>
          <w:rFonts w:ascii="Times New Roman" w:hAnsi="Times New Roman"/>
          <w:color w:val="000000" w:themeColor="text1"/>
          <w:sz w:val="28"/>
          <w:szCs w:val="28"/>
        </w:rPr>
        <w:t>столичными зрителями и показали высокий уровень исполнительского мастерства.</w:t>
      </w:r>
    </w:p>
    <w:p w:rsidR="00686C7D" w:rsidRPr="00136E4E" w:rsidRDefault="00686C7D" w:rsidP="00552C31">
      <w:pPr>
        <w:contextualSpacing/>
        <w:rPr>
          <w:color w:val="000000" w:themeColor="text1"/>
        </w:rPr>
      </w:pPr>
      <w:r w:rsidRPr="00136E4E">
        <w:rPr>
          <w:color w:val="000000" w:themeColor="text1"/>
        </w:rPr>
        <w:t>В сентябре специалисты Труновского культурно-досугового объединения достойно представили Труновский округ в краевой выставке-ярмарке «Урожай 2024» в городе Михайловск, подготовив яркую стилизованную экспозицию и выступив в масштабной праздничной программе с художественными номерами гражданской патриотической направленности. В октябре приняли участие в концертной программе выставки трофейной техники ВСУ и стран НАТО, захваченной нашими войсками в зоне специальной военной операции, организованной в городе Ставрополь на площади Святого князя Владимира, где исполнили известные патриотические композиции.</w:t>
      </w:r>
    </w:p>
    <w:p w:rsidR="00BB4791" w:rsidRPr="00136E4E" w:rsidRDefault="00686C7D" w:rsidP="00552C31">
      <w:pPr>
        <w:contextualSpacing/>
        <w:rPr>
          <w:color w:val="000000" w:themeColor="text1"/>
        </w:rPr>
      </w:pPr>
      <w:r w:rsidRPr="00136E4E">
        <w:rPr>
          <w:color w:val="000000" w:themeColor="text1"/>
        </w:rPr>
        <w:t>Коллективы художественной самодеятельности учреждений культуры района в течение 2024 года успешно принимали активное участие                                  в конкурсах и фестивалях разного ур</w:t>
      </w:r>
      <w:r w:rsidR="00BB4791" w:rsidRPr="00136E4E">
        <w:rPr>
          <w:color w:val="000000" w:themeColor="text1"/>
        </w:rPr>
        <w:t>овня в офлайн и онлайн-формате:</w:t>
      </w:r>
    </w:p>
    <w:p w:rsidR="00C841E1" w:rsidRPr="00136E4E" w:rsidRDefault="00C841E1" w:rsidP="00552C31">
      <w:pPr>
        <w:contextualSpacing/>
        <w:rPr>
          <w:color w:val="000000" w:themeColor="text1"/>
        </w:rPr>
      </w:pPr>
      <w:r w:rsidRPr="00136E4E">
        <w:rPr>
          <w:color w:val="000000" w:themeColor="text1"/>
        </w:rPr>
        <w:t xml:space="preserve">Межрегиональный парковый фестиваль-конкурс детского художественного творчества «Рождение мечты» – лауреаты 1,2 и 3 степени; </w:t>
      </w:r>
    </w:p>
    <w:p w:rsidR="00C841E1" w:rsidRPr="00136E4E" w:rsidRDefault="00C841E1" w:rsidP="00552C31">
      <w:pPr>
        <w:contextualSpacing/>
        <w:rPr>
          <w:color w:val="000000" w:themeColor="text1"/>
        </w:rPr>
      </w:pPr>
      <w:r w:rsidRPr="00136E4E">
        <w:rPr>
          <w:color w:val="000000" w:themeColor="text1"/>
        </w:rPr>
        <w:t>XVIII Международный конкурс исполнительского иску</w:t>
      </w:r>
      <w:r w:rsidR="005E3FA4" w:rsidRPr="00136E4E">
        <w:rPr>
          <w:color w:val="000000" w:themeColor="text1"/>
        </w:rPr>
        <w:t>сства – лауреаты 1 и 2 степени;</w:t>
      </w:r>
    </w:p>
    <w:p w:rsidR="00C841E1" w:rsidRPr="00136E4E" w:rsidRDefault="00C841E1" w:rsidP="00552C31">
      <w:pPr>
        <w:contextualSpacing/>
        <w:rPr>
          <w:color w:val="000000" w:themeColor="text1"/>
        </w:rPr>
      </w:pPr>
      <w:r w:rsidRPr="00136E4E">
        <w:rPr>
          <w:color w:val="000000" w:themeColor="text1"/>
        </w:rPr>
        <w:t>Всероссийский хоровой фестиваль (краевой этап) – диплом 1 степени;</w:t>
      </w:r>
    </w:p>
    <w:p w:rsidR="00C841E1" w:rsidRPr="00136E4E" w:rsidRDefault="00C841E1" w:rsidP="00552C31">
      <w:pPr>
        <w:contextualSpacing/>
        <w:rPr>
          <w:color w:val="000000" w:themeColor="text1"/>
        </w:rPr>
      </w:pPr>
      <w:r w:rsidRPr="00136E4E">
        <w:rPr>
          <w:color w:val="000000" w:themeColor="text1"/>
        </w:rPr>
        <w:t xml:space="preserve">Конкурс администрации Труновского муниципального округа «Лучший рисунок (логотип) на антикоррупционную тематику» – диплом </w:t>
      </w:r>
      <w:r w:rsidR="005E3FA4" w:rsidRPr="00136E4E">
        <w:rPr>
          <w:color w:val="000000" w:themeColor="text1"/>
        </w:rPr>
        <w:t xml:space="preserve">       </w:t>
      </w:r>
      <w:r w:rsidRPr="00136E4E">
        <w:rPr>
          <w:color w:val="000000" w:themeColor="text1"/>
        </w:rPr>
        <w:t>1 степени;</w:t>
      </w:r>
    </w:p>
    <w:p w:rsidR="00C841E1" w:rsidRPr="00136E4E" w:rsidRDefault="00C841E1" w:rsidP="00552C31">
      <w:pPr>
        <w:contextualSpacing/>
        <w:rPr>
          <w:color w:val="000000" w:themeColor="text1"/>
        </w:rPr>
      </w:pPr>
      <w:r w:rsidRPr="00136E4E">
        <w:rPr>
          <w:color w:val="000000" w:themeColor="text1"/>
        </w:rPr>
        <w:t>Всероссийский открытый конкурс творческих работ с международным  участием «Творчество великого Пушкина» – 1 и 2 место;</w:t>
      </w:r>
    </w:p>
    <w:p w:rsidR="00C841E1" w:rsidRPr="00136E4E" w:rsidRDefault="00C841E1" w:rsidP="00552C31">
      <w:pPr>
        <w:contextualSpacing/>
        <w:rPr>
          <w:color w:val="000000" w:themeColor="text1"/>
        </w:rPr>
      </w:pPr>
      <w:r w:rsidRPr="00136E4E">
        <w:rPr>
          <w:color w:val="000000" w:themeColor="text1"/>
        </w:rPr>
        <w:t>Международный конкурс детского и юношеского творчества «КТК талантливым детям» – «Специальный диплом», Лауреат I степени;                            6 Лауреатов II степени, Лауреат 3 степени.</w:t>
      </w:r>
    </w:p>
    <w:p w:rsidR="00C841E1" w:rsidRPr="00136E4E" w:rsidRDefault="00C841E1" w:rsidP="00552C31">
      <w:pPr>
        <w:contextualSpacing/>
        <w:rPr>
          <w:color w:val="000000" w:themeColor="text1"/>
        </w:rPr>
      </w:pPr>
      <w:r w:rsidRPr="00136E4E">
        <w:rPr>
          <w:color w:val="000000" w:themeColor="text1"/>
        </w:rPr>
        <w:t>Всероссийский хореографический конкурс «Культурный код России» – 3 Лауреата 1 степени, Гран-при;</w:t>
      </w:r>
    </w:p>
    <w:p w:rsidR="00C841E1" w:rsidRPr="00136E4E" w:rsidRDefault="00C841E1" w:rsidP="00552C31">
      <w:pPr>
        <w:contextualSpacing/>
        <w:rPr>
          <w:color w:val="000000" w:themeColor="text1"/>
        </w:rPr>
      </w:pPr>
      <w:r w:rsidRPr="00136E4E">
        <w:rPr>
          <w:color w:val="000000" w:themeColor="text1"/>
        </w:rPr>
        <w:t xml:space="preserve">Международный многожанровый конкурс искусств «Новый олимп» </w:t>
      </w:r>
      <w:r w:rsidRPr="00136E4E">
        <w:rPr>
          <w:color w:val="000000" w:themeColor="text1"/>
        </w:rPr>
        <w:softHyphen/>
        <w:t xml:space="preserve">          3 диплома Лауреата 1 степени, Гран-при;</w:t>
      </w:r>
    </w:p>
    <w:p w:rsidR="00C841E1" w:rsidRPr="00136E4E" w:rsidRDefault="00C841E1" w:rsidP="00552C31">
      <w:pPr>
        <w:contextualSpacing/>
        <w:rPr>
          <w:color w:val="000000" w:themeColor="text1"/>
        </w:rPr>
      </w:pPr>
      <w:r w:rsidRPr="00136E4E">
        <w:rPr>
          <w:color w:val="000000" w:themeColor="text1"/>
        </w:rPr>
        <w:t>Международный многожанровый конкурс «Рождественский перезвон» – 3 Лауреата 1 степени;</w:t>
      </w:r>
    </w:p>
    <w:p w:rsidR="00C841E1" w:rsidRPr="00136E4E" w:rsidRDefault="00C841E1" w:rsidP="00552C31">
      <w:pPr>
        <w:contextualSpacing/>
        <w:rPr>
          <w:color w:val="000000" w:themeColor="text1"/>
        </w:rPr>
      </w:pPr>
      <w:r w:rsidRPr="00136E4E">
        <w:rPr>
          <w:color w:val="000000" w:themeColor="text1"/>
        </w:rPr>
        <w:t>Международный многожанровый конкурс искусств «Осенний олимп» – 2 Лауреата 1 степени;</w:t>
      </w:r>
    </w:p>
    <w:p w:rsidR="00C841E1" w:rsidRPr="00136E4E" w:rsidRDefault="00C841E1" w:rsidP="00552C31">
      <w:pPr>
        <w:contextualSpacing/>
        <w:rPr>
          <w:color w:val="000000" w:themeColor="text1"/>
        </w:rPr>
      </w:pPr>
      <w:r w:rsidRPr="00136E4E">
        <w:rPr>
          <w:color w:val="000000" w:themeColor="text1"/>
        </w:rPr>
        <w:t xml:space="preserve">Международный творческий центр «Мир искусства» – Лауреаты 1 </w:t>
      </w:r>
      <w:r w:rsidR="005E3FA4" w:rsidRPr="00136E4E">
        <w:rPr>
          <w:color w:val="000000" w:themeColor="text1"/>
        </w:rPr>
        <w:t xml:space="preserve">         и  </w:t>
      </w:r>
      <w:r w:rsidRPr="00136E4E">
        <w:rPr>
          <w:color w:val="000000" w:themeColor="text1"/>
        </w:rPr>
        <w:t>2 степени;</w:t>
      </w:r>
    </w:p>
    <w:p w:rsidR="00C841E1" w:rsidRPr="00136E4E" w:rsidRDefault="00C841E1" w:rsidP="00552C31">
      <w:pPr>
        <w:contextualSpacing/>
        <w:rPr>
          <w:color w:val="000000" w:themeColor="text1"/>
        </w:rPr>
      </w:pPr>
      <w:r w:rsidRPr="00136E4E">
        <w:rPr>
          <w:color w:val="000000" w:themeColor="text1"/>
        </w:rPr>
        <w:lastRenderedPageBreak/>
        <w:t>II Международный хореографический конкурс «</w:t>
      </w:r>
      <w:proofErr w:type="gramStart"/>
      <w:r w:rsidRPr="00136E4E">
        <w:rPr>
          <w:color w:val="000000" w:themeColor="text1"/>
        </w:rPr>
        <w:t>Танцевальная</w:t>
      </w:r>
      <w:proofErr w:type="gramEnd"/>
      <w:r w:rsidRPr="00136E4E">
        <w:rPr>
          <w:color w:val="000000" w:themeColor="text1"/>
        </w:rPr>
        <w:t xml:space="preserve"> </w:t>
      </w:r>
      <w:proofErr w:type="spellStart"/>
      <w:r w:rsidRPr="00136E4E">
        <w:rPr>
          <w:color w:val="000000" w:themeColor="text1"/>
        </w:rPr>
        <w:t>коллаборация</w:t>
      </w:r>
      <w:proofErr w:type="spellEnd"/>
      <w:r w:rsidRPr="00136E4E">
        <w:rPr>
          <w:color w:val="000000" w:themeColor="text1"/>
        </w:rPr>
        <w:t>» – 3 Лауреата 1 степени;</w:t>
      </w:r>
    </w:p>
    <w:p w:rsidR="00C841E1" w:rsidRPr="00136E4E" w:rsidRDefault="00C841E1" w:rsidP="00552C31">
      <w:pPr>
        <w:contextualSpacing/>
        <w:rPr>
          <w:color w:val="000000" w:themeColor="text1"/>
        </w:rPr>
      </w:pPr>
      <w:r w:rsidRPr="00136E4E">
        <w:rPr>
          <w:color w:val="000000" w:themeColor="text1"/>
        </w:rPr>
        <w:t>Международный многожанровый конкурс искусств «Лови мгновение</w:t>
      </w:r>
      <w:r w:rsidR="00C5226E" w:rsidRPr="00136E4E">
        <w:rPr>
          <w:color w:val="000000" w:themeColor="text1"/>
        </w:rPr>
        <w:t>» – 3 Лауреата 1 степени, Гран-при;</w:t>
      </w:r>
    </w:p>
    <w:p w:rsidR="00C841E1" w:rsidRPr="00136E4E" w:rsidRDefault="00C841E1" w:rsidP="00552C31">
      <w:pPr>
        <w:contextualSpacing/>
        <w:rPr>
          <w:color w:val="000000" w:themeColor="text1"/>
        </w:rPr>
      </w:pPr>
      <w:r w:rsidRPr="00136E4E">
        <w:rPr>
          <w:color w:val="000000" w:themeColor="text1"/>
        </w:rPr>
        <w:t>Международный многожанровый конкурс искусств «Колесо перемен»</w:t>
      </w:r>
      <w:r w:rsidR="00C5226E" w:rsidRPr="00136E4E">
        <w:rPr>
          <w:color w:val="000000" w:themeColor="text1"/>
        </w:rPr>
        <w:t xml:space="preserve"> </w:t>
      </w:r>
      <w:r w:rsidR="00C5226E" w:rsidRPr="00136E4E">
        <w:rPr>
          <w:color w:val="000000" w:themeColor="text1"/>
        </w:rPr>
        <w:softHyphen/>
        <w:t xml:space="preserve"> 2 Лауреата 1 степени;</w:t>
      </w:r>
    </w:p>
    <w:p w:rsidR="00C841E1" w:rsidRPr="00136E4E" w:rsidRDefault="00C841E1" w:rsidP="00552C31">
      <w:pPr>
        <w:contextualSpacing/>
        <w:rPr>
          <w:color w:val="000000" w:themeColor="text1"/>
        </w:rPr>
      </w:pPr>
      <w:r w:rsidRPr="00136E4E">
        <w:rPr>
          <w:color w:val="000000" w:themeColor="text1"/>
        </w:rPr>
        <w:t xml:space="preserve">Всероссийский творческий конкурс «Русский хоровод» </w:t>
      </w:r>
      <w:r w:rsidR="00C5226E" w:rsidRPr="00136E4E">
        <w:rPr>
          <w:color w:val="000000" w:themeColor="text1"/>
        </w:rPr>
        <w:t>– Лауреат            1 степени;</w:t>
      </w:r>
    </w:p>
    <w:p w:rsidR="00C841E1" w:rsidRPr="00136E4E" w:rsidRDefault="00C841E1" w:rsidP="00552C31">
      <w:pPr>
        <w:contextualSpacing/>
        <w:rPr>
          <w:color w:val="000000" w:themeColor="text1"/>
        </w:rPr>
      </w:pPr>
      <w:r w:rsidRPr="00136E4E">
        <w:rPr>
          <w:color w:val="000000" w:themeColor="text1"/>
        </w:rPr>
        <w:t>IX Региональный многожанровый конкурс дуэтов «Две звезды»</w:t>
      </w:r>
      <w:r w:rsidR="00C5226E" w:rsidRPr="00136E4E">
        <w:rPr>
          <w:color w:val="000000" w:themeColor="text1"/>
        </w:rPr>
        <w:t xml:space="preserve"> – Лауреат 1 степени;</w:t>
      </w:r>
    </w:p>
    <w:p w:rsidR="00C841E1" w:rsidRPr="00136E4E" w:rsidRDefault="00C841E1" w:rsidP="00552C31">
      <w:pPr>
        <w:contextualSpacing/>
        <w:rPr>
          <w:color w:val="000000" w:themeColor="text1"/>
        </w:rPr>
      </w:pPr>
      <w:r w:rsidRPr="00136E4E">
        <w:rPr>
          <w:color w:val="000000" w:themeColor="text1"/>
        </w:rPr>
        <w:t>XXXI Ста</w:t>
      </w:r>
      <w:r w:rsidR="00C5226E" w:rsidRPr="00136E4E">
        <w:rPr>
          <w:color w:val="000000" w:themeColor="text1"/>
        </w:rPr>
        <w:t>вропольский краевой фестиваль-</w:t>
      </w:r>
      <w:r w:rsidRPr="00136E4E">
        <w:rPr>
          <w:color w:val="000000" w:themeColor="text1"/>
        </w:rPr>
        <w:t>конкурс «Солдатски</w:t>
      </w:r>
      <w:r w:rsidR="00C5226E" w:rsidRPr="00136E4E">
        <w:rPr>
          <w:color w:val="000000" w:themeColor="text1"/>
        </w:rPr>
        <w:t>й конверт – 2024» – Лауреаты I и III степени;</w:t>
      </w:r>
    </w:p>
    <w:p w:rsidR="00C841E1" w:rsidRPr="00136E4E" w:rsidRDefault="00C841E1" w:rsidP="00552C31">
      <w:pPr>
        <w:contextualSpacing/>
        <w:rPr>
          <w:color w:val="000000" w:themeColor="text1"/>
        </w:rPr>
      </w:pPr>
      <w:r w:rsidRPr="00136E4E">
        <w:rPr>
          <w:color w:val="000000" w:themeColor="text1"/>
        </w:rPr>
        <w:t>Всероссийский конкурс детского и юношеск</w:t>
      </w:r>
      <w:r w:rsidR="00C5226E" w:rsidRPr="00136E4E">
        <w:rPr>
          <w:color w:val="000000" w:themeColor="text1"/>
        </w:rPr>
        <w:t>ого творчества «Земля талантов» – Лауреат I степени;</w:t>
      </w:r>
    </w:p>
    <w:p w:rsidR="00C841E1" w:rsidRPr="00136E4E" w:rsidRDefault="00C841E1" w:rsidP="00552C31">
      <w:pPr>
        <w:contextualSpacing/>
        <w:rPr>
          <w:color w:val="000000" w:themeColor="text1"/>
        </w:rPr>
      </w:pPr>
      <w:r w:rsidRPr="00136E4E">
        <w:rPr>
          <w:color w:val="000000" w:themeColor="text1"/>
        </w:rPr>
        <w:t>XII краевой фестиваль конкурс «Школь</w:t>
      </w:r>
      <w:r w:rsidR="00C5226E" w:rsidRPr="00136E4E">
        <w:rPr>
          <w:color w:val="000000" w:themeColor="text1"/>
        </w:rPr>
        <w:t>ная Весна» (муниципальный этап) – 2 Диплома I степени, Диплом II степени;</w:t>
      </w:r>
    </w:p>
    <w:p w:rsidR="00C841E1" w:rsidRPr="00136E4E" w:rsidRDefault="00C841E1" w:rsidP="00552C31">
      <w:pPr>
        <w:contextualSpacing/>
        <w:rPr>
          <w:color w:val="000000" w:themeColor="text1"/>
        </w:rPr>
      </w:pPr>
      <w:r w:rsidRPr="00136E4E">
        <w:rPr>
          <w:color w:val="000000" w:themeColor="text1"/>
        </w:rPr>
        <w:t>Всероссийс</w:t>
      </w:r>
      <w:r w:rsidR="00C5226E" w:rsidRPr="00136E4E">
        <w:rPr>
          <w:color w:val="000000" w:themeColor="text1"/>
        </w:rPr>
        <w:t xml:space="preserve">кий конкурс «Радуга инноваций» – </w:t>
      </w:r>
      <w:r w:rsidRPr="00136E4E">
        <w:rPr>
          <w:color w:val="000000" w:themeColor="text1"/>
        </w:rPr>
        <w:t>Гран</w:t>
      </w:r>
      <w:r w:rsidR="00C5226E" w:rsidRPr="00136E4E">
        <w:rPr>
          <w:color w:val="000000" w:themeColor="text1"/>
        </w:rPr>
        <w:t>-п</w:t>
      </w:r>
      <w:r w:rsidRPr="00136E4E">
        <w:rPr>
          <w:color w:val="000000" w:themeColor="text1"/>
        </w:rPr>
        <w:t>ри, 5 Лауреатов         1 степени;</w:t>
      </w:r>
    </w:p>
    <w:p w:rsidR="00C841E1" w:rsidRPr="00136E4E" w:rsidRDefault="00C841E1" w:rsidP="00552C31">
      <w:pPr>
        <w:contextualSpacing/>
        <w:rPr>
          <w:color w:val="000000" w:themeColor="text1"/>
        </w:rPr>
      </w:pPr>
      <w:r w:rsidRPr="00136E4E">
        <w:rPr>
          <w:color w:val="000000" w:themeColor="text1"/>
        </w:rPr>
        <w:t xml:space="preserve">Краевой фестиваль детского и юношеского искусства «Палитра талантов» </w:t>
      </w:r>
      <w:r w:rsidR="00C5226E" w:rsidRPr="00136E4E">
        <w:rPr>
          <w:color w:val="000000" w:themeColor="text1"/>
        </w:rPr>
        <w:t>– Д</w:t>
      </w:r>
      <w:r w:rsidRPr="00136E4E">
        <w:rPr>
          <w:color w:val="000000" w:themeColor="text1"/>
        </w:rPr>
        <w:t>иплом победителя;</w:t>
      </w:r>
    </w:p>
    <w:p w:rsidR="00C841E1" w:rsidRPr="00136E4E" w:rsidRDefault="00C841E1" w:rsidP="00552C31">
      <w:pPr>
        <w:contextualSpacing/>
        <w:rPr>
          <w:color w:val="000000" w:themeColor="text1"/>
        </w:rPr>
      </w:pPr>
      <w:r w:rsidRPr="00136E4E">
        <w:rPr>
          <w:color w:val="000000" w:themeColor="text1"/>
        </w:rPr>
        <w:t>Всероссийский конкурс творчества и искусств «Звёзды России»</w:t>
      </w:r>
      <w:r w:rsidR="00C5226E" w:rsidRPr="00136E4E">
        <w:rPr>
          <w:color w:val="000000" w:themeColor="text1"/>
        </w:rPr>
        <w:t xml:space="preserve"> – </w:t>
      </w:r>
      <w:r w:rsidRPr="00136E4E">
        <w:rPr>
          <w:color w:val="000000" w:themeColor="text1"/>
        </w:rPr>
        <w:t xml:space="preserve">            2 Лауреата 1 степени.</w:t>
      </w:r>
    </w:p>
    <w:p w:rsidR="00686C7D" w:rsidRPr="00136E4E" w:rsidRDefault="00686C7D" w:rsidP="00552C31">
      <w:pPr>
        <w:contextualSpacing/>
        <w:rPr>
          <w:color w:val="000000" w:themeColor="text1"/>
        </w:rPr>
      </w:pPr>
      <w:r w:rsidRPr="00136E4E">
        <w:rPr>
          <w:color w:val="000000" w:themeColor="text1"/>
        </w:rPr>
        <w:t xml:space="preserve">В течение года жители и гости </w:t>
      </w:r>
      <w:r w:rsidR="007936D1" w:rsidRPr="00136E4E">
        <w:rPr>
          <w:color w:val="000000" w:themeColor="text1"/>
        </w:rPr>
        <w:t>Труновского округа</w:t>
      </w:r>
      <w:r w:rsidRPr="00136E4E">
        <w:rPr>
          <w:color w:val="000000" w:themeColor="text1"/>
        </w:rPr>
        <w:t xml:space="preserve"> информировались </w:t>
      </w:r>
      <w:r w:rsidR="005E3FA4" w:rsidRPr="00136E4E">
        <w:rPr>
          <w:color w:val="000000" w:themeColor="text1"/>
        </w:rPr>
        <w:t xml:space="preserve">  </w:t>
      </w:r>
      <w:r w:rsidRPr="00136E4E">
        <w:rPr>
          <w:color w:val="000000" w:themeColor="text1"/>
        </w:rPr>
        <w:t>о возможности получения и использования «Пушкинской карты» при посещении учреждений</w:t>
      </w:r>
      <w:r w:rsidR="007936D1" w:rsidRPr="00136E4E">
        <w:rPr>
          <w:color w:val="000000" w:themeColor="text1"/>
        </w:rPr>
        <w:t xml:space="preserve"> культуры</w:t>
      </w:r>
      <w:r w:rsidRPr="00136E4E">
        <w:rPr>
          <w:color w:val="000000" w:themeColor="text1"/>
        </w:rPr>
        <w:t xml:space="preserve">. Участниками проекта в 2024 году на территории округа стали 5 учреждений (МБУК «Музей ТМО», Труновская «ЦБС», МКУК «Труновское КДО», ДШИ ТМО, ДХШ с. Донского). </w:t>
      </w:r>
      <w:r w:rsidR="005E3FA4" w:rsidRPr="00136E4E">
        <w:rPr>
          <w:color w:val="000000" w:themeColor="text1"/>
        </w:rPr>
        <w:t xml:space="preserve">               </w:t>
      </w:r>
      <w:r w:rsidRPr="00136E4E">
        <w:rPr>
          <w:color w:val="000000" w:themeColor="text1"/>
        </w:rPr>
        <w:t xml:space="preserve">За 2024 год продано </w:t>
      </w:r>
      <w:r w:rsidRPr="00136E4E">
        <w:rPr>
          <w:color w:val="000000" w:themeColor="text1"/>
          <w:shd w:val="clear" w:color="auto" w:fill="FFFFFF"/>
        </w:rPr>
        <w:t>3923 билета. Сумма заработанных денежных средств составила 639,2 тыс. рублей.</w:t>
      </w:r>
    </w:p>
    <w:p w:rsidR="00686C7D" w:rsidRPr="00136E4E" w:rsidRDefault="00686C7D" w:rsidP="00552C31">
      <w:pPr>
        <w:pStyle w:val="ad"/>
        <w:ind w:firstLine="709"/>
        <w:contextualSpacing/>
        <w:jc w:val="both"/>
        <w:rPr>
          <w:rFonts w:ascii="Times New Roman" w:hAnsi="Times New Roman"/>
          <w:color w:val="000000" w:themeColor="text1"/>
          <w:sz w:val="28"/>
          <w:szCs w:val="28"/>
        </w:rPr>
      </w:pPr>
      <w:r w:rsidRPr="00136E4E">
        <w:rPr>
          <w:rFonts w:ascii="Times New Roman" w:hAnsi="Times New Roman"/>
          <w:color w:val="000000" w:themeColor="text1"/>
          <w:sz w:val="28"/>
          <w:szCs w:val="28"/>
        </w:rPr>
        <w:t xml:space="preserve">В учреждениях дополнительного образования обучается 468 детей. </w:t>
      </w:r>
      <w:r w:rsidR="005E3FA4" w:rsidRPr="00136E4E">
        <w:rPr>
          <w:rFonts w:ascii="Times New Roman" w:hAnsi="Times New Roman"/>
          <w:color w:val="000000" w:themeColor="text1"/>
          <w:sz w:val="28"/>
          <w:szCs w:val="28"/>
        </w:rPr>
        <w:t xml:space="preserve"> </w:t>
      </w:r>
      <w:r w:rsidRPr="00136E4E">
        <w:rPr>
          <w:rFonts w:ascii="Times New Roman" w:hAnsi="Times New Roman"/>
          <w:color w:val="000000" w:themeColor="text1"/>
          <w:sz w:val="28"/>
          <w:szCs w:val="28"/>
        </w:rPr>
        <w:t xml:space="preserve">При этом сохранилась численность </w:t>
      </w:r>
      <w:proofErr w:type="gramStart"/>
      <w:r w:rsidRPr="00136E4E">
        <w:rPr>
          <w:rFonts w:ascii="Times New Roman" w:hAnsi="Times New Roman"/>
          <w:color w:val="000000" w:themeColor="text1"/>
          <w:sz w:val="28"/>
          <w:szCs w:val="28"/>
        </w:rPr>
        <w:t>обучающихся</w:t>
      </w:r>
      <w:proofErr w:type="gramEnd"/>
      <w:r w:rsidRPr="00136E4E">
        <w:rPr>
          <w:rFonts w:ascii="Times New Roman" w:hAnsi="Times New Roman"/>
          <w:color w:val="000000" w:themeColor="text1"/>
          <w:sz w:val="28"/>
          <w:szCs w:val="28"/>
        </w:rPr>
        <w:t xml:space="preserve"> по программам предпрофессиональной подготовки. Ежегодно воспитанниками данных учреждений завоевываются сотни наград международных, всероссийских, региональных конкурсов. Многие из них становятся участниками и победителями более 40 зональных, краевых, региональных, всероссийских, международных фестивалей, конкурсов, выставок. </w:t>
      </w:r>
    </w:p>
    <w:p w:rsidR="007936D1" w:rsidRPr="00136E4E" w:rsidRDefault="007936D1" w:rsidP="00552C31">
      <w:pPr>
        <w:contextualSpacing/>
        <w:rPr>
          <w:color w:val="000000" w:themeColor="text1"/>
        </w:rPr>
      </w:pPr>
      <w:r w:rsidRPr="00136E4E">
        <w:rPr>
          <w:color w:val="000000" w:themeColor="text1"/>
        </w:rPr>
        <w:t xml:space="preserve">15 </w:t>
      </w:r>
      <w:r w:rsidR="00686C7D" w:rsidRPr="00136E4E">
        <w:rPr>
          <w:color w:val="000000" w:themeColor="text1"/>
        </w:rPr>
        <w:t>февраля 2024 года обуч</w:t>
      </w:r>
      <w:r w:rsidRPr="00136E4E">
        <w:rPr>
          <w:color w:val="000000" w:themeColor="text1"/>
        </w:rPr>
        <w:t>ающиеся детской школы искусств</w:t>
      </w:r>
      <w:r w:rsidR="00686C7D" w:rsidRPr="00136E4E">
        <w:rPr>
          <w:color w:val="000000" w:themeColor="text1"/>
        </w:rPr>
        <w:t xml:space="preserve"> приняли участие в</w:t>
      </w:r>
      <w:r w:rsidRPr="00136E4E">
        <w:rPr>
          <w:color w:val="000000" w:themeColor="text1"/>
        </w:rPr>
        <w:t>о</w:t>
      </w:r>
      <w:r w:rsidR="00686C7D" w:rsidRPr="00136E4E">
        <w:rPr>
          <w:color w:val="000000" w:themeColor="text1"/>
        </w:rPr>
        <w:t xml:space="preserve"> Всероссийском музыкальном ко</w:t>
      </w:r>
      <w:r w:rsidRPr="00136E4E">
        <w:rPr>
          <w:color w:val="000000" w:themeColor="text1"/>
        </w:rPr>
        <w:t>нкурсе «Ступень</w:t>
      </w:r>
      <w:r w:rsidR="00686C7D" w:rsidRPr="00136E4E">
        <w:rPr>
          <w:color w:val="000000" w:themeColor="text1"/>
        </w:rPr>
        <w:t xml:space="preserve"> к мастерству</w:t>
      </w:r>
      <w:r w:rsidRPr="00136E4E">
        <w:rPr>
          <w:color w:val="000000" w:themeColor="text1"/>
        </w:rPr>
        <w:t>»</w:t>
      </w:r>
      <w:r w:rsidR="00686C7D" w:rsidRPr="00136E4E">
        <w:rPr>
          <w:color w:val="000000" w:themeColor="text1"/>
        </w:rPr>
        <w:t xml:space="preserve"> имени Э.Г. Гриценко, </w:t>
      </w:r>
      <w:proofErr w:type="gramStart"/>
      <w:r w:rsidR="00686C7D" w:rsidRPr="00136E4E">
        <w:rPr>
          <w:color w:val="000000" w:themeColor="text1"/>
        </w:rPr>
        <w:t>который</w:t>
      </w:r>
      <w:proofErr w:type="gramEnd"/>
      <w:r w:rsidR="00686C7D" w:rsidRPr="00136E4E">
        <w:rPr>
          <w:color w:val="000000" w:themeColor="text1"/>
        </w:rPr>
        <w:t xml:space="preserve"> проходил на базе детской школы искусств г</w:t>
      </w:r>
      <w:r w:rsidRPr="00136E4E">
        <w:rPr>
          <w:color w:val="000000" w:themeColor="text1"/>
        </w:rPr>
        <w:t>орода</w:t>
      </w:r>
      <w:r w:rsidR="00686C7D" w:rsidRPr="00136E4E">
        <w:rPr>
          <w:color w:val="000000" w:themeColor="text1"/>
        </w:rPr>
        <w:t xml:space="preserve"> Ставрополя. По итогам конкурсных прослушиваний наши юные музыканты</w:t>
      </w:r>
      <w:r w:rsidRPr="00136E4E">
        <w:rPr>
          <w:color w:val="000000" w:themeColor="text1"/>
        </w:rPr>
        <w:t xml:space="preserve"> показали следующие результаты:</w:t>
      </w:r>
    </w:p>
    <w:p w:rsidR="00686C7D" w:rsidRPr="00136E4E" w:rsidRDefault="007936D1" w:rsidP="00552C31">
      <w:pPr>
        <w:contextualSpacing/>
        <w:rPr>
          <w:color w:val="000000" w:themeColor="text1"/>
        </w:rPr>
      </w:pPr>
      <w:r w:rsidRPr="00136E4E">
        <w:rPr>
          <w:color w:val="000000" w:themeColor="text1"/>
        </w:rPr>
        <w:t xml:space="preserve">Гран-при конкурса завоевал </w:t>
      </w:r>
      <w:r w:rsidR="00686C7D" w:rsidRPr="00136E4E">
        <w:rPr>
          <w:color w:val="000000" w:themeColor="text1"/>
        </w:rPr>
        <w:t xml:space="preserve">вокальный ансамбль «Искорки» (преподаватель Н.С. </w:t>
      </w:r>
      <w:proofErr w:type="spellStart"/>
      <w:r w:rsidR="00686C7D" w:rsidRPr="00136E4E">
        <w:rPr>
          <w:color w:val="000000" w:themeColor="text1"/>
        </w:rPr>
        <w:t>Поречная</w:t>
      </w:r>
      <w:proofErr w:type="spellEnd"/>
      <w:r w:rsidR="00686C7D" w:rsidRPr="00136E4E">
        <w:rPr>
          <w:color w:val="000000" w:themeColor="text1"/>
        </w:rPr>
        <w:t>);</w:t>
      </w:r>
    </w:p>
    <w:p w:rsidR="00686C7D" w:rsidRPr="00136E4E" w:rsidRDefault="007936D1" w:rsidP="00552C31">
      <w:pPr>
        <w:contextualSpacing/>
        <w:rPr>
          <w:color w:val="000000" w:themeColor="text1"/>
        </w:rPr>
      </w:pPr>
      <w:r w:rsidRPr="00136E4E">
        <w:rPr>
          <w:color w:val="000000" w:themeColor="text1"/>
        </w:rPr>
        <w:lastRenderedPageBreak/>
        <w:t>Дипломом лауреата 1 степени в</w:t>
      </w:r>
      <w:r w:rsidR="00686C7D" w:rsidRPr="00136E4E">
        <w:rPr>
          <w:color w:val="000000" w:themeColor="text1"/>
        </w:rPr>
        <w:t xml:space="preserve"> номинации «Духовые инструменты» </w:t>
      </w:r>
      <w:r w:rsidRPr="00136E4E">
        <w:rPr>
          <w:color w:val="000000" w:themeColor="text1"/>
        </w:rPr>
        <w:t xml:space="preserve">награждена Малика </w:t>
      </w:r>
      <w:proofErr w:type="spellStart"/>
      <w:r w:rsidR="00686C7D" w:rsidRPr="00136E4E">
        <w:rPr>
          <w:color w:val="000000" w:themeColor="text1"/>
        </w:rPr>
        <w:t>Апаева</w:t>
      </w:r>
      <w:proofErr w:type="spellEnd"/>
      <w:r w:rsidR="00686C7D" w:rsidRPr="00136E4E">
        <w:rPr>
          <w:color w:val="000000" w:themeColor="text1"/>
        </w:rPr>
        <w:t xml:space="preserve"> (флейта) (преподаватель Н.Г. </w:t>
      </w:r>
      <w:proofErr w:type="spellStart"/>
      <w:r w:rsidR="00686C7D" w:rsidRPr="00136E4E">
        <w:rPr>
          <w:color w:val="000000" w:themeColor="text1"/>
        </w:rPr>
        <w:t>Цуканова</w:t>
      </w:r>
      <w:proofErr w:type="spellEnd"/>
      <w:r w:rsidR="00C5226E" w:rsidRPr="00136E4E">
        <w:rPr>
          <w:color w:val="000000" w:themeColor="text1"/>
        </w:rPr>
        <w:t xml:space="preserve">, концертмейстер Н.С. </w:t>
      </w:r>
      <w:proofErr w:type="spellStart"/>
      <w:r w:rsidR="00C5226E" w:rsidRPr="00136E4E">
        <w:rPr>
          <w:color w:val="000000" w:themeColor="text1"/>
        </w:rPr>
        <w:t>Поречная</w:t>
      </w:r>
      <w:proofErr w:type="spellEnd"/>
      <w:r w:rsidR="00C5226E" w:rsidRPr="00136E4E">
        <w:rPr>
          <w:color w:val="000000" w:themeColor="text1"/>
        </w:rPr>
        <w:t>);</w:t>
      </w:r>
    </w:p>
    <w:p w:rsidR="00686C7D" w:rsidRPr="00136E4E" w:rsidRDefault="00686C7D" w:rsidP="00552C31">
      <w:pPr>
        <w:contextualSpacing/>
        <w:rPr>
          <w:color w:val="000000" w:themeColor="text1"/>
        </w:rPr>
      </w:pPr>
      <w:r w:rsidRPr="00136E4E">
        <w:rPr>
          <w:color w:val="000000" w:themeColor="text1"/>
        </w:rPr>
        <w:t>Диплом лауреата 1 степени краевого джазового конкурса «Весенний блюз» среди учащихся детских музыкальных, детских школ иску</w:t>
      </w:r>
      <w:proofErr w:type="gramStart"/>
      <w:r w:rsidRPr="00136E4E">
        <w:rPr>
          <w:color w:val="000000" w:themeColor="text1"/>
        </w:rPr>
        <w:t>сств Ст</w:t>
      </w:r>
      <w:proofErr w:type="gramEnd"/>
      <w:r w:rsidRPr="00136E4E">
        <w:rPr>
          <w:color w:val="000000" w:themeColor="text1"/>
        </w:rPr>
        <w:t xml:space="preserve">авропольского края завоевали </w:t>
      </w:r>
      <w:proofErr w:type="spellStart"/>
      <w:r w:rsidR="00C5226E" w:rsidRPr="00136E4E">
        <w:rPr>
          <w:color w:val="000000" w:themeColor="text1"/>
        </w:rPr>
        <w:t>Самвел</w:t>
      </w:r>
      <w:proofErr w:type="spellEnd"/>
      <w:r w:rsidR="00C5226E" w:rsidRPr="00136E4E">
        <w:rPr>
          <w:color w:val="000000" w:themeColor="text1"/>
        </w:rPr>
        <w:t xml:space="preserve"> </w:t>
      </w:r>
      <w:proofErr w:type="spellStart"/>
      <w:r w:rsidRPr="00136E4E">
        <w:rPr>
          <w:color w:val="000000" w:themeColor="text1"/>
        </w:rPr>
        <w:t>Тевосян</w:t>
      </w:r>
      <w:proofErr w:type="spellEnd"/>
      <w:r w:rsidRPr="00136E4E">
        <w:rPr>
          <w:color w:val="000000" w:themeColor="text1"/>
        </w:rPr>
        <w:t xml:space="preserve"> (фортепиано) и </w:t>
      </w:r>
      <w:r w:rsidR="00C5226E" w:rsidRPr="00136E4E">
        <w:rPr>
          <w:color w:val="000000" w:themeColor="text1"/>
        </w:rPr>
        <w:t xml:space="preserve">Игоря </w:t>
      </w:r>
      <w:r w:rsidRPr="00136E4E">
        <w:rPr>
          <w:color w:val="000000" w:themeColor="text1"/>
        </w:rPr>
        <w:t xml:space="preserve">Юркин </w:t>
      </w:r>
      <w:r w:rsidR="00C5226E" w:rsidRPr="00136E4E">
        <w:rPr>
          <w:color w:val="000000" w:themeColor="text1"/>
        </w:rPr>
        <w:t>(</w:t>
      </w:r>
      <w:proofErr w:type="spellStart"/>
      <w:r w:rsidR="00C5226E" w:rsidRPr="00136E4E">
        <w:rPr>
          <w:color w:val="000000" w:themeColor="text1"/>
        </w:rPr>
        <w:t>блокфлейта</w:t>
      </w:r>
      <w:proofErr w:type="spellEnd"/>
      <w:r w:rsidR="00C5226E" w:rsidRPr="00136E4E">
        <w:rPr>
          <w:color w:val="000000" w:themeColor="text1"/>
        </w:rPr>
        <w:t>);</w:t>
      </w:r>
      <w:r w:rsidRPr="00136E4E">
        <w:rPr>
          <w:color w:val="000000" w:themeColor="text1"/>
        </w:rPr>
        <w:t xml:space="preserve"> </w:t>
      </w:r>
    </w:p>
    <w:p w:rsidR="00686C7D" w:rsidRPr="00136E4E" w:rsidRDefault="00686C7D" w:rsidP="00552C31">
      <w:pPr>
        <w:contextualSpacing/>
        <w:rPr>
          <w:color w:val="000000" w:themeColor="text1"/>
        </w:rPr>
      </w:pPr>
      <w:proofErr w:type="gramStart"/>
      <w:r w:rsidRPr="00136E4E">
        <w:rPr>
          <w:color w:val="000000" w:themeColor="text1"/>
          <w:shd w:val="clear" w:color="auto" w:fill="FFFFFF"/>
        </w:rPr>
        <w:t xml:space="preserve">Вокальная группа «Искорки» (преп. </w:t>
      </w:r>
      <w:proofErr w:type="spellStart"/>
      <w:r w:rsidRPr="00136E4E">
        <w:rPr>
          <w:color w:val="000000" w:themeColor="text1"/>
          <w:shd w:val="clear" w:color="auto" w:fill="FFFFFF"/>
        </w:rPr>
        <w:t>Поречная</w:t>
      </w:r>
      <w:proofErr w:type="spellEnd"/>
      <w:r w:rsidRPr="00136E4E">
        <w:rPr>
          <w:color w:val="000000" w:themeColor="text1"/>
          <w:shd w:val="clear" w:color="auto" w:fill="FFFFFF"/>
        </w:rPr>
        <w:t xml:space="preserve"> Н.С) детской школы искусств 18 апреля 2024 года приняла участие в краевом конкурсе «Поющий мир» детских школ дополнительного образования в сфере культуры Ставропольского края 2024 года, проходившем на сцене большого зала детской школы искусств г. Ставрополя</w:t>
      </w:r>
      <w:r w:rsidR="00601A60" w:rsidRPr="00136E4E">
        <w:rPr>
          <w:color w:val="000000" w:themeColor="text1"/>
          <w:shd w:val="clear" w:color="auto" w:fill="FFFFFF"/>
        </w:rPr>
        <w:t>,</w:t>
      </w:r>
      <w:r w:rsidRPr="00136E4E">
        <w:rPr>
          <w:color w:val="000000" w:themeColor="text1"/>
          <w:shd w:val="clear" w:color="auto" w:fill="FFFFFF"/>
        </w:rPr>
        <w:t xml:space="preserve"> и ста</w:t>
      </w:r>
      <w:r w:rsidR="00601A60" w:rsidRPr="00136E4E">
        <w:rPr>
          <w:color w:val="000000" w:themeColor="text1"/>
          <w:shd w:val="clear" w:color="auto" w:fill="FFFFFF"/>
        </w:rPr>
        <w:t xml:space="preserve">ла лауреатом диплома </w:t>
      </w:r>
      <w:r w:rsidRPr="00136E4E">
        <w:rPr>
          <w:color w:val="000000" w:themeColor="text1"/>
          <w:shd w:val="clear" w:color="auto" w:fill="FFFFFF"/>
        </w:rPr>
        <w:t>1 степени в номинации «Вокальный ансамб</w:t>
      </w:r>
      <w:r w:rsidR="00C5226E" w:rsidRPr="00136E4E">
        <w:rPr>
          <w:color w:val="000000" w:themeColor="text1"/>
          <w:shd w:val="clear" w:color="auto" w:fill="FFFFFF"/>
        </w:rPr>
        <w:t>ль» (академическое направление).</w:t>
      </w:r>
      <w:proofErr w:type="gramEnd"/>
    </w:p>
    <w:p w:rsidR="00686C7D" w:rsidRPr="00136E4E" w:rsidRDefault="00601A60" w:rsidP="00552C31">
      <w:pPr>
        <w:contextualSpacing/>
        <w:rPr>
          <w:color w:val="000000" w:themeColor="text1"/>
        </w:rPr>
      </w:pPr>
      <w:r w:rsidRPr="00136E4E">
        <w:rPr>
          <w:color w:val="000000" w:themeColor="text1"/>
        </w:rPr>
        <w:t xml:space="preserve">15 </w:t>
      </w:r>
      <w:r w:rsidR="00686C7D" w:rsidRPr="00136E4E">
        <w:rPr>
          <w:color w:val="000000" w:themeColor="text1"/>
        </w:rPr>
        <w:t>мая 2024 года Труновский округ принял участие в межрегиональном отборочном туре Всероссийского конкурса детского и юношеско</w:t>
      </w:r>
      <w:r w:rsidRPr="00136E4E">
        <w:rPr>
          <w:color w:val="000000" w:themeColor="text1"/>
        </w:rPr>
        <w:t xml:space="preserve">го творчества «Земля Талантов» </w:t>
      </w:r>
      <w:r w:rsidR="00686C7D" w:rsidRPr="00136E4E">
        <w:rPr>
          <w:color w:val="000000" w:themeColor="text1"/>
        </w:rPr>
        <w:t>памяти И.А. Богачева. По итогам конкурса в номинации «Литературное творч</w:t>
      </w:r>
      <w:r w:rsidRPr="00136E4E">
        <w:rPr>
          <w:color w:val="000000" w:themeColor="text1"/>
        </w:rPr>
        <w:t xml:space="preserve">ество, художественное чтение» </w:t>
      </w:r>
      <w:r w:rsidR="00686C7D" w:rsidRPr="00136E4E">
        <w:rPr>
          <w:color w:val="000000" w:themeColor="text1"/>
        </w:rPr>
        <w:t>дипломом лауреатом 1 степени награ</w:t>
      </w:r>
      <w:r w:rsidR="00C5226E" w:rsidRPr="00136E4E">
        <w:rPr>
          <w:color w:val="000000" w:themeColor="text1"/>
        </w:rPr>
        <w:t xml:space="preserve">жден Артем Абаев </w:t>
      </w:r>
      <w:r w:rsidR="00686C7D" w:rsidRPr="00136E4E">
        <w:rPr>
          <w:color w:val="000000" w:themeColor="text1"/>
        </w:rPr>
        <w:t>(</w:t>
      </w:r>
      <w:proofErr w:type="gramStart"/>
      <w:r w:rsidR="00686C7D" w:rsidRPr="00136E4E">
        <w:rPr>
          <w:color w:val="000000" w:themeColor="text1"/>
        </w:rPr>
        <w:t>с</w:t>
      </w:r>
      <w:proofErr w:type="gramEnd"/>
      <w:r w:rsidR="00686C7D" w:rsidRPr="00136E4E">
        <w:rPr>
          <w:color w:val="000000" w:themeColor="text1"/>
        </w:rPr>
        <w:t>. Безопасное).</w:t>
      </w:r>
    </w:p>
    <w:p w:rsidR="00686C7D" w:rsidRPr="00136E4E" w:rsidRDefault="00686C7D" w:rsidP="00552C31">
      <w:pPr>
        <w:contextualSpacing/>
        <w:rPr>
          <w:b/>
          <w:color w:val="000000" w:themeColor="text1"/>
        </w:rPr>
      </w:pPr>
      <w:r w:rsidRPr="00136E4E">
        <w:rPr>
          <w:color w:val="000000" w:themeColor="text1"/>
        </w:rPr>
        <w:t>18 мая 2024 года на сцене Ставропольской Государственной филармонии состоялся краевой фестиваль детского исполнительского искусства «Дорога к звездам».</w:t>
      </w:r>
      <w:r w:rsidR="00C5226E" w:rsidRPr="00136E4E">
        <w:rPr>
          <w:b/>
          <w:i/>
          <w:color w:val="000000" w:themeColor="text1"/>
        </w:rPr>
        <w:t xml:space="preserve"> </w:t>
      </w:r>
      <w:r w:rsidRPr="00136E4E">
        <w:rPr>
          <w:color w:val="000000" w:themeColor="text1"/>
        </w:rPr>
        <w:t xml:space="preserve">Обучающиеся детской школы искусств </w:t>
      </w:r>
      <w:proofErr w:type="spellStart"/>
      <w:r w:rsidR="00C5226E" w:rsidRPr="00136E4E">
        <w:rPr>
          <w:color w:val="000000" w:themeColor="text1"/>
        </w:rPr>
        <w:t>Самвел</w:t>
      </w:r>
      <w:proofErr w:type="spellEnd"/>
      <w:r w:rsidR="00C5226E" w:rsidRPr="00136E4E">
        <w:rPr>
          <w:color w:val="000000" w:themeColor="text1"/>
        </w:rPr>
        <w:t xml:space="preserve"> </w:t>
      </w:r>
      <w:proofErr w:type="spellStart"/>
      <w:r w:rsidRPr="00136E4E">
        <w:rPr>
          <w:color w:val="000000" w:themeColor="text1"/>
        </w:rPr>
        <w:t>Тевосян</w:t>
      </w:r>
      <w:proofErr w:type="spellEnd"/>
      <w:r w:rsidRPr="00136E4E">
        <w:rPr>
          <w:color w:val="000000" w:themeColor="text1"/>
        </w:rPr>
        <w:t xml:space="preserve"> и </w:t>
      </w:r>
      <w:r w:rsidR="00C5226E" w:rsidRPr="00136E4E">
        <w:rPr>
          <w:color w:val="000000" w:themeColor="text1"/>
        </w:rPr>
        <w:t xml:space="preserve">Игорь </w:t>
      </w:r>
      <w:r w:rsidRPr="00136E4E">
        <w:rPr>
          <w:color w:val="000000" w:themeColor="text1"/>
        </w:rPr>
        <w:t>Юркин, вокальная группа «Искорки», завоевавшие дипломы лауреатов 1 степени, приняли участие в церемонии награждения.</w:t>
      </w:r>
      <w:r w:rsidRPr="00136E4E">
        <w:rPr>
          <w:b/>
          <w:i/>
          <w:color w:val="000000" w:themeColor="text1"/>
        </w:rPr>
        <w:t xml:space="preserve"> </w:t>
      </w:r>
      <w:r w:rsidRPr="00136E4E">
        <w:rPr>
          <w:b/>
          <w:i/>
          <w:color w:val="000000" w:themeColor="text1"/>
        </w:rPr>
        <w:br/>
      </w:r>
      <w:r w:rsidRPr="00136E4E">
        <w:rPr>
          <w:b/>
          <w:i/>
          <w:color w:val="000000" w:themeColor="text1"/>
        </w:rPr>
        <w:tab/>
      </w:r>
      <w:r w:rsidRPr="00136E4E">
        <w:rPr>
          <w:color w:val="000000" w:themeColor="text1"/>
        </w:rPr>
        <w:t>8 июня 2024 года в Парке Победы г. Ставрополя состоялся Межрегиональный парковый фестиваль-конкурс художественного тво</w:t>
      </w:r>
      <w:r w:rsidR="00C5226E" w:rsidRPr="00136E4E">
        <w:rPr>
          <w:color w:val="000000" w:themeColor="text1"/>
        </w:rPr>
        <w:t xml:space="preserve">рчества детей «Рождение мечты». </w:t>
      </w:r>
      <w:r w:rsidRPr="00136E4E">
        <w:rPr>
          <w:color w:val="000000" w:themeColor="text1"/>
        </w:rPr>
        <w:t>Юные танцоры хореографического ансамбля «Планета танца» награждены Дипломами лауреатов 1 степени (танцы «Казачата» и «Кнопочки баянные»).</w:t>
      </w:r>
      <w:r w:rsidRPr="00136E4E">
        <w:rPr>
          <w:b/>
          <w:i/>
          <w:color w:val="000000" w:themeColor="text1"/>
        </w:rPr>
        <w:t xml:space="preserve"> </w:t>
      </w:r>
    </w:p>
    <w:p w:rsidR="00686C7D" w:rsidRPr="00136E4E" w:rsidRDefault="00686C7D" w:rsidP="00552C31">
      <w:pPr>
        <w:pStyle w:val="ad"/>
        <w:ind w:firstLine="709"/>
        <w:contextualSpacing/>
        <w:jc w:val="both"/>
        <w:rPr>
          <w:rFonts w:ascii="Times New Roman" w:hAnsi="Times New Roman"/>
          <w:color w:val="000000" w:themeColor="text1"/>
          <w:sz w:val="28"/>
          <w:szCs w:val="28"/>
        </w:rPr>
      </w:pPr>
      <w:r w:rsidRPr="00136E4E">
        <w:rPr>
          <w:rFonts w:ascii="Times New Roman" w:hAnsi="Times New Roman"/>
          <w:color w:val="000000" w:themeColor="text1"/>
          <w:sz w:val="28"/>
          <w:szCs w:val="28"/>
        </w:rPr>
        <w:t xml:space="preserve">На протяжении последних лет наши обучающиеся получают стипендию Губернатора Ставропольского края за достижения </w:t>
      </w:r>
      <w:r w:rsidR="00C5226E" w:rsidRPr="00136E4E">
        <w:rPr>
          <w:rFonts w:ascii="Times New Roman" w:hAnsi="Times New Roman"/>
          <w:color w:val="000000" w:themeColor="text1"/>
          <w:sz w:val="28"/>
          <w:szCs w:val="28"/>
        </w:rPr>
        <w:t xml:space="preserve">в области культуры и искусства. В </w:t>
      </w:r>
      <w:r w:rsidRPr="00136E4E">
        <w:rPr>
          <w:rFonts w:ascii="Times New Roman" w:hAnsi="Times New Roman"/>
          <w:color w:val="000000" w:themeColor="text1"/>
          <w:sz w:val="28"/>
          <w:szCs w:val="28"/>
        </w:rPr>
        <w:t>2024 год</w:t>
      </w:r>
      <w:r w:rsidR="00C5226E" w:rsidRPr="00136E4E">
        <w:rPr>
          <w:rFonts w:ascii="Times New Roman" w:hAnsi="Times New Roman"/>
          <w:color w:val="000000" w:themeColor="text1"/>
          <w:sz w:val="28"/>
          <w:szCs w:val="28"/>
        </w:rPr>
        <w:t>у стипендиатом стала</w:t>
      </w:r>
      <w:r w:rsidRPr="00136E4E">
        <w:rPr>
          <w:rFonts w:ascii="Times New Roman" w:hAnsi="Times New Roman"/>
          <w:color w:val="000000" w:themeColor="text1"/>
          <w:sz w:val="28"/>
          <w:szCs w:val="28"/>
        </w:rPr>
        <w:t xml:space="preserve"> </w:t>
      </w:r>
      <w:r w:rsidR="00C5226E" w:rsidRPr="00136E4E">
        <w:rPr>
          <w:rFonts w:ascii="Times New Roman" w:hAnsi="Times New Roman"/>
          <w:color w:val="000000" w:themeColor="text1"/>
          <w:sz w:val="28"/>
          <w:szCs w:val="28"/>
        </w:rPr>
        <w:t xml:space="preserve">Анна </w:t>
      </w:r>
      <w:r w:rsidRPr="00136E4E">
        <w:rPr>
          <w:rFonts w:ascii="Times New Roman" w:hAnsi="Times New Roman"/>
          <w:color w:val="000000" w:themeColor="text1"/>
          <w:sz w:val="28"/>
          <w:szCs w:val="28"/>
        </w:rPr>
        <w:t>Нестеренко</w:t>
      </w:r>
      <w:r w:rsidR="00C5226E" w:rsidRPr="00136E4E">
        <w:rPr>
          <w:rFonts w:ascii="Times New Roman" w:hAnsi="Times New Roman"/>
          <w:color w:val="000000" w:themeColor="text1"/>
          <w:sz w:val="28"/>
          <w:szCs w:val="28"/>
        </w:rPr>
        <w:t>,</w:t>
      </w:r>
      <w:r w:rsidRPr="00136E4E">
        <w:rPr>
          <w:rFonts w:ascii="Times New Roman" w:hAnsi="Times New Roman"/>
          <w:color w:val="000000" w:themeColor="text1"/>
          <w:sz w:val="28"/>
          <w:szCs w:val="28"/>
        </w:rPr>
        <w:t xml:space="preserve"> воспитанни</w:t>
      </w:r>
      <w:r w:rsidR="00077349" w:rsidRPr="00136E4E">
        <w:rPr>
          <w:rFonts w:ascii="Times New Roman" w:hAnsi="Times New Roman"/>
          <w:color w:val="000000" w:themeColor="text1"/>
          <w:sz w:val="28"/>
          <w:szCs w:val="28"/>
        </w:rPr>
        <w:t>ца донской художественной школы</w:t>
      </w:r>
      <w:r w:rsidRPr="00136E4E">
        <w:rPr>
          <w:rFonts w:ascii="Times New Roman" w:hAnsi="Times New Roman"/>
          <w:color w:val="000000" w:themeColor="text1"/>
          <w:sz w:val="28"/>
          <w:szCs w:val="28"/>
        </w:rPr>
        <w:t>.</w:t>
      </w:r>
    </w:p>
    <w:p w:rsidR="00686C7D" w:rsidRPr="00136E4E" w:rsidRDefault="00686C7D" w:rsidP="00552C31">
      <w:pPr>
        <w:pStyle w:val="ad"/>
        <w:ind w:firstLine="709"/>
        <w:contextualSpacing/>
        <w:jc w:val="both"/>
        <w:rPr>
          <w:rFonts w:ascii="Times New Roman" w:hAnsi="Times New Roman"/>
          <w:color w:val="000000" w:themeColor="text1"/>
          <w:sz w:val="28"/>
          <w:szCs w:val="28"/>
        </w:rPr>
      </w:pPr>
      <w:r w:rsidRPr="00136E4E">
        <w:rPr>
          <w:rFonts w:ascii="Times New Roman" w:hAnsi="Times New Roman"/>
          <w:color w:val="000000" w:themeColor="text1"/>
          <w:sz w:val="28"/>
          <w:szCs w:val="28"/>
        </w:rPr>
        <w:t>Преподаватель</w:t>
      </w:r>
      <w:r w:rsidR="00077349" w:rsidRPr="00136E4E">
        <w:rPr>
          <w:rFonts w:ascii="Times New Roman" w:hAnsi="Times New Roman"/>
          <w:color w:val="000000" w:themeColor="text1"/>
          <w:sz w:val="28"/>
          <w:szCs w:val="28"/>
        </w:rPr>
        <w:t xml:space="preserve"> детской художественной школы села</w:t>
      </w:r>
      <w:r w:rsidRPr="00136E4E">
        <w:rPr>
          <w:rFonts w:ascii="Times New Roman" w:hAnsi="Times New Roman"/>
          <w:color w:val="000000" w:themeColor="text1"/>
          <w:sz w:val="28"/>
          <w:szCs w:val="28"/>
        </w:rPr>
        <w:t xml:space="preserve"> Донско</w:t>
      </w:r>
      <w:r w:rsidR="00077349" w:rsidRPr="00136E4E">
        <w:rPr>
          <w:rFonts w:ascii="Times New Roman" w:hAnsi="Times New Roman"/>
          <w:color w:val="000000" w:themeColor="text1"/>
          <w:sz w:val="28"/>
          <w:szCs w:val="28"/>
        </w:rPr>
        <w:t>го</w:t>
      </w:r>
      <w:r w:rsidRPr="00136E4E">
        <w:rPr>
          <w:rFonts w:ascii="Times New Roman" w:hAnsi="Times New Roman"/>
          <w:color w:val="000000" w:themeColor="text1"/>
          <w:sz w:val="28"/>
          <w:szCs w:val="28"/>
        </w:rPr>
        <w:t xml:space="preserve"> </w:t>
      </w:r>
      <w:r w:rsidR="00077349" w:rsidRPr="00136E4E">
        <w:rPr>
          <w:rFonts w:ascii="Times New Roman" w:hAnsi="Times New Roman"/>
          <w:color w:val="000000" w:themeColor="text1"/>
          <w:sz w:val="28"/>
          <w:szCs w:val="28"/>
        </w:rPr>
        <w:t xml:space="preserve">Ольга Николаевна </w:t>
      </w:r>
      <w:proofErr w:type="spellStart"/>
      <w:r w:rsidRPr="00136E4E">
        <w:rPr>
          <w:rFonts w:ascii="Times New Roman" w:hAnsi="Times New Roman"/>
          <w:color w:val="000000" w:themeColor="text1"/>
          <w:sz w:val="28"/>
          <w:szCs w:val="28"/>
        </w:rPr>
        <w:t>Прачева</w:t>
      </w:r>
      <w:proofErr w:type="spellEnd"/>
      <w:r w:rsidRPr="00136E4E">
        <w:rPr>
          <w:rFonts w:ascii="Times New Roman" w:hAnsi="Times New Roman"/>
          <w:color w:val="000000" w:themeColor="text1"/>
          <w:sz w:val="28"/>
          <w:szCs w:val="28"/>
        </w:rPr>
        <w:t xml:space="preserve"> заняла второе место в Общероссийском конкурсе «Лучший преподаватель школы искусств» (этап С</w:t>
      </w:r>
      <w:r w:rsidR="000564CD">
        <w:rPr>
          <w:rFonts w:ascii="Times New Roman" w:hAnsi="Times New Roman"/>
          <w:color w:val="000000" w:themeColor="text1"/>
          <w:sz w:val="28"/>
          <w:szCs w:val="28"/>
        </w:rPr>
        <w:t>еверо-Кавказского Федерального о</w:t>
      </w:r>
      <w:r w:rsidRPr="00136E4E">
        <w:rPr>
          <w:rFonts w:ascii="Times New Roman" w:hAnsi="Times New Roman"/>
          <w:color w:val="000000" w:themeColor="text1"/>
          <w:sz w:val="28"/>
          <w:szCs w:val="28"/>
        </w:rPr>
        <w:t>круга, проходивший в городе Нальчик, КБР).</w:t>
      </w:r>
    </w:p>
    <w:p w:rsidR="00686C7D" w:rsidRPr="00136E4E" w:rsidRDefault="00686C7D" w:rsidP="00552C31">
      <w:pPr>
        <w:pStyle w:val="ad"/>
        <w:ind w:firstLine="709"/>
        <w:contextualSpacing/>
        <w:jc w:val="both"/>
        <w:rPr>
          <w:rFonts w:ascii="Times New Roman" w:hAnsi="Times New Roman"/>
          <w:color w:val="000000" w:themeColor="text1"/>
          <w:sz w:val="28"/>
          <w:szCs w:val="28"/>
        </w:rPr>
      </w:pPr>
      <w:r w:rsidRPr="00136E4E">
        <w:rPr>
          <w:rFonts w:ascii="Times New Roman" w:hAnsi="Times New Roman"/>
          <w:color w:val="000000" w:themeColor="text1"/>
          <w:sz w:val="28"/>
          <w:szCs w:val="28"/>
        </w:rPr>
        <w:t>Детская школа иску</w:t>
      </w:r>
      <w:proofErr w:type="gramStart"/>
      <w:r w:rsidRPr="00136E4E">
        <w:rPr>
          <w:rFonts w:ascii="Times New Roman" w:hAnsi="Times New Roman"/>
          <w:color w:val="000000" w:themeColor="text1"/>
          <w:sz w:val="28"/>
          <w:szCs w:val="28"/>
        </w:rPr>
        <w:t>сств Тр</w:t>
      </w:r>
      <w:proofErr w:type="gramEnd"/>
      <w:r w:rsidRPr="00136E4E">
        <w:rPr>
          <w:rFonts w:ascii="Times New Roman" w:hAnsi="Times New Roman"/>
          <w:color w:val="000000" w:themeColor="text1"/>
          <w:sz w:val="28"/>
          <w:szCs w:val="28"/>
        </w:rPr>
        <w:t xml:space="preserve">уновского муниципального округа приняла участие в финале краевого конкурса профессионального мастерства среди детских школ искусств муниципальных округов и городов Ставропольского края. Конкурс проходил при поддержке министерства культуры Ставропольского края и Ставропольской краевой организации Российского профсоюза работников культуры по двум номинациям: «Лучшая городская детская школа искусств» и «Лучшая сельская детская школа искусств». Детская школа </w:t>
      </w:r>
      <w:r w:rsidR="000564CD">
        <w:rPr>
          <w:rFonts w:ascii="Times New Roman" w:hAnsi="Times New Roman"/>
          <w:color w:val="000000" w:themeColor="text1"/>
          <w:sz w:val="28"/>
          <w:szCs w:val="28"/>
        </w:rPr>
        <w:t>иску</w:t>
      </w:r>
      <w:proofErr w:type="gramStart"/>
      <w:r w:rsidR="000564CD">
        <w:rPr>
          <w:rFonts w:ascii="Times New Roman" w:hAnsi="Times New Roman"/>
          <w:color w:val="000000" w:themeColor="text1"/>
          <w:sz w:val="28"/>
          <w:szCs w:val="28"/>
        </w:rPr>
        <w:t xml:space="preserve">сств </w:t>
      </w:r>
      <w:r w:rsidRPr="00136E4E">
        <w:rPr>
          <w:rFonts w:ascii="Times New Roman" w:hAnsi="Times New Roman"/>
          <w:color w:val="000000" w:themeColor="text1"/>
          <w:sz w:val="28"/>
          <w:szCs w:val="28"/>
        </w:rPr>
        <w:t>Тр</w:t>
      </w:r>
      <w:proofErr w:type="gramEnd"/>
      <w:r w:rsidRPr="00136E4E">
        <w:rPr>
          <w:rFonts w:ascii="Times New Roman" w:hAnsi="Times New Roman"/>
          <w:color w:val="000000" w:themeColor="text1"/>
          <w:sz w:val="28"/>
          <w:szCs w:val="28"/>
        </w:rPr>
        <w:t xml:space="preserve">уновского округа вошла в четверку лучших школ искусств Ставропольского края. Директор </w:t>
      </w:r>
      <w:r w:rsidR="00077349" w:rsidRPr="00136E4E">
        <w:rPr>
          <w:rFonts w:ascii="Times New Roman" w:hAnsi="Times New Roman"/>
          <w:color w:val="000000" w:themeColor="text1"/>
          <w:sz w:val="28"/>
          <w:szCs w:val="28"/>
        </w:rPr>
        <w:t xml:space="preserve">Наталья Сергеевна </w:t>
      </w:r>
      <w:proofErr w:type="spellStart"/>
      <w:r w:rsidRPr="00136E4E">
        <w:rPr>
          <w:rFonts w:ascii="Times New Roman" w:hAnsi="Times New Roman"/>
          <w:color w:val="000000" w:themeColor="text1"/>
          <w:sz w:val="28"/>
          <w:szCs w:val="28"/>
        </w:rPr>
        <w:t>Поречная</w:t>
      </w:r>
      <w:proofErr w:type="spellEnd"/>
      <w:r w:rsidRPr="00136E4E">
        <w:rPr>
          <w:rFonts w:ascii="Times New Roman" w:hAnsi="Times New Roman"/>
          <w:color w:val="000000" w:themeColor="text1"/>
          <w:sz w:val="28"/>
          <w:szCs w:val="28"/>
        </w:rPr>
        <w:t xml:space="preserve"> </w:t>
      </w:r>
      <w:r w:rsidRPr="00136E4E">
        <w:rPr>
          <w:rFonts w:ascii="Times New Roman" w:hAnsi="Times New Roman"/>
          <w:color w:val="000000" w:themeColor="text1"/>
          <w:sz w:val="28"/>
          <w:szCs w:val="28"/>
        </w:rPr>
        <w:lastRenderedPageBreak/>
        <w:t>получила диплом финалиста краевого конкурса профессионального мастерства «Лучшая детская школа искусств».</w:t>
      </w:r>
    </w:p>
    <w:p w:rsidR="00686C7D" w:rsidRPr="00136E4E" w:rsidRDefault="00686C7D" w:rsidP="00552C31">
      <w:pPr>
        <w:pStyle w:val="ad"/>
        <w:ind w:firstLine="709"/>
        <w:contextualSpacing/>
        <w:jc w:val="both"/>
        <w:rPr>
          <w:rFonts w:ascii="Times New Roman" w:hAnsi="Times New Roman"/>
          <w:color w:val="000000" w:themeColor="text1"/>
          <w:sz w:val="28"/>
          <w:szCs w:val="28"/>
        </w:rPr>
      </w:pPr>
      <w:r w:rsidRPr="00136E4E">
        <w:rPr>
          <w:rFonts w:ascii="Times New Roman" w:hAnsi="Times New Roman"/>
          <w:color w:val="000000" w:themeColor="text1"/>
          <w:sz w:val="28"/>
          <w:szCs w:val="28"/>
        </w:rPr>
        <w:t xml:space="preserve">После капитального ремонта здания Детской музыкальной школы                   с. Донского, где обучение проходят 350 детей, осталась огромная потребность в приобретении рояля, необходимого для преподавания предпрофессиональных образовательных программ. В декабре 2024 года </w:t>
      </w:r>
      <w:r w:rsidR="00C914FE" w:rsidRPr="00136E4E">
        <w:rPr>
          <w:rFonts w:ascii="Times New Roman" w:hAnsi="Times New Roman"/>
          <w:color w:val="000000" w:themeColor="text1"/>
          <w:sz w:val="28"/>
          <w:szCs w:val="28"/>
        </w:rPr>
        <w:t xml:space="preserve">           </w:t>
      </w:r>
      <w:r w:rsidRPr="00136E4E">
        <w:rPr>
          <w:rFonts w:ascii="Times New Roman" w:hAnsi="Times New Roman"/>
          <w:color w:val="000000" w:themeColor="text1"/>
          <w:sz w:val="28"/>
          <w:szCs w:val="28"/>
        </w:rPr>
        <w:t xml:space="preserve">в рамках проведения благотворительных программ акционерного общества «Каспийский Трубопроводный Консорциум – </w:t>
      </w:r>
      <w:proofErr w:type="gramStart"/>
      <w:r w:rsidR="00601A60" w:rsidRPr="00136E4E">
        <w:rPr>
          <w:rFonts w:ascii="Times New Roman" w:hAnsi="Times New Roman"/>
          <w:color w:val="000000" w:themeColor="text1"/>
          <w:sz w:val="28"/>
          <w:szCs w:val="28"/>
        </w:rPr>
        <w:t>Р</w:t>
      </w:r>
      <w:proofErr w:type="gramEnd"/>
      <w:r w:rsidR="00601A60" w:rsidRPr="00136E4E">
        <w:rPr>
          <w:rFonts w:ascii="Times New Roman" w:hAnsi="Times New Roman"/>
          <w:color w:val="000000" w:themeColor="text1"/>
          <w:sz w:val="28"/>
          <w:szCs w:val="28"/>
        </w:rPr>
        <w:t xml:space="preserve">» учреждению передан кабинетный рояль </w:t>
      </w:r>
      <w:r w:rsidRPr="00136E4E">
        <w:rPr>
          <w:rFonts w:ascii="Times New Roman" w:hAnsi="Times New Roman"/>
          <w:color w:val="000000" w:themeColor="text1"/>
          <w:sz w:val="28"/>
          <w:szCs w:val="28"/>
        </w:rPr>
        <w:t xml:space="preserve">«Николай Рубинштейн» НР-160 для </w:t>
      </w:r>
      <w:r w:rsidRPr="00136E4E">
        <w:rPr>
          <w:rFonts w:ascii="Times New Roman" w:eastAsia="Arial" w:hAnsi="Times New Roman"/>
          <w:color w:val="000000" w:themeColor="text1"/>
          <w:sz w:val="28"/>
          <w:szCs w:val="28"/>
        </w:rPr>
        <w:t>муниципального бюджетного учреждения дополнительного образования «Детская школа искусств» Труновского муниципального округа</w:t>
      </w:r>
      <w:r w:rsidRPr="00136E4E">
        <w:rPr>
          <w:rFonts w:ascii="Times New Roman" w:hAnsi="Times New Roman"/>
          <w:bCs/>
          <w:color w:val="000000" w:themeColor="text1"/>
          <w:sz w:val="28"/>
          <w:szCs w:val="28"/>
        </w:rPr>
        <w:t>.</w:t>
      </w:r>
    </w:p>
    <w:p w:rsidR="00601A60" w:rsidRPr="00136E4E" w:rsidRDefault="00686C7D" w:rsidP="00552C31">
      <w:pPr>
        <w:pStyle w:val="ad"/>
        <w:ind w:firstLine="709"/>
        <w:contextualSpacing/>
        <w:jc w:val="both"/>
        <w:rPr>
          <w:rFonts w:ascii="Times New Roman" w:hAnsi="Times New Roman"/>
          <w:color w:val="000000" w:themeColor="text1"/>
          <w:sz w:val="28"/>
          <w:szCs w:val="28"/>
          <w:shd w:val="clear" w:color="auto" w:fill="FFFFFF"/>
        </w:rPr>
      </w:pPr>
      <w:proofErr w:type="gramStart"/>
      <w:r w:rsidRPr="00136E4E">
        <w:rPr>
          <w:rFonts w:ascii="Times New Roman" w:hAnsi="Times New Roman"/>
          <w:color w:val="000000" w:themeColor="text1"/>
          <w:sz w:val="28"/>
          <w:szCs w:val="28"/>
        </w:rPr>
        <w:t xml:space="preserve">В 2024 году в рамках национального проекта «Культура» </w:t>
      </w:r>
      <w:r w:rsidR="00601A60" w:rsidRPr="00136E4E">
        <w:rPr>
          <w:rFonts w:ascii="Times New Roman" w:hAnsi="Times New Roman"/>
          <w:color w:val="000000" w:themeColor="text1"/>
          <w:sz w:val="28"/>
          <w:szCs w:val="28"/>
          <w:shd w:val="clear" w:color="auto" w:fill="FFFFFF"/>
        </w:rPr>
        <w:t xml:space="preserve">выполнен </w:t>
      </w:r>
      <w:r w:rsidRPr="00136E4E">
        <w:rPr>
          <w:rFonts w:ascii="Times New Roman" w:hAnsi="Times New Roman"/>
          <w:color w:val="000000" w:themeColor="text1"/>
          <w:sz w:val="28"/>
          <w:szCs w:val="28"/>
          <w:shd w:val="clear" w:color="auto" w:fill="FFFFFF"/>
        </w:rPr>
        <w:t xml:space="preserve">капитальный ремонт здания </w:t>
      </w:r>
      <w:proofErr w:type="spellStart"/>
      <w:r w:rsidRPr="00136E4E">
        <w:rPr>
          <w:rFonts w:ascii="Times New Roman" w:hAnsi="Times New Roman"/>
          <w:color w:val="000000" w:themeColor="text1"/>
          <w:sz w:val="28"/>
          <w:szCs w:val="28"/>
        </w:rPr>
        <w:t>Безопасненского</w:t>
      </w:r>
      <w:proofErr w:type="spellEnd"/>
      <w:r w:rsidRPr="00136E4E">
        <w:rPr>
          <w:rFonts w:ascii="Times New Roman" w:hAnsi="Times New Roman"/>
          <w:color w:val="000000" w:themeColor="text1"/>
          <w:sz w:val="28"/>
          <w:szCs w:val="28"/>
        </w:rPr>
        <w:t xml:space="preserve"> сельского дома культуры</w:t>
      </w:r>
      <w:r w:rsidR="00601A60" w:rsidRPr="00136E4E">
        <w:rPr>
          <w:rFonts w:ascii="Times New Roman" w:hAnsi="Times New Roman"/>
          <w:color w:val="000000" w:themeColor="text1"/>
          <w:sz w:val="28"/>
          <w:szCs w:val="28"/>
          <w:shd w:val="clear" w:color="auto" w:fill="FFFFFF"/>
        </w:rPr>
        <w:t xml:space="preserve"> </w:t>
      </w:r>
      <w:r w:rsidR="00F50043" w:rsidRPr="00136E4E">
        <w:rPr>
          <w:rFonts w:ascii="Times New Roman" w:hAnsi="Times New Roman"/>
          <w:color w:val="000000" w:themeColor="text1"/>
          <w:sz w:val="28"/>
          <w:szCs w:val="28"/>
          <w:shd w:val="clear" w:color="auto" w:fill="FFFFFF"/>
        </w:rPr>
        <w:t xml:space="preserve">                </w:t>
      </w:r>
      <w:r w:rsidR="00601A60" w:rsidRPr="00136E4E">
        <w:rPr>
          <w:rFonts w:ascii="Times New Roman" w:hAnsi="Times New Roman"/>
          <w:color w:val="000000" w:themeColor="text1"/>
          <w:sz w:val="28"/>
          <w:szCs w:val="28"/>
          <w:shd w:val="clear" w:color="auto" w:fill="FFFFFF"/>
        </w:rPr>
        <w:t xml:space="preserve">на сумму 15 </w:t>
      </w:r>
      <w:r w:rsidR="00F50043" w:rsidRPr="00136E4E">
        <w:rPr>
          <w:rFonts w:ascii="Times New Roman" w:hAnsi="Times New Roman"/>
          <w:color w:val="000000" w:themeColor="text1"/>
          <w:sz w:val="28"/>
          <w:szCs w:val="28"/>
          <w:shd w:val="clear" w:color="auto" w:fill="FFFFFF"/>
        </w:rPr>
        <w:t xml:space="preserve">млн. </w:t>
      </w:r>
      <w:r w:rsidRPr="00136E4E">
        <w:rPr>
          <w:rFonts w:ascii="Times New Roman" w:hAnsi="Times New Roman"/>
          <w:color w:val="000000" w:themeColor="text1"/>
          <w:sz w:val="28"/>
          <w:szCs w:val="28"/>
          <w:shd w:val="clear" w:color="auto" w:fill="FFFFFF"/>
        </w:rPr>
        <w:t>972,08 тыс. руб</w:t>
      </w:r>
      <w:r w:rsidR="00601A60" w:rsidRPr="00136E4E">
        <w:rPr>
          <w:rFonts w:ascii="Times New Roman" w:hAnsi="Times New Roman"/>
          <w:color w:val="000000" w:themeColor="text1"/>
          <w:sz w:val="28"/>
          <w:szCs w:val="28"/>
          <w:shd w:val="clear" w:color="auto" w:fill="FFFFFF"/>
        </w:rPr>
        <w:t>лей</w:t>
      </w:r>
      <w:r w:rsidRPr="00136E4E">
        <w:rPr>
          <w:rFonts w:ascii="Times New Roman" w:hAnsi="Times New Roman"/>
          <w:color w:val="000000" w:themeColor="text1"/>
          <w:sz w:val="28"/>
          <w:szCs w:val="28"/>
          <w:shd w:val="clear" w:color="auto" w:fill="FFFFFF"/>
        </w:rPr>
        <w:t>, в том числе из федерального бюджет</w:t>
      </w:r>
      <w:r w:rsidR="00601A60" w:rsidRPr="00136E4E">
        <w:rPr>
          <w:rFonts w:ascii="Times New Roman" w:hAnsi="Times New Roman"/>
          <w:color w:val="000000" w:themeColor="text1"/>
          <w:sz w:val="28"/>
          <w:szCs w:val="28"/>
          <w:shd w:val="clear" w:color="auto" w:fill="FFFFFF"/>
        </w:rPr>
        <w:t>а 14</w:t>
      </w:r>
      <w:r w:rsidR="00F50043" w:rsidRPr="00136E4E">
        <w:rPr>
          <w:rFonts w:ascii="Times New Roman" w:hAnsi="Times New Roman"/>
          <w:color w:val="000000" w:themeColor="text1"/>
          <w:sz w:val="28"/>
          <w:szCs w:val="28"/>
          <w:shd w:val="clear" w:color="auto" w:fill="FFFFFF"/>
        </w:rPr>
        <w:t xml:space="preserve"> млн.</w:t>
      </w:r>
      <w:r w:rsidR="00601A60" w:rsidRPr="00136E4E">
        <w:rPr>
          <w:rFonts w:ascii="Times New Roman" w:hAnsi="Times New Roman"/>
          <w:color w:val="000000" w:themeColor="text1"/>
          <w:sz w:val="28"/>
          <w:szCs w:val="28"/>
          <w:shd w:val="clear" w:color="auto" w:fill="FFFFFF"/>
        </w:rPr>
        <w:t xml:space="preserve"> </w:t>
      </w:r>
      <w:r w:rsidRPr="00136E4E">
        <w:rPr>
          <w:rFonts w:ascii="Times New Roman" w:hAnsi="Times New Roman"/>
          <w:color w:val="000000" w:themeColor="text1"/>
          <w:sz w:val="28"/>
          <w:szCs w:val="28"/>
          <w:shd w:val="clear" w:color="auto" w:fill="FFFFFF"/>
        </w:rPr>
        <w:t>414,80 тыс. руб</w:t>
      </w:r>
      <w:r w:rsidR="00601A60" w:rsidRPr="00136E4E">
        <w:rPr>
          <w:rFonts w:ascii="Times New Roman" w:hAnsi="Times New Roman"/>
          <w:color w:val="000000" w:themeColor="text1"/>
          <w:sz w:val="28"/>
          <w:szCs w:val="28"/>
          <w:shd w:val="clear" w:color="auto" w:fill="FFFFFF"/>
        </w:rPr>
        <w:t>лей</w:t>
      </w:r>
      <w:r w:rsidRPr="00136E4E">
        <w:rPr>
          <w:rFonts w:ascii="Times New Roman" w:hAnsi="Times New Roman"/>
          <w:color w:val="000000" w:themeColor="text1"/>
          <w:sz w:val="28"/>
          <w:szCs w:val="28"/>
          <w:shd w:val="clear" w:color="auto" w:fill="FFFFFF"/>
        </w:rPr>
        <w:t>, за счет средств краевого бюджета 758,68 тыс. руб</w:t>
      </w:r>
      <w:r w:rsidR="00601A60" w:rsidRPr="00136E4E">
        <w:rPr>
          <w:rFonts w:ascii="Times New Roman" w:hAnsi="Times New Roman"/>
          <w:color w:val="000000" w:themeColor="text1"/>
          <w:sz w:val="28"/>
          <w:szCs w:val="28"/>
          <w:shd w:val="clear" w:color="auto" w:fill="FFFFFF"/>
        </w:rPr>
        <w:t>лей</w:t>
      </w:r>
      <w:r w:rsidRPr="00136E4E">
        <w:rPr>
          <w:rFonts w:ascii="Times New Roman" w:hAnsi="Times New Roman"/>
          <w:color w:val="000000" w:themeColor="text1"/>
          <w:sz w:val="28"/>
          <w:szCs w:val="28"/>
          <w:shd w:val="clear" w:color="auto" w:fill="FFFFFF"/>
        </w:rPr>
        <w:t>, за счет средств Труновского муниципа</w:t>
      </w:r>
      <w:r w:rsidR="00601A60" w:rsidRPr="00136E4E">
        <w:rPr>
          <w:rFonts w:ascii="Times New Roman" w:hAnsi="Times New Roman"/>
          <w:color w:val="000000" w:themeColor="text1"/>
          <w:sz w:val="28"/>
          <w:szCs w:val="28"/>
          <w:shd w:val="clear" w:color="auto" w:fill="FFFFFF"/>
        </w:rPr>
        <w:t xml:space="preserve">льного округа 798,60 тыс. рублей. </w:t>
      </w:r>
      <w:proofErr w:type="gramEnd"/>
    </w:p>
    <w:p w:rsidR="0049077F" w:rsidRDefault="0049077F" w:rsidP="00552C31">
      <w:pPr>
        <w:pStyle w:val="ad"/>
        <w:ind w:firstLine="709"/>
        <w:contextualSpacing/>
        <w:jc w:val="both"/>
        <w:rPr>
          <w:rFonts w:ascii="Times New Roman" w:hAnsi="Times New Roman"/>
          <w:color w:val="000000" w:themeColor="text1"/>
          <w:sz w:val="28"/>
          <w:szCs w:val="28"/>
          <w:shd w:val="clear" w:color="auto" w:fill="FFFFFF"/>
        </w:rPr>
      </w:pPr>
    </w:p>
    <w:p w:rsidR="00601A60" w:rsidRPr="00136E4E" w:rsidRDefault="00686C7D" w:rsidP="00552C31">
      <w:pPr>
        <w:pStyle w:val="ad"/>
        <w:ind w:firstLine="709"/>
        <w:contextualSpacing/>
        <w:jc w:val="both"/>
        <w:rPr>
          <w:rFonts w:ascii="Times New Roman" w:hAnsi="Times New Roman"/>
          <w:color w:val="000000" w:themeColor="text1"/>
          <w:sz w:val="28"/>
          <w:szCs w:val="28"/>
          <w:shd w:val="clear" w:color="auto" w:fill="FFFFFF"/>
        </w:rPr>
      </w:pPr>
      <w:r w:rsidRPr="00136E4E">
        <w:rPr>
          <w:rFonts w:ascii="Times New Roman" w:hAnsi="Times New Roman"/>
          <w:color w:val="000000" w:themeColor="text1"/>
          <w:sz w:val="28"/>
          <w:szCs w:val="28"/>
          <w:shd w:val="clear" w:color="auto" w:fill="FFFFFF"/>
        </w:rPr>
        <w:t>Выполнены следующие работ</w:t>
      </w:r>
      <w:r w:rsidR="00601A60" w:rsidRPr="00136E4E">
        <w:rPr>
          <w:rFonts w:ascii="Times New Roman" w:hAnsi="Times New Roman"/>
          <w:color w:val="000000" w:themeColor="text1"/>
          <w:sz w:val="28"/>
          <w:szCs w:val="28"/>
          <w:shd w:val="clear" w:color="auto" w:fill="FFFFFF"/>
        </w:rPr>
        <w:t xml:space="preserve">ы: </w:t>
      </w:r>
    </w:p>
    <w:p w:rsidR="00601A60" w:rsidRPr="00136E4E" w:rsidRDefault="00601A60" w:rsidP="00552C31">
      <w:pPr>
        <w:pStyle w:val="ad"/>
        <w:ind w:firstLine="709"/>
        <w:contextualSpacing/>
        <w:jc w:val="both"/>
        <w:rPr>
          <w:rFonts w:ascii="Times New Roman" w:hAnsi="Times New Roman"/>
          <w:color w:val="000000" w:themeColor="text1"/>
          <w:sz w:val="28"/>
          <w:szCs w:val="28"/>
          <w:shd w:val="clear" w:color="auto" w:fill="FFFFFF"/>
        </w:rPr>
      </w:pPr>
      <w:r w:rsidRPr="00136E4E">
        <w:rPr>
          <w:rFonts w:ascii="Times New Roman" w:hAnsi="Times New Roman"/>
          <w:color w:val="000000" w:themeColor="text1"/>
          <w:sz w:val="28"/>
          <w:szCs w:val="28"/>
          <w:shd w:val="clear" w:color="auto" w:fill="FFFFFF"/>
        </w:rPr>
        <w:t xml:space="preserve">капитальный ремонт кровли – 10 </w:t>
      </w:r>
      <w:r w:rsidR="00686C7D" w:rsidRPr="00136E4E">
        <w:rPr>
          <w:rFonts w:ascii="Times New Roman" w:hAnsi="Times New Roman"/>
          <w:color w:val="000000" w:themeColor="text1"/>
          <w:sz w:val="28"/>
          <w:szCs w:val="28"/>
          <w:shd w:val="clear" w:color="auto" w:fill="FFFFFF"/>
        </w:rPr>
        <w:t>117,25 тыс. руб</w:t>
      </w:r>
      <w:r w:rsidRPr="00136E4E">
        <w:rPr>
          <w:rFonts w:ascii="Times New Roman" w:hAnsi="Times New Roman"/>
          <w:color w:val="000000" w:themeColor="text1"/>
          <w:sz w:val="28"/>
          <w:szCs w:val="28"/>
          <w:shd w:val="clear" w:color="auto" w:fill="FFFFFF"/>
        </w:rPr>
        <w:t>лей;</w:t>
      </w:r>
      <w:r w:rsidR="00686C7D" w:rsidRPr="00136E4E">
        <w:rPr>
          <w:rFonts w:ascii="Times New Roman" w:hAnsi="Times New Roman"/>
          <w:color w:val="000000" w:themeColor="text1"/>
          <w:sz w:val="28"/>
          <w:szCs w:val="28"/>
          <w:shd w:val="clear" w:color="auto" w:fill="FFFFFF"/>
        </w:rPr>
        <w:t xml:space="preserve"> </w:t>
      </w:r>
    </w:p>
    <w:p w:rsidR="00601A60" w:rsidRPr="00136E4E" w:rsidRDefault="00686C7D" w:rsidP="00552C31">
      <w:pPr>
        <w:pStyle w:val="ad"/>
        <w:ind w:firstLine="709"/>
        <w:contextualSpacing/>
        <w:jc w:val="both"/>
        <w:rPr>
          <w:rFonts w:ascii="Times New Roman" w:hAnsi="Times New Roman"/>
          <w:color w:val="000000" w:themeColor="text1"/>
          <w:sz w:val="28"/>
          <w:szCs w:val="28"/>
          <w:shd w:val="clear" w:color="auto" w:fill="FFFFFF"/>
        </w:rPr>
      </w:pPr>
      <w:proofErr w:type="spellStart"/>
      <w:r w:rsidRPr="00136E4E">
        <w:rPr>
          <w:rFonts w:ascii="Times New Roman" w:hAnsi="Times New Roman"/>
          <w:color w:val="000000" w:themeColor="text1"/>
          <w:sz w:val="28"/>
          <w:szCs w:val="28"/>
          <w:shd w:val="clear" w:color="auto" w:fill="FFFFFF"/>
        </w:rPr>
        <w:t>стройконтроль</w:t>
      </w:r>
      <w:proofErr w:type="spellEnd"/>
      <w:r w:rsidRPr="00136E4E">
        <w:rPr>
          <w:rFonts w:ascii="Times New Roman" w:hAnsi="Times New Roman"/>
          <w:color w:val="000000" w:themeColor="text1"/>
          <w:sz w:val="28"/>
          <w:szCs w:val="28"/>
          <w:shd w:val="clear" w:color="auto" w:fill="FFFFFF"/>
        </w:rPr>
        <w:t xml:space="preserve"> на </w:t>
      </w:r>
      <w:proofErr w:type="gramStart"/>
      <w:r w:rsidRPr="00136E4E">
        <w:rPr>
          <w:rFonts w:ascii="Times New Roman" w:hAnsi="Times New Roman"/>
          <w:color w:val="000000" w:themeColor="text1"/>
          <w:sz w:val="28"/>
          <w:szCs w:val="28"/>
          <w:shd w:val="clear" w:color="auto" w:fill="FFFFFF"/>
        </w:rPr>
        <w:t>капитальный</w:t>
      </w:r>
      <w:proofErr w:type="gramEnd"/>
      <w:r w:rsidRPr="00136E4E">
        <w:rPr>
          <w:rFonts w:ascii="Times New Roman" w:hAnsi="Times New Roman"/>
          <w:color w:val="000000" w:themeColor="text1"/>
          <w:sz w:val="28"/>
          <w:szCs w:val="28"/>
          <w:shd w:val="clear" w:color="auto" w:fill="FFFFFF"/>
        </w:rPr>
        <w:t xml:space="preserve"> кровли </w:t>
      </w:r>
      <w:r w:rsidR="00601A60" w:rsidRPr="00136E4E">
        <w:rPr>
          <w:rFonts w:ascii="Times New Roman" w:hAnsi="Times New Roman"/>
          <w:color w:val="000000" w:themeColor="text1"/>
          <w:sz w:val="28"/>
          <w:szCs w:val="28"/>
          <w:shd w:val="clear" w:color="auto" w:fill="FFFFFF"/>
        </w:rPr>
        <w:t xml:space="preserve">– </w:t>
      </w:r>
      <w:r w:rsidRPr="00136E4E">
        <w:rPr>
          <w:rFonts w:ascii="Times New Roman" w:hAnsi="Times New Roman"/>
          <w:color w:val="000000" w:themeColor="text1"/>
          <w:sz w:val="28"/>
          <w:szCs w:val="28"/>
          <w:shd w:val="clear" w:color="auto" w:fill="FFFFFF"/>
        </w:rPr>
        <w:t>129,28 тыс. руб</w:t>
      </w:r>
      <w:r w:rsidR="00601A60" w:rsidRPr="00136E4E">
        <w:rPr>
          <w:rFonts w:ascii="Times New Roman" w:hAnsi="Times New Roman"/>
          <w:color w:val="000000" w:themeColor="text1"/>
          <w:sz w:val="28"/>
          <w:szCs w:val="28"/>
          <w:shd w:val="clear" w:color="auto" w:fill="FFFFFF"/>
        </w:rPr>
        <w:t>лей;</w:t>
      </w:r>
      <w:r w:rsidRPr="00136E4E">
        <w:rPr>
          <w:rFonts w:ascii="Times New Roman" w:hAnsi="Times New Roman"/>
          <w:color w:val="000000" w:themeColor="text1"/>
          <w:sz w:val="28"/>
          <w:szCs w:val="28"/>
          <w:shd w:val="clear" w:color="auto" w:fill="FFFFFF"/>
        </w:rPr>
        <w:t xml:space="preserve"> </w:t>
      </w:r>
    </w:p>
    <w:p w:rsidR="00601A60" w:rsidRPr="00136E4E" w:rsidRDefault="00686C7D" w:rsidP="00552C31">
      <w:pPr>
        <w:pStyle w:val="ad"/>
        <w:ind w:firstLine="709"/>
        <w:contextualSpacing/>
        <w:jc w:val="both"/>
        <w:rPr>
          <w:rFonts w:ascii="Times New Roman" w:hAnsi="Times New Roman"/>
          <w:color w:val="000000" w:themeColor="text1"/>
          <w:sz w:val="28"/>
          <w:szCs w:val="28"/>
          <w:shd w:val="clear" w:color="auto" w:fill="FFFFFF"/>
        </w:rPr>
      </w:pPr>
      <w:r w:rsidRPr="00136E4E">
        <w:rPr>
          <w:rFonts w:ascii="Times New Roman" w:hAnsi="Times New Roman"/>
          <w:color w:val="000000" w:themeColor="text1"/>
          <w:sz w:val="28"/>
          <w:szCs w:val="28"/>
          <w:shd w:val="clear" w:color="auto" w:fill="FFFFFF"/>
        </w:rPr>
        <w:t xml:space="preserve">капитальный ремонт эстрадного кабинета </w:t>
      </w:r>
      <w:r w:rsidR="00601A60" w:rsidRPr="00136E4E">
        <w:rPr>
          <w:rFonts w:ascii="Times New Roman" w:hAnsi="Times New Roman"/>
          <w:color w:val="000000" w:themeColor="text1"/>
          <w:sz w:val="28"/>
          <w:szCs w:val="28"/>
          <w:shd w:val="clear" w:color="auto" w:fill="FFFFFF"/>
        </w:rPr>
        <w:t xml:space="preserve">– </w:t>
      </w:r>
      <w:r w:rsidRPr="00136E4E">
        <w:rPr>
          <w:rFonts w:ascii="Times New Roman" w:hAnsi="Times New Roman"/>
          <w:color w:val="000000" w:themeColor="text1"/>
          <w:sz w:val="28"/>
          <w:szCs w:val="28"/>
          <w:shd w:val="clear" w:color="auto" w:fill="FFFFFF"/>
        </w:rPr>
        <w:t>526,08 тыс. руб</w:t>
      </w:r>
      <w:r w:rsidR="00601A60" w:rsidRPr="00136E4E">
        <w:rPr>
          <w:rFonts w:ascii="Times New Roman" w:hAnsi="Times New Roman"/>
          <w:color w:val="000000" w:themeColor="text1"/>
          <w:sz w:val="28"/>
          <w:szCs w:val="28"/>
          <w:shd w:val="clear" w:color="auto" w:fill="FFFFFF"/>
        </w:rPr>
        <w:t>лей;</w:t>
      </w:r>
      <w:r w:rsidRPr="00136E4E">
        <w:rPr>
          <w:rFonts w:ascii="Times New Roman" w:hAnsi="Times New Roman"/>
          <w:color w:val="000000" w:themeColor="text1"/>
          <w:sz w:val="28"/>
          <w:szCs w:val="28"/>
          <w:shd w:val="clear" w:color="auto" w:fill="FFFFFF"/>
        </w:rPr>
        <w:t xml:space="preserve"> </w:t>
      </w:r>
    </w:p>
    <w:p w:rsidR="00601A60" w:rsidRPr="00136E4E" w:rsidRDefault="00686C7D" w:rsidP="00552C31">
      <w:pPr>
        <w:pStyle w:val="ad"/>
        <w:ind w:firstLine="709"/>
        <w:contextualSpacing/>
        <w:jc w:val="both"/>
        <w:rPr>
          <w:rFonts w:ascii="Times New Roman" w:hAnsi="Times New Roman"/>
          <w:color w:val="000000" w:themeColor="text1"/>
          <w:sz w:val="28"/>
          <w:szCs w:val="28"/>
          <w:shd w:val="clear" w:color="auto" w:fill="FFFFFF"/>
        </w:rPr>
      </w:pPr>
      <w:proofErr w:type="spellStart"/>
      <w:r w:rsidRPr="00136E4E">
        <w:rPr>
          <w:rFonts w:ascii="Times New Roman" w:hAnsi="Times New Roman"/>
          <w:color w:val="000000" w:themeColor="text1"/>
          <w:sz w:val="28"/>
          <w:szCs w:val="28"/>
          <w:shd w:val="clear" w:color="auto" w:fill="FFFFFF"/>
        </w:rPr>
        <w:t>стройконтроль</w:t>
      </w:r>
      <w:proofErr w:type="spellEnd"/>
      <w:r w:rsidRPr="00136E4E">
        <w:rPr>
          <w:rFonts w:ascii="Times New Roman" w:hAnsi="Times New Roman"/>
          <w:color w:val="000000" w:themeColor="text1"/>
          <w:sz w:val="28"/>
          <w:szCs w:val="28"/>
          <w:shd w:val="clear" w:color="auto" w:fill="FFFFFF"/>
        </w:rPr>
        <w:t xml:space="preserve"> на капитальный ремонт эстрадного кабинета </w:t>
      </w:r>
      <w:r w:rsidR="00601A60" w:rsidRPr="00136E4E">
        <w:rPr>
          <w:rFonts w:ascii="Times New Roman" w:hAnsi="Times New Roman"/>
          <w:color w:val="000000" w:themeColor="text1"/>
        </w:rPr>
        <w:t>–</w:t>
      </w:r>
      <w:r w:rsidR="00601A60" w:rsidRPr="00136E4E">
        <w:rPr>
          <w:rFonts w:ascii="Times New Roman" w:hAnsi="Times New Roman"/>
          <w:color w:val="000000" w:themeColor="text1"/>
          <w:sz w:val="28"/>
          <w:szCs w:val="28"/>
        </w:rPr>
        <w:t xml:space="preserve"> </w:t>
      </w:r>
      <w:r w:rsidRPr="00136E4E">
        <w:rPr>
          <w:rFonts w:ascii="Times New Roman" w:hAnsi="Times New Roman"/>
          <w:color w:val="000000" w:themeColor="text1"/>
          <w:sz w:val="28"/>
          <w:szCs w:val="28"/>
          <w:shd w:val="clear" w:color="auto" w:fill="FFFFFF"/>
        </w:rPr>
        <w:t>8,13 тыс. руб</w:t>
      </w:r>
      <w:r w:rsidR="00601A60" w:rsidRPr="00136E4E">
        <w:rPr>
          <w:rFonts w:ascii="Times New Roman" w:hAnsi="Times New Roman"/>
          <w:color w:val="000000" w:themeColor="text1"/>
          <w:sz w:val="28"/>
          <w:szCs w:val="28"/>
          <w:shd w:val="clear" w:color="auto" w:fill="FFFFFF"/>
        </w:rPr>
        <w:t>лей;</w:t>
      </w:r>
    </w:p>
    <w:p w:rsidR="00601A60" w:rsidRPr="00136E4E" w:rsidRDefault="00686C7D" w:rsidP="00552C31">
      <w:pPr>
        <w:pStyle w:val="ad"/>
        <w:ind w:firstLine="709"/>
        <w:contextualSpacing/>
        <w:jc w:val="both"/>
        <w:rPr>
          <w:rFonts w:ascii="Times New Roman" w:hAnsi="Times New Roman"/>
          <w:color w:val="000000" w:themeColor="text1"/>
          <w:sz w:val="28"/>
          <w:szCs w:val="28"/>
          <w:shd w:val="clear" w:color="auto" w:fill="FFFFFF"/>
        </w:rPr>
      </w:pPr>
      <w:r w:rsidRPr="00136E4E">
        <w:rPr>
          <w:rFonts w:ascii="Times New Roman" w:hAnsi="Times New Roman"/>
          <w:color w:val="000000" w:themeColor="text1"/>
          <w:sz w:val="28"/>
          <w:szCs w:val="28"/>
          <w:shd w:val="clear" w:color="auto" w:fill="FFFFFF"/>
        </w:rPr>
        <w:t xml:space="preserve">капитальный ремонт </w:t>
      </w:r>
      <w:proofErr w:type="spellStart"/>
      <w:r w:rsidRPr="00136E4E">
        <w:rPr>
          <w:rFonts w:ascii="Times New Roman" w:hAnsi="Times New Roman"/>
          <w:color w:val="000000" w:themeColor="text1"/>
          <w:sz w:val="28"/>
          <w:szCs w:val="28"/>
          <w:shd w:val="clear" w:color="auto" w:fill="FFFFFF"/>
        </w:rPr>
        <w:t>отмостки</w:t>
      </w:r>
      <w:proofErr w:type="spellEnd"/>
      <w:r w:rsidRPr="00136E4E">
        <w:rPr>
          <w:rFonts w:ascii="Times New Roman" w:hAnsi="Times New Roman"/>
          <w:color w:val="000000" w:themeColor="text1"/>
          <w:sz w:val="28"/>
          <w:szCs w:val="28"/>
          <w:shd w:val="clear" w:color="auto" w:fill="FFFFFF"/>
        </w:rPr>
        <w:t xml:space="preserve"> </w:t>
      </w:r>
      <w:r w:rsidR="00601A60" w:rsidRPr="00136E4E">
        <w:rPr>
          <w:rFonts w:ascii="Times New Roman" w:hAnsi="Times New Roman"/>
          <w:color w:val="000000" w:themeColor="text1"/>
        </w:rPr>
        <w:t>–</w:t>
      </w:r>
      <w:r w:rsidR="00601A60" w:rsidRPr="00136E4E">
        <w:rPr>
          <w:rFonts w:ascii="Times New Roman" w:hAnsi="Times New Roman"/>
          <w:color w:val="000000" w:themeColor="text1"/>
          <w:sz w:val="28"/>
          <w:szCs w:val="28"/>
        </w:rPr>
        <w:t xml:space="preserve"> </w:t>
      </w:r>
      <w:r w:rsidR="00601A60" w:rsidRPr="00136E4E">
        <w:rPr>
          <w:rFonts w:ascii="Times New Roman" w:hAnsi="Times New Roman"/>
          <w:color w:val="000000" w:themeColor="text1"/>
          <w:sz w:val="28"/>
          <w:szCs w:val="28"/>
          <w:shd w:val="clear" w:color="auto" w:fill="FFFFFF"/>
        </w:rPr>
        <w:t xml:space="preserve">1 </w:t>
      </w:r>
      <w:r w:rsidRPr="00136E4E">
        <w:rPr>
          <w:rFonts w:ascii="Times New Roman" w:hAnsi="Times New Roman"/>
          <w:color w:val="000000" w:themeColor="text1"/>
          <w:sz w:val="28"/>
          <w:szCs w:val="28"/>
          <w:shd w:val="clear" w:color="auto" w:fill="FFFFFF"/>
        </w:rPr>
        <w:t>768,62 тыс. рублей</w:t>
      </w:r>
      <w:r w:rsidR="00601A60" w:rsidRPr="00136E4E">
        <w:rPr>
          <w:rFonts w:ascii="Times New Roman" w:hAnsi="Times New Roman"/>
          <w:color w:val="000000" w:themeColor="text1"/>
          <w:sz w:val="28"/>
          <w:szCs w:val="28"/>
          <w:shd w:val="clear" w:color="auto" w:fill="FFFFFF"/>
        </w:rPr>
        <w:t>;</w:t>
      </w:r>
    </w:p>
    <w:p w:rsidR="00601A60" w:rsidRPr="00136E4E" w:rsidRDefault="00686C7D" w:rsidP="00552C31">
      <w:pPr>
        <w:pStyle w:val="ad"/>
        <w:ind w:firstLine="709"/>
        <w:contextualSpacing/>
        <w:jc w:val="both"/>
        <w:rPr>
          <w:rFonts w:ascii="Times New Roman" w:hAnsi="Times New Roman"/>
          <w:color w:val="000000" w:themeColor="text1"/>
          <w:sz w:val="28"/>
          <w:szCs w:val="28"/>
          <w:shd w:val="clear" w:color="auto" w:fill="FFFFFF"/>
        </w:rPr>
      </w:pPr>
      <w:proofErr w:type="spellStart"/>
      <w:r w:rsidRPr="00136E4E">
        <w:rPr>
          <w:rFonts w:ascii="Times New Roman" w:hAnsi="Times New Roman"/>
          <w:color w:val="000000" w:themeColor="text1"/>
          <w:sz w:val="28"/>
          <w:szCs w:val="28"/>
          <w:shd w:val="clear" w:color="auto" w:fill="FFFFFF"/>
        </w:rPr>
        <w:t>стройконтроль</w:t>
      </w:r>
      <w:proofErr w:type="spellEnd"/>
      <w:r w:rsidRPr="00136E4E">
        <w:rPr>
          <w:rFonts w:ascii="Times New Roman" w:hAnsi="Times New Roman"/>
          <w:color w:val="000000" w:themeColor="text1"/>
          <w:sz w:val="28"/>
          <w:szCs w:val="28"/>
          <w:shd w:val="clear" w:color="auto" w:fill="FFFFFF"/>
        </w:rPr>
        <w:t xml:space="preserve"> на </w:t>
      </w:r>
      <w:proofErr w:type="gramStart"/>
      <w:r w:rsidRPr="00136E4E">
        <w:rPr>
          <w:rFonts w:ascii="Times New Roman" w:hAnsi="Times New Roman"/>
          <w:color w:val="000000" w:themeColor="text1"/>
          <w:sz w:val="28"/>
          <w:szCs w:val="28"/>
          <w:shd w:val="clear" w:color="auto" w:fill="FFFFFF"/>
        </w:rPr>
        <w:t>капитальный</w:t>
      </w:r>
      <w:proofErr w:type="gramEnd"/>
      <w:r w:rsidRPr="00136E4E">
        <w:rPr>
          <w:rFonts w:ascii="Times New Roman" w:hAnsi="Times New Roman"/>
          <w:color w:val="000000" w:themeColor="text1"/>
          <w:sz w:val="28"/>
          <w:szCs w:val="28"/>
          <w:shd w:val="clear" w:color="auto" w:fill="FFFFFF"/>
        </w:rPr>
        <w:t xml:space="preserve"> </w:t>
      </w:r>
      <w:proofErr w:type="spellStart"/>
      <w:r w:rsidRPr="00136E4E">
        <w:rPr>
          <w:rFonts w:ascii="Times New Roman" w:hAnsi="Times New Roman"/>
          <w:color w:val="000000" w:themeColor="text1"/>
          <w:sz w:val="28"/>
          <w:szCs w:val="28"/>
          <w:shd w:val="clear" w:color="auto" w:fill="FFFFFF"/>
        </w:rPr>
        <w:t>отмостки</w:t>
      </w:r>
      <w:proofErr w:type="spellEnd"/>
      <w:r w:rsidRPr="00136E4E">
        <w:rPr>
          <w:rFonts w:ascii="Times New Roman" w:hAnsi="Times New Roman"/>
          <w:color w:val="000000" w:themeColor="text1"/>
          <w:sz w:val="28"/>
          <w:szCs w:val="28"/>
          <w:shd w:val="clear" w:color="auto" w:fill="FFFFFF"/>
        </w:rPr>
        <w:t xml:space="preserve"> </w:t>
      </w:r>
      <w:r w:rsidR="00601A60" w:rsidRPr="00136E4E">
        <w:rPr>
          <w:rFonts w:ascii="Times New Roman" w:hAnsi="Times New Roman"/>
          <w:color w:val="000000" w:themeColor="text1"/>
          <w:sz w:val="28"/>
          <w:szCs w:val="28"/>
          <w:shd w:val="clear" w:color="auto" w:fill="FFFFFF"/>
        </w:rPr>
        <w:t xml:space="preserve">– </w:t>
      </w:r>
      <w:r w:rsidRPr="00136E4E">
        <w:rPr>
          <w:rFonts w:ascii="Times New Roman" w:hAnsi="Times New Roman"/>
          <w:color w:val="000000" w:themeColor="text1"/>
          <w:sz w:val="28"/>
          <w:szCs w:val="28"/>
          <w:shd w:val="clear" w:color="auto" w:fill="FFFFFF"/>
        </w:rPr>
        <w:t>26,49 тыс. рублей</w:t>
      </w:r>
      <w:r w:rsidR="00601A60" w:rsidRPr="00136E4E">
        <w:rPr>
          <w:rFonts w:ascii="Times New Roman" w:hAnsi="Times New Roman"/>
          <w:color w:val="000000" w:themeColor="text1"/>
          <w:sz w:val="28"/>
          <w:szCs w:val="28"/>
          <w:shd w:val="clear" w:color="auto" w:fill="FFFFFF"/>
        </w:rPr>
        <w:t>;</w:t>
      </w:r>
    </w:p>
    <w:p w:rsidR="00A7622D" w:rsidRPr="00136E4E" w:rsidRDefault="00686C7D" w:rsidP="00552C31">
      <w:pPr>
        <w:pStyle w:val="ad"/>
        <w:ind w:firstLine="709"/>
        <w:contextualSpacing/>
        <w:jc w:val="both"/>
        <w:rPr>
          <w:rFonts w:ascii="Times New Roman" w:hAnsi="Times New Roman"/>
          <w:color w:val="000000" w:themeColor="text1"/>
          <w:sz w:val="28"/>
          <w:szCs w:val="28"/>
          <w:shd w:val="clear" w:color="auto" w:fill="FFFFFF"/>
        </w:rPr>
      </w:pPr>
      <w:r w:rsidRPr="00136E4E">
        <w:rPr>
          <w:rFonts w:ascii="Times New Roman" w:hAnsi="Times New Roman"/>
          <w:color w:val="000000" w:themeColor="text1"/>
          <w:sz w:val="28"/>
          <w:szCs w:val="28"/>
          <w:shd w:val="clear" w:color="auto" w:fill="FFFFFF"/>
        </w:rPr>
        <w:t xml:space="preserve">капитальный ремонт входной группы </w:t>
      </w:r>
      <w:r w:rsidR="00601A60" w:rsidRPr="00136E4E">
        <w:rPr>
          <w:rFonts w:ascii="Times New Roman" w:hAnsi="Times New Roman"/>
          <w:color w:val="000000" w:themeColor="text1"/>
          <w:sz w:val="28"/>
          <w:szCs w:val="28"/>
          <w:shd w:val="clear" w:color="auto" w:fill="FFFFFF"/>
        </w:rPr>
        <w:t xml:space="preserve">– </w:t>
      </w:r>
      <w:r w:rsidRPr="00136E4E">
        <w:rPr>
          <w:rFonts w:ascii="Times New Roman" w:hAnsi="Times New Roman"/>
          <w:color w:val="000000" w:themeColor="text1"/>
          <w:sz w:val="28"/>
          <w:szCs w:val="28"/>
          <w:shd w:val="clear" w:color="auto" w:fill="FFFFFF"/>
        </w:rPr>
        <w:t>3</w:t>
      </w:r>
      <w:r w:rsidR="00A7622D" w:rsidRPr="00136E4E">
        <w:rPr>
          <w:rFonts w:ascii="Times New Roman" w:hAnsi="Times New Roman"/>
          <w:color w:val="000000" w:themeColor="text1"/>
          <w:sz w:val="28"/>
          <w:szCs w:val="28"/>
          <w:shd w:val="clear" w:color="auto" w:fill="FFFFFF"/>
        </w:rPr>
        <w:t xml:space="preserve"> </w:t>
      </w:r>
      <w:r w:rsidRPr="00136E4E">
        <w:rPr>
          <w:rFonts w:ascii="Times New Roman" w:hAnsi="Times New Roman"/>
          <w:color w:val="000000" w:themeColor="text1"/>
          <w:sz w:val="28"/>
          <w:szCs w:val="28"/>
          <w:shd w:val="clear" w:color="auto" w:fill="FFFFFF"/>
        </w:rPr>
        <w:t>205,92 тыс. рублей</w:t>
      </w:r>
      <w:r w:rsidR="00A7622D" w:rsidRPr="00136E4E">
        <w:rPr>
          <w:rFonts w:ascii="Times New Roman" w:hAnsi="Times New Roman"/>
          <w:color w:val="000000" w:themeColor="text1"/>
          <w:sz w:val="28"/>
          <w:szCs w:val="28"/>
          <w:shd w:val="clear" w:color="auto" w:fill="FFFFFF"/>
        </w:rPr>
        <w:t>;</w:t>
      </w:r>
    </w:p>
    <w:p w:rsidR="00A7622D" w:rsidRPr="00136E4E" w:rsidRDefault="00686C7D" w:rsidP="00552C31">
      <w:pPr>
        <w:pStyle w:val="ad"/>
        <w:ind w:firstLine="709"/>
        <w:contextualSpacing/>
        <w:jc w:val="both"/>
        <w:rPr>
          <w:rFonts w:ascii="Times New Roman" w:hAnsi="Times New Roman"/>
          <w:color w:val="000000" w:themeColor="text1"/>
          <w:sz w:val="28"/>
          <w:szCs w:val="28"/>
          <w:shd w:val="clear" w:color="auto" w:fill="FFFFFF"/>
        </w:rPr>
      </w:pPr>
      <w:proofErr w:type="spellStart"/>
      <w:r w:rsidRPr="00136E4E">
        <w:rPr>
          <w:rFonts w:ascii="Times New Roman" w:hAnsi="Times New Roman"/>
          <w:color w:val="000000" w:themeColor="text1"/>
          <w:sz w:val="28"/>
          <w:szCs w:val="28"/>
          <w:shd w:val="clear" w:color="auto" w:fill="FFFFFF"/>
        </w:rPr>
        <w:t>стройконтроль</w:t>
      </w:r>
      <w:proofErr w:type="spellEnd"/>
      <w:r w:rsidRPr="00136E4E">
        <w:rPr>
          <w:rFonts w:ascii="Times New Roman" w:hAnsi="Times New Roman"/>
          <w:color w:val="000000" w:themeColor="text1"/>
          <w:sz w:val="28"/>
          <w:szCs w:val="28"/>
          <w:shd w:val="clear" w:color="auto" w:fill="FFFFFF"/>
        </w:rPr>
        <w:t xml:space="preserve"> на кап</w:t>
      </w:r>
      <w:r w:rsidR="00A7622D" w:rsidRPr="00136E4E">
        <w:rPr>
          <w:rFonts w:ascii="Times New Roman" w:hAnsi="Times New Roman"/>
          <w:color w:val="000000" w:themeColor="text1"/>
          <w:sz w:val="28"/>
          <w:szCs w:val="28"/>
          <w:shd w:val="clear" w:color="auto" w:fill="FFFFFF"/>
        </w:rPr>
        <w:t xml:space="preserve">итальный ремонт входной группы </w:t>
      </w:r>
      <w:r w:rsidR="00A7622D" w:rsidRPr="00136E4E">
        <w:rPr>
          <w:rFonts w:ascii="Times New Roman" w:hAnsi="Times New Roman"/>
          <w:color w:val="000000" w:themeColor="text1"/>
        </w:rPr>
        <w:t>–</w:t>
      </w:r>
      <w:r w:rsidR="00A7622D" w:rsidRPr="00136E4E">
        <w:rPr>
          <w:rFonts w:ascii="Times New Roman" w:hAnsi="Times New Roman"/>
          <w:color w:val="000000" w:themeColor="text1"/>
          <w:sz w:val="28"/>
          <w:szCs w:val="28"/>
        </w:rPr>
        <w:t xml:space="preserve"> </w:t>
      </w:r>
      <w:r w:rsidRPr="00136E4E">
        <w:rPr>
          <w:rFonts w:ascii="Times New Roman" w:hAnsi="Times New Roman"/>
          <w:color w:val="000000" w:themeColor="text1"/>
          <w:sz w:val="28"/>
          <w:szCs w:val="28"/>
          <w:shd w:val="clear" w:color="auto" w:fill="FFFFFF"/>
        </w:rPr>
        <w:t>54,22 тыс. руб</w:t>
      </w:r>
      <w:r w:rsidR="00A7622D" w:rsidRPr="00136E4E">
        <w:rPr>
          <w:rFonts w:ascii="Times New Roman" w:hAnsi="Times New Roman"/>
          <w:color w:val="000000" w:themeColor="text1"/>
          <w:sz w:val="28"/>
          <w:szCs w:val="28"/>
          <w:shd w:val="clear" w:color="auto" w:fill="FFFFFF"/>
        </w:rPr>
        <w:t>лей;</w:t>
      </w:r>
    </w:p>
    <w:p w:rsidR="00686C7D" w:rsidRPr="00136E4E" w:rsidRDefault="00686C7D" w:rsidP="00552C31">
      <w:pPr>
        <w:pStyle w:val="ad"/>
        <w:ind w:firstLine="709"/>
        <w:contextualSpacing/>
        <w:jc w:val="both"/>
        <w:rPr>
          <w:rFonts w:ascii="Times New Roman" w:hAnsi="Times New Roman"/>
          <w:color w:val="000000" w:themeColor="text1"/>
          <w:sz w:val="28"/>
          <w:szCs w:val="28"/>
        </w:rPr>
      </w:pPr>
      <w:r w:rsidRPr="00136E4E">
        <w:rPr>
          <w:rFonts w:ascii="Times New Roman" w:hAnsi="Times New Roman"/>
          <w:color w:val="000000" w:themeColor="text1"/>
          <w:sz w:val="28"/>
          <w:szCs w:val="28"/>
          <w:shd w:val="clear" w:color="auto" w:fill="FFFFFF"/>
        </w:rPr>
        <w:t xml:space="preserve">капитальный ремонт потолка входной группы </w:t>
      </w:r>
      <w:r w:rsidR="00A7622D" w:rsidRPr="00136E4E">
        <w:rPr>
          <w:rFonts w:ascii="Times New Roman" w:hAnsi="Times New Roman"/>
          <w:color w:val="000000" w:themeColor="text1"/>
        </w:rPr>
        <w:t>–</w:t>
      </w:r>
      <w:r w:rsidR="00A7622D" w:rsidRPr="00136E4E">
        <w:rPr>
          <w:rFonts w:ascii="Times New Roman" w:hAnsi="Times New Roman"/>
          <w:color w:val="000000" w:themeColor="text1"/>
          <w:sz w:val="28"/>
          <w:szCs w:val="28"/>
        </w:rPr>
        <w:t xml:space="preserve"> </w:t>
      </w:r>
      <w:r w:rsidRPr="00136E4E">
        <w:rPr>
          <w:rFonts w:ascii="Times New Roman" w:hAnsi="Times New Roman"/>
          <w:color w:val="000000" w:themeColor="text1"/>
          <w:sz w:val="28"/>
          <w:szCs w:val="28"/>
          <w:shd w:val="clear" w:color="auto" w:fill="FFFFFF"/>
        </w:rPr>
        <w:t>136,08 тыс. руб</w:t>
      </w:r>
      <w:r w:rsidR="00A7622D" w:rsidRPr="00136E4E">
        <w:rPr>
          <w:rFonts w:ascii="Times New Roman" w:hAnsi="Times New Roman"/>
          <w:color w:val="000000" w:themeColor="text1"/>
          <w:sz w:val="28"/>
          <w:szCs w:val="28"/>
          <w:shd w:val="clear" w:color="auto" w:fill="FFFFFF"/>
        </w:rPr>
        <w:t>лей</w:t>
      </w:r>
      <w:r w:rsidRPr="00136E4E">
        <w:rPr>
          <w:rFonts w:ascii="Times New Roman" w:hAnsi="Times New Roman"/>
          <w:color w:val="000000" w:themeColor="text1"/>
          <w:sz w:val="28"/>
          <w:szCs w:val="28"/>
          <w:shd w:val="clear" w:color="auto" w:fill="FFFFFF"/>
        </w:rPr>
        <w:t>.</w:t>
      </w:r>
    </w:p>
    <w:p w:rsidR="00686C7D" w:rsidRPr="00136E4E" w:rsidRDefault="00686C7D" w:rsidP="00721A20">
      <w:pPr>
        <w:pStyle w:val="ad"/>
        <w:ind w:firstLine="709"/>
        <w:contextualSpacing/>
        <w:jc w:val="both"/>
        <w:rPr>
          <w:rFonts w:ascii="Times New Roman" w:hAnsi="Times New Roman"/>
          <w:color w:val="000000" w:themeColor="text1"/>
          <w:sz w:val="28"/>
          <w:szCs w:val="28"/>
        </w:rPr>
      </w:pPr>
      <w:proofErr w:type="gramStart"/>
      <w:r w:rsidRPr="00136E4E">
        <w:rPr>
          <w:rFonts w:ascii="Times New Roman" w:hAnsi="Times New Roman"/>
          <w:color w:val="000000" w:themeColor="text1"/>
          <w:sz w:val="28"/>
          <w:szCs w:val="28"/>
        </w:rPr>
        <w:t xml:space="preserve">В рамках соглашения, заключенного между министерством культуры </w:t>
      </w:r>
      <w:r w:rsidR="00A7622D" w:rsidRPr="00136E4E">
        <w:rPr>
          <w:rFonts w:ascii="Times New Roman" w:hAnsi="Times New Roman"/>
          <w:color w:val="000000" w:themeColor="text1"/>
          <w:sz w:val="28"/>
          <w:szCs w:val="28"/>
        </w:rPr>
        <w:t xml:space="preserve">Ставропольского края и администрацией </w:t>
      </w:r>
      <w:r w:rsidRPr="00136E4E">
        <w:rPr>
          <w:rFonts w:ascii="Times New Roman" w:hAnsi="Times New Roman"/>
          <w:color w:val="000000" w:themeColor="text1"/>
          <w:sz w:val="28"/>
          <w:szCs w:val="28"/>
        </w:rPr>
        <w:t>Труновского муниципального округа</w:t>
      </w:r>
      <w:r w:rsidR="00A7622D" w:rsidRPr="00136E4E">
        <w:rPr>
          <w:rFonts w:ascii="Times New Roman" w:hAnsi="Times New Roman"/>
          <w:color w:val="000000" w:themeColor="text1"/>
          <w:sz w:val="28"/>
          <w:szCs w:val="28"/>
        </w:rPr>
        <w:t xml:space="preserve"> (Федеральный проект «Творческие люди», государственная поддержка муниципальных учреждений культуры, находящихся в сельской местности)</w:t>
      </w:r>
      <w:r w:rsidRPr="00136E4E">
        <w:rPr>
          <w:rFonts w:ascii="Times New Roman" w:hAnsi="Times New Roman"/>
          <w:color w:val="000000" w:themeColor="text1"/>
          <w:sz w:val="28"/>
          <w:szCs w:val="28"/>
        </w:rPr>
        <w:t xml:space="preserve">, Труновскому округу </w:t>
      </w:r>
      <w:r w:rsidR="00A7622D" w:rsidRPr="00136E4E">
        <w:rPr>
          <w:rFonts w:ascii="Times New Roman" w:hAnsi="Times New Roman"/>
          <w:color w:val="000000" w:themeColor="text1"/>
          <w:sz w:val="28"/>
          <w:szCs w:val="28"/>
        </w:rPr>
        <w:t>в</w:t>
      </w:r>
      <w:r w:rsidR="00721A20" w:rsidRPr="00136E4E">
        <w:rPr>
          <w:rFonts w:ascii="Times New Roman" w:hAnsi="Times New Roman"/>
          <w:color w:val="000000" w:themeColor="text1"/>
          <w:sz w:val="28"/>
          <w:szCs w:val="28"/>
        </w:rPr>
        <w:t xml:space="preserve">ыделена субсидия для </w:t>
      </w:r>
      <w:proofErr w:type="spellStart"/>
      <w:r w:rsidRPr="00136E4E">
        <w:rPr>
          <w:rFonts w:ascii="Times New Roman" w:hAnsi="Times New Roman"/>
          <w:color w:val="000000" w:themeColor="text1"/>
          <w:sz w:val="28"/>
          <w:szCs w:val="28"/>
        </w:rPr>
        <w:t>Безопасненско</w:t>
      </w:r>
      <w:r w:rsidR="00721A20" w:rsidRPr="00136E4E">
        <w:rPr>
          <w:rFonts w:ascii="Times New Roman" w:hAnsi="Times New Roman"/>
          <w:color w:val="000000" w:themeColor="text1"/>
          <w:sz w:val="28"/>
          <w:szCs w:val="28"/>
        </w:rPr>
        <w:t>го</w:t>
      </w:r>
      <w:proofErr w:type="spellEnd"/>
      <w:r w:rsidRPr="00136E4E">
        <w:rPr>
          <w:rFonts w:ascii="Times New Roman" w:hAnsi="Times New Roman"/>
          <w:color w:val="000000" w:themeColor="text1"/>
          <w:sz w:val="28"/>
          <w:szCs w:val="28"/>
        </w:rPr>
        <w:t xml:space="preserve"> сельско</w:t>
      </w:r>
      <w:r w:rsidR="00721A20" w:rsidRPr="00136E4E">
        <w:rPr>
          <w:rFonts w:ascii="Times New Roman" w:hAnsi="Times New Roman"/>
          <w:color w:val="000000" w:themeColor="text1"/>
          <w:sz w:val="28"/>
          <w:szCs w:val="28"/>
        </w:rPr>
        <w:t>го</w:t>
      </w:r>
      <w:r w:rsidRPr="00136E4E">
        <w:rPr>
          <w:rFonts w:ascii="Times New Roman" w:hAnsi="Times New Roman"/>
          <w:color w:val="000000" w:themeColor="text1"/>
          <w:sz w:val="28"/>
          <w:szCs w:val="28"/>
        </w:rPr>
        <w:t xml:space="preserve"> дом</w:t>
      </w:r>
      <w:r w:rsidR="00721A20" w:rsidRPr="00136E4E">
        <w:rPr>
          <w:rFonts w:ascii="Times New Roman" w:hAnsi="Times New Roman"/>
          <w:color w:val="000000" w:themeColor="text1"/>
          <w:sz w:val="28"/>
          <w:szCs w:val="28"/>
        </w:rPr>
        <w:t>а</w:t>
      </w:r>
      <w:r w:rsidRPr="00136E4E">
        <w:rPr>
          <w:rFonts w:ascii="Times New Roman" w:hAnsi="Times New Roman"/>
          <w:color w:val="000000" w:themeColor="text1"/>
          <w:sz w:val="28"/>
          <w:szCs w:val="28"/>
        </w:rPr>
        <w:t xml:space="preserve"> культуры на сумму 106,3 тыс. руб</w:t>
      </w:r>
      <w:r w:rsidR="00077349" w:rsidRPr="00136E4E">
        <w:rPr>
          <w:rFonts w:ascii="Times New Roman" w:hAnsi="Times New Roman"/>
          <w:color w:val="000000" w:themeColor="text1"/>
          <w:sz w:val="28"/>
          <w:szCs w:val="28"/>
        </w:rPr>
        <w:t>лей</w:t>
      </w:r>
      <w:r w:rsidR="00721A20" w:rsidRPr="00136E4E">
        <w:rPr>
          <w:rFonts w:ascii="Times New Roman" w:hAnsi="Times New Roman"/>
          <w:color w:val="000000" w:themeColor="text1"/>
          <w:sz w:val="28"/>
          <w:szCs w:val="28"/>
        </w:rPr>
        <w:t>,</w:t>
      </w:r>
      <w:r w:rsidRPr="00136E4E">
        <w:rPr>
          <w:rFonts w:ascii="Times New Roman" w:hAnsi="Times New Roman"/>
          <w:color w:val="000000" w:themeColor="text1"/>
          <w:sz w:val="28"/>
          <w:szCs w:val="28"/>
        </w:rPr>
        <w:t xml:space="preserve"> приобретены МФУ лазерное </w:t>
      </w:r>
      <w:r w:rsidR="00721A20" w:rsidRPr="00136E4E">
        <w:rPr>
          <w:rFonts w:ascii="Times New Roman" w:hAnsi="Times New Roman"/>
          <w:color w:val="000000" w:themeColor="text1"/>
          <w:sz w:val="28"/>
          <w:szCs w:val="28"/>
        </w:rPr>
        <w:t xml:space="preserve">– </w:t>
      </w:r>
      <w:r w:rsidRPr="00136E4E">
        <w:rPr>
          <w:rFonts w:ascii="Times New Roman" w:hAnsi="Times New Roman"/>
          <w:color w:val="000000" w:themeColor="text1"/>
          <w:sz w:val="28"/>
          <w:szCs w:val="28"/>
        </w:rPr>
        <w:t>14,8 тыс.</w:t>
      </w:r>
      <w:r w:rsidR="00077349" w:rsidRPr="00136E4E">
        <w:rPr>
          <w:rFonts w:ascii="Times New Roman" w:hAnsi="Times New Roman"/>
          <w:color w:val="000000" w:themeColor="text1"/>
          <w:sz w:val="28"/>
          <w:szCs w:val="28"/>
        </w:rPr>
        <w:t xml:space="preserve"> </w:t>
      </w:r>
      <w:r w:rsidRPr="00136E4E">
        <w:rPr>
          <w:rFonts w:ascii="Times New Roman" w:hAnsi="Times New Roman"/>
          <w:color w:val="000000" w:themeColor="text1"/>
          <w:sz w:val="28"/>
          <w:szCs w:val="28"/>
        </w:rPr>
        <w:t>руб</w:t>
      </w:r>
      <w:r w:rsidR="00077349" w:rsidRPr="00136E4E">
        <w:rPr>
          <w:rFonts w:ascii="Times New Roman" w:hAnsi="Times New Roman"/>
          <w:color w:val="000000" w:themeColor="text1"/>
          <w:sz w:val="28"/>
          <w:szCs w:val="28"/>
        </w:rPr>
        <w:t>лей</w:t>
      </w:r>
      <w:r w:rsidRPr="00136E4E">
        <w:rPr>
          <w:rFonts w:ascii="Times New Roman" w:hAnsi="Times New Roman"/>
          <w:color w:val="000000" w:themeColor="text1"/>
          <w:sz w:val="28"/>
          <w:szCs w:val="28"/>
        </w:rPr>
        <w:t xml:space="preserve">, 2 моноблока </w:t>
      </w:r>
      <w:r w:rsidR="00721A20" w:rsidRPr="00136E4E">
        <w:rPr>
          <w:rFonts w:ascii="Times New Roman" w:hAnsi="Times New Roman"/>
          <w:color w:val="000000" w:themeColor="text1"/>
          <w:sz w:val="28"/>
          <w:szCs w:val="28"/>
        </w:rPr>
        <w:t xml:space="preserve">– </w:t>
      </w:r>
      <w:r w:rsidRPr="00136E4E">
        <w:rPr>
          <w:rFonts w:ascii="Times New Roman" w:hAnsi="Times New Roman"/>
          <w:color w:val="000000" w:themeColor="text1"/>
          <w:sz w:val="28"/>
          <w:szCs w:val="28"/>
        </w:rPr>
        <w:t>91,5 тыс.</w:t>
      </w:r>
      <w:r w:rsidR="00077349" w:rsidRPr="00136E4E">
        <w:rPr>
          <w:rFonts w:ascii="Times New Roman" w:hAnsi="Times New Roman"/>
          <w:color w:val="000000" w:themeColor="text1"/>
          <w:sz w:val="28"/>
          <w:szCs w:val="28"/>
        </w:rPr>
        <w:t xml:space="preserve"> </w:t>
      </w:r>
      <w:r w:rsidRPr="00136E4E">
        <w:rPr>
          <w:rFonts w:ascii="Times New Roman" w:hAnsi="Times New Roman"/>
          <w:color w:val="000000" w:themeColor="text1"/>
          <w:sz w:val="28"/>
          <w:szCs w:val="28"/>
        </w:rPr>
        <w:t>руб</w:t>
      </w:r>
      <w:r w:rsidR="00077349" w:rsidRPr="00136E4E">
        <w:rPr>
          <w:rFonts w:ascii="Times New Roman" w:hAnsi="Times New Roman"/>
          <w:color w:val="000000" w:themeColor="text1"/>
          <w:sz w:val="28"/>
          <w:szCs w:val="28"/>
        </w:rPr>
        <w:t>лей.</w:t>
      </w:r>
      <w:proofErr w:type="gramEnd"/>
    </w:p>
    <w:p w:rsidR="00686C7D" w:rsidRPr="00136E4E" w:rsidRDefault="00686C7D" w:rsidP="00552C31">
      <w:pPr>
        <w:contextualSpacing/>
        <w:rPr>
          <w:color w:val="000000" w:themeColor="text1"/>
        </w:rPr>
      </w:pPr>
      <w:r w:rsidRPr="00136E4E">
        <w:rPr>
          <w:rFonts w:eastAsia="Lucida Sans Unicode"/>
          <w:color w:val="000000" w:themeColor="text1"/>
          <w:lang w:bidi="en-US"/>
        </w:rPr>
        <w:t xml:space="preserve">Благодаря государственной программе Ставропольского края «Сохранение и развитие культуры» в 2024 году </w:t>
      </w:r>
      <w:r w:rsidRPr="00136E4E">
        <w:rPr>
          <w:color w:val="000000" w:themeColor="text1"/>
        </w:rPr>
        <w:t xml:space="preserve">для Донского сельского дома культуры «Дружба» муниципального </w:t>
      </w:r>
      <w:r w:rsidR="00136E4E" w:rsidRPr="00136E4E">
        <w:rPr>
          <w:color w:val="000000" w:themeColor="text1"/>
        </w:rPr>
        <w:t>бюджетного</w:t>
      </w:r>
      <w:r w:rsidRPr="00136E4E">
        <w:rPr>
          <w:color w:val="000000" w:themeColor="text1"/>
        </w:rPr>
        <w:t xml:space="preserve"> учреждения культуры «Труновское культурно-досуговое объединение» приобретено оборудование: 2 котла, 5 сплит</w:t>
      </w:r>
      <w:r w:rsidR="00077349" w:rsidRPr="00136E4E">
        <w:rPr>
          <w:color w:val="000000" w:themeColor="text1"/>
        </w:rPr>
        <w:t>-</w:t>
      </w:r>
      <w:r w:rsidRPr="00136E4E">
        <w:rPr>
          <w:color w:val="000000" w:themeColor="text1"/>
        </w:rPr>
        <w:t xml:space="preserve">систем, системный блок, принтер, </w:t>
      </w:r>
      <w:r w:rsidR="00077349" w:rsidRPr="00136E4E">
        <w:rPr>
          <w:color w:val="000000" w:themeColor="text1"/>
        </w:rPr>
        <w:t xml:space="preserve">лазерное </w:t>
      </w:r>
      <w:r w:rsidR="000564CD">
        <w:rPr>
          <w:color w:val="000000" w:themeColor="text1"/>
        </w:rPr>
        <w:t>МФУ</w:t>
      </w:r>
      <w:r w:rsidRPr="00136E4E">
        <w:rPr>
          <w:color w:val="000000" w:themeColor="text1"/>
        </w:rPr>
        <w:t xml:space="preserve"> на сумму 298,2 тысяч рублей.</w:t>
      </w:r>
    </w:p>
    <w:p w:rsidR="00077349" w:rsidRPr="00136E4E" w:rsidRDefault="00077349" w:rsidP="00552C31">
      <w:pPr>
        <w:shd w:val="clear" w:color="auto" w:fill="FFFFFF"/>
        <w:contextualSpacing/>
        <w:rPr>
          <w:color w:val="000000" w:themeColor="text1"/>
        </w:rPr>
      </w:pPr>
      <w:r w:rsidRPr="00136E4E">
        <w:rPr>
          <w:color w:val="000000" w:themeColor="text1"/>
        </w:rPr>
        <w:t>Д</w:t>
      </w:r>
      <w:r w:rsidR="00686C7D" w:rsidRPr="00136E4E">
        <w:rPr>
          <w:color w:val="000000" w:themeColor="text1"/>
        </w:rPr>
        <w:t xml:space="preserve">ля Донского сельского дома культуры «Спутник» приобретено </w:t>
      </w:r>
      <w:r w:rsidRPr="00136E4E">
        <w:rPr>
          <w:color w:val="000000" w:themeColor="text1"/>
        </w:rPr>
        <w:t xml:space="preserve">                </w:t>
      </w:r>
      <w:r w:rsidR="00686C7D" w:rsidRPr="00136E4E">
        <w:rPr>
          <w:color w:val="000000" w:themeColor="text1"/>
        </w:rPr>
        <w:t>58 кресел в зрительный зал на сумму 379,31 тыс. руб</w:t>
      </w:r>
      <w:r w:rsidRPr="00136E4E">
        <w:rPr>
          <w:color w:val="000000" w:themeColor="text1"/>
        </w:rPr>
        <w:t>лей, в том числе</w:t>
      </w:r>
      <w:r w:rsidR="00686C7D" w:rsidRPr="00136E4E">
        <w:rPr>
          <w:color w:val="000000" w:themeColor="text1"/>
        </w:rPr>
        <w:t xml:space="preserve"> 360,35 </w:t>
      </w:r>
      <w:r w:rsidR="00686C7D" w:rsidRPr="00136E4E">
        <w:rPr>
          <w:color w:val="000000" w:themeColor="text1"/>
        </w:rPr>
        <w:lastRenderedPageBreak/>
        <w:t>тыс. руб</w:t>
      </w:r>
      <w:r w:rsidRPr="00136E4E">
        <w:rPr>
          <w:color w:val="000000" w:themeColor="text1"/>
        </w:rPr>
        <w:t>лей выделено из</w:t>
      </w:r>
      <w:r w:rsidR="00686C7D" w:rsidRPr="00136E4E">
        <w:rPr>
          <w:color w:val="000000" w:themeColor="text1"/>
        </w:rPr>
        <w:t xml:space="preserve"> бюджета Ставропольского края и 18,97 тыс. руб</w:t>
      </w:r>
      <w:r w:rsidRPr="00136E4E">
        <w:rPr>
          <w:color w:val="000000" w:themeColor="text1"/>
        </w:rPr>
        <w:t>лей – из муниципального бюджета.</w:t>
      </w:r>
    </w:p>
    <w:p w:rsidR="00686C7D" w:rsidRPr="00136E4E" w:rsidRDefault="00686C7D" w:rsidP="00552C31">
      <w:pPr>
        <w:shd w:val="clear" w:color="auto" w:fill="FFFFFF"/>
        <w:contextualSpacing/>
        <w:rPr>
          <w:color w:val="000000" w:themeColor="text1"/>
        </w:rPr>
      </w:pPr>
      <w:proofErr w:type="gramStart"/>
      <w:r w:rsidRPr="00136E4E">
        <w:rPr>
          <w:color w:val="000000" w:themeColor="text1"/>
        </w:rPr>
        <w:t>В рамках соглашения, заключенного между министерством культуры С</w:t>
      </w:r>
      <w:r w:rsidR="00150310" w:rsidRPr="00136E4E">
        <w:rPr>
          <w:color w:val="000000" w:themeColor="text1"/>
        </w:rPr>
        <w:t>тавропольского края</w:t>
      </w:r>
      <w:r w:rsidRPr="00136E4E">
        <w:rPr>
          <w:color w:val="000000" w:themeColor="text1"/>
        </w:rPr>
        <w:t xml:space="preserve"> и Труновск</w:t>
      </w:r>
      <w:r w:rsidR="00150310" w:rsidRPr="00136E4E">
        <w:rPr>
          <w:color w:val="000000" w:themeColor="text1"/>
        </w:rPr>
        <w:t>им</w:t>
      </w:r>
      <w:r w:rsidRPr="00136E4E">
        <w:rPr>
          <w:color w:val="000000" w:themeColor="text1"/>
        </w:rPr>
        <w:t xml:space="preserve"> муниципальн</w:t>
      </w:r>
      <w:r w:rsidR="00150310" w:rsidRPr="00136E4E">
        <w:rPr>
          <w:color w:val="000000" w:themeColor="text1"/>
        </w:rPr>
        <w:t>ым</w:t>
      </w:r>
      <w:r w:rsidRPr="00136E4E">
        <w:rPr>
          <w:color w:val="000000" w:themeColor="text1"/>
        </w:rPr>
        <w:t xml:space="preserve"> округ</w:t>
      </w:r>
      <w:r w:rsidR="00150310" w:rsidRPr="00136E4E">
        <w:rPr>
          <w:color w:val="000000" w:themeColor="text1"/>
        </w:rPr>
        <w:t>ом,</w:t>
      </w:r>
      <w:r w:rsidRPr="00136E4E">
        <w:rPr>
          <w:color w:val="000000" w:themeColor="text1"/>
        </w:rPr>
        <w:t xml:space="preserve"> </w:t>
      </w:r>
      <w:r w:rsidR="00150310" w:rsidRPr="00136E4E">
        <w:rPr>
          <w:color w:val="000000" w:themeColor="text1"/>
        </w:rPr>
        <w:t xml:space="preserve">округу выделена субсидия </w:t>
      </w:r>
      <w:r w:rsidRPr="00136E4E">
        <w:rPr>
          <w:color w:val="000000" w:themeColor="text1"/>
        </w:rPr>
        <w:t>на государственную поддержку отрасли культуры на комплектование книжного фонда в сумме 172,3 тыс. рублей</w:t>
      </w:r>
      <w:r w:rsidR="00150310" w:rsidRPr="00136E4E">
        <w:rPr>
          <w:color w:val="000000" w:themeColor="text1"/>
        </w:rPr>
        <w:t xml:space="preserve"> (из средств федерального бюджета – 120,7 тыс. рублей, из средств бюджета Ставропольского края – 43,1 тыс. рублей, из средств бюджета Труновского округа </w:t>
      </w:r>
      <w:r w:rsidR="00F64CB3" w:rsidRPr="00136E4E">
        <w:rPr>
          <w:color w:val="000000" w:themeColor="text1"/>
        </w:rPr>
        <w:t>–</w:t>
      </w:r>
      <w:r w:rsidR="00150310" w:rsidRPr="00136E4E">
        <w:rPr>
          <w:color w:val="000000" w:themeColor="text1"/>
        </w:rPr>
        <w:t xml:space="preserve"> 8,62 тыс. рублей.</w:t>
      </w:r>
      <w:proofErr w:type="gramEnd"/>
      <w:r w:rsidRPr="00136E4E">
        <w:rPr>
          <w:color w:val="000000" w:themeColor="text1"/>
        </w:rPr>
        <w:t xml:space="preserve"> </w:t>
      </w:r>
      <w:r w:rsidR="00150310" w:rsidRPr="00136E4E">
        <w:rPr>
          <w:color w:val="000000" w:themeColor="text1"/>
        </w:rPr>
        <w:t>П</w:t>
      </w:r>
      <w:r w:rsidRPr="00136E4E">
        <w:rPr>
          <w:color w:val="000000" w:themeColor="text1"/>
        </w:rPr>
        <w:t>риобретено 317 экземпляров книг</w:t>
      </w:r>
      <w:r w:rsidR="00F64CB3" w:rsidRPr="00136E4E">
        <w:rPr>
          <w:color w:val="000000" w:themeColor="text1"/>
        </w:rPr>
        <w:t>.</w:t>
      </w:r>
    </w:p>
    <w:p w:rsidR="00686C7D" w:rsidRPr="00136E4E" w:rsidRDefault="00686C7D" w:rsidP="00552C31">
      <w:pPr>
        <w:pStyle w:val="ad"/>
        <w:ind w:firstLine="709"/>
        <w:contextualSpacing/>
        <w:jc w:val="both"/>
        <w:rPr>
          <w:rFonts w:ascii="Times New Roman" w:hAnsi="Times New Roman"/>
          <w:color w:val="000000" w:themeColor="text1"/>
          <w:sz w:val="28"/>
          <w:szCs w:val="28"/>
          <w:shd w:val="clear" w:color="auto" w:fill="FFFFFF"/>
        </w:rPr>
      </w:pPr>
      <w:r w:rsidRPr="00136E4E">
        <w:rPr>
          <w:rFonts w:ascii="Times New Roman" w:hAnsi="Times New Roman"/>
          <w:color w:val="000000" w:themeColor="text1"/>
          <w:sz w:val="28"/>
          <w:szCs w:val="28"/>
          <w:shd w:val="clear" w:color="auto" w:fill="FFFFFF"/>
        </w:rPr>
        <w:t>На пополнение книжного фонда модел</w:t>
      </w:r>
      <w:r w:rsidR="00F64CB3" w:rsidRPr="00136E4E">
        <w:rPr>
          <w:rFonts w:ascii="Times New Roman" w:hAnsi="Times New Roman"/>
          <w:color w:val="000000" w:themeColor="text1"/>
          <w:sz w:val="28"/>
          <w:szCs w:val="28"/>
          <w:shd w:val="clear" w:color="auto" w:fill="FFFFFF"/>
        </w:rPr>
        <w:t xml:space="preserve">ьной библиотеки израсходовано 1 </w:t>
      </w:r>
      <w:r w:rsidRPr="00136E4E">
        <w:rPr>
          <w:rFonts w:ascii="Times New Roman" w:hAnsi="Times New Roman"/>
          <w:color w:val="000000" w:themeColor="text1"/>
          <w:sz w:val="28"/>
          <w:szCs w:val="28"/>
          <w:shd w:val="clear" w:color="auto" w:fill="FFFFFF"/>
        </w:rPr>
        <w:t xml:space="preserve">293,10 тыс. рублей, приобретено 2 877 экземпляров книг. </w:t>
      </w:r>
    </w:p>
    <w:p w:rsidR="00686C7D" w:rsidRPr="00136E4E" w:rsidRDefault="00686C7D" w:rsidP="00552C31">
      <w:pPr>
        <w:contextualSpacing/>
        <w:rPr>
          <w:color w:val="000000" w:themeColor="text1"/>
          <w:shd w:val="clear" w:color="auto" w:fill="FFFFFF"/>
        </w:rPr>
      </w:pPr>
      <w:r w:rsidRPr="00136E4E">
        <w:rPr>
          <w:color w:val="000000" w:themeColor="text1"/>
          <w:shd w:val="clear" w:color="auto" w:fill="FFFFFF"/>
        </w:rPr>
        <w:t xml:space="preserve">Финансовое обеспечение мероприятий, проведенных учреждениями культуры в 2024 году, предусмотрено в муниципальной программе «Сохранение и развитие культуры в Труновском муниципальном округе Ставропольского края». </w:t>
      </w:r>
    </w:p>
    <w:p w:rsidR="00686C7D" w:rsidRPr="00136E4E" w:rsidRDefault="00686C7D" w:rsidP="00552C31">
      <w:pPr>
        <w:contextualSpacing/>
        <w:rPr>
          <w:color w:val="000000" w:themeColor="text1"/>
        </w:rPr>
      </w:pPr>
      <w:r w:rsidRPr="00136E4E">
        <w:rPr>
          <w:color w:val="000000" w:themeColor="text1"/>
          <w:shd w:val="clear" w:color="auto" w:fill="FFFFFF"/>
        </w:rPr>
        <w:t xml:space="preserve">Кассовые расходы мероприятий программы составили </w:t>
      </w:r>
      <w:r w:rsidR="00C914FE" w:rsidRPr="00136E4E">
        <w:rPr>
          <w:color w:val="000000" w:themeColor="text1"/>
        </w:rPr>
        <w:t xml:space="preserve">136 млн. </w:t>
      </w:r>
      <w:r w:rsidRPr="00136E4E">
        <w:rPr>
          <w:color w:val="000000" w:themeColor="text1"/>
        </w:rPr>
        <w:t>156,83 тыс. рублей (99,6 % к бюджетной росписи), в том числе средства муниципального бюджета – 117 млн. 320,7 тыс. рублей, средства краевого бюджета 16 млн. 132,11 тыс. рублей.</w:t>
      </w:r>
    </w:p>
    <w:p w:rsidR="00686C7D" w:rsidRPr="00136E4E" w:rsidRDefault="00686C7D" w:rsidP="00552C31">
      <w:pPr>
        <w:contextualSpacing/>
        <w:rPr>
          <w:color w:val="000000" w:themeColor="text1"/>
        </w:rPr>
      </w:pPr>
      <w:r w:rsidRPr="00136E4E">
        <w:rPr>
          <w:color w:val="000000" w:themeColor="text1"/>
        </w:rPr>
        <w:t>В рамках муниципальной целевой программы «Сохранение и развитие культуры в Труновском муниципальном округе Ставропольского края» расходы в сумме 26</w:t>
      </w:r>
      <w:r w:rsidR="00552C31" w:rsidRPr="00136E4E">
        <w:rPr>
          <w:color w:val="000000" w:themeColor="text1"/>
        </w:rPr>
        <w:t xml:space="preserve"> млн. </w:t>
      </w:r>
      <w:r w:rsidRPr="00136E4E">
        <w:rPr>
          <w:color w:val="000000" w:themeColor="text1"/>
        </w:rPr>
        <w:t>864,39 тыс. руб</w:t>
      </w:r>
      <w:r w:rsidR="00552C31" w:rsidRPr="00136E4E">
        <w:rPr>
          <w:color w:val="000000" w:themeColor="text1"/>
        </w:rPr>
        <w:t>лей</w:t>
      </w:r>
      <w:r w:rsidR="00CD6287" w:rsidRPr="00136E4E">
        <w:rPr>
          <w:color w:val="000000" w:themeColor="text1"/>
        </w:rPr>
        <w:t>.</w:t>
      </w:r>
      <w:r w:rsidRPr="00136E4E">
        <w:rPr>
          <w:color w:val="000000" w:themeColor="text1"/>
        </w:rPr>
        <w:t xml:space="preserve"> </w:t>
      </w:r>
    </w:p>
    <w:p w:rsidR="00686C7D" w:rsidRPr="00136E4E" w:rsidRDefault="00CD6287" w:rsidP="00552C31">
      <w:pPr>
        <w:contextualSpacing/>
        <w:rPr>
          <w:color w:val="000000" w:themeColor="text1"/>
        </w:rPr>
      </w:pPr>
      <w:r w:rsidRPr="00136E4E">
        <w:rPr>
          <w:color w:val="000000" w:themeColor="text1"/>
        </w:rPr>
        <w:t xml:space="preserve">Денежные средства израсходованы </w:t>
      </w:r>
      <w:r w:rsidR="00552C31" w:rsidRPr="00136E4E">
        <w:rPr>
          <w:color w:val="000000" w:themeColor="text1"/>
        </w:rPr>
        <w:t>н</w:t>
      </w:r>
      <w:r w:rsidR="00686C7D" w:rsidRPr="00136E4E">
        <w:rPr>
          <w:color w:val="000000" w:themeColor="text1"/>
        </w:rPr>
        <w:t xml:space="preserve">а приобретение основных средств </w:t>
      </w:r>
      <w:r w:rsidR="00552C31" w:rsidRPr="00136E4E">
        <w:rPr>
          <w:color w:val="000000" w:themeColor="text1"/>
        </w:rPr>
        <w:t>–</w:t>
      </w:r>
      <w:r w:rsidR="00686C7D" w:rsidRPr="00136E4E">
        <w:rPr>
          <w:color w:val="000000" w:themeColor="text1"/>
        </w:rPr>
        <w:t xml:space="preserve"> 2</w:t>
      </w:r>
      <w:r w:rsidR="00552C31" w:rsidRPr="00136E4E">
        <w:rPr>
          <w:color w:val="000000" w:themeColor="text1"/>
        </w:rPr>
        <w:t xml:space="preserve"> млн. 167,3 тыс. рублей</w:t>
      </w:r>
      <w:r w:rsidRPr="00136E4E">
        <w:rPr>
          <w:color w:val="000000" w:themeColor="text1"/>
        </w:rPr>
        <w:t>:</w:t>
      </w:r>
    </w:p>
    <w:p w:rsidR="00686C7D" w:rsidRPr="00136E4E" w:rsidRDefault="00686C7D" w:rsidP="00552C31">
      <w:pPr>
        <w:contextualSpacing/>
        <w:rPr>
          <w:color w:val="000000" w:themeColor="text1"/>
        </w:rPr>
      </w:pPr>
      <w:r w:rsidRPr="00136E4E">
        <w:rPr>
          <w:color w:val="000000" w:themeColor="text1"/>
        </w:rPr>
        <w:t>одежд</w:t>
      </w:r>
      <w:r w:rsidR="00552C31" w:rsidRPr="00136E4E">
        <w:rPr>
          <w:color w:val="000000" w:themeColor="text1"/>
        </w:rPr>
        <w:t>а</w:t>
      </w:r>
      <w:r w:rsidRPr="00136E4E">
        <w:rPr>
          <w:color w:val="000000" w:themeColor="text1"/>
        </w:rPr>
        <w:t xml:space="preserve"> сцены в Донской сельский дом культуры «Спутник» </w:t>
      </w:r>
      <w:r w:rsidR="00552C31" w:rsidRPr="00136E4E">
        <w:rPr>
          <w:color w:val="000000" w:themeColor="text1"/>
        </w:rPr>
        <w:t>–                   395</w:t>
      </w:r>
      <w:r w:rsidRPr="00136E4E">
        <w:rPr>
          <w:color w:val="000000" w:themeColor="text1"/>
        </w:rPr>
        <w:t xml:space="preserve"> тыс.</w:t>
      </w:r>
      <w:r w:rsidR="00552C31" w:rsidRPr="00136E4E">
        <w:rPr>
          <w:color w:val="000000" w:themeColor="text1"/>
        </w:rPr>
        <w:t xml:space="preserve"> </w:t>
      </w:r>
      <w:r w:rsidRPr="00136E4E">
        <w:rPr>
          <w:color w:val="000000" w:themeColor="text1"/>
        </w:rPr>
        <w:t>руб</w:t>
      </w:r>
      <w:r w:rsidR="00552C31" w:rsidRPr="00136E4E">
        <w:rPr>
          <w:color w:val="000000" w:themeColor="text1"/>
        </w:rPr>
        <w:t>лей;</w:t>
      </w:r>
    </w:p>
    <w:p w:rsidR="00686C7D" w:rsidRPr="00136E4E" w:rsidRDefault="00686C7D" w:rsidP="00552C31">
      <w:pPr>
        <w:contextualSpacing/>
        <w:rPr>
          <w:color w:val="000000" w:themeColor="text1"/>
        </w:rPr>
      </w:pPr>
      <w:r w:rsidRPr="00136E4E">
        <w:rPr>
          <w:color w:val="000000" w:themeColor="text1"/>
        </w:rPr>
        <w:t>сценически</w:t>
      </w:r>
      <w:r w:rsidR="00552C31" w:rsidRPr="00136E4E">
        <w:rPr>
          <w:color w:val="000000" w:themeColor="text1"/>
        </w:rPr>
        <w:t>е</w:t>
      </w:r>
      <w:r w:rsidRPr="00136E4E">
        <w:rPr>
          <w:color w:val="000000" w:themeColor="text1"/>
        </w:rPr>
        <w:t xml:space="preserve"> костюм</w:t>
      </w:r>
      <w:r w:rsidR="00552C31" w:rsidRPr="00136E4E">
        <w:rPr>
          <w:color w:val="000000" w:themeColor="text1"/>
        </w:rPr>
        <w:t>ы</w:t>
      </w:r>
      <w:r w:rsidRPr="00136E4E">
        <w:rPr>
          <w:color w:val="000000" w:themeColor="text1"/>
        </w:rPr>
        <w:t xml:space="preserve"> (вокальный ансамбль «Донская крепость», солистка русского танца) </w:t>
      </w:r>
      <w:r w:rsidR="00552C31" w:rsidRPr="00136E4E">
        <w:rPr>
          <w:color w:val="000000" w:themeColor="text1"/>
        </w:rPr>
        <w:t xml:space="preserve">– </w:t>
      </w:r>
      <w:r w:rsidRPr="00136E4E">
        <w:rPr>
          <w:color w:val="000000" w:themeColor="text1"/>
        </w:rPr>
        <w:t>295,7 тыс.</w:t>
      </w:r>
      <w:r w:rsidR="00552C31" w:rsidRPr="00136E4E">
        <w:rPr>
          <w:color w:val="000000" w:themeColor="text1"/>
        </w:rPr>
        <w:t xml:space="preserve"> </w:t>
      </w:r>
      <w:r w:rsidRPr="00136E4E">
        <w:rPr>
          <w:color w:val="000000" w:themeColor="text1"/>
        </w:rPr>
        <w:t>руб</w:t>
      </w:r>
      <w:r w:rsidR="00552C31" w:rsidRPr="00136E4E">
        <w:rPr>
          <w:color w:val="000000" w:themeColor="text1"/>
        </w:rPr>
        <w:t>лей;</w:t>
      </w:r>
    </w:p>
    <w:p w:rsidR="00686C7D" w:rsidRPr="00136E4E" w:rsidRDefault="00552C31" w:rsidP="00552C31">
      <w:pPr>
        <w:contextualSpacing/>
        <w:rPr>
          <w:color w:val="000000" w:themeColor="text1"/>
        </w:rPr>
      </w:pPr>
      <w:r w:rsidRPr="00136E4E">
        <w:rPr>
          <w:color w:val="000000" w:themeColor="text1"/>
        </w:rPr>
        <w:t>книжный</w:t>
      </w:r>
      <w:r w:rsidR="00686C7D" w:rsidRPr="00136E4E">
        <w:rPr>
          <w:color w:val="000000" w:themeColor="text1"/>
        </w:rPr>
        <w:t xml:space="preserve"> фонд для централизованной библиотечной системы </w:t>
      </w:r>
      <w:r w:rsidRPr="00136E4E">
        <w:rPr>
          <w:color w:val="000000" w:themeColor="text1"/>
        </w:rPr>
        <w:t xml:space="preserve">–  </w:t>
      </w:r>
      <w:r w:rsidR="00CD6287" w:rsidRPr="00136E4E">
        <w:rPr>
          <w:color w:val="000000" w:themeColor="text1"/>
        </w:rPr>
        <w:t xml:space="preserve">                  </w:t>
      </w:r>
      <w:r w:rsidR="00686C7D" w:rsidRPr="00136E4E">
        <w:rPr>
          <w:color w:val="000000" w:themeColor="text1"/>
        </w:rPr>
        <w:t>1</w:t>
      </w:r>
      <w:r w:rsidR="00CD6287" w:rsidRPr="00136E4E">
        <w:rPr>
          <w:color w:val="000000" w:themeColor="text1"/>
        </w:rPr>
        <w:t xml:space="preserve"> млн. </w:t>
      </w:r>
      <w:r w:rsidR="00686C7D" w:rsidRPr="00136E4E">
        <w:rPr>
          <w:color w:val="000000" w:themeColor="text1"/>
        </w:rPr>
        <w:t>476,6 тыс. руб</w:t>
      </w:r>
      <w:r w:rsidRPr="00136E4E">
        <w:rPr>
          <w:color w:val="000000" w:themeColor="text1"/>
        </w:rPr>
        <w:t>лей</w:t>
      </w:r>
      <w:r w:rsidR="00CD6287" w:rsidRPr="00136E4E">
        <w:rPr>
          <w:color w:val="000000" w:themeColor="text1"/>
        </w:rPr>
        <w:t>;</w:t>
      </w:r>
      <w:r w:rsidR="00686C7D" w:rsidRPr="00136E4E">
        <w:rPr>
          <w:color w:val="000000" w:themeColor="text1"/>
        </w:rPr>
        <w:t xml:space="preserve">  </w:t>
      </w:r>
    </w:p>
    <w:p w:rsidR="00686C7D" w:rsidRPr="00136E4E" w:rsidRDefault="00CD6287" w:rsidP="00552C31">
      <w:pPr>
        <w:contextualSpacing/>
        <w:rPr>
          <w:color w:val="000000" w:themeColor="text1"/>
        </w:rPr>
      </w:pPr>
      <w:r w:rsidRPr="00136E4E">
        <w:rPr>
          <w:color w:val="000000" w:themeColor="text1"/>
        </w:rPr>
        <w:t>Также денежные средства израсходованы н</w:t>
      </w:r>
      <w:r w:rsidR="00686C7D" w:rsidRPr="00136E4E">
        <w:rPr>
          <w:color w:val="000000" w:themeColor="text1"/>
        </w:rPr>
        <w:t>а проведение праздничных мероприятий</w:t>
      </w:r>
      <w:r w:rsidRPr="00136E4E">
        <w:rPr>
          <w:color w:val="000000" w:themeColor="text1"/>
        </w:rPr>
        <w:t xml:space="preserve"> –</w:t>
      </w:r>
      <w:r w:rsidR="00686C7D" w:rsidRPr="00136E4E">
        <w:rPr>
          <w:color w:val="000000" w:themeColor="text1"/>
        </w:rPr>
        <w:t xml:space="preserve"> 2</w:t>
      </w:r>
      <w:r w:rsidRPr="00136E4E">
        <w:rPr>
          <w:color w:val="000000" w:themeColor="text1"/>
        </w:rPr>
        <w:t xml:space="preserve"> млн. </w:t>
      </w:r>
      <w:r w:rsidR="00686C7D" w:rsidRPr="00136E4E">
        <w:rPr>
          <w:color w:val="000000" w:themeColor="text1"/>
        </w:rPr>
        <w:t>395,4 тыс. руб</w:t>
      </w:r>
      <w:r w:rsidRPr="00136E4E">
        <w:rPr>
          <w:color w:val="000000" w:themeColor="text1"/>
        </w:rPr>
        <w:t>лей,</w:t>
      </w:r>
      <w:r w:rsidR="00686C7D" w:rsidRPr="00136E4E">
        <w:rPr>
          <w:color w:val="000000" w:themeColor="text1"/>
        </w:rPr>
        <w:t xml:space="preserve"> в том числе:</w:t>
      </w:r>
    </w:p>
    <w:p w:rsidR="00CD6287" w:rsidRPr="00136E4E" w:rsidRDefault="00AC5E10" w:rsidP="00552C31">
      <w:pPr>
        <w:contextualSpacing/>
        <w:rPr>
          <w:color w:val="000000" w:themeColor="text1"/>
        </w:rPr>
      </w:pPr>
      <w:r w:rsidRPr="00136E4E">
        <w:rPr>
          <w:color w:val="000000" w:themeColor="text1"/>
        </w:rPr>
        <w:t>Обновление государственной символики</w:t>
      </w:r>
      <w:r w:rsidR="00686C7D" w:rsidRPr="00136E4E">
        <w:rPr>
          <w:color w:val="000000" w:themeColor="text1"/>
        </w:rPr>
        <w:t xml:space="preserve"> </w:t>
      </w:r>
      <w:r w:rsidR="00CD6287" w:rsidRPr="00136E4E">
        <w:rPr>
          <w:color w:val="000000" w:themeColor="text1"/>
        </w:rPr>
        <w:t xml:space="preserve">– </w:t>
      </w:r>
      <w:r w:rsidR="00686C7D" w:rsidRPr="00136E4E">
        <w:rPr>
          <w:color w:val="000000" w:themeColor="text1"/>
        </w:rPr>
        <w:t>143,2 тыс. руб</w:t>
      </w:r>
      <w:r w:rsidR="00CD6287" w:rsidRPr="00136E4E">
        <w:rPr>
          <w:color w:val="000000" w:themeColor="text1"/>
        </w:rPr>
        <w:t>лей;</w:t>
      </w:r>
    </w:p>
    <w:p w:rsidR="00CD6287" w:rsidRPr="00136E4E" w:rsidRDefault="00CD6287" w:rsidP="00552C31">
      <w:pPr>
        <w:contextualSpacing/>
        <w:rPr>
          <w:color w:val="000000" w:themeColor="text1"/>
        </w:rPr>
      </w:pPr>
      <w:r w:rsidRPr="00136E4E">
        <w:rPr>
          <w:color w:val="000000" w:themeColor="text1"/>
        </w:rPr>
        <w:t>День</w:t>
      </w:r>
      <w:r w:rsidR="00686C7D" w:rsidRPr="00136E4E">
        <w:rPr>
          <w:color w:val="000000" w:themeColor="text1"/>
        </w:rPr>
        <w:t xml:space="preserve"> Победы </w:t>
      </w:r>
      <w:r w:rsidRPr="00136E4E">
        <w:rPr>
          <w:color w:val="000000" w:themeColor="text1"/>
        </w:rPr>
        <w:t xml:space="preserve">– </w:t>
      </w:r>
      <w:r w:rsidR="00686C7D" w:rsidRPr="00136E4E">
        <w:rPr>
          <w:color w:val="000000" w:themeColor="text1"/>
        </w:rPr>
        <w:t>500,40 тыс.</w:t>
      </w:r>
      <w:r w:rsidRPr="00136E4E">
        <w:rPr>
          <w:color w:val="000000" w:themeColor="text1"/>
        </w:rPr>
        <w:t xml:space="preserve"> </w:t>
      </w:r>
      <w:r w:rsidR="00686C7D" w:rsidRPr="00136E4E">
        <w:rPr>
          <w:color w:val="000000" w:themeColor="text1"/>
        </w:rPr>
        <w:t>руб</w:t>
      </w:r>
      <w:r w:rsidRPr="00136E4E">
        <w:rPr>
          <w:color w:val="000000" w:themeColor="text1"/>
        </w:rPr>
        <w:t>лей;</w:t>
      </w:r>
    </w:p>
    <w:p w:rsidR="00CD6287" w:rsidRPr="00136E4E" w:rsidRDefault="00CD6287" w:rsidP="00552C31">
      <w:pPr>
        <w:contextualSpacing/>
        <w:rPr>
          <w:color w:val="000000" w:themeColor="text1"/>
        </w:rPr>
      </w:pPr>
      <w:r w:rsidRPr="00136E4E">
        <w:rPr>
          <w:color w:val="000000" w:themeColor="text1"/>
        </w:rPr>
        <w:t>День</w:t>
      </w:r>
      <w:r w:rsidR="00686C7D" w:rsidRPr="00136E4E">
        <w:rPr>
          <w:color w:val="000000" w:themeColor="text1"/>
        </w:rPr>
        <w:t xml:space="preserve"> Урожая </w:t>
      </w:r>
      <w:r w:rsidRPr="00136E4E">
        <w:rPr>
          <w:color w:val="000000" w:themeColor="text1"/>
        </w:rPr>
        <w:t xml:space="preserve">– </w:t>
      </w:r>
      <w:r w:rsidR="00686C7D" w:rsidRPr="00136E4E">
        <w:rPr>
          <w:color w:val="000000" w:themeColor="text1"/>
        </w:rPr>
        <w:t>342,2 тыс. руб</w:t>
      </w:r>
      <w:r w:rsidRPr="00136E4E">
        <w:rPr>
          <w:color w:val="000000" w:themeColor="text1"/>
        </w:rPr>
        <w:t>лей;</w:t>
      </w:r>
    </w:p>
    <w:p w:rsidR="00CD6287" w:rsidRPr="00136E4E" w:rsidRDefault="00686C7D" w:rsidP="00552C31">
      <w:pPr>
        <w:contextualSpacing/>
        <w:rPr>
          <w:color w:val="000000" w:themeColor="text1"/>
        </w:rPr>
      </w:pPr>
      <w:r w:rsidRPr="00136E4E">
        <w:rPr>
          <w:color w:val="000000" w:themeColor="text1"/>
        </w:rPr>
        <w:t>Д</w:t>
      </w:r>
      <w:r w:rsidR="00CD6287" w:rsidRPr="00136E4E">
        <w:rPr>
          <w:color w:val="000000" w:themeColor="text1"/>
        </w:rPr>
        <w:t>ень</w:t>
      </w:r>
      <w:r w:rsidRPr="00136E4E">
        <w:rPr>
          <w:color w:val="000000" w:themeColor="text1"/>
        </w:rPr>
        <w:t xml:space="preserve"> Труновского округа </w:t>
      </w:r>
      <w:r w:rsidR="00CD6287" w:rsidRPr="00136E4E">
        <w:rPr>
          <w:color w:val="000000" w:themeColor="text1"/>
        </w:rPr>
        <w:t xml:space="preserve">– </w:t>
      </w:r>
      <w:r w:rsidRPr="00136E4E">
        <w:rPr>
          <w:color w:val="000000" w:themeColor="text1"/>
        </w:rPr>
        <w:t>441,3 тыс. руб</w:t>
      </w:r>
      <w:r w:rsidR="00CD6287" w:rsidRPr="00136E4E">
        <w:rPr>
          <w:color w:val="000000" w:themeColor="text1"/>
        </w:rPr>
        <w:t>лей;</w:t>
      </w:r>
    </w:p>
    <w:p w:rsidR="00686C7D" w:rsidRPr="00136E4E" w:rsidRDefault="00CD6287" w:rsidP="00552C31">
      <w:pPr>
        <w:contextualSpacing/>
        <w:rPr>
          <w:color w:val="000000" w:themeColor="text1"/>
        </w:rPr>
      </w:pPr>
      <w:r w:rsidRPr="00136E4E">
        <w:rPr>
          <w:color w:val="000000" w:themeColor="text1"/>
        </w:rPr>
        <w:t>Новый</w:t>
      </w:r>
      <w:r w:rsidR="00686C7D" w:rsidRPr="00136E4E">
        <w:rPr>
          <w:color w:val="000000" w:themeColor="text1"/>
        </w:rPr>
        <w:t xml:space="preserve"> Год</w:t>
      </w:r>
      <w:r w:rsidRPr="00136E4E">
        <w:rPr>
          <w:color w:val="000000" w:themeColor="text1"/>
        </w:rPr>
        <w:t xml:space="preserve"> – </w:t>
      </w:r>
      <w:r w:rsidR="00686C7D" w:rsidRPr="00136E4E">
        <w:rPr>
          <w:color w:val="000000" w:themeColor="text1"/>
        </w:rPr>
        <w:t>968,3</w:t>
      </w:r>
      <w:r w:rsidRPr="00136E4E">
        <w:rPr>
          <w:color w:val="000000" w:themeColor="text1"/>
        </w:rPr>
        <w:t xml:space="preserve"> </w:t>
      </w:r>
      <w:r w:rsidR="00686C7D" w:rsidRPr="00136E4E">
        <w:rPr>
          <w:color w:val="000000" w:themeColor="text1"/>
        </w:rPr>
        <w:t>тыс. руб</w:t>
      </w:r>
      <w:r w:rsidRPr="00136E4E">
        <w:rPr>
          <w:color w:val="000000" w:themeColor="text1"/>
        </w:rPr>
        <w:t>лей.</w:t>
      </w:r>
    </w:p>
    <w:p w:rsidR="00686C7D" w:rsidRPr="00136E4E" w:rsidRDefault="00CD6287" w:rsidP="00552C31">
      <w:pPr>
        <w:contextualSpacing/>
        <w:rPr>
          <w:color w:val="000000" w:themeColor="text1"/>
        </w:rPr>
      </w:pPr>
      <w:r w:rsidRPr="00136E4E">
        <w:rPr>
          <w:color w:val="000000" w:themeColor="text1"/>
        </w:rPr>
        <w:t>Также денежные средства израсходованы</w:t>
      </w:r>
      <w:r w:rsidR="00686C7D" w:rsidRPr="00136E4E">
        <w:rPr>
          <w:color w:val="000000" w:themeColor="text1"/>
        </w:rPr>
        <w:t xml:space="preserve"> </w:t>
      </w:r>
      <w:r w:rsidRPr="00136E4E">
        <w:rPr>
          <w:color w:val="000000" w:themeColor="text1"/>
        </w:rPr>
        <w:t xml:space="preserve">на </w:t>
      </w:r>
      <w:r w:rsidR="00686C7D" w:rsidRPr="00136E4E">
        <w:rPr>
          <w:color w:val="000000" w:themeColor="text1"/>
        </w:rPr>
        <w:t xml:space="preserve">изготовление технической документации </w:t>
      </w:r>
      <w:r w:rsidRPr="00136E4E">
        <w:rPr>
          <w:color w:val="000000" w:themeColor="text1"/>
        </w:rPr>
        <w:t xml:space="preserve">– </w:t>
      </w:r>
      <w:r w:rsidR="00686C7D" w:rsidRPr="00136E4E">
        <w:rPr>
          <w:color w:val="000000" w:themeColor="text1"/>
        </w:rPr>
        <w:t>2</w:t>
      </w:r>
      <w:r w:rsidRPr="00136E4E">
        <w:rPr>
          <w:color w:val="000000" w:themeColor="text1"/>
        </w:rPr>
        <w:t xml:space="preserve"> млн. </w:t>
      </w:r>
      <w:r w:rsidR="00686C7D" w:rsidRPr="00136E4E">
        <w:rPr>
          <w:color w:val="000000" w:themeColor="text1"/>
        </w:rPr>
        <w:t>921,3 тыс.</w:t>
      </w:r>
      <w:r w:rsidRPr="00136E4E">
        <w:rPr>
          <w:color w:val="000000" w:themeColor="text1"/>
        </w:rPr>
        <w:t xml:space="preserve"> </w:t>
      </w:r>
      <w:r w:rsidR="00686C7D" w:rsidRPr="00136E4E">
        <w:rPr>
          <w:color w:val="000000" w:themeColor="text1"/>
        </w:rPr>
        <w:t>руб</w:t>
      </w:r>
      <w:r w:rsidRPr="00136E4E">
        <w:rPr>
          <w:color w:val="000000" w:themeColor="text1"/>
        </w:rPr>
        <w:t>лей</w:t>
      </w:r>
      <w:r w:rsidR="00686C7D" w:rsidRPr="00136E4E">
        <w:rPr>
          <w:color w:val="000000" w:themeColor="text1"/>
        </w:rPr>
        <w:t xml:space="preserve">, в том числе: </w:t>
      </w:r>
    </w:p>
    <w:p w:rsidR="00CD6287" w:rsidRPr="00136E4E" w:rsidRDefault="00686C7D" w:rsidP="00552C31">
      <w:pPr>
        <w:contextualSpacing/>
        <w:rPr>
          <w:color w:val="000000" w:themeColor="text1"/>
        </w:rPr>
      </w:pPr>
      <w:r w:rsidRPr="00136E4E">
        <w:rPr>
          <w:color w:val="000000" w:themeColor="text1"/>
        </w:rPr>
        <w:t xml:space="preserve">инженерные изыскания земельного участка для дальнейшей реконструкции стадиона </w:t>
      </w:r>
      <w:r w:rsidR="00CD6287" w:rsidRPr="00136E4E">
        <w:rPr>
          <w:color w:val="000000" w:themeColor="text1"/>
        </w:rPr>
        <w:t>– 900</w:t>
      </w:r>
      <w:r w:rsidRPr="00136E4E">
        <w:rPr>
          <w:color w:val="000000" w:themeColor="text1"/>
        </w:rPr>
        <w:t xml:space="preserve"> тыс. руб</w:t>
      </w:r>
      <w:r w:rsidR="00CD6287" w:rsidRPr="00136E4E">
        <w:rPr>
          <w:color w:val="000000" w:themeColor="text1"/>
        </w:rPr>
        <w:t>лей;</w:t>
      </w:r>
    </w:p>
    <w:p w:rsidR="00CD6287" w:rsidRPr="00136E4E" w:rsidRDefault="00CD6287" w:rsidP="00552C31">
      <w:pPr>
        <w:contextualSpacing/>
        <w:rPr>
          <w:color w:val="000000" w:themeColor="text1"/>
        </w:rPr>
      </w:pPr>
      <w:r w:rsidRPr="00136E4E">
        <w:rPr>
          <w:color w:val="000000" w:themeColor="text1"/>
        </w:rPr>
        <w:t xml:space="preserve">археологические исследования участка для дальнейшей реконструкции стадиона – </w:t>
      </w:r>
      <w:r w:rsidR="00686C7D" w:rsidRPr="00136E4E">
        <w:rPr>
          <w:color w:val="000000" w:themeColor="text1"/>
        </w:rPr>
        <w:t>150,0 тыс. руб</w:t>
      </w:r>
      <w:r w:rsidRPr="00136E4E">
        <w:rPr>
          <w:color w:val="000000" w:themeColor="text1"/>
        </w:rPr>
        <w:t>лей;</w:t>
      </w:r>
    </w:p>
    <w:p w:rsidR="00686C7D" w:rsidRPr="00136E4E" w:rsidRDefault="00CD6287" w:rsidP="00552C31">
      <w:pPr>
        <w:contextualSpacing/>
        <w:rPr>
          <w:rFonts w:eastAsia="Lucida Sans Unicode"/>
          <w:color w:val="000000" w:themeColor="text1"/>
          <w:lang w:bidi="en-US"/>
        </w:rPr>
      </w:pPr>
      <w:r w:rsidRPr="00136E4E">
        <w:rPr>
          <w:rFonts w:eastAsia="Lucida Sans Unicode"/>
          <w:color w:val="000000" w:themeColor="text1"/>
          <w:lang w:bidi="en-US"/>
        </w:rPr>
        <w:lastRenderedPageBreak/>
        <w:t>разработка</w:t>
      </w:r>
      <w:r w:rsidR="00686C7D" w:rsidRPr="00136E4E">
        <w:rPr>
          <w:rFonts w:eastAsia="Lucida Sans Unicode"/>
          <w:color w:val="000000" w:themeColor="text1"/>
          <w:lang w:bidi="en-US"/>
        </w:rPr>
        <w:t xml:space="preserve"> сметной документации по ремонту </w:t>
      </w:r>
      <w:proofErr w:type="spellStart"/>
      <w:r w:rsidR="00686C7D" w:rsidRPr="00136E4E">
        <w:rPr>
          <w:rFonts w:eastAsia="Lucida Sans Unicode"/>
          <w:color w:val="000000" w:themeColor="text1"/>
          <w:lang w:bidi="en-US"/>
        </w:rPr>
        <w:t>отмостки</w:t>
      </w:r>
      <w:proofErr w:type="spellEnd"/>
      <w:r w:rsidR="00686C7D" w:rsidRPr="00136E4E">
        <w:rPr>
          <w:rFonts w:eastAsia="Lucida Sans Unicode"/>
          <w:color w:val="000000" w:themeColor="text1"/>
          <w:lang w:bidi="en-US"/>
        </w:rPr>
        <w:t xml:space="preserve"> здания, входной группы, кабинета в здании </w:t>
      </w:r>
      <w:proofErr w:type="spellStart"/>
      <w:r w:rsidR="00686C7D" w:rsidRPr="00136E4E">
        <w:rPr>
          <w:rFonts w:eastAsia="Lucida Sans Unicode"/>
          <w:color w:val="000000" w:themeColor="text1"/>
          <w:lang w:bidi="en-US"/>
        </w:rPr>
        <w:t>Безопасненского</w:t>
      </w:r>
      <w:proofErr w:type="spellEnd"/>
      <w:r w:rsidR="00686C7D" w:rsidRPr="00136E4E">
        <w:rPr>
          <w:rFonts w:eastAsia="Lucida Sans Unicode"/>
          <w:color w:val="000000" w:themeColor="text1"/>
          <w:lang w:bidi="en-US"/>
        </w:rPr>
        <w:t xml:space="preserve"> с</w:t>
      </w:r>
      <w:r w:rsidRPr="00136E4E">
        <w:rPr>
          <w:rFonts w:eastAsia="Lucida Sans Unicode"/>
          <w:color w:val="000000" w:themeColor="text1"/>
          <w:lang w:bidi="en-US"/>
        </w:rPr>
        <w:t xml:space="preserve">ельского дома культуры – </w:t>
      </w:r>
      <w:r w:rsidR="00686C7D" w:rsidRPr="00136E4E">
        <w:rPr>
          <w:rFonts w:eastAsia="Lucida Sans Unicode"/>
          <w:color w:val="000000" w:themeColor="text1"/>
          <w:lang w:bidi="en-US"/>
        </w:rPr>
        <w:t>70,0</w:t>
      </w:r>
      <w:r w:rsidR="00686C7D" w:rsidRPr="00136E4E">
        <w:rPr>
          <w:color w:val="000000" w:themeColor="text1"/>
        </w:rPr>
        <w:t xml:space="preserve"> тыс. руб</w:t>
      </w:r>
      <w:r w:rsidRPr="00136E4E">
        <w:rPr>
          <w:color w:val="000000" w:themeColor="text1"/>
        </w:rPr>
        <w:t>лей;</w:t>
      </w:r>
      <w:r w:rsidR="00686C7D" w:rsidRPr="00136E4E">
        <w:rPr>
          <w:rFonts w:eastAsia="Lucida Sans Unicode"/>
          <w:color w:val="000000" w:themeColor="text1"/>
          <w:lang w:bidi="en-US"/>
        </w:rPr>
        <w:t xml:space="preserve">   </w:t>
      </w:r>
    </w:p>
    <w:p w:rsidR="00686C7D" w:rsidRPr="00136E4E" w:rsidRDefault="00686C7D" w:rsidP="00552C31">
      <w:pPr>
        <w:contextualSpacing/>
        <w:rPr>
          <w:rFonts w:eastAsia="Lucida Sans Unicode"/>
          <w:color w:val="000000" w:themeColor="text1"/>
          <w:lang w:bidi="en-US"/>
        </w:rPr>
      </w:pPr>
      <w:r w:rsidRPr="00136E4E">
        <w:rPr>
          <w:rFonts w:eastAsia="Lucida Sans Unicode"/>
          <w:color w:val="000000" w:themeColor="text1"/>
          <w:lang w:bidi="en-US"/>
        </w:rPr>
        <w:t>разработк</w:t>
      </w:r>
      <w:r w:rsidR="00CD6287" w:rsidRPr="00136E4E">
        <w:rPr>
          <w:rFonts w:eastAsia="Lucida Sans Unicode"/>
          <w:color w:val="000000" w:themeColor="text1"/>
          <w:lang w:bidi="en-US"/>
        </w:rPr>
        <w:t>а</w:t>
      </w:r>
      <w:r w:rsidRPr="00136E4E">
        <w:rPr>
          <w:rFonts w:eastAsia="Lucida Sans Unicode"/>
          <w:color w:val="000000" w:themeColor="text1"/>
          <w:lang w:bidi="en-US"/>
        </w:rPr>
        <w:t xml:space="preserve"> сметной документации на капитальный ремонт стадиона              с</w:t>
      </w:r>
      <w:r w:rsidR="00CD6287" w:rsidRPr="00136E4E">
        <w:rPr>
          <w:rFonts w:eastAsia="Lucida Sans Unicode"/>
          <w:color w:val="000000" w:themeColor="text1"/>
          <w:lang w:bidi="en-US"/>
        </w:rPr>
        <w:t>ела</w:t>
      </w:r>
      <w:r w:rsidRPr="00136E4E">
        <w:rPr>
          <w:rFonts w:eastAsia="Lucida Sans Unicode"/>
          <w:color w:val="000000" w:themeColor="text1"/>
          <w:lang w:bidi="en-US"/>
        </w:rPr>
        <w:t xml:space="preserve"> Донского с прохождением государственной экспертизы </w:t>
      </w:r>
      <w:r w:rsidR="00CD6287" w:rsidRPr="00136E4E">
        <w:rPr>
          <w:rFonts w:eastAsia="Lucida Sans Unicode"/>
          <w:color w:val="000000" w:themeColor="text1"/>
          <w:lang w:bidi="en-US"/>
        </w:rPr>
        <w:t>–</w:t>
      </w:r>
      <w:r w:rsidRPr="00136E4E">
        <w:rPr>
          <w:rFonts w:eastAsia="Lucida Sans Unicode"/>
          <w:color w:val="000000" w:themeColor="text1"/>
          <w:lang w:bidi="en-US"/>
        </w:rPr>
        <w:t xml:space="preserve"> 1</w:t>
      </w:r>
      <w:r w:rsidR="00CD6287" w:rsidRPr="00136E4E">
        <w:rPr>
          <w:rFonts w:eastAsia="Lucida Sans Unicode"/>
          <w:color w:val="000000" w:themeColor="text1"/>
          <w:lang w:bidi="en-US"/>
        </w:rPr>
        <w:t xml:space="preserve"> млн.                </w:t>
      </w:r>
      <w:r w:rsidRPr="00136E4E">
        <w:rPr>
          <w:rFonts w:eastAsia="Lucida Sans Unicode"/>
          <w:color w:val="000000" w:themeColor="text1"/>
          <w:lang w:bidi="en-US"/>
        </w:rPr>
        <w:t>272,9</w:t>
      </w:r>
      <w:r w:rsidR="00CD6287" w:rsidRPr="00136E4E">
        <w:rPr>
          <w:color w:val="000000" w:themeColor="text1"/>
        </w:rPr>
        <w:t xml:space="preserve"> тыс. рублей;</w:t>
      </w:r>
      <w:r w:rsidRPr="00136E4E">
        <w:rPr>
          <w:rFonts w:eastAsia="Lucida Sans Unicode"/>
          <w:color w:val="000000" w:themeColor="text1"/>
          <w:lang w:bidi="en-US"/>
        </w:rPr>
        <w:t xml:space="preserve"> </w:t>
      </w:r>
    </w:p>
    <w:p w:rsidR="00686C7D" w:rsidRPr="00136E4E" w:rsidRDefault="00CD6287" w:rsidP="00CD6287">
      <w:pPr>
        <w:contextualSpacing/>
        <w:rPr>
          <w:rFonts w:eastAsia="Lucida Sans Unicode"/>
          <w:color w:val="000000" w:themeColor="text1"/>
          <w:lang w:bidi="en-US"/>
        </w:rPr>
      </w:pPr>
      <w:r w:rsidRPr="00136E4E">
        <w:rPr>
          <w:rFonts w:eastAsia="Lucida Sans Unicode"/>
          <w:color w:val="000000" w:themeColor="text1"/>
          <w:lang w:bidi="en-US"/>
        </w:rPr>
        <w:t>разработка</w:t>
      </w:r>
      <w:r w:rsidR="00686C7D" w:rsidRPr="00136E4E">
        <w:rPr>
          <w:rFonts w:eastAsia="Lucida Sans Unicode"/>
          <w:color w:val="000000" w:themeColor="text1"/>
          <w:lang w:bidi="en-US"/>
        </w:rPr>
        <w:t xml:space="preserve"> сметной документации на капитальный ремонт кровли Труновского сельского дома культуры им. </w:t>
      </w:r>
      <w:proofErr w:type="spellStart"/>
      <w:r w:rsidR="00686C7D" w:rsidRPr="00136E4E">
        <w:rPr>
          <w:rFonts w:eastAsia="Lucida Sans Unicode"/>
          <w:color w:val="000000" w:themeColor="text1"/>
          <w:lang w:bidi="en-US"/>
        </w:rPr>
        <w:t>Холодилова</w:t>
      </w:r>
      <w:proofErr w:type="spellEnd"/>
      <w:r w:rsidR="00686C7D" w:rsidRPr="00136E4E">
        <w:rPr>
          <w:rFonts w:eastAsia="Lucida Sans Unicode"/>
          <w:color w:val="000000" w:themeColor="text1"/>
          <w:lang w:bidi="en-US"/>
        </w:rPr>
        <w:t xml:space="preserve"> с прохождением государственной экспертизы </w:t>
      </w:r>
      <w:r w:rsidRPr="00136E4E">
        <w:rPr>
          <w:rFonts w:eastAsia="Lucida Sans Unicode"/>
          <w:color w:val="000000" w:themeColor="text1"/>
          <w:lang w:bidi="en-US"/>
        </w:rPr>
        <w:t xml:space="preserve">– </w:t>
      </w:r>
      <w:r w:rsidR="00686C7D" w:rsidRPr="00136E4E">
        <w:rPr>
          <w:rFonts w:eastAsia="Lucida Sans Unicode"/>
          <w:color w:val="000000" w:themeColor="text1"/>
          <w:lang w:bidi="en-US"/>
        </w:rPr>
        <w:t>210</w:t>
      </w:r>
      <w:r w:rsidRPr="00136E4E">
        <w:rPr>
          <w:rFonts w:eastAsia="Lucida Sans Unicode"/>
          <w:color w:val="000000" w:themeColor="text1"/>
          <w:lang w:bidi="en-US"/>
        </w:rPr>
        <w:t xml:space="preserve"> </w:t>
      </w:r>
      <w:r w:rsidR="00686C7D" w:rsidRPr="00136E4E">
        <w:rPr>
          <w:color w:val="000000" w:themeColor="text1"/>
        </w:rPr>
        <w:t>тыс. руб</w:t>
      </w:r>
      <w:r w:rsidRPr="00136E4E">
        <w:rPr>
          <w:color w:val="000000" w:themeColor="text1"/>
        </w:rPr>
        <w:t>лей;</w:t>
      </w:r>
    </w:p>
    <w:p w:rsidR="00686C7D" w:rsidRPr="00136E4E" w:rsidRDefault="00686C7D" w:rsidP="00552C31">
      <w:pPr>
        <w:contextualSpacing/>
        <w:rPr>
          <w:color w:val="000000" w:themeColor="text1"/>
        </w:rPr>
      </w:pPr>
      <w:proofErr w:type="spellStart"/>
      <w:r w:rsidRPr="00136E4E">
        <w:rPr>
          <w:color w:val="000000" w:themeColor="text1"/>
        </w:rPr>
        <w:t>стройконтроль</w:t>
      </w:r>
      <w:proofErr w:type="spellEnd"/>
      <w:r w:rsidRPr="00136E4E">
        <w:rPr>
          <w:color w:val="000000" w:themeColor="text1"/>
        </w:rPr>
        <w:t xml:space="preserve"> при выполнении работ по ремонту системы отопления           в здании филиала №</w:t>
      </w:r>
      <w:r w:rsidR="00CD6287" w:rsidRPr="00136E4E">
        <w:rPr>
          <w:color w:val="000000" w:themeColor="text1"/>
        </w:rPr>
        <w:t xml:space="preserve"> </w:t>
      </w:r>
      <w:r w:rsidRPr="00136E4E">
        <w:rPr>
          <w:color w:val="000000" w:themeColor="text1"/>
        </w:rPr>
        <w:t>11 «</w:t>
      </w:r>
      <w:proofErr w:type="spellStart"/>
      <w:r w:rsidRPr="00136E4E">
        <w:rPr>
          <w:color w:val="000000" w:themeColor="text1"/>
        </w:rPr>
        <w:t>Безопасненская</w:t>
      </w:r>
      <w:proofErr w:type="spellEnd"/>
      <w:r w:rsidRPr="00136E4E">
        <w:rPr>
          <w:color w:val="000000" w:themeColor="text1"/>
        </w:rPr>
        <w:t xml:space="preserve"> сельская библиотека» </w:t>
      </w:r>
      <w:r w:rsidR="000443C7" w:rsidRPr="00136E4E">
        <w:rPr>
          <w:color w:val="000000" w:themeColor="text1"/>
        </w:rPr>
        <w:t xml:space="preserve">– </w:t>
      </w:r>
      <w:r w:rsidRPr="00136E4E">
        <w:rPr>
          <w:color w:val="000000" w:themeColor="text1"/>
        </w:rPr>
        <w:t>12,8 тыс.</w:t>
      </w:r>
      <w:r w:rsidR="00CD6287" w:rsidRPr="00136E4E">
        <w:rPr>
          <w:color w:val="000000" w:themeColor="text1"/>
        </w:rPr>
        <w:t xml:space="preserve"> </w:t>
      </w:r>
      <w:r w:rsidRPr="00136E4E">
        <w:rPr>
          <w:color w:val="000000" w:themeColor="text1"/>
        </w:rPr>
        <w:t>руб</w:t>
      </w:r>
      <w:r w:rsidR="00CD6287" w:rsidRPr="00136E4E">
        <w:rPr>
          <w:color w:val="000000" w:themeColor="text1"/>
        </w:rPr>
        <w:t>лей;</w:t>
      </w:r>
    </w:p>
    <w:p w:rsidR="00686C7D" w:rsidRPr="00136E4E" w:rsidRDefault="00686C7D" w:rsidP="00552C31">
      <w:pPr>
        <w:pStyle w:val="a9"/>
        <w:ind w:left="0" w:firstLine="709"/>
        <w:jc w:val="both"/>
        <w:rPr>
          <w:color w:val="000000" w:themeColor="text1"/>
          <w:sz w:val="28"/>
          <w:szCs w:val="28"/>
        </w:rPr>
      </w:pPr>
      <w:proofErr w:type="spellStart"/>
      <w:r w:rsidRPr="00136E4E">
        <w:rPr>
          <w:color w:val="000000" w:themeColor="text1"/>
          <w:sz w:val="28"/>
          <w:szCs w:val="28"/>
        </w:rPr>
        <w:t>стройконтроль</w:t>
      </w:r>
      <w:proofErr w:type="spellEnd"/>
      <w:r w:rsidRPr="00136E4E">
        <w:rPr>
          <w:color w:val="000000" w:themeColor="text1"/>
          <w:sz w:val="28"/>
          <w:szCs w:val="28"/>
        </w:rPr>
        <w:t xml:space="preserve"> при выполнении работ по капитальному ремонту – 21,5 тыс. руб</w:t>
      </w:r>
      <w:r w:rsidR="000443C7" w:rsidRPr="00136E4E">
        <w:rPr>
          <w:color w:val="000000" w:themeColor="text1"/>
          <w:sz w:val="28"/>
          <w:szCs w:val="28"/>
        </w:rPr>
        <w:t>лей;</w:t>
      </w:r>
    </w:p>
    <w:p w:rsidR="00686C7D" w:rsidRPr="00136E4E" w:rsidRDefault="00686C7D" w:rsidP="00552C31">
      <w:pPr>
        <w:pStyle w:val="a9"/>
        <w:ind w:left="0" w:firstLine="709"/>
        <w:jc w:val="both"/>
        <w:rPr>
          <w:color w:val="000000" w:themeColor="text1"/>
          <w:sz w:val="28"/>
          <w:szCs w:val="28"/>
        </w:rPr>
      </w:pPr>
      <w:r w:rsidRPr="00136E4E">
        <w:rPr>
          <w:color w:val="000000" w:themeColor="text1"/>
          <w:sz w:val="28"/>
          <w:szCs w:val="28"/>
        </w:rPr>
        <w:t>разработк</w:t>
      </w:r>
      <w:r w:rsidR="000443C7" w:rsidRPr="00136E4E">
        <w:rPr>
          <w:color w:val="000000" w:themeColor="text1"/>
          <w:sz w:val="28"/>
          <w:szCs w:val="28"/>
        </w:rPr>
        <w:t>а</w:t>
      </w:r>
      <w:r w:rsidRPr="00136E4E">
        <w:rPr>
          <w:color w:val="000000" w:themeColor="text1"/>
          <w:sz w:val="28"/>
          <w:szCs w:val="28"/>
        </w:rPr>
        <w:t xml:space="preserve"> проектно-сметной документации капитального ремонта филиала №</w:t>
      </w:r>
      <w:r w:rsidR="000443C7" w:rsidRPr="00136E4E">
        <w:rPr>
          <w:color w:val="000000" w:themeColor="text1"/>
          <w:sz w:val="28"/>
          <w:szCs w:val="28"/>
        </w:rPr>
        <w:t xml:space="preserve"> </w:t>
      </w:r>
      <w:r w:rsidRPr="00136E4E">
        <w:rPr>
          <w:color w:val="000000" w:themeColor="text1"/>
          <w:sz w:val="28"/>
          <w:szCs w:val="28"/>
        </w:rPr>
        <w:t>11 «</w:t>
      </w:r>
      <w:proofErr w:type="spellStart"/>
      <w:r w:rsidRPr="00136E4E">
        <w:rPr>
          <w:color w:val="000000" w:themeColor="text1"/>
          <w:sz w:val="28"/>
          <w:szCs w:val="28"/>
        </w:rPr>
        <w:t>Безопасненская</w:t>
      </w:r>
      <w:proofErr w:type="spellEnd"/>
      <w:r w:rsidRPr="00136E4E">
        <w:rPr>
          <w:color w:val="000000" w:themeColor="text1"/>
          <w:sz w:val="28"/>
          <w:szCs w:val="28"/>
        </w:rPr>
        <w:t xml:space="preserve"> сельская библиотека» с прохождением гос</w:t>
      </w:r>
      <w:r w:rsidR="000443C7" w:rsidRPr="00136E4E">
        <w:rPr>
          <w:color w:val="000000" w:themeColor="text1"/>
          <w:sz w:val="28"/>
          <w:szCs w:val="28"/>
        </w:rPr>
        <w:t>ударственной экспертизы – 130</w:t>
      </w:r>
      <w:r w:rsidRPr="00136E4E">
        <w:rPr>
          <w:color w:val="000000" w:themeColor="text1"/>
          <w:sz w:val="28"/>
          <w:szCs w:val="28"/>
        </w:rPr>
        <w:t xml:space="preserve"> тыс.</w:t>
      </w:r>
      <w:r w:rsidR="000443C7" w:rsidRPr="00136E4E">
        <w:rPr>
          <w:color w:val="000000" w:themeColor="text1"/>
          <w:sz w:val="28"/>
          <w:szCs w:val="28"/>
        </w:rPr>
        <w:t xml:space="preserve"> </w:t>
      </w:r>
      <w:r w:rsidRPr="00136E4E">
        <w:rPr>
          <w:color w:val="000000" w:themeColor="text1"/>
          <w:sz w:val="28"/>
          <w:szCs w:val="28"/>
        </w:rPr>
        <w:t>руб</w:t>
      </w:r>
      <w:r w:rsidR="000443C7" w:rsidRPr="00136E4E">
        <w:rPr>
          <w:color w:val="000000" w:themeColor="text1"/>
          <w:sz w:val="28"/>
          <w:szCs w:val="28"/>
        </w:rPr>
        <w:t>лей;</w:t>
      </w:r>
    </w:p>
    <w:p w:rsidR="00686C7D" w:rsidRPr="00136E4E" w:rsidRDefault="00686C7D" w:rsidP="00552C31">
      <w:pPr>
        <w:pStyle w:val="a9"/>
        <w:ind w:left="0" w:firstLine="709"/>
        <w:jc w:val="both"/>
        <w:rPr>
          <w:color w:val="000000" w:themeColor="text1"/>
          <w:sz w:val="28"/>
          <w:szCs w:val="28"/>
        </w:rPr>
      </w:pPr>
      <w:r w:rsidRPr="00136E4E">
        <w:rPr>
          <w:color w:val="000000" w:themeColor="text1"/>
          <w:sz w:val="28"/>
          <w:szCs w:val="28"/>
        </w:rPr>
        <w:t>разработк</w:t>
      </w:r>
      <w:r w:rsidR="000443C7" w:rsidRPr="00136E4E">
        <w:rPr>
          <w:color w:val="000000" w:themeColor="text1"/>
          <w:sz w:val="28"/>
          <w:szCs w:val="28"/>
        </w:rPr>
        <w:t>а</w:t>
      </w:r>
      <w:r w:rsidRPr="00136E4E">
        <w:rPr>
          <w:color w:val="000000" w:themeColor="text1"/>
          <w:sz w:val="28"/>
          <w:szCs w:val="28"/>
        </w:rPr>
        <w:t xml:space="preserve"> проектно-сметной документации капитального ремонта филиала №</w:t>
      </w:r>
      <w:r w:rsidR="000443C7" w:rsidRPr="00136E4E">
        <w:rPr>
          <w:color w:val="000000" w:themeColor="text1"/>
          <w:sz w:val="28"/>
          <w:szCs w:val="28"/>
        </w:rPr>
        <w:t xml:space="preserve"> </w:t>
      </w:r>
      <w:r w:rsidRPr="00136E4E">
        <w:rPr>
          <w:color w:val="000000" w:themeColor="text1"/>
          <w:sz w:val="28"/>
          <w:szCs w:val="28"/>
        </w:rPr>
        <w:t>16 «Донская детская библиотека» с прохождением го</w:t>
      </w:r>
      <w:r w:rsidR="000443C7" w:rsidRPr="00136E4E">
        <w:rPr>
          <w:color w:val="000000" w:themeColor="text1"/>
          <w:sz w:val="28"/>
          <w:szCs w:val="28"/>
        </w:rPr>
        <w:t>сударственной экспертизы – 124</w:t>
      </w:r>
      <w:r w:rsidRPr="00136E4E">
        <w:rPr>
          <w:color w:val="000000" w:themeColor="text1"/>
          <w:sz w:val="28"/>
          <w:szCs w:val="28"/>
        </w:rPr>
        <w:t xml:space="preserve"> тыс.</w:t>
      </w:r>
      <w:r w:rsidR="000443C7" w:rsidRPr="00136E4E">
        <w:rPr>
          <w:color w:val="000000" w:themeColor="text1"/>
          <w:sz w:val="28"/>
          <w:szCs w:val="28"/>
        </w:rPr>
        <w:t xml:space="preserve"> </w:t>
      </w:r>
      <w:r w:rsidRPr="00136E4E">
        <w:rPr>
          <w:color w:val="000000" w:themeColor="text1"/>
          <w:sz w:val="28"/>
          <w:szCs w:val="28"/>
        </w:rPr>
        <w:t>руб</w:t>
      </w:r>
      <w:r w:rsidR="000443C7" w:rsidRPr="00136E4E">
        <w:rPr>
          <w:color w:val="000000" w:themeColor="text1"/>
          <w:sz w:val="28"/>
          <w:szCs w:val="28"/>
        </w:rPr>
        <w:t>лей;</w:t>
      </w:r>
    </w:p>
    <w:p w:rsidR="00686C7D" w:rsidRPr="00136E4E" w:rsidRDefault="00686C7D" w:rsidP="00552C31">
      <w:pPr>
        <w:pStyle w:val="a9"/>
        <w:ind w:left="0" w:firstLine="709"/>
        <w:jc w:val="both"/>
        <w:rPr>
          <w:color w:val="000000" w:themeColor="text1"/>
          <w:sz w:val="28"/>
          <w:szCs w:val="28"/>
        </w:rPr>
      </w:pPr>
      <w:r w:rsidRPr="00136E4E">
        <w:rPr>
          <w:color w:val="000000" w:themeColor="text1"/>
          <w:sz w:val="28"/>
          <w:szCs w:val="28"/>
        </w:rPr>
        <w:t>разработк</w:t>
      </w:r>
      <w:r w:rsidR="000443C7" w:rsidRPr="00136E4E">
        <w:rPr>
          <w:color w:val="000000" w:themeColor="text1"/>
          <w:sz w:val="28"/>
          <w:szCs w:val="28"/>
        </w:rPr>
        <w:t>а</w:t>
      </w:r>
      <w:r w:rsidRPr="00136E4E">
        <w:rPr>
          <w:color w:val="000000" w:themeColor="text1"/>
          <w:sz w:val="28"/>
          <w:szCs w:val="28"/>
        </w:rPr>
        <w:t xml:space="preserve"> сметной документации капитального ремонта Филиала №</w:t>
      </w:r>
      <w:r w:rsidR="000443C7" w:rsidRPr="00136E4E">
        <w:rPr>
          <w:color w:val="000000" w:themeColor="text1"/>
          <w:sz w:val="28"/>
          <w:szCs w:val="28"/>
        </w:rPr>
        <w:t xml:space="preserve"> </w:t>
      </w:r>
      <w:r w:rsidRPr="00136E4E">
        <w:rPr>
          <w:color w:val="000000" w:themeColor="text1"/>
          <w:sz w:val="28"/>
          <w:szCs w:val="28"/>
        </w:rPr>
        <w:t>3</w:t>
      </w:r>
      <w:r w:rsidR="000443C7" w:rsidRPr="00136E4E">
        <w:rPr>
          <w:color w:val="000000" w:themeColor="text1"/>
          <w:sz w:val="28"/>
          <w:szCs w:val="28"/>
        </w:rPr>
        <w:t xml:space="preserve"> </w:t>
      </w:r>
      <w:r w:rsidRPr="00136E4E">
        <w:rPr>
          <w:color w:val="000000" w:themeColor="text1"/>
          <w:sz w:val="28"/>
          <w:szCs w:val="28"/>
        </w:rPr>
        <w:t>«</w:t>
      </w:r>
      <w:proofErr w:type="spellStart"/>
      <w:r w:rsidRPr="00136E4E">
        <w:rPr>
          <w:color w:val="000000" w:themeColor="text1"/>
          <w:sz w:val="28"/>
          <w:szCs w:val="28"/>
        </w:rPr>
        <w:t>Безопаснен</w:t>
      </w:r>
      <w:r w:rsidR="000443C7" w:rsidRPr="00136E4E">
        <w:rPr>
          <w:color w:val="000000" w:themeColor="text1"/>
          <w:sz w:val="28"/>
          <w:szCs w:val="28"/>
        </w:rPr>
        <w:t>ская</w:t>
      </w:r>
      <w:proofErr w:type="spellEnd"/>
      <w:r w:rsidR="000443C7" w:rsidRPr="00136E4E">
        <w:rPr>
          <w:color w:val="000000" w:themeColor="text1"/>
          <w:sz w:val="28"/>
          <w:szCs w:val="28"/>
        </w:rPr>
        <w:t xml:space="preserve"> сельская библиотека» – 15</w:t>
      </w:r>
      <w:r w:rsidRPr="00136E4E">
        <w:rPr>
          <w:color w:val="000000" w:themeColor="text1"/>
          <w:sz w:val="28"/>
          <w:szCs w:val="28"/>
        </w:rPr>
        <w:t xml:space="preserve"> тыс.</w:t>
      </w:r>
      <w:r w:rsidR="000443C7" w:rsidRPr="00136E4E">
        <w:rPr>
          <w:color w:val="000000" w:themeColor="text1"/>
          <w:sz w:val="28"/>
          <w:szCs w:val="28"/>
        </w:rPr>
        <w:t xml:space="preserve"> </w:t>
      </w:r>
      <w:r w:rsidRPr="00136E4E">
        <w:rPr>
          <w:color w:val="000000" w:themeColor="text1"/>
          <w:sz w:val="28"/>
          <w:szCs w:val="28"/>
        </w:rPr>
        <w:t>руб</w:t>
      </w:r>
      <w:r w:rsidR="000443C7" w:rsidRPr="00136E4E">
        <w:rPr>
          <w:color w:val="000000" w:themeColor="text1"/>
          <w:sz w:val="28"/>
          <w:szCs w:val="28"/>
        </w:rPr>
        <w:t>лей;</w:t>
      </w:r>
    </w:p>
    <w:p w:rsidR="00686C7D" w:rsidRPr="00136E4E" w:rsidRDefault="00686C7D" w:rsidP="00552C31">
      <w:pPr>
        <w:pStyle w:val="a9"/>
        <w:ind w:left="0" w:firstLine="709"/>
        <w:jc w:val="both"/>
        <w:rPr>
          <w:color w:val="000000" w:themeColor="text1"/>
          <w:sz w:val="28"/>
          <w:szCs w:val="28"/>
        </w:rPr>
      </w:pPr>
      <w:r w:rsidRPr="00136E4E">
        <w:rPr>
          <w:color w:val="000000" w:themeColor="text1"/>
          <w:sz w:val="28"/>
          <w:szCs w:val="28"/>
        </w:rPr>
        <w:t>проведение экспертизы сметной документации капитального ремонта Филиала №</w:t>
      </w:r>
      <w:r w:rsidR="000443C7" w:rsidRPr="00136E4E">
        <w:rPr>
          <w:color w:val="000000" w:themeColor="text1"/>
          <w:sz w:val="28"/>
          <w:szCs w:val="28"/>
        </w:rPr>
        <w:t xml:space="preserve"> </w:t>
      </w:r>
      <w:r w:rsidRPr="00136E4E">
        <w:rPr>
          <w:color w:val="000000" w:themeColor="text1"/>
          <w:sz w:val="28"/>
          <w:szCs w:val="28"/>
        </w:rPr>
        <w:t>3 «</w:t>
      </w:r>
      <w:proofErr w:type="spellStart"/>
      <w:r w:rsidRPr="00136E4E">
        <w:rPr>
          <w:color w:val="000000" w:themeColor="text1"/>
          <w:sz w:val="28"/>
          <w:szCs w:val="28"/>
        </w:rPr>
        <w:t>Безопаснен</w:t>
      </w:r>
      <w:r w:rsidR="000443C7" w:rsidRPr="00136E4E">
        <w:rPr>
          <w:color w:val="000000" w:themeColor="text1"/>
          <w:sz w:val="28"/>
          <w:szCs w:val="28"/>
        </w:rPr>
        <w:t>ская</w:t>
      </w:r>
      <w:proofErr w:type="spellEnd"/>
      <w:r w:rsidR="000443C7" w:rsidRPr="00136E4E">
        <w:rPr>
          <w:color w:val="000000" w:themeColor="text1"/>
          <w:sz w:val="28"/>
          <w:szCs w:val="28"/>
        </w:rPr>
        <w:t xml:space="preserve"> сельская библиотека» – 15</w:t>
      </w:r>
      <w:r w:rsidRPr="00136E4E">
        <w:rPr>
          <w:color w:val="000000" w:themeColor="text1"/>
          <w:sz w:val="28"/>
          <w:szCs w:val="28"/>
        </w:rPr>
        <w:t xml:space="preserve"> тыс.</w:t>
      </w:r>
      <w:r w:rsidR="000443C7" w:rsidRPr="00136E4E">
        <w:rPr>
          <w:color w:val="000000" w:themeColor="text1"/>
          <w:sz w:val="28"/>
          <w:szCs w:val="28"/>
        </w:rPr>
        <w:t xml:space="preserve"> </w:t>
      </w:r>
      <w:r w:rsidRPr="00136E4E">
        <w:rPr>
          <w:color w:val="000000" w:themeColor="text1"/>
          <w:sz w:val="28"/>
          <w:szCs w:val="28"/>
        </w:rPr>
        <w:t>руб</w:t>
      </w:r>
      <w:r w:rsidR="000443C7" w:rsidRPr="00136E4E">
        <w:rPr>
          <w:color w:val="000000" w:themeColor="text1"/>
          <w:sz w:val="28"/>
          <w:szCs w:val="28"/>
        </w:rPr>
        <w:t>лей.</w:t>
      </w:r>
    </w:p>
    <w:p w:rsidR="00686C7D" w:rsidRPr="00136E4E" w:rsidRDefault="00686C7D" w:rsidP="00552C31">
      <w:pPr>
        <w:pStyle w:val="a9"/>
        <w:ind w:left="0" w:firstLine="709"/>
        <w:jc w:val="both"/>
        <w:rPr>
          <w:color w:val="000000" w:themeColor="text1"/>
          <w:sz w:val="28"/>
          <w:szCs w:val="28"/>
        </w:rPr>
      </w:pPr>
      <w:r w:rsidRPr="00136E4E">
        <w:rPr>
          <w:color w:val="000000" w:themeColor="text1"/>
          <w:sz w:val="28"/>
          <w:szCs w:val="28"/>
        </w:rPr>
        <w:t xml:space="preserve">На проведение ремонтных работ направлено </w:t>
      </w:r>
      <w:r w:rsidR="000443C7" w:rsidRPr="00136E4E">
        <w:rPr>
          <w:bCs/>
          <w:color w:val="000000" w:themeColor="text1"/>
          <w:sz w:val="28"/>
          <w:szCs w:val="28"/>
        </w:rPr>
        <w:t xml:space="preserve">19 млн. </w:t>
      </w:r>
      <w:r w:rsidRPr="00136E4E">
        <w:rPr>
          <w:bCs/>
          <w:color w:val="000000" w:themeColor="text1"/>
          <w:sz w:val="28"/>
          <w:szCs w:val="28"/>
        </w:rPr>
        <w:t>380,39 тыс. руб</w:t>
      </w:r>
      <w:r w:rsidR="000443C7" w:rsidRPr="00136E4E">
        <w:rPr>
          <w:bCs/>
          <w:color w:val="000000" w:themeColor="text1"/>
          <w:sz w:val="28"/>
          <w:szCs w:val="28"/>
        </w:rPr>
        <w:t>лей</w:t>
      </w:r>
      <w:r w:rsidRPr="00136E4E">
        <w:rPr>
          <w:color w:val="000000" w:themeColor="text1"/>
          <w:sz w:val="28"/>
          <w:szCs w:val="28"/>
        </w:rPr>
        <w:t>, в том числе:</w:t>
      </w:r>
    </w:p>
    <w:p w:rsidR="00686C7D" w:rsidRPr="00136E4E" w:rsidRDefault="000443C7" w:rsidP="00552C31">
      <w:pPr>
        <w:contextualSpacing/>
        <w:rPr>
          <w:color w:val="000000" w:themeColor="text1"/>
          <w:shd w:val="clear" w:color="auto" w:fill="FFFFFF"/>
        </w:rPr>
      </w:pPr>
      <w:r w:rsidRPr="00136E4E">
        <w:rPr>
          <w:color w:val="000000" w:themeColor="text1"/>
          <w:shd w:val="clear" w:color="auto" w:fill="FFFFFF"/>
        </w:rPr>
        <w:t>капитальный ремонт</w:t>
      </w:r>
      <w:r w:rsidR="00686C7D" w:rsidRPr="00136E4E">
        <w:rPr>
          <w:color w:val="000000" w:themeColor="text1"/>
          <w:shd w:val="clear" w:color="auto" w:fill="FFFFFF"/>
        </w:rPr>
        <w:t xml:space="preserve"> Донско</w:t>
      </w:r>
      <w:r w:rsidRPr="00136E4E">
        <w:rPr>
          <w:color w:val="000000" w:themeColor="text1"/>
          <w:shd w:val="clear" w:color="auto" w:fill="FFFFFF"/>
        </w:rPr>
        <w:t>го</w:t>
      </w:r>
      <w:r w:rsidR="00686C7D" w:rsidRPr="00136E4E">
        <w:rPr>
          <w:color w:val="000000" w:themeColor="text1"/>
          <w:shd w:val="clear" w:color="auto" w:fill="FFFFFF"/>
        </w:rPr>
        <w:t xml:space="preserve"> сельск</w:t>
      </w:r>
      <w:r w:rsidRPr="00136E4E">
        <w:rPr>
          <w:color w:val="000000" w:themeColor="text1"/>
          <w:shd w:val="clear" w:color="auto" w:fill="FFFFFF"/>
        </w:rPr>
        <w:t>ого</w:t>
      </w:r>
      <w:r w:rsidR="00686C7D" w:rsidRPr="00136E4E">
        <w:rPr>
          <w:color w:val="000000" w:themeColor="text1"/>
          <w:shd w:val="clear" w:color="auto" w:fill="FFFFFF"/>
        </w:rPr>
        <w:t xml:space="preserve"> дом</w:t>
      </w:r>
      <w:r w:rsidRPr="00136E4E">
        <w:rPr>
          <w:color w:val="000000" w:themeColor="text1"/>
          <w:shd w:val="clear" w:color="auto" w:fill="FFFFFF"/>
        </w:rPr>
        <w:t>а</w:t>
      </w:r>
      <w:r w:rsidR="00686C7D" w:rsidRPr="00136E4E">
        <w:rPr>
          <w:color w:val="000000" w:themeColor="text1"/>
          <w:shd w:val="clear" w:color="auto" w:fill="FFFFFF"/>
        </w:rPr>
        <w:t xml:space="preserve"> культуры «Спутник» </w:t>
      </w:r>
      <w:r w:rsidR="00686C7D" w:rsidRPr="00136E4E">
        <w:rPr>
          <w:color w:val="000000" w:themeColor="text1"/>
        </w:rPr>
        <w:t>–</w:t>
      </w:r>
      <w:r w:rsidR="00686C7D" w:rsidRPr="00136E4E">
        <w:rPr>
          <w:color w:val="000000" w:themeColor="text1"/>
          <w:shd w:val="clear" w:color="auto" w:fill="FFFFFF"/>
        </w:rPr>
        <w:t>13</w:t>
      </w:r>
      <w:r w:rsidRPr="00136E4E">
        <w:rPr>
          <w:color w:val="000000" w:themeColor="text1"/>
          <w:shd w:val="clear" w:color="auto" w:fill="FFFFFF"/>
        </w:rPr>
        <w:t xml:space="preserve"> млн. </w:t>
      </w:r>
      <w:r w:rsidR="00686C7D" w:rsidRPr="00136E4E">
        <w:rPr>
          <w:color w:val="000000" w:themeColor="text1"/>
          <w:shd w:val="clear" w:color="auto" w:fill="FFFFFF"/>
        </w:rPr>
        <w:t>979,82 тыс. рублей</w:t>
      </w:r>
      <w:r w:rsidRPr="00136E4E">
        <w:rPr>
          <w:color w:val="000000" w:themeColor="text1"/>
          <w:shd w:val="clear" w:color="auto" w:fill="FFFFFF"/>
        </w:rPr>
        <w:t xml:space="preserve"> (из бюджета Труновского округа); </w:t>
      </w:r>
    </w:p>
    <w:p w:rsidR="00686C7D" w:rsidRPr="00136E4E" w:rsidRDefault="00686C7D" w:rsidP="00552C31">
      <w:pPr>
        <w:pStyle w:val="a9"/>
        <w:ind w:left="0" w:firstLine="709"/>
        <w:jc w:val="both"/>
        <w:rPr>
          <w:color w:val="000000" w:themeColor="text1"/>
          <w:sz w:val="28"/>
          <w:szCs w:val="28"/>
        </w:rPr>
      </w:pPr>
      <w:r w:rsidRPr="00136E4E">
        <w:rPr>
          <w:rFonts w:eastAsia="Calibri"/>
          <w:color w:val="000000" w:themeColor="text1"/>
          <w:sz w:val="28"/>
          <w:szCs w:val="28"/>
        </w:rPr>
        <w:t xml:space="preserve">проведение лабораторных испытаний (замеры сопротивления) и ремонт электропроводки </w:t>
      </w:r>
      <w:r w:rsidR="000443C7" w:rsidRPr="00136E4E">
        <w:rPr>
          <w:rFonts w:eastAsia="Calibri"/>
          <w:color w:val="000000" w:themeColor="text1"/>
          <w:sz w:val="28"/>
          <w:szCs w:val="28"/>
        </w:rPr>
        <w:t xml:space="preserve">– </w:t>
      </w:r>
      <w:r w:rsidRPr="00136E4E">
        <w:rPr>
          <w:rFonts w:eastAsia="Calibri"/>
          <w:color w:val="000000" w:themeColor="text1"/>
          <w:sz w:val="28"/>
          <w:szCs w:val="28"/>
        </w:rPr>
        <w:t>658,5 тыс.</w:t>
      </w:r>
      <w:r w:rsidR="000443C7" w:rsidRPr="00136E4E">
        <w:rPr>
          <w:rFonts w:eastAsia="Calibri"/>
          <w:color w:val="000000" w:themeColor="text1"/>
          <w:sz w:val="28"/>
          <w:szCs w:val="28"/>
        </w:rPr>
        <w:t xml:space="preserve"> </w:t>
      </w:r>
      <w:r w:rsidRPr="00136E4E">
        <w:rPr>
          <w:rFonts w:eastAsia="Calibri"/>
          <w:color w:val="000000" w:themeColor="text1"/>
          <w:sz w:val="28"/>
          <w:szCs w:val="28"/>
        </w:rPr>
        <w:t>руб</w:t>
      </w:r>
      <w:r w:rsidR="000443C7" w:rsidRPr="00136E4E">
        <w:rPr>
          <w:rFonts w:eastAsia="Calibri"/>
          <w:color w:val="000000" w:themeColor="text1"/>
          <w:sz w:val="28"/>
          <w:szCs w:val="28"/>
        </w:rPr>
        <w:t>лей</w:t>
      </w:r>
      <w:r w:rsidRPr="00136E4E">
        <w:rPr>
          <w:rFonts w:eastAsia="Calibri"/>
          <w:color w:val="000000" w:themeColor="text1"/>
          <w:sz w:val="28"/>
          <w:szCs w:val="28"/>
        </w:rPr>
        <w:t xml:space="preserve"> (зрительный зал Ключевского сельского дома культуры, сцена </w:t>
      </w:r>
      <w:proofErr w:type="spellStart"/>
      <w:r w:rsidRPr="00136E4E">
        <w:rPr>
          <w:rFonts w:eastAsia="Calibri"/>
          <w:color w:val="000000" w:themeColor="text1"/>
          <w:sz w:val="28"/>
          <w:szCs w:val="28"/>
        </w:rPr>
        <w:t>Безопасненского</w:t>
      </w:r>
      <w:proofErr w:type="spellEnd"/>
      <w:r w:rsidRPr="00136E4E">
        <w:rPr>
          <w:rFonts w:eastAsia="Calibri"/>
          <w:color w:val="000000" w:themeColor="text1"/>
          <w:sz w:val="28"/>
          <w:szCs w:val="28"/>
        </w:rPr>
        <w:t xml:space="preserve"> сельского дома культуры, сцена </w:t>
      </w:r>
      <w:proofErr w:type="spellStart"/>
      <w:r w:rsidRPr="00136E4E">
        <w:rPr>
          <w:rFonts w:eastAsia="Calibri"/>
          <w:color w:val="000000" w:themeColor="text1"/>
          <w:sz w:val="28"/>
          <w:szCs w:val="28"/>
        </w:rPr>
        <w:t>Новокугультинского</w:t>
      </w:r>
      <w:proofErr w:type="spellEnd"/>
      <w:r w:rsidRPr="00136E4E">
        <w:rPr>
          <w:rFonts w:eastAsia="Calibri"/>
          <w:color w:val="000000" w:themeColor="text1"/>
          <w:sz w:val="28"/>
          <w:szCs w:val="28"/>
        </w:rPr>
        <w:t xml:space="preserve"> сельского дома культуры, здание Труновского сельского дома культуры «Дружба» им. В.А. </w:t>
      </w:r>
      <w:proofErr w:type="spellStart"/>
      <w:r w:rsidRPr="00136E4E">
        <w:rPr>
          <w:rFonts w:eastAsia="Calibri"/>
          <w:color w:val="000000" w:themeColor="text1"/>
          <w:sz w:val="28"/>
          <w:szCs w:val="28"/>
        </w:rPr>
        <w:t>Холодилова</w:t>
      </w:r>
      <w:proofErr w:type="spellEnd"/>
      <w:r w:rsidRPr="00136E4E">
        <w:rPr>
          <w:rFonts w:eastAsia="Calibri"/>
          <w:color w:val="000000" w:themeColor="text1"/>
          <w:sz w:val="28"/>
          <w:szCs w:val="28"/>
        </w:rPr>
        <w:t xml:space="preserve">, замена светильников в </w:t>
      </w:r>
      <w:r w:rsidRPr="00136E4E">
        <w:rPr>
          <w:color w:val="000000" w:themeColor="text1"/>
          <w:sz w:val="28"/>
          <w:szCs w:val="28"/>
        </w:rPr>
        <w:t>филиале №9 «К</w:t>
      </w:r>
      <w:r w:rsidR="000443C7" w:rsidRPr="00136E4E">
        <w:rPr>
          <w:color w:val="000000" w:themeColor="text1"/>
          <w:sz w:val="28"/>
          <w:szCs w:val="28"/>
        </w:rPr>
        <w:t>лючевская сельская библиотека»);</w:t>
      </w:r>
    </w:p>
    <w:p w:rsidR="00AC5E10" w:rsidRPr="00136E4E" w:rsidRDefault="00686C7D" w:rsidP="00552C31">
      <w:pPr>
        <w:pStyle w:val="a9"/>
        <w:ind w:left="0" w:firstLine="709"/>
        <w:jc w:val="both"/>
        <w:rPr>
          <w:rFonts w:eastAsia="Calibri"/>
          <w:color w:val="000000" w:themeColor="text1"/>
          <w:sz w:val="28"/>
          <w:szCs w:val="28"/>
        </w:rPr>
      </w:pPr>
      <w:r w:rsidRPr="00136E4E">
        <w:rPr>
          <w:rFonts w:eastAsia="Calibri"/>
          <w:color w:val="000000" w:themeColor="text1"/>
          <w:sz w:val="28"/>
          <w:szCs w:val="28"/>
        </w:rPr>
        <w:t>текущий ремонт зданий, помещений</w:t>
      </w:r>
      <w:r w:rsidR="00AC5E10" w:rsidRPr="00136E4E">
        <w:rPr>
          <w:rFonts w:eastAsia="Calibri"/>
          <w:color w:val="000000" w:themeColor="text1"/>
          <w:sz w:val="28"/>
          <w:szCs w:val="28"/>
        </w:rPr>
        <w:t>, в том числе фасада и площади перед ДК</w:t>
      </w:r>
      <w:r w:rsidRPr="00136E4E">
        <w:rPr>
          <w:rFonts w:eastAsia="Calibri"/>
          <w:color w:val="000000" w:themeColor="text1"/>
          <w:sz w:val="28"/>
          <w:szCs w:val="28"/>
        </w:rPr>
        <w:t xml:space="preserve"> </w:t>
      </w:r>
      <w:r w:rsidR="000443C7" w:rsidRPr="00136E4E">
        <w:rPr>
          <w:rFonts w:eastAsia="Calibri"/>
          <w:color w:val="000000" w:themeColor="text1"/>
          <w:sz w:val="28"/>
          <w:szCs w:val="28"/>
        </w:rPr>
        <w:t xml:space="preserve">– </w:t>
      </w:r>
      <w:r w:rsidRPr="00136E4E">
        <w:rPr>
          <w:rFonts w:eastAsia="Calibri"/>
          <w:color w:val="000000" w:themeColor="text1"/>
          <w:sz w:val="28"/>
          <w:szCs w:val="28"/>
        </w:rPr>
        <w:t>341,8 тыс.</w:t>
      </w:r>
      <w:r w:rsidR="000443C7" w:rsidRPr="00136E4E">
        <w:rPr>
          <w:rFonts w:eastAsia="Calibri"/>
          <w:color w:val="000000" w:themeColor="text1"/>
          <w:sz w:val="28"/>
          <w:szCs w:val="28"/>
        </w:rPr>
        <w:t xml:space="preserve"> </w:t>
      </w:r>
      <w:r w:rsidRPr="00136E4E">
        <w:rPr>
          <w:rFonts w:eastAsia="Calibri"/>
          <w:color w:val="000000" w:themeColor="text1"/>
          <w:sz w:val="28"/>
          <w:szCs w:val="28"/>
        </w:rPr>
        <w:t>руб</w:t>
      </w:r>
      <w:r w:rsidR="000443C7" w:rsidRPr="00136E4E">
        <w:rPr>
          <w:rFonts w:eastAsia="Calibri"/>
          <w:color w:val="000000" w:themeColor="text1"/>
          <w:sz w:val="28"/>
          <w:szCs w:val="28"/>
        </w:rPr>
        <w:t>лей</w:t>
      </w:r>
      <w:r w:rsidR="00AC5E10" w:rsidRPr="00136E4E">
        <w:rPr>
          <w:rFonts w:eastAsia="Calibri"/>
          <w:color w:val="000000" w:themeColor="text1"/>
          <w:sz w:val="28"/>
          <w:szCs w:val="28"/>
        </w:rPr>
        <w:t>;</w:t>
      </w:r>
    </w:p>
    <w:p w:rsidR="00686C7D" w:rsidRPr="00136E4E" w:rsidRDefault="00686C7D" w:rsidP="00552C31">
      <w:pPr>
        <w:pStyle w:val="a9"/>
        <w:ind w:left="0" w:firstLine="709"/>
        <w:jc w:val="both"/>
        <w:rPr>
          <w:color w:val="000000" w:themeColor="text1"/>
          <w:sz w:val="28"/>
          <w:szCs w:val="28"/>
        </w:rPr>
      </w:pPr>
      <w:r w:rsidRPr="00136E4E">
        <w:rPr>
          <w:rFonts w:eastAsia="Calibri"/>
          <w:color w:val="000000" w:themeColor="text1"/>
          <w:sz w:val="28"/>
          <w:szCs w:val="28"/>
        </w:rPr>
        <w:t xml:space="preserve">ремонт напольного покрытия в фойе Кировского сельского дома культуры «Исток» </w:t>
      </w:r>
      <w:r w:rsidR="000443C7" w:rsidRPr="00136E4E">
        <w:rPr>
          <w:rFonts w:eastAsia="Calibri"/>
          <w:color w:val="000000" w:themeColor="text1"/>
          <w:sz w:val="28"/>
          <w:szCs w:val="28"/>
        </w:rPr>
        <w:t xml:space="preserve">– </w:t>
      </w:r>
      <w:r w:rsidRPr="00136E4E">
        <w:rPr>
          <w:rFonts w:eastAsia="Calibri"/>
          <w:color w:val="000000" w:themeColor="text1"/>
          <w:sz w:val="28"/>
          <w:szCs w:val="28"/>
        </w:rPr>
        <w:t>248,0 тыс.</w:t>
      </w:r>
      <w:r w:rsidR="000443C7" w:rsidRPr="00136E4E">
        <w:rPr>
          <w:rFonts w:eastAsia="Calibri"/>
          <w:color w:val="000000" w:themeColor="text1"/>
          <w:sz w:val="28"/>
          <w:szCs w:val="28"/>
        </w:rPr>
        <w:t xml:space="preserve"> </w:t>
      </w:r>
      <w:r w:rsidRPr="00136E4E">
        <w:rPr>
          <w:rFonts w:eastAsia="Calibri"/>
          <w:color w:val="000000" w:themeColor="text1"/>
          <w:sz w:val="28"/>
          <w:szCs w:val="28"/>
        </w:rPr>
        <w:t>руб</w:t>
      </w:r>
      <w:r w:rsidR="000443C7" w:rsidRPr="00136E4E">
        <w:rPr>
          <w:rFonts w:eastAsia="Calibri"/>
          <w:color w:val="000000" w:themeColor="text1"/>
          <w:sz w:val="28"/>
          <w:szCs w:val="28"/>
        </w:rPr>
        <w:t>лей;</w:t>
      </w:r>
      <w:r w:rsidRPr="00136E4E">
        <w:rPr>
          <w:rFonts w:eastAsia="Calibri"/>
          <w:color w:val="000000" w:themeColor="text1"/>
          <w:sz w:val="28"/>
          <w:szCs w:val="28"/>
        </w:rPr>
        <w:t xml:space="preserve">   </w:t>
      </w:r>
    </w:p>
    <w:p w:rsidR="00686C7D" w:rsidRPr="00136E4E" w:rsidRDefault="00686C7D" w:rsidP="00552C31">
      <w:pPr>
        <w:contextualSpacing/>
        <w:rPr>
          <w:color w:val="000000" w:themeColor="text1"/>
        </w:rPr>
      </w:pPr>
      <w:proofErr w:type="gramStart"/>
      <w:r w:rsidRPr="00136E4E">
        <w:rPr>
          <w:color w:val="000000" w:themeColor="text1"/>
        </w:rPr>
        <w:t xml:space="preserve">текущий ремонт систем видеонаблюдения </w:t>
      </w:r>
      <w:r w:rsidR="000443C7" w:rsidRPr="00136E4E">
        <w:rPr>
          <w:color w:val="000000" w:themeColor="text1"/>
        </w:rPr>
        <w:t xml:space="preserve">– </w:t>
      </w:r>
      <w:r w:rsidRPr="00136E4E">
        <w:rPr>
          <w:color w:val="000000" w:themeColor="text1"/>
        </w:rPr>
        <w:t>190,7 тыс.</w:t>
      </w:r>
      <w:r w:rsidR="000443C7" w:rsidRPr="00136E4E">
        <w:rPr>
          <w:color w:val="000000" w:themeColor="text1"/>
        </w:rPr>
        <w:t xml:space="preserve"> </w:t>
      </w:r>
      <w:r w:rsidRPr="00136E4E">
        <w:rPr>
          <w:color w:val="000000" w:themeColor="text1"/>
        </w:rPr>
        <w:t>руб</w:t>
      </w:r>
      <w:r w:rsidR="000443C7" w:rsidRPr="00136E4E">
        <w:rPr>
          <w:color w:val="000000" w:themeColor="text1"/>
        </w:rPr>
        <w:t>лей</w:t>
      </w:r>
      <w:r w:rsidRPr="00136E4E">
        <w:rPr>
          <w:color w:val="000000" w:themeColor="text1"/>
        </w:rPr>
        <w:t xml:space="preserve"> (дом культуры </w:t>
      </w:r>
      <w:r w:rsidR="000443C7" w:rsidRPr="00136E4E">
        <w:rPr>
          <w:color w:val="000000" w:themeColor="text1"/>
        </w:rPr>
        <w:t xml:space="preserve">– </w:t>
      </w:r>
      <w:r w:rsidRPr="00136E4E">
        <w:rPr>
          <w:color w:val="000000" w:themeColor="text1"/>
        </w:rPr>
        <w:t>75,8 тыс.</w:t>
      </w:r>
      <w:r w:rsidR="000443C7" w:rsidRPr="00136E4E">
        <w:rPr>
          <w:color w:val="000000" w:themeColor="text1"/>
        </w:rPr>
        <w:t xml:space="preserve"> </w:t>
      </w:r>
      <w:r w:rsidRPr="00136E4E">
        <w:rPr>
          <w:color w:val="000000" w:themeColor="text1"/>
        </w:rPr>
        <w:t>руб</w:t>
      </w:r>
      <w:r w:rsidR="000443C7" w:rsidRPr="00136E4E">
        <w:rPr>
          <w:color w:val="000000" w:themeColor="text1"/>
        </w:rPr>
        <w:t>лей</w:t>
      </w:r>
      <w:r w:rsidRPr="00136E4E">
        <w:rPr>
          <w:color w:val="000000" w:themeColor="text1"/>
        </w:rPr>
        <w:t xml:space="preserve">, центральная библиотека </w:t>
      </w:r>
      <w:r w:rsidR="000443C7" w:rsidRPr="00136E4E">
        <w:rPr>
          <w:color w:val="000000" w:themeColor="text1"/>
        </w:rPr>
        <w:t xml:space="preserve">– </w:t>
      </w:r>
      <w:r w:rsidRPr="00136E4E">
        <w:rPr>
          <w:color w:val="000000" w:themeColor="text1"/>
        </w:rPr>
        <w:t>114,9 тыс.</w:t>
      </w:r>
      <w:r w:rsidR="000443C7" w:rsidRPr="00136E4E">
        <w:rPr>
          <w:color w:val="000000" w:themeColor="text1"/>
        </w:rPr>
        <w:t xml:space="preserve"> </w:t>
      </w:r>
      <w:r w:rsidRPr="00136E4E">
        <w:rPr>
          <w:color w:val="000000" w:themeColor="text1"/>
        </w:rPr>
        <w:t>руб</w:t>
      </w:r>
      <w:r w:rsidR="000443C7" w:rsidRPr="00136E4E">
        <w:rPr>
          <w:color w:val="000000" w:themeColor="text1"/>
        </w:rPr>
        <w:t>лей);</w:t>
      </w:r>
      <w:proofErr w:type="gramEnd"/>
    </w:p>
    <w:p w:rsidR="00686C7D" w:rsidRPr="00136E4E" w:rsidRDefault="00686C7D" w:rsidP="00552C31">
      <w:pPr>
        <w:contextualSpacing/>
        <w:rPr>
          <w:color w:val="000000" w:themeColor="text1"/>
        </w:rPr>
      </w:pPr>
      <w:r w:rsidRPr="00136E4E">
        <w:rPr>
          <w:color w:val="000000" w:themeColor="text1"/>
        </w:rPr>
        <w:t xml:space="preserve">противопожарная обработка зданий домов культуры </w:t>
      </w:r>
      <w:r w:rsidR="000443C7" w:rsidRPr="00136E4E">
        <w:rPr>
          <w:color w:val="000000" w:themeColor="text1"/>
        </w:rPr>
        <w:t xml:space="preserve">– </w:t>
      </w:r>
      <w:r w:rsidRPr="00136E4E">
        <w:rPr>
          <w:color w:val="000000" w:themeColor="text1"/>
        </w:rPr>
        <w:t>42,7 тыс.</w:t>
      </w:r>
      <w:r w:rsidR="000443C7" w:rsidRPr="00136E4E">
        <w:rPr>
          <w:color w:val="000000" w:themeColor="text1"/>
        </w:rPr>
        <w:t xml:space="preserve"> </w:t>
      </w:r>
      <w:r w:rsidRPr="00136E4E">
        <w:rPr>
          <w:color w:val="000000" w:themeColor="text1"/>
        </w:rPr>
        <w:t>руб</w:t>
      </w:r>
      <w:r w:rsidR="000443C7" w:rsidRPr="00136E4E">
        <w:rPr>
          <w:color w:val="000000" w:themeColor="text1"/>
        </w:rPr>
        <w:t>лей;</w:t>
      </w:r>
    </w:p>
    <w:p w:rsidR="00686C7D" w:rsidRPr="00136E4E" w:rsidRDefault="00686C7D" w:rsidP="00552C31">
      <w:pPr>
        <w:contextualSpacing/>
        <w:rPr>
          <w:color w:val="000000" w:themeColor="text1"/>
        </w:rPr>
      </w:pPr>
      <w:proofErr w:type="gramStart"/>
      <w:r w:rsidRPr="00136E4E">
        <w:rPr>
          <w:color w:val="000000" w:themeColor="text1"/>
        </w:rPr>
        <w:t>обучение по</w:t>
      </w:r>
      <w:proofErr w:type="gramEnd"/>
      <w:r w:rsidRPr="00136E4E">
        <w:rPr>
          <w:color w:val="000000" w:themeColor="text1"/>
        </w:rPr>
        <w:t xml:space="preserve"> пожарной безопасности </w:t>
      </w:r>
      <w:r w:rsidR="000443C7" w:rsidRPr="00136E4E">
        <w:rPr>
          <w:color w:val="000000" w:themeColor="text1"/>
        </w:rPr>
        <w:t xml:space="preserve">– </w:t>
      </w:r>
      <w:r w:rsidRPr="00136E4E">
        <w:rPr>
          <w:color w:val="000000" w:themeColor="text1"/>
        </w:rPr>
        <w:t>15,1 тыс.</w:t>
      </w:r>
      <w:r w:rsidR="000443C7" w:rsidRPr="00136E4E">
        <w:rPr>
          <w:color w:val="000000" w:themeColor="text1"/>
        </w:rPr>
        <w:t xml:space="preserve"> </w:t>
      </w:r>
      <w:r w:rsidRPr="00136E4E">
        <w:rPr>
          <w:color w:val="000000" w:themeColor="text1"/>
        </w:rPr>
        <w:t>руб</w:t>
      </w:r>
      <w:r w:rsidR="000443C7" w:rsidRPr="00136E4E">
        <w:rPr>
          <w:color w:val="000000" w:themeColor="text1"/>
        </w:rPr>
        <w:t>лей;</w:t>
      </w:r>
    </w:p>
    <w:p w:rsidR="00686C7D" w:rsidRPr="00136E4E" w:rsidRDefault="00686C7D" w:rsidP="00552C31">
      <w:pPr>
        <w:contextualSpacing/>
        <w:rPr>
          <w:color w:val="000000" w:themeColor="text1"/>
        </w:rPr>
      </w:pPr>
      <w:proofErr w:type="gramStart"/>
      <w:r w:rsidRPr="00136E4E">
        <w:rPr>
          <w:color w:val="000000" w:themeColor="text1"/>
        </w:rPr>
        <w:t xml:space="preserve">установка котлов и внесение изменений в техническую документацию </w:t>
      </w:r>
      <w:r w:rsidR="000443C7" w:rsidRPr="00136E4E">
        <w:rPr>
          <w:color w:val="000000" w:themeColor="text1"/>
        </w:rPr>
        <w:t xml:space="preserve">– </w:t>
      </w:r>
      <w:r w:rsidRPr="00136E4E">
        <w:rPr>
          <w:color w:val="000000" w:themeColor="text1"/>
        </w:rPr>
        <w:t>364,6 тыс.</w:t>
      </w:r>
      <w:r w:rsidR="000443C7" w:rsidRPr="00136E4E">
        <w:rPr>
          <w:color w:val="000000" w:themeColor="text1"/>
        </w:rPr>
        <w:t xml:space="preserve"> </w:t>
      </w:r>
      <w:r w:rsidRPr="00136E4E">
        <w:rPr>
          <w:color w:val="000000" w:themeColor="text1"/>
        </w:rPr>
        <w:t>руб</w:t>
      </w:r>
      <w:r w:rsidR="000443C7" w:rsidRPr="00136E4E">
        <w:rPr>
          <w:color w:val="000000" w:themeColor="text1"/>
        </w:rPr>
        <w:t>лей</w:t>
      </w:r>
      <w:r w:rsidRPr="00136E4E">
        <w:rPr>
          <w:color w:val="000000" w:themeColor="text1"/>
        </w:rPr>
        <w:t xml:space="preserve"> (Донской сельский дом культуры «Спутник» </w:t>
      </w:r>
      <w:r w:rsidR="000443C7" w:rsidRPr="00136E4E">
        <w:rPr>
          <w:color w:val="000000" w:themeColor="text1"/>
        </w:rPr>
        <w:t xml:space="preserve">– </w:t>
      </w:r>
      <w:r w:rsidRPr="00136E4E">
        <w:rPr>
          <w:color w:val="000000" w:themeColor="text1"/>
        </w:rPr>
        <w:t>49,7 тыс.</w:t>
      </w:r>
      <w:r w:rsidR="000443C7" w:rsidRPr="00136E4E">
        <w:rPr>
          <w:color w:val="000000" w:themeColor="text1"/>
        </w:rPr>
        <w:t xml:space="preserve"> </w:t>
      </w:r>
      <w:r w:rsidRPr="00136E4E">
        <w:rPr>
          <w:color w:val="000000" w:themeColor="text1"/>
        </w:rPr>
        <w:t>руб</w:t>
      </w:r>
      <w:r w:rsidR="000443C7" w:rsidRPr="00136E4E">
        <w:rPr>
          <w:color w:val="000000" w:themeColor="text1"/>
        </w:rPr>
        <w:t>лей</w:t>
      </w:r>
      <w:r w:rsidRPr="00136E4E">
        <w:rPr>
          <w:color w:val="000000" w:themeColor="text1"/>
        </w:rPr>
        <w:t xml:space="preserve">; </w:t>
      </w:r>
      <w:proofErr w:type="spellStart"/>
      <w:r w:rsidRPr="00136E4E">
        <w:rPr>
          <w:color w:val="000000" w:themeColor="text1"/>
        </w:rPr>
        <w:t>Нижнетерновский</w:t>
      </w:r>
      <w:proofErr w:type="spellEnd"/>
      <w:r w:rsidRPr="00136E4E">
        <w:rPr>
          <w:color w:val="000000" w:themeColor="text1"/>
        </w:rPr>
        <w:t xml:space="preserve">, </w:t>
      </w:r>
      <w:proofErr w:type="spellStart"/>
      <w:r w:rsidRPr="00136E4E">
        <w:rPr>
          <w:color w:val="000000" w:themeColor="text1"/>
        </w:rPr>
        <w:t>Новотерновский</w:t>
      </w:r>
      <w:proofErr w:type="spellEnd"/>
      <w:r w:rsidRPr="00136E4E">
        <w:rPr>
          <w:color w:val="000000" w:themeColor="text1"/>
        </w:rPr>
        <w:t xml:space="preserve">, </w:t>
      </w:r>
      <w:proofErr w:type="spellStart"/>
      <w:r w:rsidRPr="00136E4E">
        <w:rPr>
          <w:color w:val="000000" w:themeColor="text1"/>
        </w:rPr>
        <w:t>Правоегорлыкский</w:t>
      </w:r>
      <w:proofErr w:type="spellEnd"/>
      <w:r w:rsidRPr="00136E4E">
        <w:rPr>
          <w:color w:val="000000" w:themeColor="text1"/>
        </w:rPr>
        <w:t xml:space="preserve"> сельские </w:t>
      </w:r>
      <w:r w:rsidRPr="00136E4E">
        <w:rPr>
          <w:color w:val="000000" w:themeColor="text1"/>
        </w:rPr>
        <w:lastRenderedPageBreak/>
        <w:t xml:space="preserve">дома культуры </w:t>
      </w:r>
      <w:r w:rsidR="000443C7" w:rsidRPr="00136E4E">
        <w:rPr>
          <w:color w:val="000000" w:themeColor="text1"/>
        </w:rPr>
        <w:t xml:space="preserve">– </w:t>
      </w:r>
      <w:r w:rsidRPr="00136E4E">
        <w:rPr>
          <w:color w:val="000000" w:themeColor="text1"/>
        </w:rPr>
        <w:t>213,6 тыс.</w:t>
      </w:r>
      <w:r w:rsidR="000443C7" w:rsidRPr="00136E4E">
        <w:rPr>
          <w:color w:val="000000" w:themeColor="text1"/>
        </w:rPr>
        <w:t xml:space="preserve"> </w:t>
      </w:r>
      <w:r w:rsidRPr="00136E4E">
        <w:rPr>
          <w:color w:val="000000" w:themeColor="text1"/>
        </w:rPr>
        <w:t>руб</w:t>
      </w:r>
      <w:r w:rsidR="000443C7" w:rsidRPr="00136E4E">
        <w:rPr>
          <w:color w:val="000000" w:themeColor="text1"/>
        </w:rPr>
        <w:t>лей</w:t>
      </w:r>
      <w:r w:rsidRPr="00136E4E">
        <w:rPr>
          <w:color w:val="000000" w:themeColor="text1"/>
        </w:rPr>
        <w:t xml:space="preserve">, Донской сельский дом культуры «Дружба» </w:t>
      </w:r>
      <w:r w:rsidR="000443C7" w:rsidRPr="00136E4E">
        <w:rPr>
          <w:color w:val="000000" w:themeColor="text1"/>
        </w:rPr>
        <w:t xml:space="preserve">– </w:t>
      </w:r>
      <w:r w:rsidRPr="00136E4E">
        <w:rPr>
          <w:color w:val="000000" w:themeColor="text1"/>
        </w:rPr>
        <w:t>101,3 тыс.</w:t>
      </w:r>
      <w:r w:rsidR="000443C7" w:rsidRPr="00136E4E">
        <w:rPr>
          <w:color w:val="000000" w:themeColor="text1"/>
        </w:rPr>
        <w:t xml:space="preserve"> </w:t>
      </w:r>
      <w:r w:rsidRPr="00136E4E">
        <w:rPr>
          <w:color w:val="000000" w:themeColor="text1"/>
        </w:rPr>
        <w:t>руб</w:t>
      </w:r>
      <w:r w:rsidR="000443C7" w:rsidRPr="00136E4E">
        <w:rPr>
          <w:color w:val="000000" w:themeColor="text1"/>
        </w:rPr>
        <w:t>лей.</w:t>
      </w:r>
      <w:proofErr w:type="gramEnd"/>
    </w:p>
    <w:p w:rsidR="00686C7D" w:rsidRPr="00136E4E" w:rsidRDefault="00686C7D" w:rsidP="00552C31">
      <w:pPr>
        <w:contextualSpacing/>
        <w:rPr>
          <w:color w:val="000000" w:themeColor="text1"/>
        </w:rPr>
      </w:pPr>
      <w:r w:rsidRPr="00136E4E">
        <w:rPr>
          <w:color w:val="000000" w:themeColor="text1"/>
        </w:rPr>
        <w:t>установка сплит</w:t>
      </w:r>
      <w:r w:rsidR="000443C7" w:rsidRPr="00136E4E">
        <w:rPr>
          <w:color w:val="000000" w:themeColor="text1"/>
        </w:rPr>
        <w:t>-</w:t>
      </w:r>
      <w:r w:rsidRPr="00136E4E">
        <w:rPr>
          <w:color w:val="000000" w:themeColor="text1"/>
        </w:rPr>
        <w:t xml:space="preserve">систем в Донском сельском доме культуры «Дружба» </w:t>
      </w:r>
      <w:r w:rsidR="000443C7" w:rsidRPr="00136E4E">
        <w:rPr>
          <w:color w:val="000000" w:themeColor="text1"/>
        </w:rPr>
        <w:t xml:space="preserve">– </w:t>
      </w:r>
      <w:r w:rsidRPr="00136E4E">
        <w:rPr>
          <w:color w:val="000000" w:themeColor="text1"/>
        </w:rPr>
        <w:t>44,8 тыс.</w:t>
      </w:r>
      <w:r w:rsidR="000443C7" w:rsidRPr="00136E4E">
        <w:rPr>
          <w:color w:val="000000" w:themeColor="text1"/>
        </w:rPr>
        <w:t xml:space="preserve"> </w:t>
      </w:r>
      <w:r w:rsidRPr="00136E4E">
        <w:rPr>
          <w:color w:val="000000" w:themeColor="text1"/>
        </w:rPr>
        <w:t>руб</w:t>
      </w:r>
      <w:r w:rsidR="000443C7" w:rsidRPr="00136E4E">
        <w:rPr>
          <w:color w:val="000000" w:themeColor="text1"/>
        </w:rPr>
        <w:t>лей;</w:t>
      </w:r>
    </w:p>
    <w:p w:rsidR="00686C7D" w:rsidRPr="00136E4E" w:rsidRDefault="00686C7D" w:rsidP="00552C31">
      <w:pPr>
        <w:pStyle w:val="a9"/>
        <w:ind w:left="0" w:firstLine="709"/>
        <w:jc w:val="both"/>
        <w:rPr>
          <w:color w:val="000000" w:themeColor="text1"/>
          <w:sz w:val="28"/>
          <w:szCs w:val="28"/>
        </w:rPr>
      </w:pPr>
      <w:r w:rsidRPr="00136E4E">
        <w:rPr>
          <w:color w:val="000000" w:themeColor="text1"/>
          <w:sz w:val="28"/>
          <w:szCs w:val="28"/>
        </w:rPr>
        <w:t>ремонт системы отопления в здании филиала №</w:t>
      </w:r>
      <w:r w:rsidR="000443C7" w:rsidRPr="00136E4E">
        <w:rPr>
          <w:color w:val="000000" w:themeColor="text1"/>
          <w:sz w:val="28"/>
          <w:szCs w:val="28"/>
        </w:rPr>
        <w:t xml:space="preserve"> </w:t>
      </w:r>
      <w:r w:rsidRPr="00136E4E">
        <w:rPr>
          <w:color w:val="000000" w:themeColor="text1"/>
          <w:sz w:val="28"/>
          <w:szCs w:val="28"/>
        </w:rPr>
        <w:t>11 «</w:t>
      </w:r>
      <w:proofErr w:type="spellStart"/>
      <w:r w:rsidRPr="00136E4E">
        <w:rPr>
          <w:color w:val="000000" w:themeColor="text1"/>
          <w:sz w:val="28"/>
          <w:szCs w:val="28"/>
        </w:rPr>
        <w:t>Безопасненская</w:t>
      </w:r>
      <w:proofErr w:type="spellEnd"/>
      <w:r w:rsidRPr="00136E4E">
        <w:rPr>
          <w:color w:val="000000" w:themeColor="text1"/>
          <w:sz w:val="28"/>
          <w:szCs w:val="28"/>
        </w:rPr>
        <w:t xml:space="preserve"> сельская библиотека» –</w:t>
      </w:r>
      <w:r w:rsidR="000443C7" w:rsidRPr="00136E4E">
        <w:rPr>
          <w:color w:val="000000" w:themeColor="text1"/>
          <w:sz w:val="28"/>
          <w:szCs w:val="28"/>
        </w:rPr>
        <w:t xml:space="preserve"> </w:t>
      </w:r>
      <w:r w:rsidRPr="00136E4E">
        <w:rPr>
          <w:color w:val="000000" w:themeColor="text1"/>
          <w:sz w:val="28"/>
          <w:szCs w:val="28"/>
        </w:rPr>
        <w:t>775,1 тыс.</w:t>
      </w:r>
      <w:r w:rsidR="000443C7" w:rsidRPr="00136E4E">
        <w:rPr>
          <w:color w:val="000000" w:themeColor="text1"/>
          <w:sz w:val="28"/>
          <w:szCs w:val="28"/>
        </w:rPr>
        <w:t xml:space="preserve"> </w:t>
      </w:r>
      <w:r w:rsidRPr="00136E4E">
        <w:rPr>
          <w:color w:val="000000" w:themeColor="text1"/>
          <w:sz w:val="28"/>
          <w:szCs w:val="28"/>
        </w:rPr>
        <w:t>руб</w:t>
      </w:r>
      <w:r w:rsidR="000443C7" w:rsidRPr="00136E4E">
        <w:rPr>
          <w:color w:val="000000" w:themeColor="text1"/>
          <w:sz w:val="28"/>
          <w:szCs w:val="28"/>
        </w:rPr>
        <w:t>лей;</w:t>
      </w:r>
    </w:p>
    <w:p w:rsidR="00686C7D" w:rsidRPr="00136E4E" w:rsidRDefault="00686C7D" w:rsidP="00552C31">
      <w:pPr>
        <w:pStyle w:val="a9"/>
        <w:ind w:left="0" w:firstLine="709"/>
        <w:jc w:val="both"/>
        <w:rPr>
          <w:color w:val="000000" w:themeColor="text1"/>
          <w:sz w:val="28"/>
          <w:szCs w:val="28"/>
        </w:rPr>
      </w:pPr>
      <w:r w:rsidRPr="00136E4E">
        <w:rPr>
          <w:color w:val="000000" w:themeColor="text1"/>
          <w:sz w:val="28"/>
          <w:szCs w:val="28"/>
        </w:rPr>
        <w:t>капитальный ремонт кровли здания филиала №</w:t>
      </w:r>
      <w:r w:rsidR="000443C7" w:rsidRPr="00136E4E">
        <w:rPr>
          <w:color w:val="000000" w:themeColor="text1"/>
          <w:sz w:val="28"/>
          <w:szCs w:val="28"/>
        </w:rPr>
        <w:t xml:space="preserve"> </w:t>
      </w:r>
      <w:r w:rsidRPr="00136E4E">
        <w:rPr>
          <w:color w:val="000000" w:themeColor="text1"/>
          <w:sz w:val="28"/>
          <w:szCs w:val="28"/>
        </w:rPr>
        <w:t>11 «</w:t>
      </w:r>
      <w:proofErr w:type="spellStart"/>
      <w:r w:rsidRPr="00136E4E">
        <w:rPr>
          <w:color w:val="000000" w:themeColor="text1"/>
          <w:sz w:val="28"/>
          <w:szCs w:val="28"/>
        </w:rPr>
        <w:t>Безопасн</w:t>
      </w:r>
      <w:r w:rsidR="000443C7" w:rsidRPr="00136E4E">
        <w:rPr>
          <w:color w:val="000000" w:themeColor="text1"/>
          <w:sz w:val="28"/>
          <w:szCs w:val="28"/>
        </w:rPr>
        <w:t>енская</w:t>
      </w:r>
      <w:proofErr w:type="spellEnd"/>
      <w:r w:rsidR="000443C7" w:rsidRPr="00136E4E">
        <w:rPr>
          <w:color w:val="000000" w:themeColor="text1"/>
          <w:sz w:val="28"/>
          <w:szCs w:val="28"/>
        </w:rPr>
        <w:t xml:space="preserve"> сельская библиотека» – 1млн. </w:t>
      </w:r>
      <w:r w:rsidRPr="00136E4E">
        <w:rPr>
          <w:color w:val="000000" w:themeColor="text1"/>
          <w:sz w:val="28"/>
          <w:szCs w:val="28"/>
        </w:rPr>
        <w:t>585,5 тыс.</w:t>
      </w:r>
      <w:r w:rsidR="000443C7" w:rsidRPr="00136E4E">
        <w:rPr>
          <w:color w:val="000000" w:themeColor="text1"/>
          <w:sz w:val="28"/>
          <w:szCs w:val="28"/>
        </w:rPr>
        <w:t xml:space="preserve"> </w:t>
      </w:r>
      <w:r w:rsidRPr="00136E4E">
        <w:rPr>
          <w:color w:val="000000" w:themeColor="text1"/>
          <w:sz w:val="28"/>
          <w:szCs w:val="28"/>
        </w:rPr>
        <w:t>руб</w:t>
      </w:r>
      <w:r w:rsidR="000443C7" w:rsidRPr="00136E4E">
        <w:rPr>
          <w:color w:val="000000" w:themeColor="text1"/>
          <w:sz w:val="28"/>
          <w:szCs w:val="28"/>
        </w:rPr>
        <w:t>лей.</w:t>
      </w:r>
    </w:p>
    <w:p w:rsidR="000443C7" w:rsidRPr="00136E4E" w:rsidRDefault="000443C7" w:rsidP="00552C31">
      <w:pPr>
        <w:pStyle w:val="a9"/>
        <w:ind w:left="0" w:firstLine="709"/>
        <w:jc w:val="both"/>
        <w:rPr>
          <w:color w:val="000000" w:themeColor="text1"/>
          <w:sz w:val="28"/>
          <w:szCs w:val="28"/>
        </w:rPr>
      </w:pPr>
      <w:r w:rsidRPr="00136E4E">
        <w:rPr>
          <w:color w:val="000000" w:themeColor="text1"/>
          <w:sz w:val="28"/>
          <w:szCs w:val="28"/>
        </w:rPr>
        <w:t>Проектами</w:t>
      </w:r>
      <w:r w:rsidR="00686C7D" w:rsidRPr="00136E4E">
        <w:rPr>
          <w:color w:val="000000" w:themeColor="text1"/>
          <w:sz w:val="28"/>
          <w:szCs w:val="28"/>
        </w:rPr>
        <w:t xml:space="preserve"> инициативного </w:t>
      </w:r>
      <w:r w:rsidRPr="00136E4E">
        <w:rPr>
          <w:color w:val="000000" w:themeColor="text1"/>
          <w:sz w:val="28"/>
          <w:szCs w:val="28"/>
        </w:rPr>
        <w:t>бюджетирования</w:t>
      </w:r>
      <w:r w:rsidR="00686C7D" w:rsidRPr="00136E4E">
        <w:rPr>
          <w:color w:val="000000" w:themeColor="text1"/>
          <w:sz w:val="28"/>
          <w:szCs w:val="28"/>
        </w:rPr>
        <w:t xml:space="preserve"> в 2024 году стали: </w:t>
      </w:r>
    </w:p>
    <w:p w:rsidR="00FF65D9" w:rsidRPr="00136E4E" w:rsidRDefault="00686C7D" w:rsidP="00552C31">
      <w:pPr>
        <w:pStyle w:val="a9"/>
        <w:ind w:left="0" w:firstLine="709"/>
        <w:jc w:val="both"/>
        <w:rPr>
          <w:color w:val="000000" w:themeColor="text1"/>
          <w:sz w:val="28"/>
          <w:szCs w:val="28"/>
        </w:rPr>
      </w:pPr>
      <w:r w:rsidRPr="00136E4E">
        <w:rPr>
          <w:color w:val="000000" w:themeColor="text1"/>
          <w:sz w:val="28"/>
          <w:szCs w:val="28"/>
        </w:rPr>
        <w:t xml:space="preserve">капитальный ремонт электропроводки в здании </w:t>
      </w:r>
      <w:r w:rsidR="000443C7" w:rsidRPr="00136E4E">
        <w:rPr>
          <w:color w:val="000000" w:themeColor="text1"/>
          <w:sz w:val="28"/>
          <w:szCs w:val="28"/>
        </w:rPr>
        <w:t>Кировского сельского дома культуры «Исток»</w:t>
      </w:r>
      <w:r w:rsidR="000443C7" w:rsidRPr="00136E4E">
        <w:rPr>
          <w:rFonts w:eastAsia="Calibri"/>
          <w:color w:val="000000" w:themeColor="text1"/>
          <w:sz w:val="28"/>
          <w:szCs w:val="28"/>
        </w:rPr>
        <w:t xml:space="preserve"> – </w:t>
      </w:r>
      <w:r w:rsidRPr="00136E4E">
        <w:rPr>
          <w:color w:val="000000" w:themeColor="text1"/>
          <w:sz w:val="28"/>
          <w:szCs w:val="28"/>
        </w:rPr>
        <w:t>140,3 тыс. руб</w:t>
      </w:r>
      <w:r w:rsidR="000443C7" w:rsidRPr="00136E4E">
        <w:rPr>
          <w:color w:val="000000" w:themeColor="text1"/>
          <w:sz w:val="28"/>
          <w:szCs w:val="28"/>
        </w:rPr>
        <w:t>лей</w:t>
      </w:r>
      <w:r w:rsidRPr="00136E4E">
        <w:rPr>
          <w:color w:val="000000" w:themeColor="text1"/>
          <w:sz w:val="28"/>
          <w:szCs w:val="28"/>
        </w:rPr>
        <w:t xml:space="preserve"> </w:t>
      </w:r>
      <w:r w:rsidR="00FF65D9" w:rsidRPr="00136E4E">
        <w:rPr>
          <w:color w:val="000000" w:themeColor="text1"/>
          <w:sz w:val="28"/>
          <w:szCs w:val="28"/>
        </w:rPr>
        <w:t>(</w:t>
      </w:r>
      <w:r w:rsidRPr="00136E4E">
        <w:rPr>
          <w:color w:val="000000" w:themeColor="text1"/>
          <w:sz w:val="28"/>
          <w:szCs w:val="28"/>
        </w:rPr>
        <w:t xml:space="preserve">денежные средства граждан </w:t>
      </w:r>
      <w:r w:rsidR="00FF65D9" w:rsidRPr="00136E4E">
        <w:rPr>
          <w:rFonts w:eastAsia="Calibri"/>
          <w:color w:val="000000" w:themeColor="text1"/>
          <w:sz w:val="28"/>
          <w:szCs w:val="28"/>
        </w:rPr>
        <w:t xml:space="preserve">– </w:t>
      </w:r>
      <w:r w:rsidR="00781061" w:rsidRPr="00136E4E">
        <w:rPr>
          <w:color w:val="000000" w:themeColor="text1"/>
          <w:sz w:val="28"/>
          <w:szCs w:val="28"/>
        </w:rPr>
        <w:t xml:space="preserve">       3 тыс. рублей</w:t>
      </w:r>
      <w:r w:rsidR="00FF65D9" w:rsidRPr="00136E4E">
        <w:rPr>
          <w:color w:val="000000" w:themeColor="text1"/>
          <w:sz w:val="28"/>
          <w:szCs w:val="28"/>
        </w:rPr>
        <w:t>,</w:t>
      </w:r>
      <w:r w:rsidRPr="00136E4E">
        <w:rPr>
          <w:color w:val="000000" w:themeColor="text1"/>
          <w:sz w:val="28"/>
          <w:szCs w:val="28"/>
        </w:rPr>
        <w:t xml:space="preserve"> 137,3 тыс.</w:t>
      </w:r>
      <w:r w:rsidR="00781061" w:rsidRPr="00136E4E">
        <w:rPr>
          <w:color w:val="000000" w:themeColor="text1"/>
          <w:sz w:val="28"/>
          <w:szCs w:val="28"/>
        </w:rPr>
        <w:t xml:space="preserve"> </w:t>
      </w:r>
      <w:r w:rsidRPr="00136E4E">
        <w:rPr>
          <w:color w:val="000000" w:themeColor="text1"/>
          <w:sz w:val="28"/>
          <w:szCs w:val="28"/>
        </w:rPr>
        <w:t>руб</w:t>
      </w:r>
      <w:r w:rsidR="00FF65D9" w:rsidRPr="00136E4E">
        <w:rPr>
          <w:color w:val="000000" w:themeColor="text1"/>
          <w:sz w:val="28"/>
          <w:szCs w:val="28"/>
        </w:rPr>
        <w:t xml:space="preserve">лей </w:t>
      </w:r>
      <w:r w:rsidR="00FF65D9" w:rsidRPr="00136E4E">
        <w:rPr>
          <w:rFonts w:eastAsia="Calibri"/>
          <w:color w:val="000000" w:themeColor="text1"/>
          <w:sz w:val="28"/>
          <w:szCs w:val="28"/>
        </w:rPr>
        <w:t xml:space="preserve">– </w:t>
      </w:r>
      <w:r w:rsidRPr="00136E4E">
        <w:rPr>
          <w:color w:val="000000" w:themeColor="text1"/>
          <w:sz w:val="28"/>
          <w:szCs w:val="28"/>
        </w:rPr>
        <w:t>из бюджета Труновского муниципального округа</w:t>
      </w:r>
      <w:r w:rsidR="00FF65D9" w:rsidRPr="00136E4E">
        <w:rPr>
          <w:color w:val="000000" w:themeColor="text1"/>
          <w:sz w:val="28"/>
          <w:szCs w:val="28"/>
        </w:rPr>
        <w:t>);</w:t>
      </w:r>
      <w:r w:rsidRPr="00136E4E">
        <w:rPr>
          <w:color w:val="000000" w:themeColor="text1"/>
          <w:sz w:val="28"/>
          <w:szCs w:val="28"/>
        </w:rPr>
        <w:t xml:space="preserve"> </w:t>
      </w:r>
    </w:p>
    <w:p w:rsidR="00686C7D" w:rsidRPr="00136E4E" w:rsidRDefault="00FF65D9" w:rsidP="00552C31">
      <w:pPr>
        <w:pStyle w:val="a9"/>
        <w:ind w:left="0" w:firstLine="709"/>
        <w:jc w:val="both"/>
        <w:rPr>
          <w:color w:val="000000" w:themeColor="text1"/>
          <w:sz w:val="28"/>
          <w:szCs w:val="28"/>
        </w:rPr>
      </w:pPr>
      <w:proofErr w:type="gramStart"/>
      <w:r w:rsidRPr="00136E4E">
        <w:rPr>
          <w:color w:val="000000" w:themeColor="text1"/>
          <w:sz w:val="28"/>
          <w:szCs w:val="28"/>
        </w:rPr>
        <w:t xml:space="preserve">благоустройство территории </w:t>
      </w:r>
      <w:r w:rsidR="00686C7D" w:rsidRPr="00136E4E">
        <w:rPr>
          <w:color w:val="000000" w:themeColor="text1"/>
          <w:sz w:val="28"/>
          <w:szCs w:val="28"/>
        </w:rPr>
        <w:t>Донско</w:t>
      </w:r>
      <w:r w:rsidRPr="00136E4E">
        <w:rPr>
          <w:color w:val="000000" w:themeColor="text1"/>
          <w:sz w:val="28"/>
          <w:szCs w:val="28"/>
        </w:rPr>
        <w:t>го</w:t>
      </w:r>
      <w:r w:rsidR="00686C7D" w:rsidRPr="00136E4E">
        <w:rPr>
          <w:color w:val="000000" w:themeColor="text1"/>
          <w:sz w:val="28"/>
          <w:szCs w:val="28"/>
        </w:rPr>
        <w:t xml:space="preserve"> сельск</w:t>
      </w:r>
      <w:r w:rsidRPr="00136E4E">
        <w:rPr>
          <w:color w:val="000000" w:themeColor="text1"/>
          <w:sz w:val="28"/>
          <w:szCs w:val="28"/>
        </w:rPr>
        <w:t>ого</w:t>
      </w:r>
      <w:r w:rsidR="00686C7D" w:rsidRPr="00136E4E">
        <w:rPr>
          <w:color w:val="000000" w:themeColor="text1"/>
          <w:sz w:val="28"/>
          <w:szCs w:val="28"/>
        </w:rPr>
        <w:t xml:space="preserve"> дом</w:t>
      </w:r>
      <w:r w:rsidRPr="00136E4E">
        <w:rPr>
          <w:color w:val="000000" w:themeColor="text1"/>
          <w:sz w:val="28"/>
          <w:szCs w:val="28"/>
        </w:rPr>
        <w:t>а</w:t>
      </w:r>
      <w:r w:rsidR="00686C7D" w:rsidRPr="00136E4E">
        <w:rPr>
          <w:color w:val="000000" w:themeColor="text1"/>
          <w:sz w:val="28"/>
          <w:szCs w:val="28"/>
        </w:rPr>
        <w:t xml:space="preserve"> культуры «Спутник» </w:t>
      </w:r>
      <w:r w:rsidRPr="00136E4E">
        <w:rPr>
          <w:rFonts w:eastAsia="Calibri"/>
          <w:color w:val="000000" w:themeColor="text1"/>
          <w:sz w:val="28"/>
          <w:szCs w:val="28"/>
        </w:rPr>
        <w:t xml:space="preserve">– </w:t>
      </w:r>
      <w:r w:rsidR="00686C7D" w:rsidRPr="00136E4E">
        <w:rPr>
          <w:color w:val="000000" w:themeColor="text1"/>
          <w:sz w:val="28"/>
          <w:szCs w:val="28"/>
        </w:rPr>
        <w:t>4</w:t>
      </w:r>
      <w:r w:rsidRPr="00136E4E">
        <w:rPr>
          <w:color w:val="000000" w:themeColor="text1"/>
          <w:sz w:val="28"/>
          <w:szCs w:val="28"/>
        </w:rPr>
        <w:t xml:space="preserve"> млн. </w:t>
      </w:r>
      <w:r w:rsidR="00686C7D" w:rsidRPr="00136E4E">
        <w:rPr>
          <w:color w:val="000000" w:themeColor="text1"/>
          <w:sz w:val="28"/>
          <w:szCs w:val="28"/>
        </w:rPr>
        <w:t>554,9 тыс. руб</w:t>
      </w:r>
      <w:r w:rsidRPr="00136E4E">
        <w:rPr>
          <w:color w:val="000000" w:themeColor="text1"/>
          <w:sz w:val="28"/>
          <w:szCs w:val="28"/>
        </w:rPr>
        <w:t>лей (</w:t>
      </w:r>
      <w:r w:rsidR="00686C7D" w:rsidRPr="00136E4E">
        <w:rPr>
          <w:color w:val="000000" w:themeColor="text1"/>
          <w:sz w:val="28"/>
          <w:szCs w:val="28"/>
        </w:rPr>
        <w:t>3</w:t>
      </w:r>
      <w:r w:rsidRPr="00136E4E">
        <w:rPr>
          <w:color w:val="000000" w:themeColor="text1"/>
          <w:sz w:val="28"/>
          <w:szCs w:val="28"/>
        </w:rPr>
        <w:t xml:space="preserve"> млн.</w:t>
      </w:r>
      <w:r w:rsidR="00686C7D" w:rsidRPr="00136E4E">
        <w:rPr>
          <w:color w:val="000000" w:themeColor="text1"/>
          <w:sz w:val="28"/>
          <w:szCs w:val="28"/>
        </w:rPr>
        <w:t xml:space="preserve"> 243,2 тыс. руб. </w:t>
      </w:r>
      <w:r w:rsidRPr="00136E4E">
        <w:rPr>
          <w:rFonts w:eastAsia="Calibri"/>
          <w:color w:val="000000" w:themeColor="text1"/>
          <w:sz w:val="28"/>
          <w:szCs w:val="28"/>
        </w:rPr>
        <w:t xml:space="preserve">– </w:t>
      </w:r>
      <w:r w:rsidR="00686C7D" w:rsidRPr="00136E4E">
        <w:rPr>
          <w:color w:val="000000" w:themeColor="text1"/>
          <w:sz w:val="28"/>
          <w:szCs w:val="28"/>
        </w:rPr>
        <w:t xml:space="preserve">денежные средства юридических лиц, </w:t>
      </w:r>
      <w:r w:rsidRPr="00136E4E">
        <w:rPr>
          <w:color w:val="000000" w:themeColor="text1"/>
          <w:sz w:val="28"/>
          <w:szCs w:val="28"/>
        </w:rPr>
        <w:t xml:space="preserve">10 тыс. рублей </w:t>
      </w:r>
      <w:r w:rsidRPr="00136E4E">
        <w:rPr>
          <w:rFonts w:eastAsia="Calibri"/>
          <w:color w:val="000000" w:themeColor="text1"/>
          <w:sz w:val="28"/>
          <w:szCs w:val="28"/>
        </w:rPr>
        <w:t xml:space="preserve">– </w:t>
      </w:r>
      <w:r w:rsidR="00686C7D" w:rsidRPr="00136E4E">
        <w:rPr>
          <w:color w:val="000000" w:themeColor="text1"/>
          <w:sz w:val="28"/>
          <w:szCs w:val="28"/>
        </w:rPr>
        <w:t xml:space="preserve">денежные средства граждан </w:t>
      </w:r>
      <w:r w:rsidR="00F50043" w:rsidRPr="00136E4E">
        <w:rPr>
          <w:color w:val="000000" w:themeColor="text1"/>
          <w:sz w:val="28"/>
          <w:szCs w:val="28"/>
        </w:rPr>
        <w:t xml:space="preserve">                  </w:t>
      </w:r>
      <w:r w:rsidR="00686C7D" w:rsidRPr="00136E4E">
        <w:rPr>
          <w:color w:val="000000" w:themeColor="text1"/>
          <w:sz w:val="28"/>
          <w:szCs w:val="28"/>
        </w:rPr>
        <w:t>1</w:t>
      </w:r>
      <w:r w:rsidR="00F50043" w:rsidRPr="00136E4E">
        <w:rPr>
          <w:color w:val="000000" w:themeColor="text1"/>
          <w:sz w:val="28"/>
          <w:szCs w:val="28"/>
        </w:rPr>
        <w:t xml:space="preserve"> млн. </w:t>
      </w:r>
      <w:r w:rsidR="00686C7D" w:rsidRPr="00136E4E">
        <w:rPr>
          <w:color w:val="000000" w:themeColor="text1"/>
          <w:sz w:val="28"/>
          <w:szCs w:val="28"/>
        </w:rPr>
        <w:t xml:space="preserve">301,7 тыс. руб. из бюджета Труновского муниципального округа. </w:t>
      </w:r>
      <w:proofErr w:type="gramEnd"/>
    </w:p>
    <w:p w:rsidR="001D5786" w:rsidRDefault="00686C7D" w:rsidP="00552C31">
      <w:pPr>
        <w:contextualSpacing/>
        <w:rPr>
          <w:color w:val="000000" w:themeColor="text1"/>
        </w:rPr>
      </w:pPr>
      <w:r w:rsidRPr="00136E4E">
        <w:rPr>
          <w:color w:val="000000" w:themeColor="text1"/>
        </w:rPr>
        <w:t xml:space="preserve">Проведены следующие виды работ: выкорчевка старых деревьев, асфальтирование площадки вокруг здания, лицевая фасадная часть площадки вымощена тротуарной плиткой, установлено </w:t>
      </w:r>
      <w:proofErr w:type="spellStart"/>
      <w:r w:rsidRPr="00136E4E">
        <w:rPr>
          <w:color w:val="000000" w:themeColor="text1"/>
        </w:rPr>
        <w:t>периметральное</w:t>
      </w:r>
      <w:proofErr w:type="spellEnd"/>
      <w:r w:rsidRPr="00136E4E">
        <w:rPr>
          <w:color w:val="000000" w:themeColor="text1"/>
        </w:rPr>
        <w:t xml:space="preserve"> ограждение вокруг здания, установлено освещение и туалет на прилегающей территории дворового (заднего) фасада. </w:t>
      </w:r>
    </w:p>
    <w:p w:rsidR="006A33B2" w:rsidRPr="00136E4E" w:rsidRDefault="006A33B2" w:rsidP="00552C31">
      <w:pPr>
        <w:contextualSpacing/>
        <w:rPr>
          <w:color w:val="000000" w:themeColor="text1"/>
        </w:rPr>
      </w:pPr>
    </w:p>
    <w:p w:rsidR="00787E32" w:rsidRPr="00136E4E" w:rsidRDefault="00787E32" w:rsidP="007936D1">
      <w:pPr>
        <w:pStyle w:val="3"/>
        <w:spacing w:before="0"/>
        <w:contextualSpacing/>
        <w:rPr>
          <w:rFonts w:ascii="Times New Roman" w:eastAsia="Times New Roman" w:hAnsi="Times New Roman" w:cs="Times New Roman"/>
          <w:color w:val="000000" w:themeColor="text1"/>
          <w:sz w:val="28"/>
          <w:szCs w:val="28"/>
          <w:lang w:eastAsia="ru-RU"/>
        </w:rPr>
      </w:pPr>
      <w:r w:rsidRPr="00136E4E">
        <w:rPr>
          <w:rFonts w:ascii="Times New Roman" w:eastAsia="Times New Roman" w:hAnsi="Times New Roman" w:cs="Times New Roman"/>
          <w:color w:val="000000" w:themeColor="text1"/>
          <w:sz w:val="28"/>
          <w:szCs w:val="28"/>
          <w:lang w:eastAsia="ru-RU"/>
        </w:rPr>
        <w:t>5.8. Физическая культура и спорт</w:t>
      </w:r>
    </w:p>
    <w:p w:rsidR="00686C7D" w:rsidRPr="00136E4E" w:rsidRDefault="00686C7D" w:rsidP="007936D1">
      <w:pPr>
        <w:contextualSpacing/>
        <w:rPr>
          <w:color w:val="000000" w:themeColor="text1"/>
        </w:rPr>
      </w:pPr>
      <w:r w:rsidRPr="00136E4E">
        <w:rPr>
          <w:color w:val="000000" w:themeColor="text1"/>
        </w:rPr>
        <w:t xml:space="preserve">Муниципальной программой «Развитие физической культуры и спорта              в Труновском муниципальном округе Ставропольского края» предусмотрены средства на проведение официальных физкультурно-оздоровительных                     и спортивных мероприятий. Кассовые расходы мероприятий Программы                  в 2024 году составили 3 </w:t>
      </w:r>
      <w:r w:rsidR="00A7622D" w:rsidRPr="00136E4E">
        <w:rPr>
          <w:color w:val="000000" w:themeColor="text1"/>
        </w:rPr>
        <w:t xml:space="preserve">млн. </w:t>
      </w:r>
      <w:r w:rsidRPr="00136E4E">
        <w:rPr>
          <w:color w:val="000000" w:themeColor="text1"/>
        </w:rPr>
        <w:t>397 тыс. рублей, проведено 136 спортивно-массовых мероприяти</w:t>
      </w:r>
      <w:r w:rsidR="000564CD">
        <w:rPr>
          <w:color w:val="000000" w:themeColor="text1"/>
        </w:rPr>
        <w:t>й</w:t>
      </w:r>
      <w:r w:rsidRPr="00136E4E">
        <w:rPr>
          <w:color w:val="000000" w:themeColor="text1"/>
        </w:rPr>
        <w:t xml:space="preserve"> для населения округа.</w:t>
      </w:r>
      <w:r w:rsidR="003E6AF1" w:rsidRPr="00136E4E">
        <w:rPr>
          <w:color w:val="000000" w:themeColor="text1"/>
        </w:rPr>
        <w:t xml:space="preserve"> Данн</w:t>
      </w:r>
      <w:r w:rsidR="00C914FE" w:rsidRPr="00136E4E">
        <w:rPr>
          <w:color w:val="000000" w:themeColor="text1"/>
        </w:rPr>
        <w:t>ое направление работы курирует К</w:t>
      </w:r>
      <w:r w:rsidR="003E6AF1" w:rsidRPr="00136E4E">
        <w:rPr>
          <w:color w:val="000000" w:themeColor="text1"/>
        </w:rPr>
        <w:t>омитет по физической куль</w:t>
      </w:r>
      <w:r w:rsidR="009C4EF6" w:rsidRPr="00136E4E">
        <w:rPr>
          <w:color w:val="000000" w:themeColor="text1"/>
        </w:rPr>
        <w:t>т</w:t>
      </w:r>
      <w:r w:rsidR="003E6AF1" w:rsidRPr="00136E4E">
        <w:rPr>
          <w:color w:val="000000" w:themeColor="text1"/>
        </w:rPr>
        <w:t>у</w:t>
      </w:r>
      <w:r w:rsidR="009C4EF6" w:rsidRPr="00136E4E">
        <w:rPr>
          <w:color w:val="000000" w:themeColor="text1"/>
        </w:rPr>
        <w:t>ре и спорту адм</w:t>
      </w:r>
      <w:r w:rsidR="003E6AF1" w:rsidRPr="00136E4E">
        <w:rPr>
          <w:color w:val="000000" w:themeColor="text1"/>
        </w:rPr>
        <w:t>и</w:t>
      </w:r>
      <w:r w:rsidR="009C4EF6" w:rsidRPr="00136E4E">
        <w:rPr>
          <w:color w:val="000000" w:themeColor="text1"/>
        </w:rPr>
        <w:t>ни</w:t>
      </w:r>
      <w:r w:rsidR="003E6AF1" w:rsidRPr="00136E4E">
        <w:rPr>
          <w:color w:val="000000" w:themeColor="text1"/>
        </w:rPr>
        <w:t>с</w:t>
      </w:r>
      <w:r w:rsidR="009C4EF6" w:rsidRPr="00136E4E">
        <w:rPr>
          <w:color w:val="000000" w:themeColor="text1"/>
        </w:rPr>
        <w:t>т</w:t>
      </w:r>
      <w:r w:rsidR="003E6AF1" w:rsidRPr="00136E4E">
        <w:rPr>
          <w:color w:val="000000" w:themeColor="text1"/>
        </w:rPr>
        <w:t>рации Труновского муниципального</w:t>
      </w:r>
      <w:r w:rsidR="009C4EF6" w:rsidRPr="00136E4E">
        <w:rPr>
          <w:color w:val="000000" w:themeColor="text1"/>
        </w:rPr>
        <w:t xml:space="preserve"> округа</w:t>
      </w:r>
      <w:r w:rsidR="00C914FE" w:rsidRPr="00136E4E">
        <w:rPr>
          <w:color w:val="000000" w:themeColor="text1"/>
        </w:rPr>
        <w:t xml:space="preserve"> Ставропольского края (далее – К</w:t>
      </w:r>
      <w:r w:rsidR="009C4EF6" w:rsidRPr="00136E4E">
        <w:rPr>
          <w:color w:val="000000" w:themeColor="text1"/>
        </w:rPr>
        <w:t>омитет).</w:t>
      </w:r>
    </w:p>
    <w:p w:rsidR="00686C7D" w:rsidRPr="00136E4E" w:rsidRDefault="00686C7D" w:rsidP="007936D1">
      <w:pPr>
        <w:contextualSpacing/>
        <w:rPr>
          <w:color w:val="000000" w:themeColor="text1"/>
        </w:rPr>
      </w:pPr>
      <w:r w:rsidRPr="00136E4E">
        <w:rPr>
          <w:color w:val="000000" w:themeColor="text1"/>
        </w:rPr>
        <w:t>В округе успешно развиваются базовые виды спорта, утвержденные                   в Ставропольском крае: футбол, волейбол, легкая атлетика, настольный теннис, шахматы. Охват спортсменов этими видами спорта составляет более 70,2 % от общего количества занимающихся в секциях (2216 чел. занимающихся).</w:t>
      </w:r>
    </w:p>
    <w:p w:rsidR="00686C7D" w:rsidRPr="00136E4E" w:rsidRDefault="00686C7D" w:rsidP="007936D1">
      <w:pPr>
        <w:contextualSpacing/>
        <w:rPr>
          <w:color w:val="000000" w:themeColor="text1"/>
        </w:rPr>
      </w:pPr>
      <w:r w:rsidRPr="00136E4E">
        <w:rPr>
          <w:color w:val="000000" w:themeColor="text1"/>
        </w:rPr>
        <w:t>Основным показателем, характеризующим уровень развития физической культуры и спорта, является процент охвата населения занятиями физкультурно-спортивной направленности. Доля населения,  систематически занимающегося физической культурой и спортом,                       в 2024 году составила 60,7 %, что на 2,7 % больше чем в 2023 году.</w:t>
      </w:r>
    </w:p>
    <w:p w:rsidR="00686C7D" w:rsidRPr="00136E4E" w:rsidRDefault="009C4EF6" w:rsidP="007936D1">
      <w:pPr>
        <w:autoSpaceDE w:val="0"/>
        <w:autoSpaceDN w:val="0"/>
        <w:adjustRightInd w:val="0"/>
        <w:contextualSpacing/>
        <w:rPr>
          <w:color w:val="000000" w:themeColor="text1"/>
        </w:rPr>
      </w:pPr>
      <w:r w:rsidRPr="00136E4E">
        <w:rPr>
          <w:color w:val="000000" w:themeColor="text1"/>
        </w:rPr>
        <w:t>В</w:t>
      </w:r>
      <w:r w:rsidR="00686C7D" w:rsidRPr="00136E4E">
        <w:rPr>
          <w:color w:val="000000" w:themeColor="text1"/>
        </w:rPr>
        <w:t xml:space="preserve"> отчетном году календарный план физкультурно-спортивных мероприятий был выполнен на 100 %. Из запланированных 66 спортивных </w:t>
      </w:r>
      <w:r w:rsidR="00686C7D" w:rsidRPr="00136E4E">
        <w:rPr>
          <w:color w:val="000000" w:themeColor="text1"/>
        </w:rPr>
        <w:lastRenderedPageBreak/>
        <w:t>мероприяти</w:t>
      </w:r>
      <w:r w:rsidR="000564CD">
        <w:rPr>
          <w:color w:val="000000" w:themeColor="text1"/>
        </w:rPr>
        <w:t>й</w:t>
      </w:r>
      <w:r w:rsidR="00686C7D" w:rsidRPr="00136E4E">
        <w:rPr>
          <w:color w:val="000000" w:themeColor="text1"/>
        </w:rPr>
        <w:t xml:space="preserve"> для более 5 тыс</w:t>
      </w:r>
      <w:r w:rsidRPr="00136E4E">
        <w:rPr>
          <w:color w:val="000000" w:themeColor="text1"/>
        </w:rPr>
        <w:t>яч</w:t>
      </w:r>
      <w:r w:rsidR="00686C7D" w:rsidRPr="00136E4E">
        <w:rPr>
          <w:color w:val="000000" w:themeColor="text1"/>
        </w:rPr>
        <w:t xml:space="preserve"> человек было провед</w:t>
      </w:r>
      <w:r w:rsidRPr="00136E4E">
        <w:rPr>
          <w:color w:val="000000" w:themeColor="text1"/>
        </w:rPr>
        <w:t>ено</w:t>
      </w:r>
      <w:r w:rsidR="00686C7D" w:rsidRPr="00136E4E">
        <w:rPr>
          <w:color w:val="000000" w:themeColor="text1"/>
        </w:rPr>
        <w:t xml:space="preserve"> 66 спортивно-массовых мероприяти</w:t>
      </w:r>
      <w:r w:rsidR="000564CD">
        <w:rPr>
          <w:color w:val="000000" w:themeColor="text1"/>
        </w:rPr>
        <w:t>й</w:t>
      </w:r>
      <w:r w:rsidR="00686C7D" w:rsidRPr="00136E4E">
        <w:rPr>
          <w:color w:val="000000" w:themeColor="text1"/>
        </w:rPr>
        <w:t xml:space="preserve">. </w:t>
      </w:r>
    </w:p>
    <w:p w:rsidR="00686C7D" w:rsidRPr="00136E4E" w:rsidRDefault="00686C7D" w:rsidP="007936D1">
      <w:pPr>
        <w:ind w:firstLine="708"/>
        <w:contextualSpacing/>
        <w:rPr>
          <w:rFonts w:eastAsia="Times New Roman"/>
          <w:color w:val="000000" w:themeColor="text1"/>
          <w:lang w:eastAsia="ru-RU"/>
        </w:rPr>
      </w:pPr>
      <w:r w:rsidRPr="00136E4E">
        <w:rPr>
          <w:rFonts w:eastAsia="Times New Roman"/>
          <w:color w:val="000000" w:themeColor="text1"/>
          <w:lang w:eastAsia="ru-RU"/>
        </w:rPr>
        <w:t>В феврале 2024 года команда Труновского округа приняла участие в Кубке Южного и Северо-Кавказского федеральных округов по мини-футболу (</w:t>
      </w:r>
      <w:proofErr w:type="spellStart"/>
      <w:r w:rsidRPr="00136E4E">
        <w:rPr>
          <w:rFonts w:eastAsia="Times New Roman"/>
          <w:color w:val="000000" w:themeColor="text1"/>
          <w:lang w:eastAsia="ru-RU"/>
        </w:rPr>
        <w:t>футзалу</w:t>
      </w:r>
      <w:proofErr w:type="spellEnd"/>
      <w:r w:rsidRPr="00136E4E">
        <w:rPr>
          <w:rFonts w:eastAsia="Times New Roman"/>
          <w:color w:val="000000" w:themeColor="text1"/>
          <w:lang w:eastAsia="ru-RU"/>
        </w:rPr>
        <w:t xml:space="preserve">) среди команд юношей 2006-2007 и 2008-2009 годов рождения и мальчиков 2010-2011 и 2012-2013 годов рождения сезона 2023-2024 годов, </w:t>
      </w:r>
      <w:r w:rsidR="00C914FE" w:rsidRPr="00136E4E">
        <w:rPr>
          <w:rFonts w:eastAsia="Times New Roman"/>
          <w:color w:val="000000" w:themeColor="text1"/>
          <w:lang w:eastAsia="ru-RU"/>
        </w:rPr>
        <w:t xml:space="preserve">     </w:t>
      </w:r>
      <w:r w:rsidRPr="00136E4E">
        <w:rPr>
          <w:rFonts w:eastAsia="Times New Roman"/>
          <w:color w:val="000000" w:themeColor="text1"/>
          <w:lang w:eastAsia="ru-RU"/>
        </w:rPr>
        <w:t>в пос</w:t>
      </w:r>
      <w:r w:rsidR="009C4EF6" w:rsidRPr="00136E4E">
        <w:rPr>
          <w:rFonts w:eastAsia="Times New Roman"/>
          <w:color w:val="000000" w:themeColor="text1"/>
          <w:lang w:eastAsia="ru-RU"/>
        </w:rPr>
        <w:t>елке</w:t>
      </w:r>
      <w:r w:rsidRPr="00136E4E">
        <w:rPr>
          <w:rFonts w:eastAsia="Times New Roman"/>
          <w:color w:val="000000" w:themeColor="text1"/>
          <w:lang w:eastAsia="ru-RU"/>
        </w:rPr>
        <w:t xml:space="preserve"> Мостовско</w:t>
      </w:r>
      <w:r w:rsidR="009C4EF6" w:rsidRPr="00136E4E">
        <w:rPr>
          <w:rFonts w:eastAsia="Times New Roman"/>
          <w:color w:val="000000" w:themeColor="text1"/>
          <w:lang w:eastAsia="ru-RU"/>
        </w:rPr>
        <w:t>м Краснодарского края, где заняла</w:t>
      </w:r>
      <w:r w:rsidRPr="00136E4E">
        <w:rPr>
          <w:rFonts w:eastAsia="Times New Roman"/>
          <w:color w:val="000000" w:themeColor="text1"/>
          <w:lang w:eastAsia="ru-RU"/>
        </w:rPr>
        <w:t xml:space="preserve"> 4 место.</w:t>
      </w:r>
    </w:p>
    <w:p w:rsidR="00686C7D" w:rsidRPr="00136E4E" w:rsidRDefault="009C4EF6" w:rsidP="007936D1">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С 28 февраля по </w:t>
      </w:r>
      <w:r w:rsidR="00686C7D" w:rsidRPr="00136E4E">
        <w:rPr>
          <w:rFonts w:eastAsia="Times New Roman"/>
          <w:color w:val="000000" w:themeColor="text1"/>
          <w:lang w:eastAsia="ru-RU"/>
        </w:rPr>
        <w:t xml:space="preserve">4 марта 2024 года в </w:t>
      </w:r>
      <w:r w:rsidRPr="00136E4E">
        <w:rPr>
          <w:rFonts w:eastAsia="Times New Roman"/>
          <w:color w:val="000000" w:themeColor="text1"/>
          <w:lang w:eastAsia="ru-RU"/>
        </w:rPr>
        <w:t>Городецком районе Нижегородской области</w:t>
      </w:r>
      <w:r w:rsidR="00686C7D" w:rsidRPr="00136E4E">
        <w:rPr>
          <w:rFonts w:eastAsia="Times New Roman"/>
          <w:color w:val="000000" w:themeColor="text1"/>
          <w:lang w:eastAsia="ru-RU"/>
        </w:rPr>
        <w:t xml:space="preserve"> </w:t>
      </w:r>
      <w:r w:rsidRPr="00136E4E">
        <w:rPr>
          <w:rFonts w:eastAsia="Times New Roman"/>
          <w:color w:val="000000" w:themeColor="text1"/>
          <w:lang w:eastAsia="ru-RU"/>
        </w:rPr>
        <w:t>(</w:t>
      </w:r>
      <w:r w:rsidR="00686C7D" w:rsidRPr="00136E4E">
        <w:rPr>
          <w:rFonts w:eastAsia="Times New Roman"/>
          <w:color w:val="000000" w:themeColor="text1"/>
          <w:lang w:eastAsia="ru-RU"/>
        </w:rPr>
        <w:t>д. Большой Суходол</w:t>
      </w:r>
      <w:r w:rsidRPr="00136E4E">
        <w:rPr>
          <w:rFonts w:eastAsia="Times New Roman"/>
          <w:color w:val="000000" w:themeColor="text1"/>
          <w:lang w:eastAsia="ru-RU"/>
        </w:rPr>
        <w:t>)</w:t>
      </w:r>
      <w:r w:rsidR="00686C7D" w:rsidRPr="00136E4E">
        <w:rPr>
          <w:rFonts w:eastAsia="Times New Roman"/>
          <w:color w:val="000000" w:themeColor="text1"/>
          <w:lang w:eastAsia="ru-RU"/>
        </w:rPr>
        <w:t xml:space="preserve"> ко</w:t>
      </w:r>
      <w:r w:rsidRPr="00136E4E">
        <w:rPr>
          <w:rFonts w:eastAsia="Times New Roman"/>
          <w:color w:val="000000" w:themeColor="text1"/>
          <w:lang w:eastAsia="ru-RU"/>
        </w:rPr>
        <w:t>манда Труновского округа приняла</w:t>
      </w:r>
      <w:r w:rsidR="00686C7D" w:rsidRPr="00136E4E">
        <w:rPr>
          <w:rFonts w:eastAsia="Times New Roman"/>
          <w:color w:val="000000" w:themeColor="text1"/>
          <w:lang w:eastAsia="ru-RU"/>
        </w:rPr>
        <w:t xml:space="preserve"> участие во Всероссийских соревнованиях по мини-футболу (</w:t>
      </w:r>
      <w:proofErr w:type="spellStart"/>
      <w:r w:rsidR="00686C7D" w:rsidRPr="00136E4E">
        <w:rPr>
          <w:rFonts w:eastAsia="Times New Roman"/>
          <w:color w:val="000000" w:themeColor="text1"/>
          <w:lang w:eastAsia="ru-RU"/>
        </w:rPr>
        <w:t>футзалу</w:t>
      </w:r>
      <w:proofErr w:type="spellEnd"/>
      <w:r w:rsidR="00686C7D" w:rsidRPr="00136E4E">
        <w:rPr>
          <w:rFonts w:eastAsia="Times New Roman"/>
          <w:color w:val="000000" w:themeColor="text1"/>
          <w:lang w:eastAsia="ru-RU"/>
        </w:rPr>
        <w:t>) среди команд общеобразов</w:t>
      </w:r>
      <w:r w:rsidRPr="00136E4E">
        <w:rPr>
          <w:rFonts w:eastAsia="Times New Roman"/>
          <w:color w:val="000000" w:themeColor="text1"/>
          <w:lang w:eastAsia="ru-RU"/>
        </w:rPr>
        <w:t>ательных организаций, где заняла</w:t>
      </w:r>
      <w:r w:rsidR="00686C7D" w:rsidRPr="00136E4E">
        <w:rPr>
          <w:rFonts w:eastAsia="Times New Roman"/>
          <w:color w:val="000000" w:themeColor="text1"/>
          <w:lang w:eastAsia="ru-RU"/>
        </w:rPr>
        <w:t xml:space="preserve"> 5 место.</w:t>
      </w:r>
    </w:p>
    <w:p w:rsidR="00686C7D" w:rsidRPr="00136E4E" w:rsidRDefault="00686C7D" w:rsidP="007936D1">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С 11 по 15 сентября 2024 года в г. Москва приняли участие </w:t>
      </w:r>
      <w:proofErr w:type="gramStart"/>
      <w:r w:rsidRPr="00136E4E">
        <w:rPr>
          <w:rFonts w:eastAsia="Times New Roman"/>
          <w:color w:val="000000" w:themeColor="text1"/>
          <w:lang w:eastAsia="ru-RU"/>
        </w:rPr>
        <w:t>во</w:t>
      </w:r>
      <w:proofErr w:type="gramEnd"/>
      <w:r w:rsidRPr="00136E4E">
        <w:rPr>
          <w:rFonts w:eastAsia="Times New Roman"/>
          <w:color w:val="000000" w:themeColor="text1"/>
          <w:lang w:eastAsia="ru-RU"/>
        </w:rPr>
        <w:t xml:space="preserve"> </w:t>
      </w:r>
      <w:proofErr w:type="gramStart"/>
      <w:r w:rsidRPr="00136E4E">
        <w:rPr>
          <w:rFonts w:eastAsia="Times New Roman"/>
          <w:color w:val="000000" w:themeColor="text1"/>
          <w:lang w:eastAsia="ru-RU"/>
        </w:rPr>
        <w:t>Всероссийских</w:t>
      </w:r>
      <w:proofErr w:type="gramEnd"/>
      <w:r w:rsidRPr="00136E4E">
        <w:rPr>
          <w:rFonts w:eastAsia="Times New Roman"/>
          <w:color w:val="000000" w:themeColor="text1"/>
          <w:lang w:eastAsia="ru-RU"/>
        </w:rPr>
        <w:t xml:space="preserve"> соревнований по футболу «Кожаный мяч» (школьная футбольная лига), где заняли 15 место среди 67 команд.</w:t>
      </w:r>
    </w:p>
    <w:p w:rsidR="00686C7D" w:rsidRPr="00136E4E" w:rsidRDefault="00686C7D" w:rsidP="007936D1">
      <w:pPr>
        <w:ind w:firstLine="708"/>
        <w:contextualSpacing/>
        <w:rPr>
          <w:rFonts w:eastAsia="Times New Roman"/>
          <w:color w:val="000000" w:themeColor="text1"/>
          <w:lang w:eastAsia="ru-RU"/>
        </w:rPr>
      </w:pPr>
      <w:proofErr w:type="gramStart"/>
      <w:r w:rsidRPr="00136E4E">
        <w:rPr>
          <w:rFonts w:eastAsia="Times New Roman"/>
          <w:color w:val="000000" w:themeColor="text1"/>
          <w:lang w:eastAsia="ru-RU"/>
        </w:rPr>
        <w:t xml:space="preserve">С 16 по 20 сентября 2024 года в </w:t>
      </w:r>
      <w:r w:rsidR="009C4EF6" w:rsidRPr="00136E4E">
        <w:rPr>
          <w:rFonts w:eastAsia="Times New Roman"/>
          <w:color w:val="000000" w:themeColor="text1"/>
          <w:lang w:eastAsia="ru-RU"/>
        </w:rPr>
        <w:t>Выборгском районе Ленинградской области (</w:t>
      </w:r>
      <w:proofErr w:type="spellStart"/>
      <w:r w:rsidRPr="00136E4E">
        <w:rPr>
          <w:rFonts w:eastAsia="Times New Roman"/>
          <w:color w:val="000000" w:themeColor="text1"/>
          <w:lang w:eastAsia="ru-RU"/>
        </w:rPr>
        <w:t>гп</w:t>
      </w:r>
      <w:proofErr w:type="spellEnd"/>
      <w:r w:rsidRPr="00136E4E">
        <w:rPr>
          <w:rFonts w:eastAsia="Times New Roman"/>
          <w:color w:val="000000" w:themeColor="text1"/>
          <w:lang w:eastAsia="ru-RU"/>
        </w:rPr>
        <w:t>.</w:t>
      </w:r>
      <w:proofErr w:type="gramEnd"/>
      <w:r w:rsidRPr="00136E4E">
        <w:rPr>
          <w:rFonts w:eastAsia="Times New Roman"/>
          <w:color w:val="000000" w:themeColor="text1"/>
          <w:lang w:eastAsia="ru-RU"/>
        </w:rPr>
        <w:t xml:space="preserve"> </w:t>
      </w:r>
      <w:proofErr w:type="gramStart"/>
      <w:r w:rsidRPr="00136E4E">
        <w:rPr>
          <w:rFonts w:eastAsia="Times New Roman"/>
          <w:color w:val="000000" w:themeColor="text1"/>
          <w:lang w:eastAsia="ru-RU"/>
        </w:rPr>
        <w:t>Рощино</w:t>
      </w:r>
      <w:r w:rsidR="009C4EF6" w:rsidRPr="00136E4E">
        <w:rPr>
          <w:rFonts w:eastAsia="Times New Roman"/>
          <w:color w:val="000000" w:themeColor="text1"/>
          <w:lang w:eastAsia="ru-RU"/>
        </w:rPr>
        <w:t>)</w:t>
      </w:r>
      <w:r w:rsidRPr="00136E4E">
        <w:rPr>
          <w:rFonts w:eastAsia="Times New Roman"/>
          <w:color w:val="000000" w:themeColor="text1"/>
          <w:lang w:eastAsia="ru-RU"/>
        </w:rPr>
        <w:t xml:space="preserve"> </w:t>
      </w:r>
      <w:r w:rsidR="009C4EF6" w:rsidRPr="00136E4E">
        <w:rPr>
          <w:rFonts w:eastAsia="Times New Roman"/>
          <w:color w:val="000000" w:themeColor="text1"/>
          <w:lang w:eastAsia="ru-RU"/>
        </w:rPr>
        <w:t>приняли участие в</w:t>
      </w:r>
      <w:r w:rsidRPr="00136E4E">
        <w:rPr>
          <w:rFonts w:eastAsia="Times New Roman"/>
          <w:color w:val="000000" w:themeColor="text1"/>
          <w:lang w:eastAsia="ru-RU"/>
        </w:rPr>
        <w:t xml:space="preserve"> VI Всероссийском фестивале детского дворового футбола 6х6, где заняли 5 место среди 47 команд.</w:t>
      </w:r>
      <w:proofErr w:type="gramEnd"/>
    </w:p>
    <w:p w:rsidR="00686C7D" w:rsidRPr="00136E4E" w:rsidRDefault="00686C7D" w:rsidP="007936D1">
      <w:pPr>
        <w:ind w:firstLine="708"/>
        <w:contextualSpacing/>
        <w:rPr>
          <w:rFonts w:eastAsia="Times New Roman"/>
          <w:color w:val="000000" w:themeColor="text1"/>
          <w:lang w:eastAsia="ru-RU"/>
        </w:rPr>
      </w:pPr>
      <w:r w:rsidRPr="00136E4E">
        <w:rPr>
          <w:rFonts w:eastAsia="Times New Roman"/>
          <w:color w:val="000000" w:themeColor="text1"/>
          <w:lang w:eastAsia="ru-RU"/>
        </w:rPr>
        <w:t>С 8 по 10 ноября в г. Лермонтов команда Труновского округа приняла участие в Первенстве Ставропольского края по фут</w:t>
      </w:r>
      <w:r w:rsidR="009C4EF6" w:rsidRPr="00136E4E">
        <w:rPr>
          <w:rFonts w:eastAsia="Times New Roman"/>
          <w:color w:val="000000" w:themeColor="text1"/>
          <w:lang w:eastAsia="ru-RU"/>
        </w:rPr>
        <w:t xml:space="preserve">болу среди команд юношей 2012 года </w:t>
      </w:r>
      <w:r w:rsidRPr="00136E4E">
        <w:rPr>
          <w:rFonts w:eastAsia="Times New Roman"/>
          <w:color w:val="000000" w:themeColor="text1"/>
          <w:lang w:eastAsia="ru-RU"/>
        </w:rPr>
        <w:t>р</w:t>
      </w:r>
      <w:r w:rsidR="009C4EF6" w:rsidRPr="00136E4E">
        <w:rPr>
          <w:rFonts w:eastAsia="Times New Roman"/>
          <w:color w:val="000000" w:themeColor="text1"/>
          <w:lang w:eastAsia="ru-RU"/>
        </w:rPr>
        <w:t>ождения, где заняла</w:t>
      </w:r>
      <w:r w:rsidRPr="00136E4E">
        <w:rPr>
          <w:rFonts w:eastAsia="Times New Roman"/>
          <w:color w:val="000000" w:themeColor="text1"/>
          <w:lang w:eastAsia="ru-RU"/>
        </w:rPr>
        <w:t xml:space="preserve"> 1 место среди 6 команд.</w:t>
      </w:r>
    </w:p>
    <w:p w:rsidR="00686C7D" w:rsidRPr="00136E4E" w:rsidRDefault="00686C7D" w:rsidP="007936D1">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24 ноября 2024 года в </w:t>
      </w:r>
      <w:proofErr w:type="gramStart"/>
      <w:r w:rsidRPr="00136E4E">
        <w:rPr>
          <w:rFonts w:eastAsia="Times New Roman"/>
          <w:color w:val="000000" w:themeColor="text1"/>
          <w:lang w:eastAsia="ru-RU"/>
        </w:rPr>
        <w:t>г</w:t>
      </w:r>
      <w:proofErr w:type="gramEnd"/>
      <w:r w:rsidRPr="00136E4E">
        <w:rPr>
          <w:rFonts w:eastAsia="Times New Roman"/>
          <w:color w:val="000000" w:themeColor="text1"/>
          <w:lang w:eastAsia="ru-RU"/>
        </w:rPr>
        <w:t xml:space="preserve">. Новоалександровск </w:t>
      </w:r>
      <w:r w:rsidR="009C4EF6" w:rsidRPr="00136E4E">
        <w:rPr>
          <w:rFonts w:eastAsia="Times New Roman"/>
          <w:color w:val="000000" w:themeColor="text1"/>
          <w:lang w:eastAsia="ru-RU"/>
        </w:rPr>
        <w:t xml:space="preserve">приняли </w:t>
      </w:r>
      <w:r w:rsidRPr="00136E4E">
        <w:rPr>
          <w:rFonts w:eastAsia="Times New Roman"/>
          <w:color w:val="000000" w:themeColor="text1"/>
          <w:lang w:eastAsia="ru-RU"/>
        </w:rPr>
        <w:t xml:space="preserve">участие в краевом этапе Всероссийских соревнований по </w:t>
      </w:r>
      <w:proofErr w:type="spellStart"/>
      <w:r w:rsidRPr="00136E4E">
        <w:rPr>
          <w:rFonts w:eastAsia="Times New Roman"/>
          <w:color w:val="000000" w:themeColor="text1"/>
          <w:lang w:eastAsia="ru-RU"/>
        </w:rPr>
        <w:t>футзалу</w:t>
      </w:r>
      <w:proofErr w:type="spellEnd"/>
      <w:r w:rsidRPr="00136E4E">
        <w:rPr>
          <w:rFonts w:eastAsia="Times New Roman"/>
          <w:color w:val="000000" w:themeColor="text1"/>
          <w:lang w:eastAsia="ru-RU"/>
        </w:rPr>
        <w:t xml:space="preserve"> среди команд общеобразовательных организаций (в рамках общероссийского проекта «</w:t>
      </w:r>
      <w:proofErr w:type="spellStart"/>
      <w:r w:rsidRPr="00136E4E">
        <w:rPr>
          <w:rFonts w:eastAsia="Times New Roman"/>
          <w:color w:val="000000" w:themeColor="text1"/>
          <w:lang w:eastAsia="ru-RU"/>
        </w:rPr>
        <w:t>Футзал</w:t>
      </w:r>
      <w:proofErr w:type="spellEnd"/>
      <w:r w:rsidR="00F50043" w:rsidRPr="00136E4E">
        <w:rPr>
          <w:rFonts w:eastAsia="Times New Roman"/>
          <w:color w:val="000000" w:themeColor="text1"/>
          <w:lang w:eastAsia="ru-RU"/>
        </w:rPr>
        <w:t xml:space="preserve"> – </w:t>
      </w:r>
      <w:r w:rsidRPr="00136E4E">
        <w:rPr>
          <w:rFonts w:eastAsia="Times New Roman"/>
          <w:color w:val="000000" w:themeColor="text1"/>
          <w:lang w:eastAsia="ru-RU"/>
        </w:rPr>
        <w:t>в</w:t>
      </w:r>
      <w:r w:rsidR="00F50043" w:rsidRPr="00136E4E">
        <w:rPr>
          <w:rFonts w:eastAsia="Times New Roman"/>
          <w:color w:val="000000" w:themeColor="text1"/>
          <w:lang w:eastAsia="ru-RU"/>
        </w:rPr>
        <w:t xml:space="preserve"> </w:t>
      </w:r>
      <w:r w:rsidRPr="00136E4E">
        <w:rPr>
          <w:rFonts w:eastAsia="Times New Roman"/>
          <w:color w:val="000000" w:themeColor="text1"/>
          <w:lang w:eastAsia="ru-RU"/>
        </w:rPr>
        <w:t>школу») на 2024-2025 учебный год</w:t>
      </w:r>
      <w:r w:rsidR="009C4EF6" w:rsidRPr="00136E4E">
        <w:rPr>
          <w:rFonts w:eastAsia="Times New Roman"/>
          <w:color w:val="000000" w:themeColor="text1"/>
          <w:lang w:eastAsia="ru-RU"/>
        </w:rPr>
        <w:t>,</w:t>
      </w:r>
      <w:r w:rsidRPr="00136E4E">
        <w:rPr>
          <w:rFonts w:eastAsia="Times New Roman"/>
          <w:color w:val="000000" w:themeColor="text1"/>
          <w:lang w:eastAsia="ru-RU"/>
        </w:rPr>
        <w:t xml:space="preserve"> прошли в финал. </w:t>
      </w:r>
      <w:r w:rsidR="00C914FE" w:rsidRPr="00136E4E">
        <w:rPr>
          <w:rFonts w:eastAsia="Times New Roman"/>
          <w:color w:val="000000" w:themeColor="text1"/>
          <w:lang w:eastAsia="ru-RU"/>
        </w:rPr>
        <w:t xml:space="preserve">                   </w:t>
      </w:r>
      <w:r w:rsidRPr="00136E4E">
        <w:rPr>
          <w:rFonts w:eastAsia="Times New Roman"/>
          <w:color w:val="000000" w:themeColor="text1"/>
          <w:lang w:eastAsia="ru-RU"/>
        </w:rPr>
        <w:t>В финальных играх в возрастной группе 2013-14 заняли 2 место из 16 команд. 2009-10 год заняли 2 место, 2011-12 год заняли 3 место. Команда девочек 2007-2008 года заняли 3 место.</w:t>
      </w:r>
    </w:p>
    <w:p w:rsidR="00686C7D" w:rsidRPr="00136E4E" w:rsidRDefault="00686C7D" w:rsidP="007936D1">
      <w:pPr>
        <w:ind w:firstLine="708"/>
        <w:contextualSpacing/>
        <w:rPr>
          <w:rFonts w:eastAsia="Times New Roman"/>
          <w:color w:val="000000" w:themeColor="text1"/>
          <w:lang w:eastAsia="ru-RU"/>
        </w:rPr>
      </w:pPr>
      <w:r w:rsidRPr="00136E4E">
        <w:rPr>
          <w:rFonts w:eastAsia="Times New Roman"/>
          <w:color w:val="000000" w:themeColor="text1"/>
          <w:lang w:eastAsia="ru-RU"/>
        </w:rPr>
        <w:t>В Кубке ЮФО СКФО</w:t>
      </w:r>
      <w:r w:rsidR="009C4EF6" w:rsidRPr="00136E4E">
        <w:rPr>
          <w:rFonts w:eastAsia="Times New Roman"/>
          <w:color w:val="000000" w:themeColor="text1"/>
          <w:lang w:eastAsia="ru-RU"/>
        </w:rPr>
        <w:t>,</w:t>
      </w:r>
      <w:r w:rsidRPr="00136E4E">
        <w:rPr>
          <w:rFonts w:eastAsia="Times New Roman"/>
          <w:color w:val="000000" w:themeColor="text1"/>
          <w:lang w:eastAsia="ru-RU"/>
        </w:rPr>
        <w:t xml:space="preserve"> который проходил с 15 по 18 ноября 2024 года в Краснодарском крае </w:t>
      </w:r>
      <w:r w:rsidR="009C4EF6" w:rsidRPr="00136E4E">
        <w:rPr>
          <w:rFonts w:eastAsia="Times New Roman"/>
          <w:color w:val="000000" w:themeColor="text1"/>
          <w:lang w:eastAsia="ru-RU"/>
        </w:rPr>
        <w:t>(</w:t>
      </w:r>
      <w:r w:rsidRPr="00136E4E">
        <w:rPr>
          <w:rFonts w:eastAsia="Times New Roman"/>
          <w:color w:val="000000" w:themeColor="text1"/>
          <w:lang w:eastAsia="ru-RU"/>
        </w:rPr>
        <w:t>ст. Павловская</w:t>
      </w:r>
      <w:r w:rsidR="009C4EF6" w:rsidRPr="00136E4E">
        <w:rPr>
          <w:rFonts w:eastAsia="Times New Roman"/>
          <w:color w:val="000000" w:themeColor="text1"/>
          <w:lang w:eastAsia="ru-RU"/>
        </w:rPr>
        <w:t>),</w:t>
      </w:r>
      <w:r w:rsidRPr="00136E4E">
        <w:rPr>
          <w:rFonts w:eastAsia="Times New Roman"/>
          <w:color w:val="000000" w:themeColor="text1"/>
          <w:lang w:eastAsia="ru-RU"/>
        </w:rPr>
        <w:t xml:space="preserve"> команда занял</w:t>
      </w:r>
      <w:r w:rsidR="009C4EF6" w:rsidRPr="00136E4E">
        <w:rPr>
          <w:rFonts w:eastAsia="Times New Roman"/>
          <w:color w:val="000000" w:themeColor="text1"/>
          <w:lang w:eastAsia="ru-RU"/>
        </w:rPr>
        <w:t>а</w:t>
      </w:r>
      <w:r w:rsidRPr="00136E4E">
        <w:rPr>
          <w:rFonts w:eastAsia="Times New Roman"/>
          <w:color w:val="000000" w:themeColor="text1"/>
          <w:lang w:eastAsia="ru-RU"/>
        </w:rPr>
        <w:t xml:space="preserve"> 1 место. Вышли в финальную часть.</w:t>
      </w:r>
    </w:p>
    <w:p w:rsidR="00686C7D" w:rsidRPr="00136E4E" w:rsidRDefault="00686C7D" w:rsidP="007936D1">
      <w:pPr>
        <w:ind w:firstLine="708"/>
        <w:contextualSpacing/>
        <w:rPr>
          <w:color w:val="000000" w:themeColor="text1"/>
        </w:rPr>
      </w:pPr>
      <w:r w:rsidRPr="00136E4E">
        <w:rPr>
          <w:color w:val="000000" w:themeColor="text1"/>
        </w:rPr>
        <w:t>В округе традиционно проводятся соревнования, посвящённые знаменательным датам и героям – землякам:</w:t>
      </w:r>
    </w:p>
    <w:p w:rsidR="00686C7D" w:rsidRPr="00136E4E" w:rsidRDefault="00136E4E" w:rsidP="009C4EF6">
      <w:pPr>
        <w:contextualSpacing/>
        <w:rPr>
          <w:color w:val="000000" w:themeColor="text1"/>
        </w:rPr>
      </w:pPr>
      <w:r w:rsidRPr="00136E4E">
        <w:rPr>
          <w:color w:val="000000" w:themeColor="text1"/>
        </w:rPr>
        <w:t xml:space="preserve">по волейболу – </w:t>
      </w:r>
      <w:r w:rsidR="00686C7D" w:rsidRPr="00136E4E">
        <w:rPr>
          <w:color w:val="000000" w:themeColor="text1"/>
        </w:rPr>
        <w:t>памяти</w:t>
      </w:r>
      <w:r w:rsidRPr="00136E4E">
        <w:rPr>
          <w:color w:val="000000" w:themeColor="text1"/>
        </w:rPr>
        <w:t xml:space="preserve"> </w:t>
      </w:r>
      <w:r w:rsidR="00686C7D" w:rsidRPr="00136E4E">
        <w:rPr>
          <w:color w:val="000000" w:themeColor="text1"/>
        </w:rPr>
        <w:t xml:space="preserve">Героев Советского Союза </w:t>
      </w:r>
      <w:proofErr w:type="spellStart"/>
      <w:r w:rsidR="00686C7D" w:rsidRPr="00136E4E">
        <w:rPr>
          <w:color w:val="000000" w:themeColor="text1"/>
        </w:rPr>
        <w:t>Невдахина</w:t>
      </w:r>
      <w:proofErr w:type="spellEnd"/>
      <w:r w:rsidR="00686C7D" w:rsidRPr="00136E4E">
        <w:rPr>
          <w:color w:val="000000" w:themeColor="text1"/>
        </w:rPr>
        <w:t xml:space="preserve"> </w:t>
      </w:r>
      <w:r w:rsidR="009C4EF6" w:rsidRPr="00136E4E">
        <w:rPr>
          <w:color w:val="000000" w:themeColor="text1"/>
        </w:rPr>
        <w:t xml:space="preserve">А.В. </w:t>
      </w:r>
      <w:r w:rsidR="00686C7D" w:rsidRPr="00136E4E">
        <w:rPr>
          <w:color w:val="000000" w:themeColor="text1"/>
        </w:rPr>
        <w:t xml:space="preserve">и </w:t>
      </w:r>
      <w:proofErr w:type="spellStart"/>
      <w:r w:rsidR="00686C7D" w:rsidRPr="00136E4E">
        <w:rPr>
          <w:color w:val="000000" w:themeColor="text1"/>
        </w:rPr>
        <w:t>Громакова</w:t>
      </w:r>
      <w:proofErr w:type="spellEnd"/>
      <w:r w:rsidR="009C4EF6" w:rsidRPr="00136E4E">
        <w:rPr>
          <w:color w:val="000000" w:themeColor="text1"/>
        </w:rPr>
        <w:t xml:space="preserve"> В.Ф.</w:t>
      </w:r>
      <w:r w:rsidRPr="00136E4E">
        <w:rPr>
          <w:color w:val="000000" w:themeColor="text1"/>
        </w:rPr>
        <w:t>,</w:t>
      </w:r>
      <w:r w:rsidR="00686C7D" w:rsidRPr="00136E4E">
        <w:rPr>
          <w:color w:val="000000" w:themeColor="text1"/>
        </w:rPr>
        <w:t xml:space="preserve"> Героя России Свиридова </w:t>
      </w:r>
      <w:r w:rsidR="009C4EF6" w:rsidRPr="00136E4E">
        <w:rPr>
          <w:color w:val="000000" w:themeColor="text1"/>
        </w:rPr>
        <w:t xml:space="preserve">В.И., погибшего в Чеченской </w:t>
      </w:r>
      <w:r w:rsidR="00686C7D" w:rsidRPr="00136E4E">
        <w:rPr>
          <w:color w:val="000000" w:themeColor="text1"/>
        </w:rPr>
        <w:t xml:space="preserve">республике </w:t>
      </w:r>
      <w:proofErr w:type="spellStart"/>
      <w:r w:rsidR="00686C7D" w:rsidRPr="00136E4E">
        <w:rPr>
          <w:color w:val="000000" w:themeColor="text1"/>
        </w:rPr>
        <w:t>Разнополова</w:t>
      </w:r>
      <w:proofErr w:type="spellEnd"/>
      <w:r w:rsidR="009C4EF6" w:rsidRPr="00136E4E">
        <w:rPr>
          <w:color w:val="000000" w:themeColor="text1"/>
        </w:rPr>
        <w:t xml:space="preserve"> Р.А., ветерана труда </w:t>
      </w:r>
      <w:proofErr w:type="spellStart"/>
      <w:r w:rsidR="00686C7D" w:rsidRPr="00136E4E">
        <w:rPr>
          <w:color w:val="000000" w:themeColor="text1"/>
        </w:rPr>
        <w:t>Солнышкина</w:t>
      </w:r>
      <w:proofErr w:type="spellEnd"/>
      <w:r w:rsidR="009C4EF6" w:rsidRPr="00136E4E">
        <w:rPr>
          <w:color w:val="000000" w:themeColor="text1"/>
        </w:rPr>
        <w:t xml:space="preserve"> И.Н.</w:t>
      </w:r>
      <w:r w:rsidR="00686C7D" w:rsidRPr="00136E4E">
        <w:rPr>
          <w:color w:val="000000" w:themeColor="text1"/>
        </w:rPr>
        <w:t>, Геро</w:t>
      </w:r>
      <w:r w:rsidR="009C4EF6" w:rsidRPr="00136E4E">
        <w:rPr>
          <w:color w:val="000000" w:themeColor="text1"/>
        </w:rPr>
        <w:t>я</w:t>
      </w:r>
      <w:r w:rsidR="00686C7D" w:rsidRPr="00136E4E">
        <w:rPr>
          <w:color w:val="000000" w:themeColor="text1"/>
        </w:rPr>
        <w:t xml:space="preserve"> с</w:t>
      </w:r>
      <w:r w:rsidR="009C4EF6" w:rsidRPr="00136E4E">
        <w:rPr>
          <w:color w:val="000000" w:themeColor="text1"/>
        </w:rPr>
        <w:t xml:space="preserve">оциалистического труда </w:t>
      </w:r>
      <w:proofErr w:type="spellStart"/>
      <w:r w:rsidR="009C4EF6" w:rsidRPr="00136E4E">
        <w:rPr>
          <w:color w:val="000000" w:themeColor="text1"/>
        </w:rPr>
        <w:t>Пенчукова</w:t>
      </w:r>
      <w:proofErr w:type="spellEnd"/>
      <w:r w:rsidR="00686C7D" w:rsidRPr="00136E4E">
        <w:rPr>
          <w:color w:val="000000" w:themeColor="text1"/>
        </w:rPr>
        <w:t xml:space="preserve"> Е.В.</w:t>
      </w:r>
      <w:r w:rsidR="009C4EF6" w:rsidRPr="00136E4E">
        <w:rPr>
          <w:color w:val="000000" w:themeColor="text1"/>
        </w:rPr>
        <w:t>;</w:t>
      </w:r>
      <w:r w:rsidR="00686C7D" w:rsidRPr="00136E4E">
        <w:rPr>
          <w:color w:val="000000" w:themeColor="text1"/>
        </w:rPr>
        <w:t xml:space="preserve"> </w:t>
      </w:r>
    </w:p>
    <w:p w:rsidR="009C4EF6" w:rsidRPr="00136E4E" w:rsidRDefault="00686C7D" w:rsidP="009C4EF6">
      <w:pPr>
        <w:contextualSpacing/>
        <w:rPr>
          <w:color w:val="000000" w:themeColor="text1"/>
        </w:rPr>
      </w:pPr>
      <w:r w:rsidRPr="00136E4E">
        <w:rPr>
          <w:color w:val="000000" w:themeColor="text1"/>
        </w:rPr>
        <w:t>по мини</w:t>
      </w:r>
      <w:r w:rsidR="009C4EF6" w:rsidRPr="00136E4E">
        <w:rPr>
          <w:color w:val="000000" w:themeColor="text1"/>
        </w:rPr>
        <w:t>-</w:t>
      </w:r>
      <w:r w:rsidRPr="00136E4E">
        <w:rPr>
          <w:color w:val="000000" w:themeColor="text1"/>
        </w:rPr>
        <w:t>футболу</w:t>
      </w:r>
      <w:r w:rsidR="005A5506" w:rsidRPr="00136E4E">
        <w:rPr>
          <w:color w:val="000000" w:themeColor="text1"/>
        </w:rPr>
        <w:t xml:space="preserve"> </w:t>
      </w:r>
      <w:r w:rsidR="00136E4E" w:rsidRPr="00136E4E">
        <w:rPr>
          <w:color w:val="000000" w:themeColor="text1"/>
        </w:rPr>
        <w:t xml:space="preserve">– </w:t>
      </w:r>
      <w:r w:rsidRPr="00136E4E">
        <w:rPr>
          <w:color w:val="000000" w:themeColor="text1"/>
        </w:rPr>
        <w:t>памяти</w:t>
      </w:r>
      <w:r w:rsidR="00136E4E" w:rsidRPr="00136E4E">
        <w:rPr>
          <w:color w:val="000000" w:themeColor="text1"/>
        </w:rPr>
        <w:t xml:space="preserve"> </w:t>
      </w:r>
      <w:r w:rsidRPr="00136E4E">
        <w:rPr>
          <w:color w:val="000000" w:themeColor="text1"/>
        </w:rPr>
        <w:t>пог</w:t>
      </w:r>
      <w:r w:rsidR="009C4EF6" w:rsidRPr="00136E4E">
        <w:rPr>
          <w:color w:val="000000" w:themeColor="text1"/>
        </w:rPr>
        <w:t xml:space="preserve">ибшего в Чеченской республике </w:t>
      </w:r>
      <w:r w:rsidRPr="00136E4E">
        <w:rPr>
          <w:color w:val="000000" w:themeColor="text1"/>
        </w:rPr>
        <w:t>Иванькова</w:t>
      </w:r>
      <w:r w:rsidR="009C4EF6" w:rsidRPr="00136E4E">
        <w:rPr>
          <w:color w:val="000000" w:themeColor="text1"/>
        </w:rPr>
        <w:t xml:space="preserve"> С.А.,</w:t>
      </w:r>
      <w:r w:rsidRPr="00136E4E">
        <w:rPr>
          <w:color w:val="000000" w:themeColor="text1"/>
        </w:rPr>
        <w:t xml:space="preserve"> директора совхоза им. Кирова Козел А.С.; </w:t>
      </w:r>
    </w:p>
    <w:p w:rsidR="009C4EF6" w:rsidRPr="00136E4E" w:rsidRDefault="00136E4E" w:rsidP="009C4EF6">
      <w:pPr>
        <w:contextualSpacing/>
        <w:rPr>
          <w:color w:val="000000" w:themeColor="text1"/>
        </w:rPr>
      </w:pPr>
      <w:r w:rsidRPr="00136E4E">
        <w:rPr>
          <w:color w:val="000000" w:themeColor="text1"/>
        </w:rPr>
        <w:t xml:space="preserve">по футболу – </w:t>
      </w:r>
      <w:r w:rsidR="009C4EF6" w:rsidRPr="00136E4E">
        <w:rPr>
          <w:color w:val="000000" w:themeColor="text1"/>
        </w:rPr>
        <w:t>памяти</w:t>
      </w:r>
      <w:r w:rsidRPr="00136E4E">
        <w:rPr>
          <w:color w:val="000000" w:themeColor="text1"/>
        </w:rPr>
        <w:t xml:space="preserve"> </w:t>
      </w:r>
      <w:r w:rsidR="009C4EF6" w:rsidRPr="00136E4E">
        <w:rPr>
          <w:color w:val="000000" w:themeColor="text1"/>
        </w:rPr>
        <w:t>погибшего участника СВО Керимова Д.А.;</w:t>
      </w:r>
    </w:p>
    <w:p w:rsidR="009C4EF6" w:rsidRPr="00136E4E" w:rsidRDefault="009C4EF6" w:rsidP="009C4EF6">
      <w:pPr>
        <w:contextualSpacing/>
        <w:rPr>
          <w:color w:val="000000" w:themeColor="text1"/>
        </w:rPr>
      </w:pPr>
      <w:r w:rsidRPr="00136E4E">
        <w:rPr>
          <w:color w:val="000000" w:themeColor="text1"/>
        </w:rPr>
        <w:t xml:space="preserve">по </w:t>
      </w:r>
      <w:r w:rsidR="00136E4E" w:rsidRPr="00136E4E">
        <w:rPr>
          <w:color w:val="000000" w:themeColor="text1"/>
        </w:rPr>
        <w:t xml:space="preserve">спортивному туризму – </w:t>
      </w:r>
      <w:r w:rsidRPr="00136E4E">
        <w:rPr>
          <w:color w:val="000000" w:themeColor="text1"/>
        </w:rPr>
        <w:t>памяти</w:t>
      </w:r>
      <w:r w:rsidR="00136E4E" w:rsidRPr="00136E4E">
        <w:rPr>
          <w:color w:val="000000" w:themeColor="text1"/>
        </w:rPr>
        <w:t xml:space="preserve"> </w:t>
      </w:r>
      <w:r w:rsidRPr="00136E4E">
        <w:rPr>
          <w:color w:val="000000" w:themeColor="text1"/>
        </w:rPr>
        <w:t xml:space="preserve">погибшего участника СВО Петрова Е.М; </w:t>
      </w:r>
    </w:p>
    <w:p w:rsidR="009C4EF6" w:rsidRPr="00136E4E" w:rsidRDefault="005A5506" w:rsidP="009C4EF6">
      <w:pPr>
        <w:contextualSpacing/>
        <w:rPr>
          <w:color w:val="000000" w:themeColor="text1"/>
        </w:rPr>
      </w:pPr>
      <w:r w:rsidRPr="00136E4E">
        <w:rPr>
          <w:color w:val="000000" w:themeColor="text1"/>
        </w:rPr>
        <w:t xml:space="preserve">по футболу </w:t>
      </w:r>
      <w:r w:rsidR="00136E4E" w:rsidRPr="00136E4E">
        <w:rPr>
          <w:color w:val="000000" w:themeColor="text1"/>
        </w:rPr>
        <w:t>–</w:t>
      </w:r>
      <w:r w:rsidR="009C4EF6" w:rsidRPr="00136E4E">
        <w:rPr>
          <w:color w:val="000000" w:themeColor="text1"/>
        </w:rPr>
        <w:t xml:space="preserve"> памяти</w:t>
      </w:r>
      <w:r w:rsidR="00136E4E" w:rsidRPr="00136E4E">
        <w:rPr>
          <w:color w:val="000000" w:themeColor="text1"/>
        </w:rPr>
        <w:t xml:space="preserve"> </w:t>
      </w:r>
      <w:r w:rsidR="009C4EF6" w:rsidRPr="00136E4E">
        <w:rPr>
          <w:color w:val="000000" w:themeColor="text1"/>
        </w:rPr>
        <w:t xml:space="preserve">футболиста-земляка </w:t>
      </w:r>
      <w:proofErr w:type="spellStart"/>
      <w:r w:rsidR="009C4EF6" w:rsidRPr="00136E4E">
        <w:rPr>
          <w:color w:val="000000" w:themeColor="text1"/>
        </w:rPr>
        <w:t>Шатохина</w:t>
      </w:r>
      <w:proofErr w:type="spellEnd"/>
      <w:r w:rsidR="009C4EF6" w:rsidRPr="00136E4E">
        <w:rPr>
          <w:color w:val="000000" w:themeColor="text1"/>
        </w:rPr>
        <w:t xml:space="preserve"> С.А.</w:t>
      </w:r>
    </w:p>
    <w:p w:rsidR="00686C7D" w:rsidRPr="00136E4E" w:rsidRDefault="009C4EF6" w:rsidP="009C4EF6">
      <w:pPr>
        <w:contextualSpacing/>
        <w:rPr>
          <w:color w:val="000000" w:themeColor="text1"/>
        </w:rPr>
      </w:pPr>
      <w:r w:rsidRPr="00136E4E">
        <w:rPr>
          <w:color w:val="000000" w:themeColor="text1"/>
        </w:rPr>
        <w:t>Также ежегодно проходит р</w:t>
      </w:r>
      <w:r w:rsidR="00686C7D" w:rsidRPr="00136E4E">
        <w:rPr>
          <w:color w:val="000000" w:themeColor="text1"/>
        </w:rPr>
        <w:t xml:space="preserve">айонный турнир на Кубок, учреждённый ветеранами спорта среди молодёжи и учащихся Труновского района; </w:t>
      </w:r>
      <w:r w:rsidR="00686C7D" w:rsidRPr="00136E4E">
        <w:rPr>
          <w:color w:val="000000" w:themeColor="text1"/>
        </w:rPr>
        <w:lastRenderedPageBreak/>
        <w:t>районный турнир по футболу «Кожаный мяч»; турнир на кубок Комитета по физической культуре и спорту администрации Труновского муниципального округа среди общеобразовательных учреждений.</w:t>
      </w:r>
    </w:p>
    <w:p w:rsidR="00686C7D" w:rsidRPr="00136E4E" w:rsidRDefault="00686C7D" w:rsidP="009C4EF6">
      <w:pPr>
        <w:contextualSpacing/>
        <w:rPr>
          <w:color w:val="000000" w:themeColor="text1"/>
        </w:rPr>
      </w:pPr>
      <w:r w:rsidRPr="00136E4E">
        <w:rPr>
          <w:color w:val="000000" w:themeColor="text1"/>
        </w:rPr>
        <w:t xml:space="preserve">В 2024 </w:t>
      </w:r>
      <w:r w:rsidR="005446F1" w:rsidRPr="00136E4E">
        <w:rPr>
          <w:color w:val="000000" w:themeColor="text1"/>
        </w:rPr>
        <w:t>году подготовлено 139 спортсменов</w:t>
      </w:r>
      <w:r w:rsidRPr="00136E4E">
        <w:rPr>
          <w:color w:val="000000" w:themeColor="text1"/>
        </w:rPr>
        <w:t xml:space="preserve"> массовых разрядов.</w:t>
      </w:r>
    </w:p>
    <w:p w:rsidR="00721A20" w:rsidRPr="00136E4E" w:rsidRDefault="00721A20" w:rsidP="00083623">
      <w:pPr>
        <w:contextualSpacing/>
        <w:rPr>
          <w:color w:val="000000" w:themeColor="text1"/>
        </w:rPr>
      </w:pPr>
      <w:r w:rsidRPr="00136E4E">
        <w:rPr>
          <w:color w:val="000000" w:themeColor="text1"/>
        </w:rPr>
        <w:t xml:space="preserve">Три спортсмена Труновского округа обучаются в ГБПОУ СК «Ставропольское училище олимпийского резерва» (Долгополова Дарья – легкая атлетика, Смагин Никита и Смирнягин Владислав – футбол). </w:t>
      </w:r>
      <w:proofErr w:type="gramStart"/>
      <w:r w:rsidRPr="00136E4E">
        <w:rPr>
          <w:color w:val="000000" w:themeColor="text1"/>
        </w:rPr>
        <w:t>Два спортсмена обучаются в школах футбола Московской области (Тищенко Илья (Москва), Бабешко Александр (Чертаново).</w:t>
      </w:r>
      <w:proofErr w:type="gramEnd"/>
      <w:r w:rsidRPr="00136E4E">
        <w:rPr>
          <w:color w:val="000000" w:themeColor="text1"/>
        </w:rPr>
        <w:t xml:space="preserve"> </w:t>
      </w:r>
      <w:proofErr w:type="spellStart"/>
      <w:r w:rsidRPr="00136E4E">
        <w:rPr>
          <w:color w:val="000000" w:themeColor="text1"/>
        </w:rPr>
        <w:t>Воротынцева</w:t>
      </w:r>
      <w:proofErr w:type="spellEnd"/>
      <w:r w:rsidRPr="00136E4E">
        <w:rPr>
          <w:color w:val="000000" w:themeColor="text1"/>
        </w:rPr>
        <w:t xml:space="preserve"> Юлия – футбольный клуб «Краснодар» (включена в состав юношеской сборной России). Пучков Семен обучается на спортивном факультете Северо-Кавказского федерального университета (г. Ставрополь), отделение футбола.</w:t>
      </w:r>
    </w:p>
    <w:p w:rsidR="00686C7D" w:rsidRDefault="00686C7D" w:rsidP="00721A20">
      <w:pPr>
        <w:contextualSpacing/>
        <w:rPr>
          <w:color w:val="000000" w:themeColor="text1"/>
        </w:rPr>
      </w:pPr>
      <w:r w:rsidRPr="00136E4E">
        <w:rPr>
          <w:color w:val="000000" w:themeColor="text1"/>
        </w:rPr>
        <w:t>Во Всероссийском физкультурно-спортивном комплексе «Готов                       к труду и обороне» (ГТО)» в 2024 году приняли участие 586 человек,                     в том числе 386 человек выполнили нормы на знаки отличия.</w:t>
      </w:r>
    </w:p>
    <w:p w:rsidR="006A33B2" w:rsidRPr="00136E4E" w:rsidRDefault="006A33B2" w:rsidP="00721A20">
      <w:pPr>
        <w:contextualSpacing/>
        <w:rPr>
          <w:color w:val="000000" w:themeColor="text1"/>
        </w:rPr>
      </w:pPr>
    </w:p>
    <w:p w:rsidR="00D91870" w:rsidRPr="00136E4E" w:rsidRDefault="00E72EF0" w:rsidP="007936D1">
      <w:pPr>
        <w:pStyle w:val="3"/>
        <w:spacing w:before="0"/>
        <w:contextualSpacing/>
        <w:rPr>
          <w:rFonts w:ascii="Times New Roman" w:hAnsi="Times New Roman" w:cs="Times New Roman"/>
          <w:color w:val="000000" w:themeColor="text1"/>
          <w:sz w:val="28"/>
          <w:szCs w:val="28"/>
        </w:rPr>
      </w:pPr>
      <w:r w:rsidRPr="00136E4E">
        <w:rPr>
          <w:rFonts w:ascii="Times New Roman" w:hAnsi="Times New Roman" w:cs="Times New Roman"/>
          <w:color w:val="000000" w:themeColor="text1"/>
          <w:sz w:val="28"/>
          <w:szCs w:val="28"/>
        </w:rPr>
        <w:t xml:space="preserve">5.9. </w:t>
      </w:r>
      <w:r w:rsidR="00D91870" w:rsidRPr="00136E4E">
        <w:rPr>
          <w:rFonts w:ascii="Times New Roman" w:hAnsi="Times New Roman" w:cs="Times New Roman"/>
          <w:color w:val="000000" w:themeColor="text1"/>
          <w:sz w:val="28"/>
          <w:szCs w:val="28"/>
        </w:rPr>
        <w:t>Здравоохранение</w:t>
      </w:r>
    </w:p>
    <w:p w:rsidR="009B161F" w:rsidRPr="00136E4E" w:rsidRDefault="009B161F" w:rsidP="007936D1">
      <w:pPr>
        <w:ind w:firstLine="708"/>
        <w:contextualSpacing/>
        <w:rPr>
          <w:color w:val="000000" w:themeColor="text1"/>
        </w:rPr>
      </w:pPr>
      <w:r w:rsidRPr="00136E4E">
        <w:rPr>
          <w:color w:val="000000" w:themeColor="text1"/>
        </w:rPr>
        <w:t>Медицинскую помощь населению муниципального образования оказывает государственное бюджетное учреждение здравоохранения Ставропольского края «Труновская районная больница»</w:t>
      </w:r>
      <w:r w:rsidR="005446F1" w:rsidRPr="00136E4E">
        <w:rPr>
          <w:color w:val="000000" w:themeColor="text1"/>
        </w:rPr>
        <w:t xml:space="preserve"> (далее – ГБУЗ СК «Труновская РБ»)</w:t>
      </w:r>
      <w:r w:rsidRPr="00136E4E">
        <w:rPr>
          <w:color w:val="000000" w:themeColor="text1"/>
        </w:rPr>
        <w:t>.</w:t>
      </w:r>
    </w:p>
    <w:p w:rsidR="009B161F" w:rsidRPr="00136E4E" w:rsidRDefault="009B161F" w:rsidP="007936D1">
      <w:pPr>
        <w:ind w:firstLine="708"/>
        <w:contextualSpacing/>
        <w:rPr>
          <w:color w:val="000000" w:themeColor="text1"/>
        </w:rPr>
      </w:pPr>
      <w:proofErr w:type="gramStart"/>
      <w:r w:rsidRPr="00136E4E">
        <w:rPr>
          <w:color w:val="000000" w:themeColor="text1"/>
        </w:rPr>
        <w:t>В структуре ГБУЗ СК «Труновская РБ» взрослая поликлиника                       на 600 посещений в смену, отделение скорой медицинской помощи                          с филиалами в селе Труновское и селе Безопасное, 4 врачебных амбулатории на 150 посещений в смену, 5</w:t>
      </w:r>
      <w:r w:rsidR="000564CD">
        <w:rPr>
          <w:color w:val="000000" w:themeColor="text1"/>
        </w:rPr>
        <w:t xml:space="preserve"> </w:t>
      </w:r>
      <w:proofErr w:type="spellStart"/>
      <w:r w:rsidRPr="00136E4E">
        <w:rPr>
          <w:color w:val="000000" w:themeColor="text1"/>
        </w:rPr>
        <w:t>ФАПов</w:t>
      </w:r>
      <w:proofErr w:type="spellEnd"/>
      <w:r w:rsidRPr="00136E4E">
        <w:rPr>
          <w:color w:val="000000" w:themeColor="text1"/>
        </w:rPr>
        <w:t xml:space="preserve">, 3 ФП, детская поликлиника на 1000 посещений в смену, круглосуточный стационар на 156 круглосуточных коек и дневной стационар на 51 </w:t>
      </w:r>
      <w:proofErr w:type="spellStart"/>
      <w:r w:rsidRPr="00136E4E">
        <w:rPr>
          <w:color w:val="000000" w:themeColor="text1"/>
        </w:rPr>
        <w:t>пациенто-место</w:t>
      </w:r>
      <w:proofErr w:type="spellEnd"/>
      <w:r w:rsidRPr="00136E4E">
        <w:rPr>
          <w:color w:val="000000" w:themeColor="text1"/>
        </w:rPr>
        <w:t>.</w:t>
      </w:r>
      <w:proofErr w:type="gramEnd"/>
    </w:p>
    <w:p w:rsidR="009B161F" w:rsidRPr="00136E4E" w:rsidRDefault="009B161F" w:rsidP="005446F1">
      <w:pPr>
        <w:ind w:firstLine="708"/>
        <w:contextualSpacing/>
        <w:rPr>
          <w:color w:val="000000" w:themeColor="text1"/>
        </w:rPr>
      </w:pPr>
      <w:r w:rsidRPr="00136E4E">
        <w:rPr>
          <w:color w:val="000000" w:themeColor="text1"/>
        </w:rPr>
        <w:t>Обеспеченность врачами на 10 тыс</w:t>
      </w:r>
      <w:r w:rsidR="005446F1" w:rsidRPr="00136E4E">
        <w:rPr>
          <w:color w:val="000000" w:themeColor="text1"/>
        </w:rPr>
        <w:t>яч</w:t>
      </w:r>
      <w:r w:rsidRPr="00136E4E">
        <w:rPr>
          <w:color w:val="000000" w:themeColor="text1"/>
        </w:rPr>
        <w:t xml:space="preserve"> населения составила 25,4 </w:t>
      </w:r>
      <w:r w:rsidR="000564CD">
        <w:rPr>
          <w:color w:val="000000" w:themeColor="text1"/>
        </w:rPr>
        <w:t xml:space="preserve">                    </w:t>
      </w:r>
      <w:r w:rsidRPr="00136E4E">
        <w:rPr>
          <w:color w:val="000000" w:themeColor="text1"/>
        </w:rPr>
        <w:t xml:space="preserve">(2023 год – 24,3), обеспеченность средним медицинским персоналом </w:t>
      </w:r>
      <w:r w:rsidR="000564CD">
        <w:rPr>
          <w:color w:val="000000" w:themeColor="text1"/>
        </w:rPr>
        <w:t xml:space="preserve">                  </w:t>
      </w:r>
      <w:r w:rsidRPr="00136E4E">
        <w:rPr>
          <w:color w:val="000000" w:themeColor="text1"/>
        </w:rPr>
        <w:t>на 10 тыс. населения составила 68,6 (2023 год – 62,5).</w:t>
      </w:r>
    </w:p>
    <w:p w:rsidR="007E51F8" w:rsidRPr="00136E4E" w:rsidRDefault="007E51F8" w:rsidP="007E51F8">
      <w:pPr>
        <w:ind w:firstLine="708"/>
        <w:contextualSpacing/>
        <w:rPr>
          <w:rFonts w:eastAsiaTheme="minorHAnsi"/>
          <w:color w:val="000000" w:themeColor="text1"/>
        </w:rPr>
      </w:pPr>
      <w:r w:rsidRPr="00136E4E">
        <w:rPr>
          <w:rFonts w:eastAsiaTheme="minorHAnsi"/>
          <w:color w:val="000000" w:themeColor="text1"/>
        </w:rPr>
        <w:t xml:space="preserve">В 2024 году в </w:t>
      </w:r>
      <w:r w:rsidRPr="00136E4E">
        <w:rPr>
          <w:color w:val="000000" w:themeColor="text1"/>
        </w:rPr>
        <w:t xml:space="preserve">ГБУЗ СК «Труновская РБ» </w:t>
      </w:r>
      <w:r w:rsidRPr="00136E4E">
        <w:rPr>
          <w:rFonts w:eastAsiaTheme="minorHAnsi"/>
          <w:color w:val="000000" w:themeColor="text1"/>
        </w:rPr>
        <w:t xml:space="preserve">было трудоустроено 2 врача по программе «Земский доктор», из них в поликлинику села Донского трудоустроен </w:t>
      </w:r>
      <w:proofErr w:type="spellStart"/>
      <w:r w:rsidRPr="00136E4E">
        <w:rPr>
          <w:rFonts w:eastAsiaTheme="minorHAnsi"/>
          <w:color w:val="000000" w:themeColor="text1"/>
        </w:rPr>
        <w:t>врач-эндоскопист</w:t>
      </w:r>
      <w:proofErr w:type="spellEnd"/>
      <w:r w:rsidRPr="00136E4E">
        <w:rPr>
          <w:rFonts w:eastAsiaTheme="minorHAnsi"/>
          <w:color w:val="000000" w:themeColor="text1"/>
        </w:rPr>
        <w:t>, во врачебную амбулаторию села Подлесного трудоустроен врач общей практики (семейный врач).</w:t>
      </w:r>
    </w:p>
    <w:p w:rsidR="009B161F" w:rsidRPr="00136E4E" w:rsidRDefault="009B161F" w:rsidP="005446F1">
      <w:pPr>
        <w:ind w:firstLine="708"/>
        <w:contextualSpacing/>
        <w:rPr>
          <w:color w:val="000000" w:themeColor="text1"/>
        </w:rPr>
      </w:pPr>
      <w:r w:rsidRPr="00136E4E">
        <w:rPr>
          <w:color w:val="000000" w:themeColor="text1"/>
        </w:rPr>
        <w:t>Динамика показателей наблюдалась следующая: снизился по сравнению с 2023 годом показатель рождаемости и составил 6,1 на 1 тыс</w:t>
      </w:r>
      <w:r w:rsidR="005446F1" w:rsidRPr="00136E4E">
        <w:rPr>
          <w:color w:val="000000" w:themeColor="text1"/>
        </w:rPr>
        <w:t>ячу</w:t>
      </w:r>
      <w:r w:rsidRPr="00136E4E">
        <w:rPr>
          <w:color w:val="000000" w:themeColor="text1"/>
        </w:rPr>
        <w:t xml:space="preserve"> населения (2023</w:t>
      </w:r>
      <w:r w:rsidR="004F0411" w:rsidRPr="00136E4E">
        <w:rPr>
          <w:color w:val="000000" w:themeColor="text1"/>
        </w:rPr>
        <w:t xml:space="preserve"> </w:t>
      </w:r>
      <w:r w:rsidR="005A5506" w:rsidRPr="00136E4E">
        <w:rPr>
          <w:color w:val="000000" w:themeColor="text1"/>
        </w:rPr>
        <w:t>год – 6,</w:t>
      </w:r>
      <w:r w:rsidRPr="00136E4E">
        <w:rPr>
          <w:color w:val="000000" w:themeColor="text1"/>
        </w:rPr>
        <w:t>9), показат</w:t>
      </w:r>
      <w:r w:rsidR="005446F1" w:rsidRPr="00136E4E">
        <w:rPr>
          <w:color w:val="000000" w:themeColor="text1"/>
        </w:rPr>
        <w:t xml:space="preserve">ель общей смертности населения </w:t>
      </w:r>
      <w:r w:rsidRPr="00136E4E">
        <w:rPr>
          <w:color w:val="000000" w:themeColor="text1"/>
        </w:rPr>
        <w:t>снизился и составил 12,1 на 1 тыс</w:t>
      </w:r>
      <w:r w:rsidR="005446F1" w:rsidRPr="00136E4E">
        <w:rPr>
          <w:color w:val="000000" w:themeColor="text1"/>
        </w:rPr>
        <w:t>ячу</w:t>
      </w:r>
      <w:r w:rsidRPr="00136E4E">
        <w:rPr>
          <w:color w:val="000000" w:themeColor="text1"/>
        </w:rPr>
        <w:t xml:space="preserve"> населения (2023 г. – 13,1). </w:t>
      </w:r>
    </w:p>
    <w:p w:rsidR="009B161F" w:rsidRPr="00136E4E" w:rsidRDefault="009B161F" w:rsidP="005446F1">
      <w:pPr>
        <w:ind w:firstLine="708"/>
        <w:contextualSpacing/>
        <w:rPr>
          <w:color w:val="000000" w:themeColor="text1"/>
        </w:rPr>
      </w:pPr>
      <w:r w:rsidRPr="00136E4E">
        <w:rPr>
          <w:color w:val="000000" w:themeColor="text1"/>
        </w:rPr>
        <w:t xml:space="preserve">В 2024 году ГБУЗ СК «Труновская РБ» проводилась активная работа по вакцинации от гриппа, что позволило уменьшить распространение данного заболевания среди жителей Труновского округа. </w:t>
      </w:r>
    </w:p>
    <w:p w:rsidR="009B161F" w:rsidRPr="00136E4E" w:rsidRDefault="009B161F" w:rsidP="005446F1">
      <w:pPr>
        <w:ind w:firstLine="708"/>
        <w:contextualSpacing/>
        <w:rPr>
          <w:color w:val="000000" w:themeColor="text1"/>
        </w:rPr>
      </w:pPr>
      <w:r w:rsidRPr="00136E4E">
        <w:rPr>
          <w:color w:val="000000" w:themeColor="text1"/>
        </w:rPr>
        <w:t>Вакцинация на территории округа проводится не только в поликлинике села Донского, но и во всех населенных пунктах на базе учреждений первичного звена здравоохранения.</w:t>
      </w:r>
    </w:p>
    <w:p w:rsidR="009B161F" w:rsidRPr="00136E4E" w:rsidRDefault="009B161F" w:rsidP="005446F1">
      <w:pPr>
        <w:ind w:firstLine="708"/>
        <w:contextualSpacing/>
        <w:rPr>
          <w:color w:val="000000" w:themeColor="text1"/>
        </w:rPr>
      </w:pPr>
      <w:r w:rsidRPr="00136E4E">
        <w:rPr>
          <w:color w:val="000000" w:themeColor="text1"/>
        </w:rPr>
        <w:lastRenderedPageBreak/>
        <w:t>Медицинское оборудование, приобретенное в 2024 году за счет безвозмездных поступлений денежных средств, сре</w:t>
      </w:r>
      <w:proofErr w:type="gramStart"/>
      <w:r w:rsidRPr="00136E4E">
        <w:rPr>
          <w:color w:val="000000" w:themeColor="text1"/>
        </w:rPr>
        <w:t>дств кр</w:t>
      </w:r>
      <w:proofErr w:type="gramEnd"/>
      <w:r w:rsidRPr="00136E4E">
        <w:rPr>
          <w:color w:val="000000" w:themeColor="text1"/>
        </w:rPr>
        <w:t xml:space="preserve">аевого бюджета </w:t>
      </w:r>
      <w:r w:rsidR="005A5506" w:rsidRPr="00136E4E">
        <w:rPr>
          <w:color w:val="000000" w:themeColor="text1"/>
        </w:rPr>
        <w:t xml:space="preserve">     </w:t>
      </w:r>
      <w:r w:rsidRPr="00136E4E">
        <w:rPr>
          <w:color w:val="000000" w:themeColor="text1"/>
        </w:rPr>
        <w:t>и хозрасчетной деятельности учреждения:</w:t>
      </w:r>
    </w:p>
    <w:p w:rsidR="009B161F" w:rsidRPr="00136E4E" w:rsidRDefault="009B161F" w:rsidP="005446F1">
      <w:pPr>
        <w:ind w:firstLine="708"/>
        <w:contextualSpacing/>
        <w:rPr>
          <w:rFonts w:eastAsia="Times New Roman"/>
          <w:color w:val="000000" w:themeColor="text1"/>
          <w:szCs w:val="24"/>
          <w:lang w:eastAsia="ru-RU"/>
        </w:rPr>
      </w:pPr>
      <w:r w:rsidRPr="00136E4E">
        <w:rPr>
          <w:rFonts w:eastAsia="Times New Roman"/>
          <w:color w:val="000000" w:themeColor="text1"/>
          <w:szCs w:val="24"/>
          <w:lang w:eastAsia="ru-RU"/>
        </w:rPr>
        <w:t>кровать медицинская функциональная электрическая МВ-95</w:t>
      </w:r>
      <w:r w:rsidR="005446F1" w:rsidRPr="00136E4E">
        <w:rPr>
          <w:rFonts w:eastAsia="Times New Roman"/>
          <w:color w:val="000000" w:themeColor="text1"/>
          <w:szCs w:val="24"/>
          <w:lang w:eastAsia="ru-RU"/>
        </w:rPr>
        <w:t xml:space="preserve"> </w:t>
      </w:r>
      <w:r w:rsidR="005A5506" w:rsidRPr="00136E4E">
        <w:rPr>
          <w:rFonts w:eastAsia="Times New Roman"/>
          <w:color w:val="000000" w:themeColor="text1"/>
          <w:szCs w:val="24"/>
          <w:lang w:eastAsia="ru-RU"/>
        </w:rPr>
        <w:t xml:space="preserve">                  </w:t>
      </w:r>
      <w:r w:rsidR="005446F1" w:rsidRPr="00136E4E">
        <w:rPr>
          <w:rFonts w:eastAsia="Times New Roman"/>
          <w:color w:val="000000" w:themeColor="text1"/>
          <w:szCs w:val="24"/>
          <w:lang w:eastAsia="ru-RU"/>
        </w:rPr>
        <w:t>с принадлежностями (2</w:t>
      </w:r>
      <w:r w:rsidR="004F0411" w:rsidRPr="00136E4E">
        <w:rPr>
          <w:rFonts w:eastAsia="Times New Roman"/>
          <w:color w:val="000000" w:themeColor="text1"/>
          <w:szCs w:val="24"/>
          <w:lang w:eastAsia="ru-RU"/>
        </w:rPr>
        <w:t xml:space="preserve"> </w:t>
      </w:r>
      <w:r w:rsidR="005446F1" w:rsidRPr="00136E4E">
        <w:rPr>
          <w:rFonts w:eastAsia="Times New Roman"/>
          <w:color w:val="000000" w:themeColor="text1"/>
          <w:szCs w:val="24"/>
          <w:lang w:eastAsia="ru-RU"/>
        </w:rPr>
        <w:t>шт</w:t>
      </w:r>
      <w:r w:rsidR="004F0411" w:rsidRPr="00136E4E">
        <w:rPr>
          <w:rFonts w:eastAsia="Times New Roman"/>
          <w:color w:val="000000" w:themeColor="text1"/>
          <w:szCs w:val="24"/>
          <w:lang w:eastAsia="ru-RU"/>
        </w:rPr>
        <w:t>.</w:t>
      </w:r>
      <w:r w:rsidR="005446F1" w:rsidRPr="00136E4E">
        <w:rPr>
          <w:rFonts w:eastAsia="Times New Roman"/>
          <w:color w:val="000000" w:themeColor="text1"/>
          <w:szCs w:val="24"/>
          <w:lang w:eastAsia="ru-RU"/>
        </w:rPr>
        <w:t xml:space="preserve">) – 322 </w:t>
      </w:r>
      <w:r w:rsidRPr="00136E4E">
        <w:rPr>
          <w:rFonts w:eastAsia="Times New Roman"/>
          <w:color w:val="000000" w:themeColor="text1"/>
          <w:szCs w:val="24"/>
          <w:lang w:eastAsia="ru-RU"/>
        </w:rPr>
        <w:t>387,32 рублей;</w:t>
      </w:r>
    </w:p>
    <w:p w:rsidR="009B161F" w:rsidRPr="00136E4E" w:rsidRDefault="009B161F" w:rsidP="005446F1">
      <w:pPr>
        <w:ind w:firstLine="708"/>
        <w:contextualSpacing/>
        <w:rPr>
          <w:rFonts w:eastAsia="Times New Roman"/>
          <w:color w:val="000000" w:themeColor="text1"/>
          <w:szCs w:val="24"/>
          <w:lang w:eastAsia="ru-RU"/>
        </w:rPr>
      </w:pPr>
      <w:r w:rsidRPr="00136E4E">
        <w:rPr>
          <w:rFonts w:eastAsia="Times New Roman"/>
          <w:color w:val="000000" w:themeColor="text1"/>
          <w:szCs w:val="24"/>
          <w:lang w:eastAsia="ru-RU"/>
        </w:rPr>
        <w:t xml:space="preserve">аппарат искусственной вентиляции легких </w:t>
      </w:r>
      <w:proofErr w:type="spellStart"/>
      <w:r w:rsidRPr="00136E4E">
        <w:rPr>
          <w:rFonts w:eastAsia="Times New Roman"/>
          <w:color w:val="000000" w:themeColor="text1"/>
          <w:szCs w:val="24"/>
          <w:lang w:eastAsia="ru-RU"/>
        </w:rPr>
        <w:t>Puritan</w:t>
      </w:r>
      <w:proofErr w:type="spellEnd"/>
      <w:r w:rsidRPr="00136E4E">
        <w:rPr>
          <w:rFonts w:eastAsia="Times New Roman"/>
          <w:color w:val="000000" w:themeColor="text1"/>
          <w:szCs w:val="24"/>
          <w:lang w:eastAsia="ru-RU"/>
        </w:rPr>
        <w:t xml:space="preserve"> </w:t>
      </w:r>
      <w:proofErr w:type="spellStart"/>
      <w:r w:rsidRPr="00136E4E">
        <w:rPr>
          <w:rFonts w:eastAsia="Times New Roman"/>
          <w:color w:val="000000" w:themeColor="text1"/>
          <w:szCs w:val="24"/>
          <w:lang w:eastAsia="ru-RU"/>
        </w:rPr>
        <w:t>Bennet</w:t>
      </w:r>
      <w:proofErr w:type="spellEnd"/>
      <w:r w:rsidRPr="00136E4E">
        <w:rPr>
          <w:rFonts w:eastAsia="Times New Roman"/>
          <w:color w:val="000000" w:themeColor="text1"/>
          <w:szCs w:val="24"/>
          <w:lang w:eastAsia="ru-RU"/>
        </w:rPr>
        <w:t xml:space="preserve"> 560,</w:t>
      </w:r>
      <w:r w:rsidR="004F0411" w:rsidRPr="00136E4E">
        <w:rPr>
          <w:rFonts w:eastAsia="Times New Roman"/>
          <w:color w:val="000000" w:themeColor="text1"/>
          <w:szCs w:val="24"/>
          <w:lang w:eastAsia="ru-RU"/>
        </w:rPr>
        <w:t xml:space="preserve"> </w:t>
      </w:r>
      <w:r w:rsidR="005A5506" w:rsidRPr="00136E4E">
        <w:rPr>
          <w:rFonts w:eastAsia="Times New Roman"/>
          <w:color w:val="000000" w:themeColor="text1"/>
          <w:szCs w:val="24"/>
          <w:lang w:eastAsia="ru-RU"/>
        </w:rPr>
        <w:t xml:space="preserve">                </w:t>
      </w:r>
      <w:r w:rsidR="004F0411" w:rsidRPr="00136E4E">
        <w:rPr>
          <w:rFonts w:eastAsia="Times New Roman"/>
          <w:color w:val="000000" w:themeColor="text1"/>
          <w:szCs w:val="24"/>
          <w:lang w:eastAsia="ru-RU"/>
        </w:rPr>
        <w:t xml:space="preserve">с принадлежностями (1 шт.) – 592 </w:t>
      </w:r>
      <w:r w:rsidRPr="00136E4E">
        <w:rPr>
          <w:rFonts w:eastAsia="Times New Roman"/>
          <w:color w:val="000000" w:themeColor="text1"/>
          <w:szCs w:val="24"/>
          <w:lang w:eastAsia="ru-RU"/>
        </w:rPr>
        <w:t>170,00</w:t>
      </w:r>
      <w:r w:rsidR="004F0411" w:rsidRPr="00136E4E">
        <w:rPr>
          <w:rFonts w:eastAsia="Times New Roman"/>
          <w:color w:val="000000" w:themeColor="text1"/>
          <w:szCs w:val="24"/>
          <w:lang w:eastAsia="ru-RU"/>
        </w:rPr>
        <w:t xml:space="preserve"> </w:t>
      </w:r>
      <w:r w:rsidRPr="00136E4E">
        <w:rPr>
          <w:rFonts w:eastAsia="Times New Roman"/>
          <w:color w:val="000000" w:themeColor="text1"/>
          <w:szCs w:val="24"/>
          <w:lang w:eastAsia="ru-RU"/>
        </w:rPr>
        <w:t xml:space="preserve">рублей; </w:t>
      </w:r>
    </w:p>
    <w:p w:rsidR="009B161F" w:rsidRPr="00136E4E" w:rsidRDefault="009B161F" w:rsidP="005446F1">
      <w:pPr>
        <w:ind w:firstLine="708"/>
        <w:contextualSpacing/>
        <w:rPr>
          <w:rFonts w:eastAsia="Times New Roman"/>
          <w:color w:val="000000" w:themeColor="text1"/>
          <w:szCs w:val="24"/>
          <w:lang w:eastAsia="ru-RU"/>
        </w:rPr>
      </w:pPr>
      <w:proofErr w:type="spellStart"/>
      <w:r w:rsidRPr="00136E4E">
        <w:rPr>
          <w:rFonts w:eastAsia="Times New Roman"/>
          <w:color w:val="000000" w:themeColor="text1"/>
          <w:szCs w:val="24"/>
          <w:lang w:eastAsia="ru-RU"/>
        </w:rPr>
        <w:t>инсуффлятор-аспиратор</w:t>
      </w:r>
      <w:proofErr w:type="spellEnd"/>
      <w:r w:rsidRPr="00136E4E">
        <w:rPr>
          <w:rFonts w:eastAsia="Times New Roman"/>
          <w:color w:val="000000" w:themeColor="text1"/>
          <w:szCs w:val="24"/>
          <w:lang w:eastAsia="ru-RU"/>
        </w:rPr>
        <w:t xml:space="preserve"> </w:t>
      </w:r>
      <w:proofErr w:type="gramStart"/>
      <w:r w:rsidRPr="00136E4E">
        <w:rPr>
          <w:rFonts w:eastAsia="Times New Roman"/>
          <w:color w:val="000000" w:themeColor="text1"/>
          <w:szCs w:val="24"/>
          <w:lang w:eastAsia="ru-RU"/>
        </w:rPr>
        <w:t>механический</w:t>
      </w:r>
      <w:proofErr w:type="gramEnd"/>
      <w:r w:rsidRPr="00136E4E">
        <w:rPr>
          <w:rFonts w:eastAsia="Times New Roman"/>
          <w:color w:val="000000" w:themeColor="text1"/>
          <w:szCs w:val="24"/>
          <w:lang w:eastAsia="ru-RU"/>
        </w:rPr>
        <w:t xml:space="preserve"> </w:t>
      </w:r>
      <w:proofErr w:type="spellStart"/>
      <w:r w:rsidRPr="00136E4E">
        <w:rPr>
          <w:rFonts w:eastAsia="Times New Roman"/>
          <w:color w:val="000000" w:themeColor="text1"/>
          <w:szCs w:val="24"/>
          <w:lang w:eastAsia="ru-RU"/>
        </w:rPr>
        <w:t>Co</w:t>
      </w:r>
      <w:proofErr w:type="spellEnd"/>
      <w:r w:rsidRPr="00136E4E">
        <w:rPr>
          <w:rFonts w:eastAsia="Times New Roman"/>
          <w:color w:val="000000" w:themeColor="text1"/>
          <w:szCs w:val="24"/>
          <w:lang w:eastAsia="ru-RU"/>
        </w:rPr>
        <w:t xml:space="preserve"> (1</w:t>
      </w:r>
      <w:r w:rsidR="004F0411" w:rsidRPr="00136E4E">
        <w:rPr>
          <w:rFonts w:eastAsia="Times New Roman"/>
          <w:color w:val="000000" w:themeColor="text1"/>
          <w:szCs w:val="24"/>
          <w:lang w:eastAsia="ru-RU"/>
        </w:rPr>
        <w:t xml:space="preserve"> </w:t>
      </w:r>
      <w:r w:rsidRPr="00136E4E">
        <w:rPr>
          <w:rFonts w:eastAsia="Times New Roman"/>
          <w:color w:val="000000" w:themeColor="text1"/>
          <w:szCs w:val="24"/>
          <w:lang w:eastAsia="ru-RU"/>
        </w:rPr>
        <w:t>шт</w:t>
      </w:r>
      <w:r w:rsidR="004F0411" w:rsidRPr="00136E4E">
        <w:rPr>
          <w:rFonts w:eastAsia="Times New Roman"/>
          <w:color w:val="000000" w:themeColor="text1"/>
          <w:szCs w:val="24"/>
          <w:lang w:eastAsia="ru-RU"/>
        </w:rPr>
        <w:t>.</w:t>
      </w:r>
      <w:r w:rsidRPr="00136E4E">
        <w:rPr>
          <w:rFonts w:eastAsia="Times New Roman"/>
          <w:color w:val="000000" w:themeColor="text1"/>
          <w:szCs w:val="24"/>
          <w:lang w:eastAsia="ru-RU"/>
        </w:rPr>
        <w:t xml:space="preserve">) </w:t>
      </w:r>
      <w:r w:rsidR="004F0411" w:rsidRPr="00136E4E">
        <w:rPr>
          <w:rFonts w:eastAsia="Times New Roman"/>
          <w:color w:val="000000" w:themeColor="text1"/>
          <w:szCs w:val="24"/>
          <w:lang w:eastAsia="ru-RU"/>
        </w:rPr>
        <w:t xml:space="preserve">– 548 </w:t>
      </w:r>
      <w:r w:rsidRPr="00136E4E">
        <w:rPr>
          <w:rFonts w:eastAsia="Times New Roman"/>
          <w:color w:val="000000" w:themeColor="text1"/>
          <w:szCs w:val="24"/>
          <w:lang w:eastAsia="ru-RU"/>
        </w:rPr>
        <w:t xml:space="preserve">400,00 рублей; </w:t>
      </w:r>
    </w:p>
    <w:p w:rsidR="009B161F" w:rsidRPr="00136E4E" w:rsidRDefault="009B161F" w:rsidP="005446F1">
      <w:pPr>
        <w:ind w:firstLine="708"/>
        <w:contextualSpacing/>
        <w:rPr>
          <w:rFonts w:eastAsia="Times New Roman"/>
          <w:color w:val="000000" w:themeColor="text1"/>
          <w:szCs w:val="24"/>
          <w:lang w:eastAsia="ru-RU"/>
        </w:rPr>
      </w:pPr>
      <w:r w:rsidRPr="00136E4E">
        <w:rPr>
          <w:rFonts w:eastAsia="Times New Roman"/>
          <w:color w:val="000000" w:themeColor="text1"/>
          <w:szCs w:val="24"/>
          <w:lang w:eastAsia="ru-RU"/>
        </w:rPr>
        <w:t>кровать медицинская функциональная электрическая МВ-95.4</w:t>
      </w:r>
      <w:r w:rsidR="004F0411" w:rsidRPr="00136E4E">
        <w:rPr>
          <w:rFonts w:eastAsia="Times New Roman"/>
          <w:color w:val="000000" w:themeColor="text1"/>
          <w:szCs w:val="24"/>
          <w:lang w:eastAsia="ru-RU"/>
        </w:rPr>
        <w:t xml:space="preserve"> </w:t>
      </w:r>
      <w:r w:rsidR="005A5506" w:rsidRPr="00136E4E">
        <w:rPr>
          <w:rFonts w:eastAsia="Times New Roman"/>
          <w:color w:val="000000" w:themeColor="text1"/>
          <w:szCs w:val="24"/>
          <w:lang w:eastAsia="ru-RU"/>
        </w:rPr>
        <w:t xml:space="preserve">               </w:t>
      </w:r>
      <w:r w:rsidR="004F0411" w:rsidRPr="00136E4E">
        <w:rPr>
          <w:rFonts w:eastAsia="Times New Roman"/>
          <w:color w:val="000000" w:themeColor="text1"/>
          <w:szCs w:val="24"/>
          <w:lang w:eastAsia="ru-RU"/>
        </w:rPr>
        <w:t xml:space="preserve">с принадлежностями (1 шт.) – 369 </w:t>
      </w:r>
      <w:r w:rsidRPr="00136E4E">
        <w:rPr>
          <w:rFonts w:eastAsia="Times New Roman"/>
          <w:color w:val="000000" w:themeColor="text1"/>
          <w:szCs w:val="24"/>
          <w:lang w:eastAsia="ru-RU"/>
        </w:rPr>
        <w:t>000,00</w:t>
      </w:r>
      <w:r w:rsidR="004F0411" w:rsidRPr="00136E4E">
        <w:rPr>
          <w:rFonts w:eastAsia="Times New Roman"/>
          <w:color w:val="000000" w:themeColor="text1"/>
          <w:szCs w:val="24"/>
          <w:lang w:eastAsia="ru-RU"/>
        </w:rPr>
        <w:t xml:space="preserve"> </w:t>
      </w:r>
      <w:r w:rsidRPr="00136E4E">
        <w:rPr>
          <w:rFonts w:eastAsia="Times New Roman"/>
          <w:color w:val="000000" w:themeColor="text1"/>
          <w:szCs w:val="24"/>
          <w:lang w:eastAsia="ru-RU"/>
        </w:rPr>
        <w:t>рублей;</w:t>
      </w:r>
    </w:p>
    <w:p w:rsidR="009B161F" w:rsidRPr="00136E4E" w:rsidRDefault="009B161F" w:rsidP="005446F1">
      <w:pPr>
        <w:ind w:firstLine="708"/>
        <w:contextualSpacing/>
        <w:rPr>
          <w:rFonts w:eastAsia="Times New Roman"/>
          <w:color w:val="000000" w:themeColor="text1"/>
          <w:szCs w:val="24"/>
          <w:lang w:eastAsia="ru-RU"/>
        </w:rPr>
      </w:pPr>
      <w:proofErr w:type="spellStart"/>
      <w:r w:rsidRPr="00136E4E">
        <w:rPr>
          <w:rFonts w:eastAsia="Times New Roman"/>
          <w:color w:val="000000" w:themeColor="text1"/>
          <w:szCs w:val="24"/>
          <w:lang w:eastAsia="ru-RU"/>
        </w:rPr>
        <w:t>флюорограф</w:t>
      </w:r>
      <w:proofErr w:type="spellEnd"/>
      <w:r w:rsidRPr="00136E4E">
        <w:rPr>
          <w:rFonts w:eastAsia="Times New Roman"/>
          <w:color w:val="000000" w:themeColor="text1"/>
          <w:szCs w:val="24"/>
          <w:lang w:eastAsia="ru-RU"/>
        </w:rPr>
        <w:t xml:space="preserve"> </w:t>
      </w:r>
      <w:proofErr w:type="spellStart"/>
      <w:r w:rsidRPr="00136E4E">
        <w:rPr>
          <w:rFonts w:eastAsia="Times New Roman"/>
          <w:color w:val="000000" w:themeColor="text1"/>
          <w:szCs w:val="24"/>
          <w:lang w:eastAsia="ru-RU"/>
        </w:rPr>
        <w:t>малодозовый</w:t>
      </w:r>
      <w:proofErr w:type="spellEnd"/>
      <w:r w:rsidRPr="00136E4E">
        <w:rPr>
          <w:rFonts w:eastAsia="Times New Roman"/>
          <w:color w:val="000000" w:themeColor="text1"/>
          <w:szCs w:val="24"/>
          <w:lang w:eastAsia="ru-RU"/>
        </w:rPr>
        <w:t xml:space="preserve"> цифровой </w:t>
      </w:r>
      <w:proofErr w:type="gramStart"/>
      <w:r w:rsidRPr="00136E4E">
        <w:rPr>
          <w:rFonts w:eastAsia="Times New Roman"/>
          <w:color w:val="000000" w:themeColor="text1"/>
          <w:szCs w:val="24"/>
          <w:lang w:eastAsia="ru-RU"/>
        </w:rPr>
        <w:t>сканирующий</w:t>
      </w:r>
      <w:proofErr w:type="gramEnd"/>
      <w:r w:rsidRPr="00136E4E">
        <w:rPr>
          <w:rFonts w:eastAsia="Times New Roman"/>
          <w:color w:val="000000" w:themeColor="text1"/>
          <w:szCs w:val="24"/>
          <w:lang w:eastAsia="ru-RU"/>
        </w:rPr>
        <w:t xml:space="preserve"> </w:t>
      </w:r>
      <w:r w:rsidR="005A5506" w:rsidRPr="00136E4E">
        <w:rPr>
          <w:rFonts w:eastAsia="Times New Roman"/>
          <w:color w:val="000000" w:themeColor="text1"/>
          <w:szCs w:val="24"/>
          <w:lang w:eastAsia="ru-RU"/>
        </w:rPr>
        <w:t xml:space="preserve">                                  </w:t>
      </w:r>
      <w:r w:rsidRPr="00136E4E">
        <w:rPr>
          <w:rFonts w:eastAsia="Times New Roman"/>
          <w:color w:val="000000" w:themeColor="text1"/>
          <w:szCs w:val="24"/>
          <w:lang w:eastAsia="ru-RU"/>
        </w:rPr>
        <w:t>с рен</w:t>
      </w:r>
      <w:r w:rsidR="004F0411" w:rsidRPr="00136E4E">
        <w:rPr>
          <w:rFonts w:eastAsia="Times New Roman"/>
          <w:color w:val="000000" w:themeColor="text1"/>
          <w:szCs w:val="24"/>
          <w:lang w:eastAsia="ru-RU"/>
        </w:rPr>
        <w:t xml:space="preserve">тгенозащитной кабиной (1 шт.) – 6 </w:t>
      </w:r>
      <w:r w:rsidRPr="00136E4E">
        <w:rPr>
          <w:rFonts w:eastAsia="Times New Roman"/>
          <w:color w:val="000000" w:themeColor="text1"/>
          <w:szCs w:val="24"/>
          <w:lang w:eastAsia="ru-RU"/>
        </w:rPr>
        <w:t>268 500,00 рублей;</w:t>
      </w:r>
    </w:p>
    <w:p w:rsidR="009B161F" w:rsidRPr="00136E4E" w:rsidRDefault="009B161F" w:rsidP="005446F1">
      <w:pPr>
        <w:ind w:firstLine="708"/>
        <w:contextualSpacing/>
        <w:rPr>
          <w:rFonts w:eastAsia="Times New Roman"/>
          <w:color w:val="000000" w:themeColor="text1"/>
          <w:szCs w:val="24"/>
          <w:lang w:eastAsia="ru-RU"/>
        </w:rPr>
      </w:pPr>
      <w:r w:rsidRPr="00136E4E">
        <w:rPr>
          <w:rFonts w:eastAsia="Times New Roman"/>
          <w:color w:val="000000" w:themeColor="text1"/>
          <w:szCs w:val="24"/>
          <w:lang w:eastAsia="ru-RU"/>
        </w:rPr>
        <w:t>светильник хирургический потолочный</w:t>
      </w:r>
      <w:r w:rsidR="004F0411" w:rsidRPr="00136E4E">
        <w:rPr>
          <w:rFonts w:eastAsia="Times New Roman"/>
          <w:color w:val="000000" w:themeColor="text1"/>
          <w:szCs w:val="24"/>
          <w:lang w:eastAsia="ru-RU"/>
        </w:rPr>
        <w:t xml:space="preserve"> с аварийным питанием (1 шт.) – 1 </w:t>
      </w:r>
      <w:r w:rsidRPr="00136E4E">
        <w:rPr>
          <w:rFonts w:eastAsia="Times New Roman"/>
          <w:color w:val="000000" w:themeColor="text1"/>
          <w:szCs w:val="24"/>
          <w:lang w:eastAsia="ru-RU"/>
        </w:rPr>
        <w:t>725</w:t>
      </w:r>
      <w:r w:rsidR="004F0411" w:rsidRPr="00136E4E">
        <w:rPr>
          <w:rFonts w:eastAsia="Times New Roman"/>
          <w:color w:val="000000" w:themeColor="text1"/>
          <w:szCs w:val="24"/>
          <w:lang w:eastAsia="ru-RU"/>
        </w:rPr>
        <w:t xml:space="preserve"> </w:t>
      </w:r>
      <w:r w:rsidRPr="00136E4E">
        <w:rPr>
          <w:rFonts w:eastAsia="Times New Roman"/>
          <w:color w:val="000000" w:themeColor="text1"/>
          <w:szCs w:val="24"/>
          <w:lang w:eastAsia="ru-RU"/>
        </w:rPr>
        <w:t>000,00</w:t>
      </w:r>
      <w:r w:rsidR="004F0411" w:rsidRPr="00136E4E">
        <w:rPr>
          <w:rFonts w:eastAsia="Times New Roman"/>
          <w:color w:val="000000" w:themeColor="text1"/>
          <w:szCs w:val="24"/>
          <w:lang w:eastAsia="ru-RU"/>
        </w:rPr>
        <w:t xml:space="preserve"> </w:t>
      </w:r>
      <w:r w:rsidRPr="00136E4E">
        <w:rPr>
          <w:rFonts w:eastAsia="Times New Roman"/>
          <w:color w:val="000000" w:themeColor="text1"/>
          <w:szCs w:val="24"/>
          <w:lang w:eastAsia="ru-RU"/>
        </w:rPr>
        <w:t>рублей;</w:t>
      </w:r>
    </w:p>
    <w:p w:rsidR="009B161F" w:rsidRPr="00136E4E" w:rsidRDefault="009B161F" w:rsidP="005446F1">
      <w:pPr>
        <w:ind w:firstLine="708"/>
        <w:contextualSpacing/>
        <w:rPr>
          <w:rFonts w:eastAsia="Times New Roman"/>
          <w:color w:val="000000" w:themeColor="text1"/>
          <w:szCs w:val="24"/>
          <w:lang w:eastAsia="ru-RU"/>
        </w:rPr>
      </w:pPr>
      <w:r w:rsidRPr="00136E4E">
        <w:rPr>
          <w:rFonts w:eastAsia="Times New Roman"/>
          <w:color w:val="000000" w:themeColor="text1"/>
          <w:szCs w:val="24"/>
          <w:lang w:eastAsia="ru-RU"/>
        </w:rPr>
        <w:t xml:space="preserve">портативная система </w:t>
      </w:r>
      <w:r w:rsidR="004F0411" w:rsidRPr="00136E4E">
        <w:rPr>
          <w:rFonts w:eastAsia="Times New Roman"/>
          <w:color w:val="000000" w:themeColor="text1"/>
          <w:szCs w:val="24"/>
          <w:lang w:eastAsia="ru-RU"/>
        </w:rPr>
        <w:t xml:space="preserve">для </w:t>
      </w:r>
      <w:proofErr w:type="spellStart"/>
      <w:r w:rsidR="004F0411" w:rsidRPr="00136E4E">
        <w:rPr>
          <w:rFonts w:eastAsia="Times New Roman"/>
          <w:color w:val="000000" w:themeColor="text1"/>
          <w:szCs w:val="24"/>
          <w:lang w:eastAsia="ru-RU"/>
        </w:rPr>
        <w:t>аудиологического</w:t>
      </w:r>
      <w:proofErr w:type="spellEnd"/>
      <w:r w:rsidR="004F0411" w:rsidRPr="00136E4E">
        <w:rPr>
          <w:rFonts w:eastAsia="Times New Roman"/>
          <w:color w:val="000000" w:themeColor="text1"/>
          <w:szCs w:val="24"/>
          <w:lang w:eastAsia="ru-RU"/>
        </w:rPr>
        <w:t xml:space="preserve"> скрининга «</w:t>
      </w:r>
      <w:proofErr w:type="spellStart"/>
      <w:r w:rsidRPr="00136E4E">
        <w:rPr>
          <w:rFonts w:eastAsia="Times New Roman"/>
          <w:color w:val="000000" w:themeColor="text1"/>
          <w:szCs w:val="24"/>
          <w:lang w:eastAsia="ru-RU"/>
        </w:rPr>
        <w:t>аСкрин</w:t>
      </w:r>
      <w:proofErr w:type="spellEnd"/>
      <w:r w:rsidR="004F0411" w:rsidRPr="00136E4E">
        <w:rPr>
          <w:rFonts w:eastAsia="Times New Roman"/>
          <w:color w:val="000000" w:themeColor="text1"/>
          <w:szCs w:val="24"/>
          <w:lang w:eastAsia="ru-RU"/>
        </w:rPr>
        <w:t>»</w:t>
      </w:r>
      <w:r w:rsidRPr="00136E4E">
        <w:rPr>
          <w:rFonts w:eastAsia="Times New Roman"/>
          <w:color w:val="000000" w:themeColor="text1"/>
          <w:szCs w:val="24"/>
          <w:lang w:eastAsia="ru-RU"/>
        </w:rPr>
        <w:t xml:space="preserve"> (1</w:t>
      </w:r>
      <w:r w:rsidR="004F0411" w:rsidRPr="00136E4E">
        <w:rPr>
          <w:rFonts w:eastAsia="Times New Roman"/>
          <w:color w:val="000000" w:themeColor="text1"/>
          <w:szCs w:val="24"/>
          <w:lang w:eastAsia="ru-RU"/>
        </w:rPr>
        <w:t xml:space="preserve"> </w:t>
      </w:r>
      <w:r w:rsidRPr="00136E4E">
        <w:rPr>
          <w:rFonts w:eastAsia="Times New Roman"/>
          <w:color w:val="000000" w:themeColor="text1"/>
          <w:szCs w:val="24"/>
          <w:lang w:eastAsia="ru-RU"/>
        </w:rPr>
        <w:t>шт</w:t>
      </w:r>
      <w:r w:rsidR="004F0411" w:rsidRPr="00136E4E">
        <w:rPr>
          <w:rFonts w:eastAsia="Times New Roman"/>
          <w:color w:val="000000" w:themeColor="text1"/>
          <w:szCs w:val="24"/>
          <w:lang w:eastAsia="ru-RU"/>
        </w:rPr>
        <w:t>.</w:t>
      </w:r>
      <w:r w:rsidRPr="00136E4E">
        <w:rPr>
          <w:rFonts w:eastAsia="Times New Roman"/>
          <w:color w:val="000000" w:themeColor="text1"/>
          <w:szCs w:val="24"/>
          <w:lang w:eastAsia="ru-RU"/>
        </w:rPr>
        <w:t>) – 580</w:t>
      </w:r>
      <w:r w:rsidR="004F0411" w:rsidRPr="00136E4E">
        <w:rPr>
          <w:rFonts w:eastAsia="Times New Roman"/>
          <w:color w:val="000000" w:themeColor="text1"/>
          <w:szCs w:val="24"/>
          <w:lang w:eastAsia="ru-RU"/>
        </w:rPr>
        <w:t xml:space="preserve"> </w:t>
      </w:r>
      <w:r w:rsidRPr="00136E4E">
        <w:rPr>
          <w:rFonts w:eastAsia="Times New Roman"/>
          <w:color w:val="000000" w:themeColor="text1"/>
          <w:szCs w:val="24"/>
          <w:lang w:eastAsia="ru-RU"/>
        </w:rPr>
        <w:t>000,00</w:t>
      </w:r>
      <w:r w:rsidR="004F0411" w:rsidRPr="00136E4E">
        <w:rPr>
          <w:rFonts w:eastAsia="Times New Roman"/>
          <w:color w:val="000000" w:themeColor="text1"/>
          <w:szCs w:val="24"/>
          <w:lang w:eastAsia="ru-RU"/>
        </w:rPr>
        <w:t xml:space="preserve"> </w:t>
      </w:r>
      <w:r w:rsidRPr="00136E4E">
        <w:rPr>
          <w:rFonts w:eastAsia="Times New Roman"/>
          <w:color w:val="000000" w:themeColor="text1"/>
          <w:szCs w:val="24"/>
          <w:lang w:eastAsia="ru-RU"/>
        </w:rPr>
        <w:t>рублей;</w:t>
      </w:r>
    </w:p>
    <w:p w:rsidR="009B161F" w:rsidRPr="00136E4E" w:rsidRDefault="009B161F" w:rsidP="005446F1">
      <w:pPr>
        <w:ind w:firstLine="708"/>
        <w:contextualSpacing/>
        <w:rPr>
          <w:rFonts w:eastAsia="Times New Roman"/>
          <w:color w:val="000000" w:themeColor="text1"/>
          <w:szCs w:val="24"/>
          <w:lang w:eastAsia="ru-RU"/>
        </w:rPr>
      </w:pPr>
      <w:proofErr w:type="spellStart"/>
      <w:r w:rsidRPr="00136E4E">
        <w:rPr>
          <w:rFonts w:eastAsia="Times New Roman"/>
          <w:color w:val="000000" w:themeColor="text1"/>
          <w:szCs w:val="24"/>
          <w:lang w:eastAsia="ru-RU"/>
        </w:rPr>
        <w:t>коагуломет</w:t>
      </w:r>
      <w:r w:rsidR="004F0411" w:rsidRPr="00136E4E">
        <w:rPr>
          <w:rFonts w:eastAsia="Times New Roman"/>
          <w:color w:val="000000" w:themeColor="text1"/>
          <w:szCs w:val="24"/>
          <w:lang w:eastAsia="ru-RU"/>
        </w:rPr>
        <w:t>р</w:t>
      </w:r>
      <w:proofErr w:type="spellEnd"/>
      <w:r w:rsidR="004F0411" w:rsidRPr="00136E4E">
        <w:rPr>
          <w:rFonts w:eastAsia="Times New Roman"/>
          <w:color w:val="000000" w:themeColor="text1"/>
          <w:szCs w:val="24"/>
          <w:lang w:eastAsia="ru-RU"/>
        </w:rPr>
        <w:t xml:space="preserve"> </w:t>
      </w:r>
      <w:proofErr w:type="gramStart"/>
      <w:r w:rsidR="004F0411" w:rsidRPr="00136E4E">
        <w:rPr>
          <w:rFonts w:eastAsia="Times New Roman"/>
          <w:color w:val="000000" w:themeColor="text1"/>
          <w:szCs w:val="24"/>
          <w:lang w:eastAsia="ru-RU"/>
        </w:rPr>
        <w:t>полуавтоматический</w:t>
      </w:r>
      <w:proofErr w:type="gramEnd"/>
      <w:r w:rsidR="004F0411" w:rsidRPr="00136E4E">
        <w:rPr>
          <w:rFonts w:eastAsia="Times New Roman"/>
          <w:color w:val="000000" w:themeColor="text1"/>
          <w:szCs w:val="24"/>
          <w:lang w:eastAsia="ru-RU"/>
        </w:rPr>
        <w:t xml:space="preserve"> (1 шт.) – 99 </w:t>
      </w:r>
      <w:r w:rsidRPr="00136E4E">
        <w:rPr>
          <w:rFonts w:eastAsia="Times New Roman"/>
          <w:color w:val="000000" w:themeColor="text1"/>
          <w:szCs w:val="24"/>
          <w:lang w:eastAsia="ru-RU"/>
        </w:rPr>
        <w:t>999,00</w:t>
      </w:r>
      <w:r w:rsidR="004F0411" w:rsidRPr="00136E4E">
        <w:rPr>
          <w:rFonts w:eastAsia="Times New Roman"/>
          <w:color w:val="000000" w:themeColor="text1"/>
          <w:szCs w:val="24"/>
          <w:lang w:eastAsia="ru-RU"/>
        </w:rPr>
        <w:t xml:space="preserve"> </w:t>
      </w:r>
      <w:r w:rsidRPr="00136E4E">
        <w:rPr>
          <w:rFonts w:eastAsia="Times New Roman"/>
          <w:color w:val="000000" w:themeColor="text1"/>
          <w:szCs w:val="24"/>
          <w:lang w:eastAsia="ru-RU"/>
        </w:rPr>
        <w:t>рублей;</w:t>
      </w:r>
    </w:p>
    <w:p w:rsidR="009B161F" w:rsidRPr="00136E4E" w:rsidRDefault="009B161F" w:rsidP="005446F1">
      <w:pPr>
        <w:ind w:firstLine="708"/>
        <w:contextualSpacing/>
        <w:rPr>
          <w:rFonts w:eastAsia="Times New Roman"/>
          <w:color w:val="000000" w:themeColor="text1"/>
          <w:szCs w:val="24"/>
          <w:lang w:eastAsia="ru-RU"/>
        </w:rPr>
      </w:pPr>
      <w:proofErr w:type="spellStart"/>
      <w:r w:rsidRPr="00136E4E">
        <w:rPr>
          <w:rFonts w:eastAsia="Times New Roman"/>
          <w:color w:val="000000" w:themeColor="text1"/>
          <w:szCs w:val="24"/>
          <w:lang w:eastAsia="ru-RU"/>
        </w:rPr>
        <w:t>рециркулятор</w:t>
      </w:r>
      <w:proofErr w:type="spellEnd"/>
      <w:r w:rsidRPr="00136E4E">
        <w:rPr>
          <w:rFonts w:eastAsia="Times New Roman"/>
          <w:color w:val="000000" w:themeColor="text1"/>
          <w:szCs w:val="24"/>
          <w:lang w:eastAsia="ru-RU"/>
        </w:rPr>
        <w:t xml:space="preserve"> </w:t>
      </w:r>
      <w:proofErr w:type="gramStart"/>
      <w:r w:rsidRPr="00136E4E">
        <w:rPr>
          <w:rFonts w:eastAsia="Times New Roman"/>
          <w:color w:val="000000" w:themeColor="text1"/>
          <w:szCs w:val="24"/>
          <w:lang w:eastAsia="ru-RU"/>
        </w:rPr>
        <w:t>бактерицидный</w:t>
      </w:r>
      <w:proofErr w:type="gramEnd"/>
      <w:r w:rsidRPr="00136E4E">
        <w:rPr>
          <w:rFonts w:eastAsia="Times New Roman"/>
          <w:color w:val="000000" w:themeColor="text1"/>
          <w:szCs w:val="24"/>
          <w:lang w:eastAsia="ru-RU"/>
        </w:rPr>
        <w:t xml:space="preserve"> </w:t>
      </w:r>
      <w:proofErr w:type="spellStart"/>
      <w:r w:rsidRPr="00136E4E">
        <w:rPr>
          <w:rFonts w:eastAsia="Times New Roman"/>
          <w:color w:val="000000" w:themeColor="text1"/>
          <w:szCs w:val="24"/>
          <w:lang w:eastAsia="ru-RU"/>
        </w:rPr>
        <w:t>Армед</w:t>
      </w:r>
      <w:proofErr w:type="spellEnd"/>
      <w:r w:rsidRPr="00136E4E">
        <w:rPr>
          <w:rFonts w:eastAsia="Times New Roman"/>
          <w:color w:val="000000" w:themeColor="text1"/>
          <w:szCs w:val="24"/>
          <w:lang w:eastAsia="ru-RU"/>
        </w:rPr>
        <w:t xml:space="preserve"> </w:t>
      </w:r>
      <w:proofErr w:type="spellStart"/>
      <w:r w:rsidRPr="00136E4E">
        <w:rPr>
          <w:rFonts w:eastAsia="Times New Roman"/>
          <w:color w:val="000000" w:themeColor="text1"/>
          <w:szCs w:val="24"/>
          <w:lang w:eastAsia="ru-RU"/>
        </w:rPr>
        <w:t>Air</w:t>
      </w:r>
      <w:proofErr w:type="spellEnd"/>
      <w:r w:rsidRPr="00136E4E">
        <w:rPr>
          <w:rFonts w:eastAsia="Times New Roman"/>
          <w:color w:val="000000" w:themeColor="text1"/>
          <w:szCs w:val="24"/>
          <w:lang w:eastAsia="ru-RU"/>
        </w:rPr>
        <w:t xml:space="preserve"> </w:t>
      </w:r>
      <w:proofErr w:type="spellStart"/>
      <w:r w:rsidRPr="00136E4E">
        <w:rPr>
          <w:rFonts w:eastAsia="Times New Roman"/>
          <w:color w:val="000000" w:themeColor="text1"/>
          <w:szCs w:val="24"/>
          <w:lang w:eastAsia="ru-RU"/>
        </w:rPr>
        <w:t>Cube</w:t>
      </w:r>
      <w:proofErr w:type="spellEnd"/>
      <w:r w:rsidRPr="00136E4E">
        <w:rPr>
          <w:rFonts w:eastAsia="Times New Roman"/>
          <w:color w:val="000000" w:themeColor="text1"/>
          <w:szCs w:val="24"/>
          <w:lang w:eastAsia="ru-RU"/>
        </w:rPr>
        <w:t xml:space="preserve"> 330 FM/РОССИЯ (3 шт</w:t>
      </w:r>
      <w:r w:rsidR="004F0411" w:rsidRPr="00136E4E">
        <w:rPr>
          <w:rFonts w:eastAsia="Times New Roman"/>
          <w:color w:val="000000" w:themeColor="text1"/>
          <w:szCs w:val="24"/>
          <w:lang w:eastAsia="ru-RU"/>
        </w:rPr>
        <w:t>.</w:t>
      </w:r>
      <w:r w:rsidRPr="00136E4E">
        <w:rPr>
          <w:rFonts w:eastAsia="Times New Roman"/>
          <w:color w:val="000000" w:themeColor="text1"/>
          <w:szCs w:val="24"/>
          <w:lang w:eastAsia="ru-RU"/>
        </w:rPr>
        <w:t>) – 21</w:t>
      </w:r>
      <w:r w:rsidR="004F0411" w:rsidRPr="00136E4E">
        <w:rPr>
          <w:rFonts w:eastAsia="Times New Roman"/>
          <w:color w:val="000000" w:themeColor="text1"/>
          <w:szCs w:val="24"/>
          <w:lang w:eastAsia="ru-RU"/>
        </w:rPr>
        <w:t xml:space="preserve"> </w:t>
      </w:r>
      <w:r w:rsidRPr="00136E4E">
        <w:rPr>
          <w:rFonts w:eastAsia="Times New Roman"/>
          <w:color w:val="000000" w:themeColor="text1"/>
          <w:szCs w:val="24"/>
          <w:lang w:eastAsia="ru-RU"/>
        </w:rPr>
        <w:t>000,00 рублей;</w:t>
      </w:r>
    </w:p>
    <w:p w:rsidR="009B161F" w:rsidRPr="00136E4E" w:rsidRDefault="009B161F" w:rsidP="005446F1">
      <w:pPr>
        <w:ind w:firstLine="708"/>
        <w:contextualSpacing/>
        <w:rPr>
          <w:rFonts w:eastAsia="Times New Roman"/>
          <w:color w:val="000000" w:themeColor="text1"/>
          <w:szCs w:val="24"/>
          <w:lang w:eastAsia="ru-RU"/>
        </w:rPr>
      </w:pPr>
      <w:r w:rsidRPr="00136E4E">
        <w:rPr>
          <w:rFonts w:eastAsia="Times New Roman"/>
          <w:color w:val="000000" w:themeColor="text1"/>
          <w:szCs w:val="24"/>
          <w:lang w:eastAsia="ru-RU"/>
        </w:rPr>
        <w:t xml:space="preserve">интерактивная панель </w:t>
      </w:r>
      <w:proofErr w:type="spellStart"/>
      <w:r w:rsidRPr="00136E4E">
        <w:rPr>
          <w:rFonts w:eastAsia="Times New Roman"/>
          <w:color w:val="000000" w:themeColor="text1"/>
          <w:szCs w:val="24"/>
          <w:lang w:eastAsia="ru-RU"/>
        </w:rPr>
        <w:t>Interactive</w:t>
      </w:r>
      <w:proofErr w:type="spellEnd"/>
      <w:r w:rsidRPr="00136E4E">
        <w:rPr>
          <w:rFonts w:eastAsia="Times New Roman"/>
          <w:color w:val="000000" w:themeColor="text1"/>
          <w:szCs w:val="24"/>
          <w:lang w:eastAsia="ru-RU"/>
        </w:rPr>
        <w:t xml:space="preserve"> </w:t>
      </w:r>
      <w:proofErr w:type="spellStart"/>
      <w:r w:rsidRPr="00136E4E">
        <w:rPr>
          <w:rFonts w:eastAsia="Times New Roman"/>
          <w:color w:val="000000" w:themeColor="text1"/>
          <w:szCs w:val="24"/>
          <w:lang w:eastAsia="ru-RU"/>
        </w:rPr>
        <w:t>Project</w:t>
      </w:r>
      <w:proofErr w:type="spellEnd"/>
      <w:r w:rsidRPr="00136E4E">
        <w:rPr>
          <w:rFonts w:eastAsia="Times New Roman"/>
          <w:color w:val="000000" w:themeColor="text1"/>
          <w:szCs w:val="24"/>
          <w:lang w:eastAsia="ru-RU"/>
        </w:rPr>
        <w:t xml:space="preserve"> 65 дюймов тонкая с</w:t>
      </w:r>
      <w:r w:rsidR="004F0411" w:rsidRPr="00136E4E">
        <w:rPr>
          <w:rFonts w:eastAsia="Times New Roman"/>
          <w:color w:val="000000" w:themeColor="text1"/>
          <w:szCs w:val="24"/>
          <w:lang w:eastAsia="ru-RU"/>
        </w:rPr>
        <w:t xml:space="preserve">ерияInteli5        (1 шт.) – 249 </w:t>
      </w:r>
      <w:r w:rsidRPr="00136E4E">
        <w:rPr>
          <w:rFonts w:eastAsia="Times New Roman"/>
          <w:color w:val="000000" w:themeColor="text1"/>
          <w:szCs w:val="24"/>
          <w:lang w:eastAsia="ru-RU"/>
        </w:rPr>
        <w:t>800,00</w:t>
      </w:r>
      <w:r w:rsidR="004F0411" w:rsidRPr="00136E4E">
        <w:rPr>
          <w:rFonts w:eastAsia="Times New Roman"/>
          <w:color w:val="000000" w:themeColor="text1"/>
          <w:szCs w:val="24"/>
          <w:lang w:eastAsia="ru-RU"/>
        </w:rPr>
        <w:t xml:space="preserve"> </w:t>
      </w:r>
      <w:r w:rsidRPr="00136E4E">
        <w:rPr>
          <w:rFonts w:eastAsia="Times New Roman"/>
          <w:color w:val="000000" w:themeColor="text1"/>
          <w:szCs w:val="24"/>
          <w:lang w:eastAsia="ru-RU"/>
        </w:rPr>
        <w:t>рублей;</w:t>
      </w:r>
    </w:p>
    <w:p w:rsidR="009B161F" w:rsidRPr="00136E4E" w:rsidRDefault="004F0411" w:rsidP="005446F1">
      <w:pPr>
        <w:ind w:firstLine="708"/>
        <w:contextualSpacing/>
        <w:rPr>
          <w:rFonts w:eastAsia="Times New Roman"/>
          <w:color w:val="000000" w:themeColor="text1"/>
          <w:szCs w:val="24"/>
          <w:lang w:eastAsia="ru-RU"/>
        </w:rPr>
      </w:pPr>
      <w:r w:rsidRPr="00136E4E">
        <w:rPr>
          <w:rFonts w:eastAsia="Times New Roman"/>
          <w:color w:val="000000" w:themeColor="text1"/>
          <w:szCs w:val="24"/>
          <w:lang w:eastAsia="ru-RU"/>
        </w:rPr>
        <w:t>концентратор кислорода «</w:t>
      </w:r>
      <w:r w:rsidR="009B161F" w:rsidRPr="00136E4E">
        <w:rPr>
          <w:rFonts w:eastAsia="Times New Roman"/>
          <w:color w:val="000000" w:themeColor="text1"/>
          <w:szCs w:val="24"/>
          <w:lang w:eastAsia="ru-RU"/>
        </w:rPr>
        <w:t>АРМЕД</w:t>
      </w:r>
      <w:r w:rsidRPr="00136E4E">
        <w:rPr>
          <w:rFonts w:eastAsia="Times New Roman"/>
          <w:color w:val="000000" w:themeColor="text1"/>
          <w:szCs w:val="24"/>
          <w:lang w:eastAsia="ru-RU"/>
        </w:rPr>
        <w:t xml:space="preserve">» 7F-5L (5 шт.) – 249 </w:t>
      </w:r>
      <w:r w:rsidR="009B161F" w:rsidRPr="00136E4E">
        <w:rPr>
          <w:rFonts w:eastAsia="Times New Roman"/>
          <w:color w:val="000000" w:themeColor="text1"/>
          <w:szCs w:val="24"/>
          <w:lang w:eastAsia="ru-RU"/>
        </w:rPr>
        <w:t>500,00</w:t>
      </w:r>
      <w:r w:rsidRPr="00136E4E">
        <w:rPr>
          <w:rFonts w:eastAsia="Times New Roman"/>
          <w:color w:val="000000" w:themeColor="text1"/>
          <w:szCs w:val="24"/>
          <w:lang w:eastAsia="ru-RU"/>
        </w:rPr>
        <w:t xml:space="preserve"> </w:t>
      </w:r>
      <w:r w:rsidR="009B161F" w:rsidRPr="00136E4E">
        <w:rPr>
          <w:rFonts w:eastAsia="Times New Roman"/>
          <w:color w:val="000000" w:themeColor="text1"/>
          <w:szCs w:val="24"/>
          <w:lang w:eastAsia="ru-RU"/>
        </w:rPr>
        <w:t>рублей;</w:t>
      </w:r>
    </w:p>
    <w:p w:rsidR="009B161F" w:rsidRPr="00136E4E" w:rsidRDefault="009B161F" w:rsidP="005446F1">
      <w:pPr>
        <w:ind w:firstLine="708"/>
        <w:contextualSpacing/>
        <w:rPr>
          <w:rFonts w:eastAsia="Times New Roman"/>
          <w:color w:val="000000" w:themeColor="text1"/>
          <w:szCs w:val="24"/>
          <w:lang w:eastAsia="ru-RU"/>
        </w:rPr>
      </w:pPr>
      <w:r w:rsidRPr="00136E4E">
        <w:rPr>
          <w:rFonts w:eastAsia="Times New Roman"/>
          <w:color w:val="000000" w:themeColor="text1"/>
          <w:szCs w:val="24"/>
          <w:lang w:eastAsia="ru-RU"/>
        </w:rPr>
        <w:t>весы медицинские напольные электронные ВМЭН-200-50/100-А/Россия (2</w:t>
      </w:r>
      <w:r w:rsidR="004F0411" w:rsidRPr="00136E4E">
        <w:rPr>
          <w:rFonts w:eastAsia="Times New Roman"/>
          <w:color w:val="000000" w:themeColor="text1"/>
          <w:szCs w:val="24"/>
          <w:lang w:eastAsia="ru-RU"/>
        </w:rPr>
        <w:t xml:space="preserve"> </w:t>
      </w:r>
      <w:r w:rsidRPr="00136E4E">
        <w:rPr>
          <w:rFonts w:eastAsia="Times New Roman"/>
          <w:color w:val="000000" w:themeColor="text1"/>
          <w:szCs w:val="24"/>
          <w:lang w:eastAsia="ru-RU"/>
        </w:rPr>
        <w:t>шт</w:t>
      </w:r>
      <w:r w:rsidR="004F0411" w:rsidRPr="00136E4E">
        <w:rPr>
          <w:rFonts w:eastAsia="Times New Roman"/>
          <w:color w:val="000000" w:themeColor="text1"/>
          <w:szCs w:val="24"/>
          <w:lang w:eastAsia="ru-RU"/>
        </w:rPr>
        <w:t>.</w:t>
      </w:r>
      <w:r w:rsidRPr="00136E4E">
        <w:rPr>
          <w:rFonts w:eastAsia="Times New Roman"/>
          <w:color w:val="000000" w:themeColor="text1"/>
          <w:szCs w:val="24"/>
          <w:lang w:eastAsia="ru-RU"/>
        </w:rPr>
        <w:t>) – 30 000,00 рублей;</w:t>
      </w:r>
    </w:p>
    <w:p w:rsidR="009B161F" w:rsidRPr="00136E4E" w:rsidRDefault="009B161F" w:rsidP="005446F1">
      <w:pPr>
        <w:ind w:firstLine="708"/>
        <w:contextualSpacing/>
        <w:rPr>
          <w:rFonts w:eastAsia="Times New Roman"/>
          <w:color w:val="000000" w:themeColor="text1"/>
          <w:szCs w:val="24"/>
          <w:lang w:eastAsia="ru-RU"/>
        </w:rPr>
      </w:pPr>
      <w:r w:rsidRPr="00136E4E">
        <w:rPr>
          <w:rFonts w:eastAsia="Times New Roman"/>
          <w:color w:val="000000" w:themeColor="text1"/>
          <w:szCs w:val="24"/>
          <w:lang w:eastAsia="ru-RU"/>
        </w:rPr>
        <w:t xml:space="preserve">ростомер механический </w:t>
      </w:r>
      <w:proofErr w:type="spellStart"/>
      <w:r w:rsidRPr="00136E4E">
        <w:rPr>
          <w:rFonts w:eastAsia="Times New Roman"/>
          <w:color w:val="000000" w:themeColor="text1"/>
          <w:szCs w:val="24"/>
          <w:lang w:eastAsia="ru-RU"/>
        </w:rPr>
        <w:t>Твес</w:t>
      </w:r>
      <w:proofErr w:type="spellEnd"/>
      <w:r w:rsidRPr="00136E4E">
        <w:rPr>
          <w:rFonts w:eastAsia="Times New Roman"/>
          <w:color w:val="000000" w:themeColor="text1"/>
          <w:szCs w:val="24"/>
          <w:lang w:eastAsia="ru-RU"/>
        </w:rPr>
        <w:t xml:space="preserve"> РП/РОССИЯ (1</w:t>
      </w:r>
      <w:r w:rsidR="004F0411" w:rsidRPr="00136E4E">
        <w:rPr>
          <w:rFonts w:eastAsia="Times New Roman"/>
          <w:color w:val="000000" w:themeColor="text1"/>
          <w:szCs w:val="24"/>
          <w:lang w:eastAsia="ru-RU"/>
        </w:rPr>
        <w:t xml:space="preserve"> </w:t>
      </w:r>
      <w:r w:rsidRPr="00136E4E">
        <w:rPr>
          <w:rFonts w:eastAsia="Times New Roman"/>
          <w:color w:val="000000" w:themeColor="text1"/>
          <w:szCs w:val="24"/>
          <w:lang w:eastAsia="ru-RU"/>
        </w:rPr>
        <w:t>шт</w:t>
      </w:r>
      <w:r w:rsidR="004F0411" w:rsidRPr="00136E4E">
        <w:rPr>
          <w:rFonts w:eastAsia="Times New Roman"/>
          <w:color w:val="000000" w:themeColor="text1"/>
          <w:szCs w:val="24"/>
          <w:lang w:eastAsia="ru-RU"/>
        </w:rPr>
        <w:t>.</w:t>
      </w:r>
      <w:r w:rsidRPr="00136E4E">
        <w:rPr>
          <w:rFonts w:eastAsia="Times New Roman"/>
          <w:color w:val="000000" w:themeColor="text1"/>
          <w:szCs w:val="24"/>
          <w:lang w:eastAsia="ru-RU"/>
        </w:rPr>
        <w:t>) – 17 100,00</w:t>
      </w:r>
      <w:r w:rsidR="004F0411" w:rsidRPr="00136E4E">
        <w:rPr>
          <w:rFonts w:eastAsia="Times New Roman"/>
          <w:color w:val="000000" w:themeColor="text1"/>
          <w:szCs w:val="24"/>
          <w:lang w:eastAsia="ru-RU"/>
        </w:rPr>
        <w:t xml:space="preserve"> </w:t>
      </w:r>
      <w:r w:rsidRPr="00136E4E">
        <w:rPr>
          <w:rFonts w:eastAsia="Times New Roman"/>
          <w:color w:val="000000" w:themeColor="text1"/>
          <w:szCs w:val="24"/>
          <w:lang w:eastAsia="ru-RU"/>
        </w:rPr>
        <w:t>рублей;</w:t>
      </w:r>
    </w:p>
    <w:p w:rsidR="009B161F" w:rsidRPr="00136E4E" w:rsidRDefault="009B161F" w:rsidP="005446F1">
      <w:pPr>
        <w:ind w:firstLine="708"/>
        <w:contextualSpacing/>
        <w:rPr>
          <w:rFonts w:eastAsia="Times New Roman"/>
          <w:color w:val="000000" w:themeColor="text1"/>
          <w:szCs w:val="24"/>
          <w:lang w:eastAsia="ru-RU"/>
        </w:rPr>
      </w:pPr>
      <w:r w:rsidRPr="00136E4E">
        <w:rPr>
          <w:rFonts w:eastAsia="Times New Roman"/>
          <w:color w:val="000000" w:themeColor="text1"/>
          <w:szCs w:val="24"/>
          <w:lang w:eastAsia="ru-RU"/>
        </w:rPr>
        <w:t>молоток неврологический для исследования сухожильных рефлексов МН/ПАКИСТАН (2</w:t>
      </w:r>
      <w:r w:rsidR="004F0411" w:rsidRPr="00136E4E">
        <w:rPr>
          <w:rFonts w:eastAsia="Times New Roman"/>
          <w:color w:val="000000" w:themeColor="text1"/>
          <w:szCs w:val="24"/>
          <w:lang w:eastAsia="ru-RU"/>
        </w:rPr>
        <w:t xml:space="preserve"> </w:t>
      </w:r>
      <w:r w:rsidRPr="00136E4E">
        <w:rPr>
          <w:rFonts w:eastAsia="Times New Roman"/>
          <w:color w:val="000000" w:themeColor="text1"/>
          <w:szCs w:val="24"/>
          <w:lang w:eastAsia="ru-RU"/>
        </w:rPr>
        <w:t>шт</w:t>
      </w:r>
      <w:r w:rsidR="004F0411" w:rsidRPr="00136E4E">
        <w:rPr>
          <w:rFonts w:eastAsia="Times New Roman"/>
          <w:color w:val="000000" w:themeColor="text1"/>
          <w:szCs w:val="24"/>
          <w:lang w:eastAsia="ru-RU"/>
        </w:rPr>
        <w:t>.</w:t>
      </w:r>
      <w:r w:rsidRPr="00136E4E">
        <w:rPr>
          <w:rFonts w:eastAsia="Times New Roman"/>
          <w:color w:val="000000" w:themeColor="text1"/>
          <w:szCs w:val="24"/>
          <w:lang w:eastAsia="ru-RU"/>
        </w:rPr>
        <w:t>) – 1 800,00 рублей.</w:t>
      </w:r>
    </w:p>
    <w:p w:rsidR="007E51F8" w:rsidRPr="00136E4E" w:rsidRDefault="007E51F8" w:rsidP="007E51F8">
      <w:pPr>
        <w:ind w:firstLine="708"/>
        <w:rPr>
          <w:rFonts w:eastAsia="Times New Roman"/>
          <w:color w:val="000000" w:themeColor="text1"/>
          <w:szCs w:val="24"/>
          <w:lang w:eastAsia="ru-RU"/>
        </w:rPr>
      </w:pPr>
      <w:r w:rsidRPr="00136E4E">
        <w:rPr>
          <w:color w:val="000000" w:themeColor="text1"/>
        </w:rPr>
        <w:t>ГБУЗ СК «Труновская РБ» имеет бессрочную лицензию на осуществление фармацевтической деятельности в виде розничной торговли лекарственными препаратами для медицинского применения.</w:t>
      </w:r>
    </w:p>
    <w:p w:rsidR="007E51F8" w:rsidRPr="00136E4E" w:rsidRDefault="007E51F8" w:rsidP="007E51F8">
      <w:pPr>
        <w:ind w:firstLine="0"/>
        <w:rPr>
          <w:rFonts w:eastAsia="Times New Roman"/>
          <w:color w:val="000000" w:themeColor="text1"/>
          <w:szCs w:val="24"/>
          <w:lang w:eastAsia="ru-RU"/>
        </w:rPr>
      </w:pPr>
      <w:r w:rsidRPr="00136E4E">
        <w:rPr>
          <w:rFonts w:eastAsia="Times New Roman"/>
          <w:color w:val="000000" w:themeColor="text1"/>
          <w:szCs w:val="24"/>
          <w:lang w:eastAsia="ru-RU"/>
        </w:rPr>
        <w:tab/>
        <w:t>С целью организации аптечных пунктов для розничной торговли медикаментами и изделиями медицинского назначения были выбраны два населенных пункта Труновского округа: село Подлесное и село Новая Кугульта.</w:t>
      </w:r>
    </w:p>
    <w:p w:rsidR="007E51F8" w:rsidRPr="00136E4E" w:rsidRDefault="007E51F8" w:rsidP="007E51F8">
      <w:pPr>
        <w:ind w:firstLine="708"/>
        <w:rPr>
          <w:rFonts w:eastAsia="Times New Roman"/>
          <w:color w:val="000000" w:themeColor="text1"/>
          <w:szCs w:val="24"/>
          <w:lang w:eastAsia="ru-RU"/>
        </w:rPr>
      </w:pPr>
      <w:r w:rsidRPr="006A33B2">
        <w:rPr>
          <w:rFonts w:eastAsia="Times New Roman"/>
          <w:szCs w:val="24"/>
          <w:lang w:eastAsia="ru-RU"/>
        </w:rPr>
        <w:t>В августе 202</w:t>
      </w:r>
      <w:r w:rsidR="006A33B2" w:rsidRPr="006A33B2">
        <w:rPr>
          <w:rFonts w:eastAsia="Times New Roman"/>
          <w:szCs w:val="24"/>
          <w:lang w:eastAsia="ru-RU"/>
        </w:rPr>
        <w:t>4</w:t>
      </w:r>
      <w:r w:rsidRPr="006A33B2">
        <w:rPr>
          <w:rFonts w:eastAsia="Times New Roman"/>
          <w:szCs w:val="24"/>
          <w:lang w:eastAsia="ru-RU"/>
        </w:rPr>
        <w:t xml:space="preserve"> года</w:t>
      </w:r>
      <w:r w:rsidR="000564CD" w:rsidRPr="006A33B2">
        <w:rPr>
          <w:rFonts w:eastAsia="Times New Roman"/>
          <w:szCs w:val="24"/>
          <w:lang w:eastAsia="ru-RU"/>
        </w:rPr>
        <w:t xml:space="preserve"> </w:t>
      </w:r>
      <w:r w:rsidRPr="006A33B2">
        <w:rPr>
          <w:rFonts w:eastAsia="Times New Roman"/>
          <w:szCs w:val="24"/>
          <w:lang w:eastAsia="ru-RU"/>
        </w:rPr>
        <w:t xml:space="preserve">были закуплены </w:t>
      </w:r>
      <w:r w:rsidRPr="00136E4E">
        <w:rPr>
          <w:rFonts w:eastAsia="Times New Roman"/>
          <w:color w:val="000000" w:themeColor="text1"/>
          <w:szCs w:val="24"/>
          <w:lang w:eastAsia="ru-RU"/>
        </w:rPr>
        <w:t xml:space="preserve">контрольно-кассовые аппараты   (2 шт.), сканеры </w:t>
      </w:r>
      <w:proofErr w:type="gramStart"/>
      <w:r w:rsidRPr="00136E4E">
        <w:rPr>
          <w:rFonts w:eastAsia="Times New Roman"/>
          <w:color w:val="000000" w:themeColor="text1"/>
          <w:szCs w:val="24"/>
          <w:lang w:eastAsia="ru-RU"/>
        </w:rPr>
        <w:t>штрих-кодов</w:t>
      </w:r>
      <w:proofErr w:type="gramEnd"/>
      <w:r w:rsidRPr="00136E4E">
        <w:rPr>
          <w:rFonts w:eastAsia="Times New Roman"/>
          <w:color w:val="000000" w:themeColor="text1"/>
          <w:szCs w:val="24"/>
          <w:lang w:eastAsia="ru-RU"/>
        </w:rPr>
        <w:t xml:space="preserve"> для работы в системе «Честный знак» (2 шт.), выполнены работы по регистрации и настройке кассовых аппаратов в налоговых органах. Также приобретен программный продукт. В процессе настройки слаженной работы программных продуктов, контрольно-кассовых аппаратов и считывателей </w:t>
      </w:r>
      <w:proofErr w:type="gramStart"/>
      <w:r w:rsidRPr="00136E4E">
        <w:rPr>
          <w:rFonts w:eastAsia="Times New Roman"/>
          <w:color w:val="000000" w:themeColor="text1"/>
          <w:szCs w:val="24"/>
          <w:lang w:eastAsia="ru-RU"/>
        </w:rPr>
        <w:t>штрих-кодов</w:t>
      </w:r>
      <w:proofErr w:type="gramEnd"/>
      <w:r w:rsidRPr="00136E4E">
        <w:rPr>
          <w:rFonts w:eastAsia="Times New Roman"/>
          <w:color w:val="000000" w:themeColor="text1"/>
          <w:szCs w:val="24"/>
          <w:lang w:eastAsia="ru-RU"/>
        </w:rPr>
        <w:t xml:space="preserve"> системы «Честный знак» были выявлены проблемы, которые на данный момент решаются. При положительном результате планируется поэтапный запуск аптечных пунктов в августе-сентябре 2025 года.</w:t>
      </w:r>
    </w:p>
    <w:p w:rsidR="0049077F" w:rsidRPr="00136E4E" w:rsidRDefault="0049077F" w:rsidP="00283D53">
      <w:pPr>
        <w:contextualSpacing/>
        <w:rPr>
          <w:color w:val="000000" w:themeColor="text1"/>
        </w:rPr>
      </w:pPr>
    </w:p>
    <w:p w:rsidR="00817435" w:rsidRPr="00136E4E" w:rsidRDefault="00E72EF0" w:rsidP="0049077F">
      <w:pPr>
        <w:pStyle w:val="2"/>
        <w:ind w:firstLine="0"/>
        <w:jc w:val="center"/>
        <w:rPr>
          <w:rFonts w:ascii="Times New Roman" w:hAnsi="Times New Roman" w:cs="Times New Roman"/>
          <w:b/>
          <w:color w:val="000000" w:themeColor="text1"/>
          <w:sz w:val="28"/>
          <w:szCs w:val="28"/>
        </w:rPr>
      </w:pPr>
      <w:r w:rsidRPr="00136E4E">
        <w:rPr>
          <w:rFonts w:ascii="Times New Roman" w:hAnsi="Times New Roman" w:cs="Times New Roman"/>
          <w:b/>
          <w:color w:val="000000" w:themeColor="text1"/>
          <w:sz w:val="28"/>
          <w:szCs w:val="28"/>
        </w:rPr>
        <w:lastRenderedPageBreak/>
        <w:t xml:space="preserve">6. </w:t>
      </w:r>
      <w:r w:rsidR="00817435" w:rsidRPr="00136E4E">
        <w:rPr>
          <w:rFonts w:ascii="Times New Roman" w:hAnsi="Times New Roman" w:cs="Times New Roman"/>
          <w:b/>
          <w:color w:val="000000" w:themeColor="text1"/>
          <w:sz w:val="28"/>
          <w:szCs w:val="28"/>
        </w:rPr>
        <w:t>Жилищно-коммунальное хозяйство</w:t>
      </w:r>
    </w:p>
    <w:bookmarkEnd w:id="4"/>
    <w:bookmarkEnd w:id="5"/>
    <w:p w:rsidR="00682E23" w:rsidRPr="00136E4E" w:rsidRDefault="00682E23" w:rsidP="00283D53">
      <w:pPr>
        <w:pStyle w:val="a9"/>
        <w:ind w:left="0" w:firstLine="709"/>
        <w:rPr>
          <w:color w:val="000000" w:themeColor="text1"/>
          <w:sz w:val="28"/>
          <w:szCs w:val="28"/>
        </w:rPr>
      </w:pPr>
    </w:p>
    <w:p w:rsidR="008C1C68" w:rsidRPr="00136E4E" w:rsidRDefault="008C1C68" w:rsidP="00283D53">
      <w:pPr>
        <w:pStyle w:val="3"/>
        <w:rPr>
          <w:rFonts w:ascii="Times New Roman" w:hAnsi="Times New Roman" w:cs="Times New Roman"/>
          <w:color w:val="000000" w:themeColor="text1"/>
          <w:sz w:val="28"/>
          <w:szCs w:val="28"/>
        </w:rPr>
      </w:pPr>
      <w:r w:rsidRPr="00136E4E">
        <w:rPr>
          <w:rFonts w:ascii="Times New Roman" w:hAnsi="Times New Roman" w:cs="Times New Roman"/>
          <w:color w:val="000000" w:themeColor="text1"/>
          <w:sz w:val="28"/>
          <w:szCs w:val="28"/>
        </w:rPr>
        <w:t xml:space="preserve">6.1. Градостроительство </w:t>
      </w:r>
      <w:r w:rsidR="00D97341" w:rsidRPr="00136E4E">
        <w:rPr>
          <w:rFonts w:ascii="Times New Roman" w:hAnsi="Times New Roman" w:cs="Times New Roman"/>
          <w:color w:val="000000" w:themeColor="text1"/>
          <w:sz w:val="28"/>
          <w:szCs w:val="28"/>
        </w:rPr>
        <w:t xml:space="preserve">и обеспечение жильем населения </w:t>
      </w:r>
    </w:p>
    <w:p w:rsidR="003628C1" w:rsidRPr="00136E4E" w:rsidRDefault="003628C1" w:rsidP="003628C1">
      <w:pPr>
        <w:rPr>
          <w:color w:val="000000" w:themeColor="text1"/>
        </w:rPr>
      </w:pPr>
      <w:r w:rsidRPr="00136E4E">
        <w:rPr>
          <w:color w:val="000000" w:themeColor="text1"/>
        </w:rPr>
        <w:t>В 2024 году завершены работы по внесению в Единый государственный реестр недвижимости сведений о границах всех населенных пунктов Труновского муниципального округа Ставропольского края, а также всех территориальных зон, предусмотренных Правилами землепользования и застройки Труновского муниципального округа Ставропольского края.</w:t>
      </w:r>
    </w:p>
    <w:p w:rsidR="00380730" w:rsidRPr="00136E4E" w:rsidRDefault="00380730" w:rsidP="00380730">
      <w:pPr>
        <w:contextualSpacing/>
        <w:rPr>
          <w:color w:val="000000" w:themeColor="text1"/>
        </w:rPr>
      </w:pPr>
      <w:r w:rsidRPr="00136E4E">
        <w:rPr>
          <w:color w:val="000000" w:themeColor="text1"/>
        </w:rPr>
        <w:t>За 2024 год выдано 13 разрешений на строительство объектов капитального строительства на территории округа.</w:t>
      </w:r>
    </w:p>
    <w:p w:rsidR="00380730" w:rsidRPr="00136E4E" w:rsidRDefault="00380730" w:rsidP="00380730">
      <w:pPr>
        <w:shd w:val="clear" w:color="auto" w:fill="FFFFFF" w:themeFill="background1"/>
        <w:contextualSpacing/>
        <w:rPr>
          <w:color w:val="000000" w:themeColor="text1"/>
        </w:rPr>
      </w:pPr>
      <w:r w:rsidRPr="00136E4E">
        <w:rPr>
          <w:color w:val="000000" w:themeColor="text1"/>
        </w:rPr>
        <w:t>Введено в эксплуатацию 13 объектов капитального строительства:</w:t>
      </w:r>
    </w:p>
    <w:p w:rsidR="00380730" w:rsidRPr="00136E4E" w:rsidRDefault="004F0411" w:rsidP="00380730">
      <w:pPr>
        <w:shd w:val="clear" w:color="auto" w:fill="FFFFFF" w:themeFill="background1"/>
        <w:contextualSpacing/>
        <w:rPr>
          <w:color w:val="000000" w:themeColor="text1"/>
        </w:rPr>
      </w:pPr>
      <w:r w:rsidRPr="00136E4E">
        <w:rPr>
          <w:color w:val="000000" w:themeColor="text1"/>
        </w:rPr>
        <w:t>д</w:t>
      </w:r>
      <w:r w:rsidR="00380730" w:rsidRPr="00136E4E">
        <w:rPr>
          <w:color w:val="000000" w:themeColor="text1"/>
        </w:rPr>
        <w:t xml:space="preserve">вухэтажный </w:t>
      </w:r>
      <w:proofErr w:type="spellStart"/>
      <w:r w:rsidR="00380730" w:rsidRPr="00136E4E">
        <w:rPr>
          <w:color w:val="000000" w:themeColor="text1"/>
        </w:rPr>
        <w:t>восьмиквартирный</w:t>
      </w:r>
      <w:proofErr w:type="spellEnd"/>
      <w:r w:rsidR="00380730" w:rsidRPr="00136E4E">
        <w:rPr>
          <w:color w:val="000000" w:themeColor="text1"/>
        </w:rPr>
        <w:t xml:space="preserve"> жилой дом (с. Донское) застройщик</w:t>
      </w:r>
      <w:r w:rsidRPr="00136E4E">
        <w:rPr>
          <w:color w:val="000000" w:themeColor="text1"/>
        </w:rPr>
        <w:t xml:space="preserve"> –</w:t>
      </w:r>
      <w:r w:rsidR="00380730" w:rsidRPr="00136E4E">
        <w:rPr>
          <w:color w:val="000000" w:themeColor="text1"/>
        </w:rPr>
        <w:t xml:space="preserve"> Министерство</w:t>
      </w:r>
      <w:r w:rsidRPr="00136E4E">
        <w:rPr>
          <w:color w:val="000000" w:themeColor="text1"/>
        </w:rPr>
        <w:t xml:space="preserve"> </w:t>
      </w:r>
      <w:r w:rsidR="00380730" w:rsidRPr="00136E4E">
        <w:rPr>
          <w:color w:val="000000" w:themeColor="text1"/>
        </w:rPr>
        <w:t>строительства и архитектуры Ставропольского края;</w:t>
      </w:r>
    </w:p>
    <w:p w:rsidR="00380730" w:rsidRPr="00136E4E" w:rsidRDefault="000564CD" w:rsidP="00380730">
      <w:pPr>
        <w:shd w:val="clear" w:color="auto" w:fill="FFFFFF" w:themeFill="background1"/>
        <w:contextualSpacing/>
        <w:rPr>
          <w:color w:val="000000" w:themeColor="text1"/>
        </w:rPr>
      </w:pPr>
      <w:r>
        <w:rPr>
          <w:color w:val="000000" w:themeColor="text1"/>
        </w:rPr>
        <w:t xml:space="preserve">5 </w:t>
      </w:r>
      <w:r w:rsidR="00380730" w:rsidRPr="00136E4E">
        <w:rPr>
          <w:color w:val="000000" w:themeColor="text1"/>
        </w:rPr>
        <w:t>магазин</w:t>
      </w:r>
      <w:r>
        <w:rPr>
          <w:color w:val="000000" w:themeColor="text1"/>
        </w:rPr>
        <w:t>ов</w:t>
      </w:r>
      <w:r w:rsidR="00380730" w:rsidRPr="00136E4E">
        <w:rPr>
          <w:color w:val="000000" w:themeColor="text1"/>
        </w:rPr>
        <w:t xml:space="preserve"> (2 </w:t>
      </w:r>
      <w:r w:rsidR="004F0411" w:rsidRPr="00136E4E">
        <w:rPr>
          <w:color w:val="000000" w:themeColor="text1"/>
        </w:rPr>
        <w:t>–</w:t>
      </w:r>
      <w:r w:rsidR="00380730" w:rsidRPr="00136E4E">
        <w:rPr>
          <w:color w:val="000000" w:themeColor="text1"/>
        </w:rPr>
        <w:t xml:space="preserve"> с. Донское, 3 </w:t>
      </w:r>
      <w:r w:rsidR="004F0411" w:rsidRPr="00136E4E">
        <w:rPr>
          <w:color w:val="000000" w:themeColor="text1"/>
        </w:rPr>
        <w:t>–</w:t>
      </w:r>
      <w:r w:rsidR="00380730" w:rsidRPr="00136E4E">
        <w:rPr>
          <w:color w:val="000000" w:themeColor="text1"/>
        </w:rPr>
        <w:t xml:space="preserve"> с. Труновское); </w:t>
      </w:r>
    </w:p>
    <w:p w:rsidR="00380730" w:rsidRPr="00136E4E" w:rsidRDefault="000564CD" w:rsidP="00380730">
      <w:pPr>
        <w:shd w:val="clear" w:color="auto" w:fill="FFFFFF" w:themeFill="background1"/>
        <w:contextualSpacing/>
        <w:rPr>
          <w:color w:val="000000" w:themeColor="text1"/>
        </w:rPr>
      </w:pPr>
      <w:r>
        <w:rPr>
          <w:color w:val="000000" w:themeColor="text1"/>
        </w:rPr>
        <w:t xml:space="preserve"> 2 </w:t>
      </w:r>
      <w:r w:rsidR="004F0411" w:rsidRPr="00136E4E">
        <w:rPr>
          <w:color w:val="000000" w:themeColor="text1"/>
        </w:rPr>
        <w:t>склад</w:t>
      </w:r>
      <w:r>
        <w:rPr>
          <w:color w:val="000000" w:themeColor="text1"/>
        </w:rPr>
        <w:t>а</w:t>
      </w:r>
      <w:r w:rsidR="00380730" w:rsidRPr="00136E4E">
        <w:rPr>
          <w:color w:val="000000" w:themeColor="text1"/>
        </w:rPr>
        <w:t xml:space="preserve"> (1 </w:t>
      </w:r>
      <w:r w:rsidR="004F0411" w:rsidRPr="00136E4E">
        <w:rPr>
          <w:color w:val="000000" w:themeColor="text1"/>
        </w:rPr>
        <w:t>–</w:t>
      </w:r>
      <w:r w:rsidR="00380730" w:rsidRPr="00136E4E">
        <w:rPr>
          <w:color w:val="000000" w:themeColor="text1"/>
        </w:rPr>
        <w:t xml:space="preserve"> пос. им. Кирова, 1</w:t>
      </w:r>
      <w:r w:rsidR="004F0411" w:rsidRPr="00136E4E">
        <w:rPr>
          <w:color w:val="000000" w:themeColor="text1"/>
        </w:rPr>
        <w:t xml:space="preserve"> –</w:t>
      </w:r>
      <w:r w:rsidR="00380730" w:rsidRPr="00136E4E">
        <w:rPr>
          <w:color w:val="000000" w:themeColor="text1"/>
        </w:rPr>
        <w:t xml:space="preserve"> с</w:t>
      </w:r>
      <w:r w:rsidR="004F0411" w:rsidRPr="00136E4E">
        <w:rPr>
          <w:color w:val="000000" w:themeColor="text1"/>
        </w:rPr>
        <w:t xml:space="preserve">. </w:t>
      </w:r>
      <w:proofErr w:type="gramStart"/>
      <w:r w:rsidR="004F0411" w:rsidRPr="00136E4E">
        <w:rPr>
          <w:color w:val="000000" w:themeColor="text1"/>
        </w:rPr>
        <w:t>Донское</w:t>
      </w:r>
      <w:proofErr w:type="gramEnd"/>
      <w:r w:rsidR="00380730" w:rsidRPr="00136E4E">
        <w:rPr>
          <w:color w:val="000000" w:themeColor="text1"/>
        </w:rPr>
        <w:t>);</w:t>
      </w:r>
    </w:p>
    <w:p w:rsidR="00380730" w:rsidRPr="00136E4E" w:rsidRDefault="00380730" w:rsidP="00380730">
      <w:pPr>
        <w:shd w:val="clear" w:color="auto" w:fill="FFFFFF" w:themeFill="background1"/>
        <w:contextualSpacing/>
        <w:rPr>
          <w:color w:val="000000" w:themeColor="text1"/>
        </w:rPr>
      </w:pPr>
      <w:r w:rsidRPr="00136E4E">
        <w:rPr>
          <w:color w:val="000000" w:themeColor="text1"/>
        </w:rPr>
        <w:t xml:space="preserve">спортивный центр (бильярдная) </w:t>
      </w:r>
      <w:r w:rsidR="004F0411" w:rsidRPr="00136E4E">
        <w:rPr>
          <w:color w:val="000000" w:themeColor="text1"/>
        </w:rPr>
        <w:t xml:space="preserve">– </w:t>
      </w:r>
      <w:r w:rsidRPr="00136E4E">
        <w:rPr>
          <w:color w:val="000000" w:themeColor="text1"/>
        </w:rPr>
        <w:t xml:space="preserve">1 (с. </w:t>
      </w:r>
      <w:proofErr w:type="gramStart"/>
      <w:r w:rsidRPr="00136E4E">
        <w:rPr>
          <w:color w:val="000000" w:themeColor="text1"/>
        </w:rPr>
        <w:t>Донское</w:t>
      </w:r>
      <w:proofErr w:type="gramEnd"/>
      <w:r w:rsidRPr="00136E4E">
        <w:rPr>
          <w:color w:val="000000" w:themeColor="text1"/>
        </w:rPr>
        <w:t>);</w:t>
      </w:r>
    </w:p>
    <w:p w:rsidR="00380730" w:rsidRPr="00136E4E" w:rsidRDefault="00380730" w:rsidP="00380730">
      <w:pPr>
        <w:shd w:val="clear" w:color="auto" w:fill="FFFFFF" w:themeFill="background1"/>
        <w:contextualSpacing/>
        <w:rPr>
          <w:color w:val="000000" w:themeColor="text1"/>
        </w:rPr>
      </w:pPr>
      <w:r w:rsidRPr="00136E4E">
        <w:rPr>
          <w:color w:val="000000" w:themeColor="text1"/>
        </w:rPr>
        <w:t>нежилое здание – 1 (с. Донское</w:t>
      </w:r>
      <w:r w:rsidR="004F0411" w:rsidRPr="00136E4E">
        <w:rPr>
          <w:color w:val="000000" w:themeColor="text1"/>
        </w:rPr>
        <w:t>,</w:t>
      </w:r>
      <w:r w:rsidRPr="00136E4E">
        <w:rPr>
          <w:color w:val="000000" w:themeColor="text1"/>
        </w:rPr>
        <w:t xml:space="preserve"> АО </w:t>
      </w:r>
      <w:r w:rsidR="004F0411" w:rsidRPr="00136E4E">
        <w:rPr>
          <w:color w:val="000000" w:themeColor="text1"/>
        </w:rPr>
        <w:t>«</w:t>
      </w:r>
      <w:r w:rsidRPr="00136E4E">
        <w:rPr>
          <w:color w:val="000000" w:themeColor="text1"/>
        </w:rPr>
        <w:t>Труновское</w:t>
      </w:r>
      <w:r w:rsidR="004F0411" w:rsidRPr="00136E4E">
        <w:rPr>
          <w:color w:val="000000" w:themeColor="text1"/>
        </w:rPr>
        <w:t>»</w:t>
      </w:r>
      <w:r w:rsidRPr="00136E4E">
        <w:rPr>
          <w:color w:val="000000" w:themeColor="text1"/>
        </w:rPr>
        <w:t>);</w:t>
      </w:r>
    </w:p>
    <w:p w:rsidR="00380730" w:rsidRPr="00136E4E" w:rsidRDefault="00380730" w:rsidP="00380730">
      <w:pPr>
        <w:shd w:val="clear" w:color="auto" w:fill="FFFFFF" w:themeFill="background1"/>
        <w:contextualSpacing/>
        <w:rPr>
          <w:color w:val="000000" w:themeColor="text1"/>
        </w:rPr>
      </w:pPr>
      <w:r w:rsidRPr="00136E4E">
        <w:rPr>
          <w:color w:val="000000" w:themeColor="text1"/>
        </w:rPr>
        <w:t xml:space="preserve">капельное орошение многолетних культур (яблоня) </w:t>
      </w:r>
      <w:r w:rsidR="004F0411" w:rsidRPr="00136E4E">
        <w:rPr>
          <w:color w:val="000000" w:themeColor="text1"/>
        </w:rPr>
        <w:t xml:space="preserve">– 1 шт. </w:t>
      </w:r>
      <w:r w:rsidR="005A5506" w:rsidRPr="00136E4E">
        <w:rPr>
          <w:color w:val="000000" w:themeColor="text1"/>
        </w:rPr>
        <w:t xml:space="preserve">                 </w:t>
      </w:r>
      <w:r w:rsidRPr="00136E4E">
        <w:rPr>
          <w:color w:val="000000" w:themeColor="text1"/>
        </w:rPr>
        <w:t xml:space="preserve">(ИП </w:t>
      </w:r>
      <w:proofErr w:type="spellStart"/>
      <w:r w:rsidRPr="00136E4E">
        <w:rPr>
          <w:color w:val="000000" w:themeColor="text1"/>
        </w:rPr>
        <w:t>Каздохов</w:t>
      </w:r>
      <w:proofErr w:type="spellEnd"/>
      <w:r w:rsidRPr="00136E4E">
        <w:rPr>
          <w:color w:val="000000" w:themeColor="text1"/>
        </w:rPr>
        <w:t>):</w:t>
      </w:r>
    </w:p>
    <w:p w:rsidR="00380730" w:rsidRPr="00136E4E" w:rsidRDefault="00380730" w:rsidP="00380730">
      <w:pPr>
        <w:shd w:val="clear" w:color="auto" w:fill="FFFFFF" w:themeFill="background1"/>
        <w:contextualSpacing/>
        <w:rPr>
          <w:color w:val="000000" w:themeColor="text1"/>
        </w:rPr>
      </w:pPr>
      <w:r w:rsidRPr="00136E4E">
        <w:rPr>
          <w:color w:val="000000" w:themeColor="text1"/>
        </w:rPr>
        <w:t xml:space="preserve">«Труновская ВЭС» </w:t>
      </w:r>
      <w:r w:rsidR="004F0411" w:rsidRPr="00136E4E">
        <w:rPr>
          <w:color w:val="000000" w:themeColor="text1"/>
        </w:rPr>
        <w:t xml:space="preserve">Этап-2 </w:t>
      </w:r>
      <w:r w:rsidRPr="00136E4E">
        <w:rPr>
          <w:color w:val="000000" w:themeColor="text1"/>
        </w:rPr>
        <w:t>(Акционерное общество «</w:t>
      </w:r>
      <w:proofErr w:type="gramStart"/>
      <w:r w:rsidRPr="00136E4E">
        <w:rPr>
          <w:color w:val="000000" w:themeColor="text1"/>
        </w:rPr>
        <w:t>Ветроэнергетическая</w:t>
      </w:r>
      <w:proofErr w:type="gramEnd"/>
      <w:r w:rsidRPr="00136E4E">
        <w:rPr>
          <w:color w:val="000000" w:themeColor="text1"/>
        </w:rPr>
        <w:t xml:space="preserve"> отдельная генерирующая компания-2»). </w:t>
      </w:r>
    </w:p>
    <w:p w:rsidR="00380730" w:rsidRPr="00136E4E" w:rsidRDefault="00380730" w:rsidP="00380730">
      <w:pPr>
        <w:contextualSpacing/>
        <w:rPr>
          <w:color w:val="000000" w:themeColor="text1"/>
        </w:rPr>
      </w:pPr>
      <w:proofErr w:type="gramStart"/>
      <w:r w:rsidRPr="00136E4E">
        <w:rPr>
          <w:color w:val="000000" w:themeColor="text1"/>
        </w:rPr>
        <w:t xml:space="preserve">Выдано 36 уведомлений о соответствии, указанных в уведомлении                  о планируемых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объектов индивидуального жилищного строительства. </w:t>
      </w:r>
      <w:proofErr w:type="gramEnd"/>
    </w:p>
    <w:p w:rsidR="00380730" w:rsidRPr="00136E4E" w:rsidRDefault="00380730" w:rsidP="00380730">
      <w:pPr>
        <w:contextualSpacing/>
        <w:rPr>
          <w:color w:val="000000" w:themeColor="text1"/>
        </w:rPr>
      </w:pPr>
      <w:proofErr w:type="gramStart"/>
      <w:r w:rsidRPr="00136E4E">
        <w:rPr>
          <w:color w:val="000000" w:themeColor="text1"/>
        </w:rPr>
        <w:t>Выдано 11 уведомлений о 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 (обусловлено введением в действие Федерального закона от 8 декабря                  2020 года № 404-ФЗ «О внесении изменений в статью 70 Федерального закона «О государственной регистрации недвижимости» и статьи 16 Федерального закона «О внесении изменений в Градостроительный кодекс Российской Федерации и отдельные законодательные акты Российской Федерации</w:t>
      </w:r>
      <w:proofErr w:type="gramEnd"/>
      <w:r w:rsidRPr="00136E4E">
        <w:rPr>
          <w:color w:val="000000" w:themeColor="text1"/>
        </w:rPr>
        <w:t>», которыми были внесены изменения в действующее законодательство в части процедуры государственного кадастрового учета                 и государственной регистрации прав на индивидуальные жилые дома                        в упрощенном порядке).</w:t>
      </w:r>
    </w:p>
    <w:p w:rsidR="00380730" w:rsidRPr="00136E4E" w:rsidRDefault="00380730" w:rsidP="00380730">
      <w:pPr>
        <w:contextualSpacing/>
        <w:rPr>
          <w:color w:val="000000" w:themeColor="text1"/>
        </w:rPr>
      </w:pPr>
      <w:r w:rsidRPr="00136E4E">
        <w:rPr>
          <w:color w:val="000000" w:themeColor="text1"/>
        </w:rPr>
        <w:t xml:space="preserve">Объем введенного в эксплуатацию построенного жилья составил              </w:t>
      </w:r>
      <w:r w:rsidR="000564CD">
        <w:rPr>
          <w:color w:val="000000" w:themeColor="text1"/>
        </w:rPr>
        <w:t>5924 кв. м,</w:t>
      </w:r>
      <w:r w:rsidRPr="00136E4E">
        <w:rPr>
          <w:color w:val="000000" w:themeColor="text1"/>
        </w:rPr>
        <w:t xml:space="preserve"> введено в эксплуатацию 52 </w:t>
      </w:r>
      <w:proofErr w:type="gramStart"/>
      <w:r w:rsidRPr="00136E4E">
        <w:rPr>
          <w:color w:val="000000" w:themeColor="text1"/>
        </w:rPr>
        <w:t>индивидуальных</w:t>
      </w:r>
      <w:proofErr w:type="gramEnd"/>
      <w:r w:rsidRPr="00136E4E">
        <w:rPr>
          <w:color w:val="000000" w:themeColor="text1"/>
        </w:rPr>
        <w:t xml:space="preserve"> жилых дома.</w:t>
      </w:r>
    </w:p>
    <w:p w:rsidR="00380730" w:rsidRPr="00136E4E" w:rsidRDefault="00380730" w:rsidP="00380730">
      <w:pPr>
        <w:contextualSpacing/>
        <w:rPr>
          <w:color w:val="000000" w:themeColor="text1"/>
        </w:rPr>
      </w:pPr>
      <w:r w:rsidRPr="00136E4E">
        <w:rPr>
          <w:color w:val="000000" w:themeColor="text1"/>
        </w:rPr>
        <w:t xml:space="preserve">Проведены торги в форме электронного аукциона на установку </w:t>
      </w:r>
      <w:r w:rsidR="005A5506" w:rsidRPr="00136E4E">
        <w:rPr>
          <w:color w:val="000000" w:themeColor="text1"/>
        </w:rPr>
        <w:t xml:space="preserve">             </w:t>
      </w:r>
      <w:r w:rsidRPr="00136E4E">
        <w:rPr>
          <w:color w:val="000000" w:themeColor="text1"/>
        </w:rPr>
        <w:t>9 ре</w:t>
      </w:r>
      <w:r w:rsidR="007362A7" w:rsidRPr="00136E4E">
        <w:rPr>
          <w:color w:val="000000" w:themeColor="text1"/>
        </w:rPr>
        <w:t xml:space="preserve">кламных конструкций, заключены договоры и </w:t>
      </w:r>
      <w:r w:rsidRPr="00136E4E">
        <w:rPr>
          <w:color w:val="000000" w:themeColor="text1"/>
        </w:rPr>
        <w:t xml:space="preserve">выданы разрешения на установку 9 рекламных конструкций на территории Труновского округа. </w:t>
      </w:r>
    </w:p>
    <w:p w:rsidR="00380730" w:rsidRPr="00136E4E" w:rsidRDefault="00380730" w:rsidP="00380730">
      <w:pPr>
        <w:contextualSpacing/>
        <w:rPr>
          <w:color w:val="000000" w:themeColor="text1"/>
        </w:rPr>
      </w:pPr>
      <w:r w:rsidRPr="00136E4E">
        <w:rPr>
          <w:color w:val="000000" w:themeColor="text1"/>
        </w:rPr>
        <w:t>Незавершенное строительство, осуществляемое за счет средств бюджета Труновского ок</w:t>
      </w:r>
      <w:r w:rsidR="007362A7" w:rsidRPr="00136E4E">
        <w:rPr>
          <w:color w:val="000000" w:themeColor="text1"/>
        </w:rPr>
        <w:t xml:space="preserve">руга, </w:t>
      </w:r>
      <w:r w:rsidRPr="00136E4E">
        <w:rPr>
          <w:color w:val="000000" w:themeColor="text1"/>
        </w:rPr>
        <w:t xml:space="preserve">в 2024 году отсутствует. </w:t>
      </w:r>
    </w:p>
    <w:p w:rsidR="00DE536A" w:rsidRPr="00136E4E" w:rsidRDefault="00DE536A" w:rsidP="00DE536A">
      <w:pPr>
        <w:contextualSpacing/>
        <w:rPr>
          <w:bCs/>
          <w:color w:val="000000" w:themeColor="text1"/>
        </w:rPr>
      </w:pPr>
      <w:r w:rsidRPr="00136E4E">
        <w:rPr>
          <w:bCs/>
          <w:color w:val="000000" w:themeColor="text1"/>
        </w:rPr>
        <w:lastRenderedPageBreak/>
        <w:t>В целях улучшения жилищных условий и решения жилищной проблемы молодых семей</w:t>
      </w:r>
      <w:r w:rsidR="007362A7" w:rsidRPr="00136E4E">
        <w:rPr>
          <w:bCs/>
          <w:color w:val="000000" w:themeColor="text1"/>
        </w:rPr>
        <w:t>,</w:t>
      </w:r>
      <w:r w:rsidRPr="00136E4E">
        <w:rPr>
          <w:bCs/>
          <w:color w:val="000000" w:themeColor="text1"/>
        </w:rPr>
        <w:t xml:space="preserve"> проживающих на территории Труновского округа</w:t>
      </w:r>
      <w:r w:rsidR="007362A7" w:rsidRPr="00136E4E">
        <w:rPr>
          <w:bCs/>
          <w:color w:val="000000" w:themeColor="text1"/>
        </w:rPr>
        <w:t>,</w:t>
      </w:r>
      <w:r w:rsidRPr="00136E4E">
        <w:rPr>
          <w:bCs/>
          <w:color w:val="000000" w:themeColor="text1"/>
        </w:rPr>
        <w:t xml:space="preserve"> реализу</w:t>
      </w:r>
      <w:r w:rsidR="007362A7" w:rsidRPr="00136E4E">
        <w:rPr>
          <w:bCs/>
          <w:color w:val="000000" w:themeColor="text1"/>
        </w:rPr>
        <w:t>е</w:t>
      </w:r>
      <w:r w:rsidRPr="00136E4E">
        <w:rPr>
          <w:bCs/>
          <w:color w:val="000000" w:themeColor="text1"/>
        </w:rPr>
        <w:t>тся муниципальная программа «Обеспечение жильем молодых семей на территории Труновского муниципального округа Ставропольского края».</w:t>
      </w:r>
    </w:p>
    <w:p w:rsidR="00DE536A" w:rsidRDefault="00DE536A" w:rsidP="007362A7">
      <w:pPr>
        <w:contextualSpacing/>
        <w:rPr>
          <w:bCs/>
          <w:color w:val="000000" w:themeColor="text1"/>
        </w:rPr>
      </w:pPr>
      <w:proofErr w:type="gramStart"/>
      <w:r w:rsidRPr="00136E4E">
        <w:rPr>
          <w:bCs/>
          <w:color w:val="000000" w:themeColor="text1"/>
        </w:rPr>
        <w:t xml:space="preserve">В рамках </w:t>
      </w:r>
      <w:r w:rsidR="007362A7" w:rsidRPr="00136E4E">
        <w:rPr>
          <w:bCs/>
          <w:color w:val="000000" w:themeColor="text1"/>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w:t>
      </w:r>
      <w:r w:rsidR="005A5506" w:rsidRPr="00136E4E">
        <w:rPr>
          <w:bCs/>
          <w:color w:val="000000" w:themeColor="text1"/>
        </w:rPr>
        <w:t>и граждан Российской Федерации»</w:t>
      </w:r>
      <w:r w:rsidR="007362A7" w:rsidRPr="00136E4E">
        <w:rPr>
          <w:bCs/>
          <w:color w:val="000000" w:themeColor="text1"/>
        </w:rPr>
        <w:t xml:space="preserve"> </w:t>
      </w:r>
      <w:r w:rsidRPr="00136E4E">
        <w:rPr>
          <w:bCs/>
          <w:color w:val="000000" w:themeColor="text1"/>
        </w:rPr>
        <w:t xml:space="preserve">Труновскому округу </w:t>
      </w:r>
      <w:r w:rsidR="007362A7" w:rsidRPr="00136E4E">
        <w:rPr>
          <w:bCs/>
          <w:color w:val="000000" w:themeColor="text1"/>
        </w:rPr>
        <w:t xml:space="preserve">выделена субсидия </w:t>
      </w:r>
      <w:r w:rsidRPr="00136E4E">
        <w:rPr>
          <w:bCs/>
          <w:color w:val="000000" w:themeColor="text1"/>
        </w:rPr>
        <w:t>на предоставление соц</w:t>
      </w:r>
      <w:r w:rsidR="007362A7" w:rsidRPr="00136E4E">
        <w:rPr>
          <w:bCs/>
          <w:color w:val="000000" w:themeColor="text1"/>
        </w:rPr>
        <w:t>иальных выплат молодым семьям,</w:t>
      </w:r>
      <w:r w:rsidRPr="00136E4E">
        <w:rPr>
          <w:bCs/>
          <w:color w:val="000000" w:themeColor="text1"/>
        </w:rPr>
        <w:t xml:space="preserve"> </w:t>
      </w:r>
      <w:r w:rsidR="007362A7" w:rsidRPr="00136E4E">
        <w:rPr>
          <w:bCs/>
          <w:color w:val="000000" w:themeColor="text1"/>
        </w:rPr>
        <w:t>признанным нуждающимися в улучшении жилищных условий.</w:t>
      </w:r>
      <w:proofErr w:type="gramEnd"/>
      <w:r w:rsidR="007362A7" w:rsidRPr="00136E4E">
        <w:rPr>
          <w:bCs/>
          <w:color w:val="000000" w:themeColor="text1"/>
        </w:rPr>
        <w:t xml:space="preserve"> В</w:t>
      </w:r>
      <w:r w:rsidRPr="00136E4E">
        <w:rPr>
          <w:bCs/>
          <w:color w:val="000000" w:themeColor="text1"/>
        </w:rPr>
        <w:t xml:space="preserve"> 2024 году </w:t>
      </w:r>
      <w:r w:rsidR="007362A7" w:rsidRPr="00136E4E">
        <w:rPr>
          <w:bCs/>
          <w:color w:val="000000" w:themeColor="text1"/>
        </w:rPr>
        <w:t xml:space="preserve"> 6 молодых семей </w:t>
      </w:r>
      <w:r w:rsidRPr="00136E4E">
        <w:rPr>
          <w:bCs/>
          <w:color w:val="000000" w:themeColor="text1"/>
        </w:rPr>
        <w:t xml:space="preserve">получили социальную выплату на улучшение жилищных условий в размере 4 </w:t>
      </w:r>
      <w:r w:rsidR="007362A7" w:rsidRPr="00136E4E">
        <w:rPr>
          <w:bCs/>
          <w:color w:val="000000" w:themeColor="text1"/>
        </w:rPr>
        <w:t xml:space="preserve">млн. </w:t>
      </w:r>
      <w:r w:rsidRPr="00136E4E">
        <w:rPr>
          <w:bCs/>
          <w:color w:val="000000" w:themeColor="text1"/>
        </w:rPr>
        <w:t>744</w:t>
      </w:r>
      <w:r w:rsidR="007362A7" w:rsidRPr="00136E4E">
        <w:rPr>
          <w:bCs/>
          <w:color w:val="000000" w:themeColor="text1"/>
        </w:rPr>
        <w:t xml:space="preserve"> тыс.</w:t>
      </w:r>
      <w:r w:rsidRPr="00136E4E">
        <w:rPr>
          <w:bCs/>
          <w:color w:val="000000" w:themeColor="text1"/>
        </w:rPr>
        <w:t xml:space="preserve"> 641,36 рубл</w:t>
      </w:r>
      <w:r w:rsidR="007362A7" w:rsidRPr="00136E4E">
        <w:rPr>
          <w:bCs/>
          <w:color w:val="000000" w:themeColor="text1"/>
        </w:rPr>
        <w:t>ей</w:t>
      </w:r>
      <w:r w:rsidRPr="00136E4E">
        <w:rPr>
          <w:bCs/>
          <w:color w:val="000000" w:themeColor="text1"/>
        </w:rPr>
        <w:t>.</w:t>
      </w:r>
    </w:p>
    <w:p w:rsidR="0049077F" w:rsidRPr="00136E4E" w:rsidRDefault="0049077F" w:rsidP="007362A7">
      <w:pPr>
        <w:contextualSpacing/>
        <w:rPr>
          <w:bCs/>
          <w:color w:val="000000" w:themeColor="text1"/>
        </w:rPr>
      </w:pPr>
    </w:p>
    <w:p w:rsidR="00DE536A" w:rsidRPr="00136E4E" w:rsidRDefault="00DE536A" w:rsidP="00DE536A">
      <w:pPr>
        <w:contextualSpacing/>
        <w:jc w:val="left"/>
        <w:rPr>
          <w:color w:val="000000" w:themeColor="text1"/>
        </w:rPr>
      </w:pPr>
      <w:r w:rsidRPr="00136E4E">
        <w:rPr>
          <w:color w:val="000000" w:themeColor="text1"/>
        </w:rPr>
        <w:t>6.2. Капитальный ремонт</w:t>
      </w:r>
    </w:p>
    <w:p w:rsidR="00DE536A" w:rsidRPr="00136E4E" w:rsidRDefault="00DE536A" w:rsidP="00DE536A">
      <w:pPr>
        <w:contextualSpacing/>
        <w:rPr>
          <w:color w:val="000000" w:themeColor="text1"/>
        </w:rPr>
      </w:pPr>
      <w:proofErr w:type="gramStart"/>
      <w:r w:rsidRPr="00136E4E">
        <w:rPr>
          <w:color w:val="000000" w:themeColor="text1"/>
        </w:rPr>
        <w:t xml:space="preserve">В региональную программу «Капитальный ремонт общего имущества    в многоквартирных домах, расположенных на территории Ставропольского края на 2014 – 2043 годы», утвержденную постановлением Правительства Ставропольского </w:t>
      </w:r>
      <w:r w:rsidR="00846035" w:rsidRPr="00136E4E">
        <w:rPr>
          <w:color w:val="000000" w:themeColor="text1"/>
        </w:rPr>
        <w:t>края от 29 мая 2014 г.</w:t>
      </w:r>
      <w:r w:rsidRPr="00136E4E">
        <w:rPr>
          <w:color w:val="000000" w:themeColor="text1"/>
        </w:rPr>
        <w:t xml:space="preserve"> № 225-п, включен                                            41 многоквартирный дом, расположенный на территории Труновского муниципального округа. </w:t>
      </w:r>
      <w:proofErr w:type="gramEnd"/>
    </w:p>
    <w:p w:rsidR="00380730" w:rsidRDefault="00DE536A" w:rsidP="00DE536A">
      <w:pPr>
        <w:contextualSpacing/>
        <w:rPr>
          <w:color w:val="000000" w:themeColor="text1"/>
        </w:rPr>
      </w:pPr>
      <w:r w:rsidRPr="00136E4E">
        <w:rPr>
          <w:color w:val="000000" w:themeColor="text1"/>
        </w:rPr>
        <w:t xml:space="preserve">В 2024 году проведен ремонт кровли в многоквартирном доме </w:t>
      </w:r>
      <w:r w:rsidR="00846035" w:rsidRPr="00136E4E">
        <w:rPr>
          <w:color w:val="000000" w:themeColor="text1"/>
        </w:rPr>
        <w:t xml:space="preserve">               </w:t>
      </w:r>
      <w:r w:rsidRPr="00136E4E">
        <w:rPr>
          <w:color w:val="000000" w:themeColor="text1"/>
        </w:rPr>
        <w:t xml:space="preserve">по адресу: с. </w:t>
      </w:r>
      <w:proofErr w:type="gramStart"/>
      <w:r w:rsidRPr="00136E4E">
        <w:rPr>
          <w:color w:val="000000" w:themeColor="text1"/>
        </w:rPr>
        <w:t>Донское</w:t>
      </w:r>
      <w:proofErr w:type="gramEnd"/>
      <w:r w:rsidRPr="00136E4E">
        <w:rPr>
          <w:color w:val="000000" w:themeColor="text1"/>
        </w:rPr>
        <w:t xml:space="preserve">, пер. Совхозный, д. 1 – на </w:t>
      </w:r>
      <w:r w:rsidR="007362A7" w:rsidRPr="00136E4E">
        <w:rPr>
          <w:color w:val="000000" w:themeColor="text1"/>
        </w:rPr>
        <w:t>общую сумму 3 млн. 439 тыс. 715,41 рублей.</w:t>
      </w:r>
    </w:p>
    <w:p w:rsidR="0084332E" w:rsidRPr="00136E4E" w:rsidRDefault="0084332E" w:rsidP="00DE536A">
      <w:pPr>
        <w:contextualSpacing/>
        <w:rPr>
          <w:color w:val="000000" w:themeColor="text1"/>
        </w:rPr>
      </w:pPr>
    </w:p>
    <w:p w:rsidR="00DE536A" w:rsidRPr="00136E4E" w:rsidRDefault="00DE536A" w:rsidP="007362A7">
      <w:pPr>
        <w:contextualSpacing/>
        <w:rPr>
          <w:color w:val="000000" w:themeColor="text1"/>
        </w:rPr>
      </w:pPr>
      <w:r w:rsidRPr="00136E4E">
        <w:rPr>
          <w:color w:val="000000" w:themeColor="text1"/>
        </w:rPr>
        <w:t>6.3. Дорожная деятельность и обеспечение безопасности дорожного движения</w:t>
      </w:r>
    </w:p>
    <w:p w:rsidR="00DE536A" w:rsidRPr="00136E4E" w:rsidRDefault="00DE536A" w:rsidP="007362A7">
      <w:pPr>
        <w:contextualSpacing/>
        <w:rPr>
          <w:rFonts w:eastAsia="Times New Roman"/>
          <w:bCs/>
          <w:color w:val="000000" w:themeColor="text1"/>
          <w:lang w:eastAsia="ru-RU"/>
        </w:rPr>
      </w:pPr>
      <w:r w:rsidRPr="00136E4E">
        <w:rPr>
          <w:rFonts w:eastAsia="Times New Roman"/>
          <w:bCs/>
          <w:color w:val="000000" w:themeColor="text1"/>
          <w:lang w:eastAsia="ru-RU"/>
        </w:rPr>
        <w:t xml:space="preserve">В рамках реализации муниципальной программы «Развитие транспортной системы и обеспечение безопасности дорожного движения» в 2024 году </w:t>
      </w:r>
      <w:r w:rsidR="00083623" w:rsidRPr="00136E4E">
        <w:rPr>
          <w:rFonts w:eastAsia="Times New Roman"/>
          <w:bCs/>
          <w:color w:val="000000" w:themeColor="text1"/>
          <w:lang w:eastAsia="ru-RU"/>
        </w:rPr>
        <w:t>сумма</w:t>
      </w:r>
      <w:r w:rsidRPr="00136E4E">
        <w:rPr>
          <w:rFonts w:eastAsia="Times New Roman"/>
          <w:bCs/>
          <w:color w:val="000000" w:themeColor="text1"/>
          <w:lang w:eastAsia="ru-RU"/>
        </w:rPr>
        <w:t xml:space="preserve"> работ по ремонту и содержанию автомобильных дорог общего пользования в Труновском округе составил</w:t>
      </w:r>
      <w:r w:rsidR="00083623" w:rsidRPr="00136E4E">
        <w:rPr>
          <w:rFonts w:eastAsia="Times New Roman"/>
          <w:bCs/>
          <w:color w:val="000000" w:themeColor="text1"/>
          <w:lang w:eastAsia="ru-RU"/>
        </w:rPr>
        <w:t>а</w:t>
      </w:r>
      <w:r w:rsidRPr="00136E4E">
        <w:rPr>
          <w:rFonts w:eastAsia="Times New Roman"/>
          <w:bCs/>
          <w:color w:val="000000" w:themeColor="text1"/>
          <w:lang w:eastAsia="ru-RU"/>
        </w:rPr>
        <w:t xml:space="preserve"> </w:t>
      </w:r>
      <w:r w:rsidR="00083623" w:rsidRPr="00136E4E">
        <w:rPr>
          <w:rFonts w:eastAsia="Times New Roman"/>
          <w:bCs/>
          <w:color w:val="000000" w:themeColor="text1"/>
          <w:lang w:eastAsia="ru-RU"/>
        </w:rPr>
        <w:t xml:space="preserve"> </w:t>
      </w:r>
      <w:r w:rsidRPr="00136E4E">
        <w:rPr>
          <w:rFonts w:eastAsia="Times New Roman"/>
          <w:bCs/>
          <w:color w:val="000000" w:themeColor="text1"/>
          <w:lang w:eastAsia="ru-RU"/>
        </w:rPr>
        <w:t>246 млн. 522 тысячи</w:t>
      </w:r>
      <w:r w:rsidR="000564CD">
        <w:rPr>
          <w:rFonts w:eastAsia="Times New Roman"/>
          <w:bCs/>
          <w:color w:val="000000" w:themeColor="text1"/>
          <w:lang w:eastAsia="ru-RU"/>
        </w:rPr>
        <w:t xml:space="preserve">        </w:t>
      </w:r>
      <w:r w:rsidRPr="00136E4E">
        <w:rPr>
          <w:rFonts w:eastAsia="Times New Roman"/>
          <w:bCs/>
          <w:color w:val="000000" w:themeColor="text1"/>
          <w:lang w:eastAsia="ru-RU"/>
        </w:rPr>
        <w:t xml:space="preserve"> 583 рубля 76 копеек.</w:t>
      </w:r>
    </w:p>
    <w:p w:rsidR="00DE536A" w:rsidRPr="00136E4E" w:rsidRDefault="00DE536A" w:rsidP="007362A7">
      <w:pPr>
        <w:shd w:val="clear" w:color="auto" w:fill="FFFFFF"/>
        <w:contextualSpacing/>
        <w:rPr>
          <w:rFonts w:eastAsia="Times New Roman"/>
          <w:color w:val="000000" w:themeColor="text1"/>
        </w:rPr>
      </w:pPr>
      <w:r w:rsidRPr="00136E4E">
        <w:rPr>
          <w:rFonts w:eastAsia="Times New Roman"/>
          <w:color w:val="000000" w:themeColor="text1"/>
        </w:rPr>
        <w:t>В рамках реализации государственной программы Ставропольского края «Развитие транспортной системы» выполнен ремонт дорог протяженностью 26,926 км</w:t>
      </w:r>
      <w:r w:rsidR="00083623" w:rsidRPr="00136E4E">
        <w:rPr>
          <w:rFonts w:eastAsia="Times New Roman"/>
          <w:color w:val="000000" w:themeColor="text1"/>
        </w:rPr>
        <w:t>.</w:t>
      </w:r>
    </w:p>
    <w:p w:rsidR="00083623" w:rsidRPr="00136E4E" w:rsidRDefault="00083623" w:rsidP="007362A7">
      <w:pPr>
        <w:shd w:val="clear" w:color="auto" w:fill="FFFFFF"/>
        <w:contextualSpacing/>
        <w:rPr>
          <w:rFonts w:eastAsia="Times New Roman"/>
          <w:color w:val="000000" w:themeColor="text1"/>
        </w:rPr>
      </w:pPr>
      <w:r w:rsidRPr="00136E4E">
        <w:rPr>
          <w:rFonts w:eastAsia="Times New Roman"/>
          <w:color w:val="000000" w:themeColor="text1"/>
        </w:rPr>
        <w:t>В селе Донском:</w:t>
      </w:r>
    </w:p>
    <w:p w:rsidR="00083623" w:rsidRPr="00136E4E" w:rsidRDefault="00083623" w:rsidP="00083623">
      <w:pPr>
        <w:contextualSpacing/>
        <w:rPr>
          <w:color w:val="000000" w:themeColor="text1"/>
        </w:rPr>
      </w:pPr>
      <w:r w:rsidRPr="00136E4E">
        <w:rPr>
          <w:color w:val="000000" w:themeColor="text1"/>
        </w:rPr>
        <w:t>ремонт участка автомобильной дороги по ул. Красной (от дома № 71);</w:t>
      </w:r>
    </w:p>
    <w:p w:rsidR="00083623" w:rsidRPr="00136E4E" w:rsidRDefault="00083623" w:rsidP="00083623">
      <w:pPr>
        <w:contextualSpacing/>
        <w:rPr>
          <w:color w:val="000000" w:themeColor="text1"/>
        </w:rPr>
      </w:pPr>
      <w:r w:rsidRPr="00136E4E">
        <w:rPr>
          <w:color w:val="000000" w:themeColor="text1"/>
        </w:rPr>
        <w:t>ремонт участка автомобильной дороги по ул. Победы (от дома № 1/1);</w:t>
      </w:r>
    </w:p>
    <w:p w:rsidR="00083623" w:rsidRPr="00136E4E" w:rsidRDefault="00083623" w:rsidP="007362A7">
      <w:pPr>
        <w:shd w:val="clear" w:color="auto" w:fill="FFFFFF"/>
        <w:contextualSpacing/>
        <w:rPr>
          <w:color w:val="000000" w:themeColor="text1"/>
        </w:rPr>
      </w:pPr>
      <w:r w:rsidRPr="00136E4E">
        <w:rPr>
          <w:color w:val="000000" w:themeColor="text1"/>
        </w:rPr>
        <w:t>ремонт участка автомобильной дороги по ул. Лесной (от пер. Свободный до проезда Мелиораторов);</w:t>
      </w:r>
    </w:p>
    <w:p w:rsidR="00083623" w:rsidRPr="00136E4E" w:rsidRDefault="00083623" w:rsidP="007362A7">
      <w:pPr>
        <w:shd w:val="clear" w:color="auto" w:fill="FFFFFF"/>
        <w:contextualSpacing/>
        <w:rPr>
          <w:rFonts w:eastAsia="Times New Roman"/>
          <w:color w:val="000000" w:themeColor="text1"/>
        </w:rPr>
      </w:pPr>
      <w:r w:rsidRPr="00136E4E">
        <w:rPr>
          <w:color w:val="000000" w:themeColor="text1"/>
        </w:rPr>
        <w:t>ремонт автомобильной дороги по ул. Репина;</w:t>
      </w:r>
    </w:p>
    <w:p w:rsidR="00083623" w:rsidRPr="00136E4E" w:rsidRDefault="00083623" w:rsidP="007362A7">
      <w:pPr>
        <w:contextualSpacing/>
        <w:rPr>
          <w:color w:val="000000" w:themeColor="text1"/>
        </w:rPr>
      </w:pPr>
      <w:r w:rsidRPr="00136E4E">
        <w:rPr>
          <w:color w:val="000000" w:themeColor="text1"/>
        </w:rPr>
        <w:t xml:space="preserve">ремонт автомобильной дороги по пер. </w:t>
      </w:r>
      <w:proofErr w:type="gramStart"/>
      <w:r w:rsidRPr="00136E4E">
        <w:rPr>
          <w:color w:val="000000" w:themeColor="text1"/>
        </w:rPr>
        <w:t>Школьному</w:t>
      </w:r>
      <w:proofErr w:type="gramEnd"/>
      <w:r w:rsidRPr="00136E4E">
        <w:rPr>
          <w:color w:val="000000" w:themeColor="text1"/>
        </w:rPr>
        <w:t>;</w:t>
      </w:r>
    </w:p>
    <w:p w:rsidR="00083623" w:rsidRPr="00136E4E" w:rsidRDefault="00083623" w:rsidP="00083623">
      <w:pPr>
        <w:contextualSpacing/>
        <w:rPr>
          <w:color w:val="000000" w:themeColor="text1"/>
        </w:rPr>
      </w:pPr>
      <w:r w:rsidRPr="00136E4E">
        <w:rPr>
          <w:color w:val="000000" w:themeColor="text1"/>
        </w:rPr>
        <w:t xml:space="preserve">ремонт автомобильной дороги по ул. </w:t>
      </w:r>
      <w:proofErr w:type="spellStart"/>
      <w:r w:rsidRPr="00136E4E">
        <w:rPr>
          <w:color w:val="000000" w:themeColor="text1"/>
        </w:rPr>
        <w:t>Валькова</w:t>
      </w:r>
      <w:proofErr w:type="spellEnd"/>
      <w:r w:rsidRPr="00136E4E">
        <w:rPr>
          <w:color w:val="000000" w:themeColor="text1"/>
        </w:rPr>
        <w:t xml:space="preserve"> (от пер. Степной);</w:t>
      </w:r>
    </w:p>
    <w:p w:rsidR="00083623" w:rsidRPr="00136E4E" w:rsidRDefault="00083623" w:rsidP="00083623">
      <w:pPr>
        <w:contextualSpacing/>
        <w:rPr>
          <w:color w:val="000000" w:themeColor="text1"/>
        </w:rPr>
      </w:pPr>
      <w:r w:rsidRPr="00136E4E">
        <w:rPr>
          <w:color w:val="000000" w:themeColor="text1"/>
        </w:rPr>
        <w:lastRenderedPageBreak/>
        <w:t>ремонт автомобильной дороги по ул. Комарова (от пер. Совхозный);</w:t>
      </w:r>
    </w:p>
    <w:p w:rsidR="00083623" w:rsidRPr="00136E4E" w:rsidRDefault="00083623" w:rsidP="00083623">
      <w:pPr>
        <w:contextualSpacing/>
        <w:rPr>
          <w:color w:val="000000" w:themeColor="text1"/>
        </w:rPr>
      </w:pPr>
      <w:r w:rsidRPr="00136E4E">
        <w:rPr>
          <w:color w:val="000000" w:themeColor="text1"/>
        </w:rPr>
        <w:t>ремонт автомобильной дороги по ул. Первомайской (от пер. Совхозный);</w:t>
      </w:r>
    </w:p>
    <w:p w:rsidR="00083623" w:rsidRPr="00136E4E" w:rsidRDefault="00083623" w:rsidP="00083623">
      <w:pPr>
        <w:contextualSpacing/>
        <w:rPr>
          <w:color w:val="000000" w:themeColor="text1"/>
        </w:rPr>
      </w:pPr>
      <w:r w:rsidRPr="00136E4E">
        <w:rPr>
          <w:color w:val="000000" w:themeColor="text1"/>
        </w:rPr>
        <w:t>ремонт автомобильной дороги по ул. Пролетарской (от пер. Широкий);</w:t>
      </w:r>
    </w:p>
    <w:p w:rsidR="00083623" w:rsidRPr="00136E4E" w:rsidRDefault="00083623" w:rsidP="00083623">
      <w:pPr>
        <w:contextualSpacing/>
        <w:rPr>
          <w:color w:val="000000" w:themeColor="text1"/>
        </w:rPr>
      </w:pPr>
      <w:r w:rsidRPr="00136E4E">
        <w:rPr>
          <w:color w:val="000000" w:themeColor="text1"/>
        </w:rPr>
        <w:t>ремонт автомобильной дороги общего пользования местного значения по ул</w:t>
      </w:r>
      <w:r w:rsidR="00126BE2" w:rsidRPr="00136E4E">
        <w:rPr>
          <w:color w:val="000000" w:themeColor="text1"/>
        </w:rPr>
        <w:t>.</w:t>
      </w:r>
      <w:r w:rsidRPr="00136E4E">
        <w:rPr>
          <w:color w:val="000000" w:themeColor="text1"/>
        </w:rPr>
        <w:t xml:space="preserve"> Октябрьской (от ул. Промышленной);</w:t>
      </w:r>
    </w:p>
    <w:p w:rsidR="00083623" w:rsidRPr="00136E4E" w:rsidRDefault="00083623" w:rsidP="007362A7">
      <w:pPr>
        <w:contextualSpacing/>
        <w:rPr>
          <w:color w:val="000000" w:themeColor="text1"/>
        </w:rPr>
      </w:pPr>
      <w:r w:rsidRPr="00136E4E">
        <w:rPr>
          <w:color w:val="000000" w:themeColor="text1"/>
        </w:rPr>
        <w:t xml:space="preserve">В </w:t>
      </w:r>
      <w:r w:rsidR="00126BE2" w:rsidRPr="00136E4E">
        <w:rPr>
          <w:color w:val="000000" w:themeColor="text1"/>
        </w:rPr>
        <w:t>селе Труновском:</w:t>
      </w:r>
    </w:p>
    <w:p w:rsidR="00126BE2" w:rsidRPr="00136E4E" w:rsidRDefault="00126BE2" w:rsidP="00126BE2">
      <w:pPr>
        <w:contextualSpacing/>
        <w:rPr>
          <w:color w:val="000000" w:themeColor="text1"/>
        </w:rPr>
      </w:pPr>
      <w:r w:rsidRPr="00136E4E">
        <w:rPr>
          <w:color w:val="000000" w:themeColor="text1"/>
        </w:rPr>
        <w:t xml:space="preserve">ремонт участка автомобильной дороги по пл. </w:t>
      </w:r>
      <w:proofErr w:type="spellStart"/>
      <w:r w:rsidRPr="00136E4E">
        <w:rPr>
          <w:color w:val="000000" w:themeColor="text1"/>
        </w:rPr>
        <w:t>Трунова</w:t>
      </w:r>
      <w:proofErr w:type="spellEnd"/>
      <w:r w:rsidRPr="00136E4E">
        <w:rPr>
          <w:color w:val="000000" w:themeColor="text1"/>
        </w:rPr>
        <w:t xml:space="preserve"> (от ул. Мира </w:t>
      </w:r>
      <w:r w:rsidR="00846035" w:rsidRPr="00136E4E">
        <w:rPr>
          <w:color w:val="000000" w:themeColor="text1"/>
        </w:rPr>
        <w:t xml:space="preserve">         </w:t>
      </w:r>
      <w:r w:rsidRPr="00136E4E">
        <w:rPr>
          <w:color w:val="000000" w:themeColor="text1"/>
        </w:rPr>
        <w:t xml:space="preserve">до ул. Чкалова);   </w:t>
      </w:r>
    </w:p>
    <w:p w:rsidR="00126BE2" w:rsidRPr="00136E4E" w:rsidRDefault="00126BE2" w:rsidP="00126BE2">
      <w:pPr>
        <w:contextualSpacing/>
        <w:rPr>
          <w:color w:val="000000" w:themeColor="text1"/>
        </w:rPr>
      </w:pPr>
      <w:r w:rsidRPr="00136E4E">
        <w:rPr>
          <w:color w:val="000000" w:themeColor="text1"/>
        </w:rPr>
        <w:t xml:space="preserve">ремонт участка автомобильной дороги по ул. Партизанской (от дома </w:t>
      </w:r>
      <w:r w:rsidR="00846035" w:rsidRPr="00136E4E">
        <w:rPr>
          <w:color w:val="000000" w:themeColor="text1"/>
        </w:rPr>
        <w:t xml:space="preserve"> </w:t>
      </w:r>
      <w:r w:rsidRPr="00136E4E">
        <w:rPr>
          <w:color w:val="000000" w:themeColor="text1"/>
        </w:rPr>
        <w:t>№ 35 до объездной дороги);</w:t>
      </w:r>
    </w:p>
    <w:p w:rsidR="00126BE2" w:rsidRPr="00136E4E" w:rsidRDefault="00126BE2" w:rsidP="00126BE2">
      <w:pPr>
        <w:contextualSpacing/>
        <w:rPr>
          <w:color w:val="000000" w:themeColor="text1"/>
        </w:rPr>
      </w:pPr>
      <w:r w:rsidRPr="00136E4E">
        <w:rPr>
          <w:color w:val="000000" w:themeColor="text1"/>
        </w:rPr>
        <w:t xml:space="preserve">ремонт участка автомобильной дороги по ул. Ленина (от дома № 78 </w:t>
      </w:r>
      <w:r w:rsidR="00846035" w:rsidRPr="00136E4E">
        <w:rPr>
          <w:color w:val="000000" w:themeColor="text1"/>
        </w:rPr>
        <w:t xml:space="preserve">      </w:t>
      </w:r>
      <w:r w:rsidRPr="00136E4E">
        <w:rPr>
          <w:color w:val="000000" w:themeColor="text1"/>
        </w:rPr>
        <w:t>до дома № 233);</w:t>
      </w:r>
    </w:p>
    <w:p w:rsidR="00126BE2" w:rsidRPr="00136E4E" w:rsidRDefault="00126BE2" w:rsidP="00126BE2">
      <w:pPr>
        <w:contextualSpacing/>
        <w:rPr>
          <w:color w:val="000000" w:themeColor="text1"/>
        </w:rPr>
      </w:pPr>
      <w:r w:rsidRPr="00136E4E">
        <w:rPr>
          <w:color w:val="000000" w:themeColor="text1"/>
        </w:rPr>
        <w:t xml:space="preserve">ремонт участка автомобильной дороги по ул. Пролетарской (от дома </w:t>
      </w:r>
      <w:r w:rsidR="00846035" w:rsidRPr="00136E4E">
        <w:rPr>
          <w:color w:val="000000" w:themeColor="text1"/>
        </w:rPr>
        <w:t xml:space="preserve">  </w:t>
      </w:r>
      <w:r w:rsidRPr="00136E4E">
        <w:rPr>
          <w:color w:val="000000" w:themeColor="text1"/>
        </w:rPr>
        <w:t>№ 40 до дома № 141);</w:t>
      </w:r>
    </w:p>
    <w:p w:rsidR="00126BE2" w:rsidRPr="00136E4E" w:rsidRDefault="00126BE2" w:rsidP="007362A7">
      <w:pPr>
        <w:contextualSpacing/>
        <w:rPr>
          <w:color w:val="000000" w:themeColor="text1"/>
        </w:rPr>
      </w:pPr>
      <w:r w:rsidRPr="00136E4E">
        <w:rPr>
          <w:color w:val="000000" w:themeColor="text1"/>
        </w:rPr>
        <w:t>А также</w:t>
      </w:r>
    </w:p>
    <w:p w:rsidR="00DE536A" w:rsidRPr="00136E4E" w:rsidRDefault="007362A7" w:rsidP="007362A7">
      <w:pPr>
        <w:contextualSpacing/>
        <w:rPr>
          <w:color w:val="000000" w:themeColor="text1"/>
        </w:rPr>
      </w:pPr>
      <w:r w:rsidRPr="00136E4E">
        <w:rPr>
          <w:color w:val="000000" w:themeColor="text1"/>
        </w:rPr>
        <w:t xml:space="preserve">ремонт </w:t>
      </w:r>
      <w:r w:rsidR="00DE536A" w:rsidRPr="00136E4E">
        <w:rPr>
          <w:color w:val="000000" w:themeColor="text1"/>
        </w:rPr>
        <w:t>автомоб</w:t>
      </w:r>
      <w:r w:rsidRPr="00136E4E">
        <w:rPr>
          <w:color w:val="000000" w:themeColor="text1"/>
        </w:rPr>
        <w:t>ильной дороги по ул. Октябрьской в</w:t>
      </w:r>
      <w:r w:rsidR="00DE536A" w:rsidRPr="00136E4E">
        <w:rPr>
          <w:color w:val="000000" w:themeColor="text1"/>
        </w:rPr>
        <w:t xml:space="preserve"> сел</w:t>
      </w:r>
      <w:r w:rsidRPr="00136E4E">
        <w:rPr>
          <w:color w:val="000000" w:themeColor="text1"/>
        </w:rPr>
        <w:t>е</w:t>
      </w:r>
      <w:r w:rsidR="00DE536A" w:rsidRPr="00136E4E">
        <w:rPr>
          <w:color w:val="000000" w:themeColor="text1"/>
        </w:rPr>
        <w:t xml:space="preserve"> Подлесно</w:t>
      </w:r>
      <w:r w:rsidRPr="00136E4E">
        <w:rPr>
          <w:color w:val="000000" w:themeColor="text1"/>
        </w:rPr>
        <w:t>м</w:t>
      </w:r>
      <w:r w:rsidR="00DE536A" w:rsidRPr="00136E4E">
        <w:rPr>
          <w:color w:val="000000" w:themeColor="text1"/>
        </w:rPr>
        <w:t>;</w:t>
      </w:r>
    </w:p>
    <w:p w:rsidR="00126BE2" w:rsidRPr="00136E4E" w:rsidRDefault="00126BE2" w:rsidP="007362A7">
      <w:pPr>
        <w:contextualSpacing/>
        <w:rPr>
          <w:color w:val="000000" w:themeColor="text1"/>
        </w:rPr>
      </w:pPr>
      <w:r w:rsidRPr="00136E4E">
        <w:rPr>
          <w:color w:val="000000" w:themeColor="text1"/>
        </w:rPr>
        <w:t>р</w:t>
      </w:r>
      <w:r w:rsidR="00DE536A" w:rsidRPr="00136E4E">
        <w:rPr>
          <w:color w:val="000000" w:themeColor="text1"/>
        </w:rPr>
        <w:t xml:space="preserve">емонт участка автомобильной дороги по ул. Горького (от </w:t>
      </w:r>
      <w:r w:rsidR="00846035" w:rsidRPr="00136E4E">
        <w:rPr>
          <w:color w:val="000000" w:themeColor="text1"/>
        </w:rPr>
        <w:t xml:space="preserve">                   </w:t>
      </w:r>
      <w:r w:rsidR="00DE536A" w:rsidRPr="00136E4E">
        <w:rPr>
          <w:color w:val="000000" w:themeColor="text1"/>
        </w:rPr>
        <w:t>ул. Московской) в селе Безопасно</w:t>
      </w:r>
      <w:r w:rsidRPr="00136E4E">
        <w:rPr>
          <w:color w:val="000000" w:themeColor="text1"/>
        </w:rPr>
        <w:t>м;</w:t>
      </w:r>
    </w:p>
    <w:p w:rsidR="00126BE2" w:rsidRPr="00136E4E" w:rsidRDefault="00126BE2" w:rsidP="007362A7">
      <w:pPr>
        <w:contextualSpacing/>
        <w:rPr>
          <w:color w:val="000000" w:themeColor="text1"/>
        </w:rPr>
      </w:pPr>
      <w:r w:rsidRPr="00136E4E">
        <w:rPr>
          <w:color w:val="000000" w:themeColor="text1"/>
        </w:rPr>
        <w:t>р</w:t>
      </w:r>
      <w:r w:rsidR="00DE536A" w:rsidRPr="00136E4E">
        <w:rPr>
          <w:color w:val="000000" w:themeColor="text1"/>
        </w:rPr>
        <w:t>емонт участка автомобильной дороги по ул. Объездн</w:t>
      </w:r>
      <w:r w:rsidRPr="00136E4E">
        <w:rPr>
          <w:color w:val="000000" w:themeColor="text1"/>
        </w:rPr>
        <w:t>ой</w:t>
      </w:r>
      <w:r w:rsidR="00DE536A" w:rsidRPr="00136E4E">
        <w:rPr>
          <w:color w:val="000000" w:themeColor="text1"/>
        </w:rPr>
        <w:t xml:space="preserve"> (от ул. Нов</w:t>
      </w:r>
      <w:r w:rsidRPr="00136E4E">
        <w:rPr>
          <w:color w:val="000000" w:themeColor="text1"/>
        </w:rPr>
        <w:t xml:space="preserve">ой) в поселке </w:t>
      </w:r>
      <w:proofErr w:type="spellStart"/>
      <w:r w:rsidRPr="00136E4E">
        <w:rPr>
          <w:color w:val="000000" w:themeColor="text1"/>
        </w:rPr>
        <w:t>Новотерновский</w:t>
      </w:r>
      <w:proofErr w:type="spellEnd"/>
      <w:r w:rsidRPr="00136E4E">
        <w:rPr>
          <w:color w:val="000000" w:themeColor="text1"/>
        </w:rPr>
        <w:t>;</w:t>
      </w:r>
    </w:p>
    <w:p w:rsidR="00126BE2" w:rsidRPr="00136E4E" w:rsidRDefault="00126BE2" w:rsidP="007362A7">
      <w:pPr>
        <w:contextualSpacing/>
        <w:rPr>
          <w:color w:val="000000" w:themeColor="text1"/>
        </w:rPr>
      </w:pPr>
      <w:r w:rsidRPr="00136E4E">
        <w:rPr>
          <w:color w:val="000000" w:themeColor="text1"/>
        </w:rPr>
        <w:t>р</w:t>
      </w:r>
      <w:r w:rsidR="00DE536A" w:rsidRPr="00136E4E">
        <w:rPr>
          <w:color w:val="000000" w:themeColor="text1"/>
        </w:rPr>
        <w:t>емонт автомобильной дороги по ул. Комарова (от ул. Объездн</w:t>
      </w:r>
      <w:r w:rsidRPr="00136E4E">
        <w:rPr>
          <w:color w:val="000000" w:themeColor="text1"/>
        </w:rPr>
        <w:t>ой</w:t>
      </w:r>
      <w:r w:rsidR="00DE536A" w:rsidRPr="00136E4E">
        <w:rPr>
          <w:color w:val="000000" w:themeColor="text1"/>
        </w:rPr>
        <w:t>)</w:t>
      </w:r>
      <w:r w:rsidR="00846035" w:rsidRPr="00136E4E">
        <w:rPr>
          <w:color w:val="000000" w:themeColor="text1"/>
        </w:rPr>
        <w:t xml:space="preserve">        </w:t>
      </w:r>
      <w:r w:rsidR="00DE536A" w:rsidRPr="00136E4E">
        <w:rPr>
          <w:color w:val="000000" w:themeColor="text1"/>
        </w:rPr>
        <w:t xml:space="preserve"> в поселке им. Кирова</w:t>
      </w:r>
      <w:r w:rsidRPr="00136E4E">
        <w:rPr>
          <w:color w:val="000000" w:themeColor="text1"/>
        </w:rPr>
        <w:t>;</w:t>
      </w:r>
    </w:p>
    <w:p w:rsidR="00126BE2" w:rsidRDefault="00126BE2" w:rsidP="007362A7">
      <w:pPr>
        <w:contextualSpacing/>
        <w:rPr>
          <w:color w:val="000000" w:themeColor="text1"/>
        </w:rPr>
      </w:pPr>
      <w:r w:rsidRPr="00136E4E">
        <w:rPr>
          <w:color w:val="000000" w:themeColor="text1"/>
        </w:rPr>
        <w:t>р</w:t>
      </w:r>
      <w:r w:rsidR="00DE536A" w:rsidRPr="00136E4E">
        <w:rPr>
          <w:color w:val="000000" w:themeColor="text1"/>
        </w:rPr>
        <w:t>емонт автомобильной дороги по ул. Лугов</w:t>
      </w:r>
      <w:r w:rsidRPr="00136E4E">
        <w:rPr>
          <w:color w:val="000000" w:themeColor="text1"/>
        </w:rPr>
        <w:t>ой (</w:t>
      </w:r>
      <w:proofErr w:type="gramStart"/>
      <w:r w:rsidRPr="00136E4E">
        <w:rPr>
          <w:color w:val="000000" w:themeColor="text1"/>
        </w:rPr>
        <w:t>от</w:t>
      </w:r>
      <w:proofErr w:type="gramEnd"/>
      <w:r w:rsidRPr="00136E4E">
        <w:rPr>
          <w:color w:val="000000" w:themeColor="text1"/>
        </w:rPr>
        <w:t xml:space="preserve"> а/д «Изобильный – </w:t>
      </w:r>
      <w:r w:rsidR="00DE536A" w:rsidRPr="00136E4E">
        <w:rPr>
          <w:color w:val="000000" w:themeColor="text1"/>
        </w:rPr>
        <w:t>Труновское</w:t>
      </w:r>
      <w:r w:rsidRPr="00136E4E">
        <w:rPr>
          <w:color w:val="000000" w:themeColor="text1"/>
        </w:rPr>
        <w:t xml:space="preserve"> – </w:t>
      </w:r>
      <w:r w:rsidR="00DE536A" w:rsidRPr="00136E4E">
        <w:rPr>
          <w:color w:val="000000" w:themeColor="text1"/>
        </w:rPr>
        <w:t>Кугульта</w:t>
      </w:r>
      <w:r w:rsidRPr="00136E4E">
        <w:rPr>
          <w:color w:val="000000" w:themeColor="text1"/>
        </w:rPr>
        <w:t>»</w:t>
      </w:r>
      <w:r w:rsidR="00DE536A" w:rsidRPr="00136E4E">
        <w:rPr>
          <w:color w:val="000000" w:themeColor="text1"/>
        </w:rPr>
        <w:t>) в поселке Нижняя Терновка</w:t>
      </w:r>
      <w:r w:rsidRPr="00136E4E">
        <w:rPr>
          <w:color w:val="000000" w:themeColor="text1"/>
        </w:rPr>
        <w:t>.</w:t>
      </w:r>
    </w:p>
    <w:p w:rsidR="006A33B2" w:rsidRPr="00CE3B0E" w:rsidRDefault="006A33B2" w:rsidP="006A33B2">
      <w:pPr>
        <w:contextualSpacing/>
      </w:pPr>
      <w:r w:rsidRPr="00CE3B0E">
        <w:t>В рамках реализации мероприятий регионального проекта «Содействие развитию автомобильных дорог регионального или межмуниципального и местного значения выполнен ремонт двух участков автомобильных дорог ведущих к муниципальным общеобразовательным организациям:</w:t>
      </w:r>
    </w:p>
    <w:p w:rsidR="006A33B2" w:rsidRPr="00CE3B0E" w:rsidRDefault="00CE3B0E" w:rsidP="006A33B2">
      <w:pPr>
        <w:contextualSpacing/>
      </w:pPr>
      <w:r w:rsidRPr="00CE3B0E">
        <w:t>р</w:t>
      </w:r>
      <w:r w:rsidR="006A33B2" w:rsidRPr="00CE3B0E">
        <w:t>емонт автомобильной дороги общего пользования местного значения по пер. Донско</w:t>
      </w:r>
      <w:r w:rsidRPr="00CE3B0E">
        <w:t>му (от ул. Пролетарской</w:t>
      </w:r>
      <w:r w:rsidR="006A33B2" w:rsidRPr="00CE3B0E">
        <w:t>) в селе Донско</w:t>
      </w:r>
      <w:r w:rsidRPr="00CE3B0E">
        <w:t>м;</w:t>
      </w:r>
      <w:r w:rsidR="006A33B2" w:rsidRPr="00CE3B0E">
        <w:t xml:space="preserve"> </w:t>
      </w:r>
    </w:p>
    <w:p w:rsidR="006A33B2" w:rsidRPr="00CE3B0E" w:rsidRDefault="00CE3B0E" w:rsidP="006A33B2">
      <w:pPr>
        <w:contextualSpacing/>
      </w:pPr>
      <w:r w:rsidRPr="00CE3B0E">
        <w:t>р</w:t>
      </w:r>
      <w:r w:rsidR="006A33B2" w:rsidRPr="00CE3B0E">
        <w:t>емонт участка автомобильной дороги общего пользования местного значения по ул. Садов</w:t>
      </w:r>
      <w:r w:rsidRPr="00CE3B0E">
        <w:t>ой</w:t>
      </w:r>
      <w:r w:rsidR="006A33B2" w:rsidRPr="00CE3B0E">
        <w:t xml:space="preserve"> (от ул. Южн</w:t>
      </w:r>
      <w:r w:rsidRPr="00CE3B0E">
        <w:t>ой</w:t>
      </w:r>
      <w:r w:rsidR="006A33B2" w:rsidRPr="00CE3B0E">
        <w:t>) в селе Подлесно</w:t>
      </w:r>
      <w:r w:rsidRPr="00CE3B0E">
        <w:t>м</w:t>
      </w:r>
      <w:r w:rsidR="006A33B2" w:rsidRPr="00CE3B0E">
        <w:t xml:space="preserve">. </w:t>
      </w:r>
    </w:p>
    <w:p w:rsidR="006A33B2" w:rsidRPr="00CE3B0E" w:rsidRDefault="006A33B2" w:rsidP="006A33B2">
      <w:pPr>
        <w:contextualSpacing/>
      </w:pPr>
      <w:r w:rsidRPr="00CE3B0E">
        <w:t>Общая протяженность ремонта составила 2,0 км.</w:t>
      </w:r>
    </w:p>
    <w:p w:rsidR="006A33B2" w:rsidRPr="00CE3B0E" w:rsidRDefault="006A33B2" w:rsidP="006A33B2">
      <w:pPr>
        <w:contextualSpacing/>
      </w:pPr>
      <w:r w:rsidRPr="00CE3B0E">
        <w:t xml:space="preserve">Выполнены работы по обустройству парковки возле </w:t>
      </w:r>
      <w:r w:rsidR="00CE3B0E" w:rsidRPr="00CE3B0E">
        <w:t xml:space="preserve">МБОУ «Центр образования» </w:t>
      </w:r>
      <w:proofErr w:type="gramStart"/>
      <w:r w:rsidRPr="00CE3B0E">
        <w:t>по</w:t>
      </w:r>
      <w:proofErr w:type="gramEnd"/>
      <w:r w:rsidRPr="00CE3B0E">
        <w:t xml:space="preserve"> пер. Степному в с. Донском </w:t>
      </w:r>
      <w:r w:rsidR="00CE3B0E" w:rsidRPr="00CE3B0E">
        <w:t>на общую сумму 1 6</w:t>
      </w:r>
      <w:r w:rsidRPr="00CE3B0E">
        <w:t>89 167,29 рублей.</w:t>
      </w:r>
    </w:p>
    <w:p w:rsidR="006A33B2" w:rsidRPr="00CE3B0E" w:rsidRDefault="006A33B2" w:rsidP="006A33B2">
      <w:pPr>
        <w:contextualSpacing/>
      </w:pPr>
      <w:r w:rsidRPr="00CE3B0E">
        <w:t xml:space="preserve">В рамках текущего </w:t>
      </w:r>
      <w:proofErr w:type="gramStart"/>
      <w:r w:rsidRPr="00CE3B0E">
        <w:t>содержания автомобильных дорог общего пользования местного значения Труновского муниципального округа Ставропольского края</w:t>
      </w:r>
      <w:proofErr w:type="gramEnd"/>
      <w:r w:rsidRPr="00CE3B0E">
        <w:t xml:space="preserve"> в 2024 годы выполнены работы по </w:t>
      </w:r>
      <w:proofErr w:type="spellStart"/>
      <w:r w:rsidRPr="00CE3B0E">
        <w:t>грейдированию</w:t>
      </w:r>
      <w:proofErr w:type="spellEnd"/>
      <w:r w:rsidRPr="00CE3B0E">
        <w:t xml:space="preserve"> и отсыпке автомобильных дорог по ул. Центральн</w:t>
      </w:r>
      <w:r w:rsidR="00CE3B0E" w:rsidRPr="00CE3B0E">
        <w:t>ой</w:t>
      </w:r>
      <w:r w:rsidRPr="00CE3B0E">
        <w:t xml:space="preserve"> и ул. Юбилейн</w:t>
      </w:r>
      <w:r w:rsidR="00CE3B0E" w:rsidRPr="00CE3B0E">
        <w:t>ой</w:t>
      </w:r>
      <w:r w:rsidRPr="00CE3B0E">
        <w:t xml:space="preserve"> в селе Ключевском Труновского муниципального округа Ставропольского края.</w:t>
      </w:r>
    </w:p>
    <w:p w:rsidR="00DE536A" w:rsidRPr="00136E4E" w:rsidRDefault="00DE536A" w:rsidP="007362A7">
      <w:pPr>
        <w:widowControl w:val="0"/>
        <w:shd w:val="clear" w:color="auto" w:fill="FFFFFF"/>
        <w:autoSpaceDE w:val="0"/>
        <w:autoSpaceDN w:val="0"/>
        <w:adjustRightInd w:val="0"/>
        <w:contextualSpacing/>
        <w:rPr>
          <w:rFonts w:eastAsia="Times New Roman"/>
          <w:bCs/>
          <w:color w:val="000000" w:themeColor="text1"/>
          <w:lang w:eastAsia="ru-RU"/>
        </w:rPr>
      </w:pPr>
      <w:r w:rsidRPr="00136E4E">
        <w:rPr>
          <w:rFonts w:eastAsia="Times New Roman"/>
          <w:bCs/>
          <w:color w:val="000000" w:themeColor="text1"/>
          <w:lang w:eastAsia="ru-RU"/>
        </w:rPr>
        <w:t>В 2024 году была проведена проверка технического состояния автомобильных дорог общего пользования местного значения на территории Труновского муниципального округа.</w:t>
      </w:r>
    </w:p>
    <w:p w:rsidR="00DE536A" w:rsidRPr="00136E4E" w:rsidRDefault="00DE536A" w:rsidP="007362A7">
      <w:pPr>
        <w:contextualSpacing/>
        <w:rPr>
          <w:color w:val="000000" w:themeColor="text1"/>
        </w:rPr>
      </w:pPr>
      <w:r w:rsidRPr="00136E4E">
        <w:rPr>
          <w:color w:val="000000" w:themeColor="text1"/>
        </w:rPr>
        <w:lastRenderedPageBreak/>
        <w:t>Выполнены работы по обновлению горизонтальной разметки автомобильных дорог на территории округа, по установке и замене дорожных знаков. В зимний период выполнялись работы по зимнему содержанию автомобильных дорог.</w:t>
      </w:r>
    </w:p>
    <w:p w:rsidR="00CB77BF" w:rsidRPr="00136E4E" w:rsidRDefault="00CB77BF" w:rsidP="007362A7">
      <w:pPr>
        <w:contextualSpacing/>
        <w:rPr>
          <w:rFonts w:eastAsia="Times New Roman"/>
          <w:color w:val="000000" w:themeColor="text1"/>
          <w:lang w:eastAsia="ru-RU"/>
        </w:rPr>
      </w:pPr>
      <w:r w:rsidRPr="00136E4E">
        <w:rPr>
          <w:rFonts w:eastAsia="Times New Roman"/>
          <w:color w:val="000000" w:themeColor="text1"/>
          <w:lang w:eastAsia="ru-RU"/>
        </w:rPr>
        <w:t xml:space="preserve">Работа по изучению правил дорожного движения ведется во всех образовательных учреждениях в течение всего учебного года. На постоянной основе с учащимися проводятся классные часы, инструктажи по правилам дорожного движения, беседы о правилах вождения велосипедов, об ответственности несовершеннолетних за вождение автомобильного транспорта, о необходимости использования световозвращающих элементов на одежде. На родительских собраниях проводятся беседы о необходимости соблюдения детьми и подростками правил безопасного поведения на дорогах с привлечением специалиста администрации Труновского округа и сотрудников </w:t>
      </w:r>
      <w:proofErr w:type="gramStart"/>
      <w:r w:rsidRPr="00136E4E">
        <w:rPr>
          <w:rFonts w:eastAsia="Times New Roman"/>
          <w:color w:val="000000" w:themeColor="text1"/>
          <w:lang w:eastAsia="ru-RU"/>
        </w:rPr>
        <w:t>отделения государственной инспекции б</w:t>
      </w:r>
      <w:r w:rsidR="00126BE2" w:rsidRPr="00136E4E">
        <w:rPr>
          <w:rFonts w:eastAsia="Times New Roman"/>
          <w:color w:val="000000" w:themeColor="text1"/>
          <w:lang w:eastAsia="ru-RU"/>
        </w:rPr>
        <w:t>езопасности дорожного движения О</w:t>
      </w:r>
      <w:r w:rsidRPr="00136E4E">
        <w:rPr>
          <w:rFonts w:eastAsia="Times New Roman"/>
          <w:color w:val="000000" w:themeColor="text1"/>
          <w:lang w:eastAsia="ru-RU"/>
        </w:rPr>
        <w:t>тдела министерства внутренних дел</w:t>
      </w:r>
      <w:proofErr w:type="gramEnd"/>
      <w:r w:rsidRPr="00136E4E">
        <w:rPr>
          <w:rFonts w:eastAsia="Times New Roman"/>
          <w:color w:val="000000" w:themeColor="text1"/>
          <w:lang w:eastAsia="ru-RU"/>
        </w:rPr>
        <w:t xml:space="preserve"> России «Труновский».</w:t>
      </w:r>
    </w:p>
    <w:p w:rsidR="00DE536A" w:rsidRPr="00136E4E" w:rsidRDefault="00CB77BF" w:rsidP="007362A7">
      <w:pPr>
        <w:contextualSpacing/>
        <w:rPr>
          <w:rFonts w:eastAsia="Times New Roman"/>
          <w:color w:val="000000" w:themeColor="text1"/>
          <w:lang w:eastAsia="ru-RU"/>
        </w:rPr>
      </w:pPr>
      <w:r w:rsidRPr="00136E4E">
        <w:rPr>
          <w:rFonts w:eastAsia="Times New Roman"/>
          <w:color w:val="000000" w:themeColor="text1"/>
          <w:lang w:eastAsia="ru-RU"/>
        </w:rPr>
        <w:t xml:space="preserve">В 2024 году в рамках подпрограммы «Обеспечение безопасности дорожного движения» администрацией Труновского округа выделены денежные средства в размере 145 тыс. рублей. Отделом образования администрации округа осуществлялись расходы на закупку светоотражающих элементов, </w:t>
      </w:r>
      <w:proofErr w:type="spellStart"/>
      <w:r w:rsidRPr="00136E4E">
        <w:rPr>
          <w:rFonts w:eastAsia="Times New Roman"/>
          <w:color w:val="000000" w:themeColor="text1"/>
          <w:lang w:eastAsia="ru-RU"/>
        </w:rPr>
        <w:t>автогородка</w:t>
      </w:r>
      <w:proofErr w:type="spellEnd"/>
      <w:r w:rsidRPr="00136E4E">
        <w:rPr>
          <w:rFonts w:eastAsia="Times New Roman"/>
          <w:color w:val="000000" w:themeColor="text1"/>
          <w:lang w:eastAsia="ru-RU"/>
        </w:rPr>
        <w:t>, информационных баннеров.</w:t>
      </w:r>
    </w:p>
    <w:p w:rsidR="00DE536A" w:rsidRPr="00136E4E" w:rsidRDefault="00DE536A" w:rsidP="007362A7">
      <w:pPr>
        <w:contextualSpacing/>
        <w:rPr>
          <w:rFonts w:eastAsia="Times New Roman"/>
          <w:color w:val="000000" w:themeColor="text1"/>
          <w:lang w:eastAsia="ru-RU"/>
        </w:rPr>
      </w:pPr>
      <w:r w:rsidRPr="00136E4E">
        <w:rPr>
          <w:rFonts w:eastAsia="Times New Roman"/>
          <w:color w:val="000000" w:themeColor="text1"/>
          <w:lang w:eastAsia="ru-RU"/>
        </w:rPr>
        <w:t xml:space="preserve">На территории Труновского округа в 2024 году очагов аварийности </w:t>
      </w:r>
      <w:r w:rsidR="00846035" w:rsidRPr="00136E4E">
        <w:rPr>
          <w:rFonts w:eastAsia="Times New Roman"/>
          <w:color w:val="000000" w:themeColor="text1"/>
          <w:lang w:eastAsia="ru-RU"/>
        </w:rPr>
        <w:t xml:space="preserve">       </w:t>
      </w:r>
      <w:r w:rsidRPr="00136E4E">
        <w:rPr>
          <w:rFonts w:eastAsia="Times New Roman"/>
          <w:color w:val="000000" w:themeColor="text1"/>
          <w:lang w:eastAsia="ru-RU"/>
        </w:rPr>
        <w:t>и потенциально опасных участков не выявлено.</w:t>
      </w:r>
    </w:p>
    <w:p w:rsidR="00126BE2" w:rsidRPr="00136E4E" w:rsidRDefault="00DE536A" w:rsidP="007362A7">
      <w:pPr>
        <w:shd w:val="clear" w:color="auto" w:fill="FFFFFF"/>
        <w:contextualSpacing/>
        <w:rPr>
          <w:color w:val="000000" w:themeColor="text1"/>
        </w:rPr>
      </w:pPr>
      <w:r w:rsidRPr="00136E4E">
        <w:rPr>
          <w:color w:val="000000" w:themeColor="text1"/>
        </w:rPr>
        <w:t xml:space="preserve">Транспортные </w:t>
      </w:r>
      <w:proofErr w:type="spellStart"/>
      <w:r w:rsidRPr="00136E4E">
        <w:rPr>
          <w:color w:val="000000" w:themeColor="text1"/>
        </w:rPr>
        <w:t>пассажироперевозки</w:t>
      </w:r>
      <w:proofErr w:type="spellEnd"/>
      <w:r w:rsidRPr="00136E4E">
        <w:rPr>
          <w:color w:val="000000" w:themeColor="text1"/>
        </w:rPr>
        <w:t xml:space="preserve"> </w:t>
      </w:r>
      <w:r w:rsidR="00126BE2" w:rsidRPr="00136E4E">
        <w:rPr>
          <w:color w:val="000000" w:themeColor="text1"/>
        </w:rPr>
        <w:t>организованы МБУ «Центр ХТО Труновского округа»</w:t>
      </w:r>
      <w:r w:rsidR="00126BE2" w:rsidRPr="00136E4E">
        <w:rPr>
          <w:rFonts w:eastAsia="Times New Roman"/>
          <w:color w:val="000000" w:themeColor="text1"/>
          <w:lang w:eastAsia="ru-RU"/>
        </w:rPr>
        <w:t xml:space="preserve"> </w:t>
      </w:r>
      <w:r w:rsidRPr="00136E4E">
        <w:rPr>
          <w:color w:val="000000" w:themeColor="text1"/>
        </w:rPr>
        <w:t xml:space="preserve">по </w:t>
      </w:r>
      <w:r w:rsidR="00126BE2" w:rsidRPr="00136E4E">
        <w:rPr>
          <w:color w:val="000000" w:themeColor="text1"/>
        </w:rPr>
        <w:t>трем межпоселенческим маршрутам:</w:t>
      </w:r>
    </w:p>
    <w:p w:rsidR="00126BE2" w:rsidRPr="00136E4E" w:rsidRDefault="00DE536A" w:rsidP="007362A7">
      <w:pPr>
        <w:shd w:val="clear" w:color="auto" w:fill="FFFFFF"/>
        <w:contextualSpacing/>
        <w:rPr>
          <w:color w:val="000000" w:themeColor="text1"/>
          <w:lang w:eastAsia="ru-RU"/>
        </w:rPr>
      </w:pPr>
      <w:r w:rsidRPr="00136E4E">
        <w:rPr>
          <w:color w:val="000000" w:themeColor="text1"/>
          <w:lang w:eastAsia="ru-RU"/>
        </w:rPr>
        <w:t>№</w:t>
      </w:r>
      <w:r w:rsidR="00126BE2" w:rsidRPr="00136E4E">
        <w:rPr>
          <w:color w:val="000000" w:themeColor="text1"/>
          <w:lang w:eastAsia="ru-RU"/>
        </w:rPr>
        <w:t xml:space="preserve"> 121 «с. Донское – </w:t>
      </w:r>
      <w:r w:rsidRPr="00136E4E">
        <w:rPr>
          <w:color w:val="000000" w:themeColor="text1"/>
          <w:lang w:eastAsia="ru-RU"/>
        </w:rPr>
        <w:t xml:space="preserve">пос. </w:t>
      </w:r>
      <w:proofErr w:type="spellStart"/>
      <w:r w:rsidRPr="00136E4E">
        <w:rPr>
          <w:color w:val="000000" w:themeColor="text1"/>
          <w:lang w:eastAsia="ru-RU"/>
        </w:rPr>
        <w:t>Правоегорлыкский</w:t>
      </w:r>
      <w:proofErr w:type="spellEnd"/>
      <w:r w:rsidRPr="00136E4E">
        <w:rPr>
          <w:color w:val="000000" w:themeColor="text1"/>
          <w:lang w:eastAsia="ru-RU"/>
        </w:rPr>
        <w:t>»,</w:t>
      </w:r>
    </w:p>
    <w:p w:rsidR="00126BE2" w:rsidRPr="00136E4E" w:rsidRDefault="00DE536A" w:rsidP="007362A7">
      <w:pPr>
        <w:shd w:val="clear" w:color="auto" w:fill="FFFFFF"/>
        <w:contextualSpacing/>
        <w:rPr>
          <w:color w:val="000000" w:themeColor="text1"/>
          <w:lang w:eastAsia="ru-RU"/>
        </w:rPr>
      </w:pPr>
      <w:r w:rsidRPr="00136E4E">
        <w:rPr>
          <w:color w:val="000000" w:themeColor="text1"/>
          <w:lang w:eastAsia="ru-RU"/>
        </w:rPr>
        <w:t xml:space="preserve">№ 123 «с. </w:t>
      </w:r>
      <w:proofErr w:type="gramStart"/>
      <w:r w:rsidRPr="00136E4E">
        <w:rPr>
          <w:color w:val="000000" w:themeColor="text1"/>
          <w:lang w:eastAsia="ru-RU"/>
        </w:rPr>
        <w:t>Донское</w:t>
      </w:r>
      <w:proofErr w:type="gramEnd"/>
      <w:r w:rsidRPr="00136E4E">
        <w:rPr>
          <w:color w:val="000000" w:themeColor="text1"/>
          <w:lang w:eastAsia="ru-RU"/>
        </w:rPr>
        <w:t xml:space="preserve"> – пос. Сухой Лог»</w:t>
      </w:r>
      <w:r w:rsidR="00126BE2" w:rsidRPr="00136E4E">
        <w:rPr>
          <w:color w:val="000000" w:themeColor="text1"/>
          <w:lang w:eastAsia="ru-RU"/>
        </w:rPr>
        <w:t>,</w:t>
      </w:r>
      <w:r w:rsidRPr="00136E4E">
        <w:rPr>
          <w:color w:val="000000" w:themeColor="text1"/>
          <w:lang w:eastAsia="ru-RU"/>
        </w:rPr>
        <w:t xml:space="preserve"> </w:t>
      </w:r>
    </w:p>
    <w:p w:rsidR="00126BE2" w:rsidRPr="00136E4E" w:rsidRDefault="00DE536A" w:rsidP="007362A7">
      <w:pPr>
        <w:shd w:val="clear" w:color="auto" w:fill="FFFFFF"/>
        <w:contextualSpacing/>
        <w:rPr>
          <w:color w:val="000000" w:themeColor="text1"/>
          <w:lang w:eastAsia="ru-RU"/>
        </w:rPr>
      </w:pPr>
      <w:proofErr w:type="gramStart"/>
      <w:r w:rsidRPr="00136E4E">
        <w:rPr>
          <w:color w:val="000000" w:themeColor="text1"/>
          <w:lang w:eastAsia="ru-RU"/>
        </w:rPr>
        <w:t>№ 125 «с. Донское – с. Подлесное»</w:t>
      </w:r>
      <w:r w:rsidR="00126BE2" w:rsidRPr="00136E4E">
        <w:rPr>
          <w:color w:val="000000" w:themeColor="text1"/>
          <w:lang w:eastAsia="ru-RU"/>
        </w:rPr>
        <w:t>;</w:t>
      </w:r>
      <w:proofErr w:type="gramEnd"/>
    </w:p>
    <w:p w:rsidR="0049077F" w:rsidRDefault="00126BE2" w:rsidP="007362A7">
      <w:pPr>
        <w:shd w:val="clear" w:color="auto" w:fill="FFFFFF"/>
        <w:contextualSpacing/>
        <w:rPr>
          <w:color w:val="000000" w:themeColor="text1"/>
        </w:rPr>
      </w:pPr>
      <w:r w:rsidRPr="00136E4E">
        <w:rPr>
          <w:color w:val="000000" w:themeColor="text1"/>
        </w:rPr>
        <w:t>а также</w:t>
      </w:r>
      <w:r w:rsidR="00DE536A" w:rsidRPr="00136E4E">
        <w:rPr>
          <w:color w:val="000000" w:themeColor="text1"/>
        </w:rPr>
        <w:t xml:space="preserve"> муниципальные маршруты № 1 «ДК Спутник – Труновская ЦРБ» и № 1Д «ДК Спутник – Труновская ЦРБ» в границах села Донского</w:t>
      </w:r>
      <w:r w:rsidRPr="00136E4E">
        <w:rPr>
          <w:color w:val="000000" w:themeColor="text1"/>
        </w:rPr>
        <w:t>.</w:t>
      </w:r>
    </w:p>
    <w:p w:rsidR="00DE536A" w:rsidRPr="00136E4E" w:rsidRDefault="00DE536A" w:rsidP="007362A7">
      <w:pPr>
        <w:shd w:val="clear" w:color="auto" w:fill="FFFFFF"/>
        <w:contextualSpacing/>
        <w:rPr>
          <w:color w:val="000000" w:themeColor="text1"/>
        </w:rPr>
      </w:pPr>
      <w:r w:rsidRPr="00136E4E">
        <w:rPr>
          <w:color w:val="000000" w:themeColor="text1"/>
        </w:rPr>
        <w:t xml:space="preserve"> </w:t>
      </w:r>
    </w:p>
    <w:p w:rsidR="00DE536A" w:rsidRPr="00136E4E" w:rsidRDefault="00DE536A" w:rsidP="00DE536A">
      <w:pPr>
        <w:contextualSpacing/>
        <w:jc w:val="left"/>
        <w:rPr>
          <w:b/>
          <w:color w:val="000000" w:themeColor="text1"/>
        </w:rPr>
      </w:pPr>
      <w:r w:rsidRPr="00136E4E">
        <w:rPr>
          <w:color w:val="000000" w:themeColor="text1"/>
        </w:rPr>
        <w:t>6.4. Благоустройство территории</w:t>
      </w:r>
      <w:r w:rsidR="000564CD">
        <w:rPr>
          <w:color w:val="000000" w:themeColor="text1"/>
        </w:rPr>
        <w:t>.</w:t>
      </w:r>
      <w:r w:rsidRPr="00136E4E">
        <w:rPr>
          <w:color w:val="000000" w:themeColor="text1"/>
        </w:rPr>
        <w:t xml:space="preserve"> </w:t>
      </w:r>
    </w:p>
    <w:p w:rsidR="00DE536A" w:rsidRPr="00136E4E" w:rsidRDefault="00DE536A" w:rsidP="00126BE2">
      <w:pPr>
        <w:contextualSpacing/>
        <w:rPr>
          <w:color w:val="000000" w:themeColor="text1"/>
        </w:rPr>
      </w:pPr>
      <w:r w:rsidRPr="00136E4E">
        <w:rPr>
          <w:color w:val="000000" w:themeColor="text1"/>
        </w:rPr>
        <w:t xml:space="preserve">С целью организации деятельности по сбору и транспортированию твердых коммунальных отходов, уполномоченные должностные лица на постоянной основе проводят разъяснительную работу с населением, направленную на необходимость заключения договоров по оказанию услуг по сбору и вывозу твердых коммунальных отходов. </w:t>
      </w:r>
    </w:p>
    <w:p w:rsidR="00DE536A" w:rsidRPr="00136E4E" w:rsidRDefault="00DE536A" w:rsidP="00126BE2">
      <w:pPr>
        <w:contextualSpacing/>
        <w:rPr>
          <w:color w:val="000000" w:themeColor="text1"/>
        </w:rPr>
      </w:pPr>
      <w:r w:rsidRPr="00136E4E">
        <w:rPr>
          <w:color w:val="000000" w:themeColor="text1"/>
          <w:shd w:val="clear" w:color="auto" w:fill="FFFFFF"/>
        </w:rPr>
        <w:t xml:space="preserve">Ежегодно администрацией Труновского округа создаются новые контейнерные площадки, проводятся мероприятия по приведению существующих контейнерных площадок </w:t>
      </w:r>
      <w:r w:rsidRPr="00136E4E">
        <w:rPr>
          <w:color w:val="000000" w:themeColor="text1"/>
        </w:rPr>
        <w:t>в соответствие требованиям законодательства Российской Федерации и нормам СанПиН.</w:t>
      </w:r>
    </w:p>
    <w:p w:rsidR="00DE536A" w:rsidRPr="00136E4E" w:rsidRDefault="00DE536A" w:rsidP="00126BE2">
      <w:pPr>
        <w:pStyle w:val="ConsPlusNonformat"/>
        <w:ind w:firstLine="709"/>
        <w:contextualSpacing/>
        <w:jc w:val="both"/>
        <w:rPr>
          <w:rFonts w:ascii="Times New Roman" w:hAnsi="Times New Roman" w:cs="Times New Roman"/>
          <w:color w:val="000000" w:themeColor="text1"/>
          <w:sz w:val="28"/>
          <w:szCs w:val="28"/>
        </w:rPr>
      </w:pPr>
      <w:r w:rsidRPr="00136E4E">
        <w:rPr>
          <w:rFonts w:ascii="Times New Roman" w:hAnsi="Times New Roman" w:cs="Times New Roman"/>
          <w:color w:val="000000" w:themeColor="text1"/>
          <w:sz w:val="28"/>
          <w:szCs w:val="28"/>
        </w:rPr>
        <w:t xml:space="preserve">В 2024 году </w:t>
      </w:r>
      <w:r w:rsidR="00126BE2" w:rsidRPr="00136E4E">
        <w:rPr>
          <w:rFonts w:ascii="Times New Roman" w:hAnsi="Times New Roman" w:cs="Times New Roman"/>
          <w:color w:val="000000" w:themeColor="text1"/>
          <w:sz w:val="28"/>
          <w:szCs w:val="28"/>
        </w:rPr>
        <w:t xml:space="preserve">специалисты администрации Труновского округа совместно </w:t>
      </w:r>
      <w:r w:rsidRPr="00136E4E">
        <w:rPr>
          <w:rFonts w:ascii="Times New Roman" w:hAnsi="Times New Roman" w:cs="Times New Roman"/>
          <w:color w:val="000000" w:themeColor="text1"/>
          <w:sz w:val="28"/>
          <w:szCs w:val="28"/>
        </w:rPr>
        <w:t>с представителями регионального оператор</w:t>
      </w:r>
      <w:proofErr w:type="gramStart"/>
      <w:r w:rsidRPr="00136E4E">
        <w:rPr>
          <w:rFonts w:ascii="Times New Roman" w:hAnsi="Times New Roman" w:cs="Times New Roman"/>
          <w:color w:val="000000" w:themeColor="text1"/>
          <w:sz w:val="28"/>
          <w:szCs w:val="28"/>
        </w:rPr>
        <w:t>а ООО</w:t>
      </w:r>
      <w:proofErr w:type="gramEnd"/>
      <w:r w:rsidRPr="00136E4E">
        <w:rPr>
          <w:rFonts w:ascii="Times New Roman" w:hAnsi="Times New Roman" w:cs="Times New Roman"/>
          <w:color w:val="000000" w:themeColor="text1"/>
          <w:sz w:val="28"/>
          <w:szCs w:val="28"/>
        </w:rPr>
        <w:t xml:space="preserve"> «Эко-Сити» </w:t>
      </w:r>
      <w:r w:rsidR="00846035" w:rsidRPr="00136E4E">
        <w:rPr>
          <w:rFonts w:ascii="Times New Roman" w:hAnsi="Times New Roman" w:cs="Times New Roman"/>
          <w:color w:val="000000" w:themeColor="text1"/>
          <w:sz w:val="28"/>
          <w:szCs w:val="28"/>
        </w:rPr>
        <w:t xml:space="preserve">            </w:t>
      </w:r>
      <w:r w:rsidRPr="00136E4E">
        <w:rPr>
          <w:rFonts w:ascii="Times New Roman" w:hAnsi="Times New Roman" w:cs="Times New Roman"/>
          <w:color w:val="000000" w:themeColor="text1"/>
          <w:sz w:val="28"/>
          <w:szCs w:val="28"/>
        </w:rPr>
        <w:t xml:space="preserve">в период с </w:t>
      </w:r>
      <w:r w:rsidR="00126BE2" w:rsidRPr="00136E4E">
        <w:rPr>
          <w:rFonts w:ascii="Times New Roman" w:hAnsi="Times New Roman" w:cs="Times New Roman"/>
          <w:color w:val="000000" w:themeColor="text1"/>
          <w:sz w:val="28"/>
          <w:szCs w:val="28"/>
        </w:rPr>
        <w:t xml:space="preserve">1 по 25 июля </w:t>
      </w:r>
      <w:r w:rsidRPr="00136E4E">
        <w:rPr>
          <w:rFonts w:ascii="Times New Roman" w:hAnsi="Times New Roman" w:cs="Times New Roman"/>
          <w:color w:val="000000" w:themeColor="text1"/>
          <w:sz w:val="28"/>
          <w:szCs w:val="28"/>
        </w:rPr>
        <w:t>2024 года провели инвентаризацию мест (площадок) накопления ТКО, расположенных на территории Труновского муниципального округа.</w:t>
      </w:r>
    </w:p>
    <w:p w:rsidR="00DE536A" w:rsidRPr="00136E4E" w:rsidRDefault="00DE536A" w:rsidP="00126BE2">
      <w:pPr>
        <w:pStyle w:val="ConsPlusNonformat"/>
        <w:ind w:firstLine="709"/>
        <w:contextualSpacing/>
        <w:jc w:val="both"/>
        <w:rPr>
          <w:rFonts w:ascii="Times New Roman" w:hAnsi="Times New Roman" w:cs="Times New Roman"/>
          <w:color w:val="000000" w:themeColor="text1"/>
          <w:sz w:val="28"/>
          <w:szCs w:val="28"/>
        </w:rPr>
      </w:pPr>
      <w:r w:rsidRPr="00136E4E">
        <w:rPr>
          <w:rFonts w:ascii="Times New Roman" w:hAnsi="Times New Roman" w:cs="Times New Roman"/>
          <w:color w:val="000000" w:themeColor="text1"/>
          <w:sz w:val="28"/>
          <w:szCs w:val="28"/>
        </w:rPr>
        <w:lastRenderedPageBreak/>
        <w:t xml:space="preserve">По результатам проведенной инвентаризации установлено, что на территории Труновского муниципального округа Ставропольского края действуют 159 мест (площадок) накопления ТКО, на которых установлено 226 контейнеров для накопления ТКО и 30 контейнеров для раздельного накопления ТКО. </w:t>
      </w:r>
    </w:p>
    <w:p w:rsidR="00DE536A" w:rsidRPr="00136E4E" w:rsidRDefault="00DE536A" w:rsidP="00126BE2">
      <w:pPr>
        <w:contextualSpacing/>
        <w:rPr>
          <w:color w:val="000000" w:themeColor="text1"/>
        </w:rPr>
      </w:pPr>
      <w:r w:rsidRPr="00136E4E">
        <w:rPr>
          <w:color w:val="000000" w:themeColor="text1"/>
        </w:rPr>
        <w:t xml:space="preserve">В 2024 году создано 9 новых контейнерных площадок и приведено </w:t>
      </w:r>
      <w:r w:rsidR="00846035" w:rsidRPr="00136E4E">
        <w:rPr>
          <w:color w:val="000000" w:themeColor="text1"/>
        </w:rPr>
        <w:t xml:space="preserve">        </w:t>
      </w:r>
      <w:r w:rsidRPr="00136E4E">
        <w:rPr>
          <w:color w:val="000000" w:themeColor="text1"/>
        </w:rPr>
        <w:t xml:space="preserve">в соответствие более 13 действующих контейнерных площадок. </w:t>
      </w:r>
    </w:p>
    <w:p w:rsidR="00DE536A" w:rsidRPr="00136E4E" w:rsidRDefault="00DE536A" w:rsidP="00126BE2">
      <w:pPr>
        <w:contextualSpacing/>
        <w:rPr>
          <w:color w:val="000000" w:themeColor="text1"/>
        </w:rPr>
      </w:pPr>
      <w:r w:rsidRPr="00136E4E">
        <w:rPr>
          <w:color w:val="000000" w:themeColor="text1"/>
        </w:rPr>
        <w:t>Создано и оборудовано место (площадка) для накопления крупногабаритных отходов на территории округа по адресу: село Донское, ул. Кавказская.</w:t>
      </w:r>
    </w:p>
    <w:p w:rsidR="00DE536A" w:rsidRPr="00136E4E" w:rsidRDefault="00DE536A" w:rsidP="00126BE2">
      <w:pPr>
        <w:contextualSpacing/>
        <w:rPr>
          <w:color w:val="000000" w:themeColor="text1"/>
        </w:rPr>
      </w:pPr>
      <w:r w:rsidRPr="00136E4E">
        <w:rPr>
          <w:color w:val="000000" w:themeColor="text1"/>
        </w:rPr>
        <w:t xml:space="preserve">Территориальным управлением администрации Труновского округа </w:t>
      </w:r>
      <w:r w:rsidR="00846035" w:rsidRPr="00136E4E">
        <w:rPr>
          <w:color w:val="000000" w:themeColor="text1"/>
        </w:rPr>
        <w:t xml:space="preserve">        </w:t>
      </w:r>
      <w:r w:rsidRPr="00136E4E">
        <w:rPr>
          <w:color w:val="000000" w:themeColor="text1"/>
        </w:rPr>
        <w:t>в</w:t>
      </w:r>
      <w:r w:rsidR="00AA3930" w:rsidRPr="00136E4E">
        <w:rPr>
          <w:color w:val="000000" w:themeColor="text1"/>
        </w:rPr>
        <w:t xml:space="preserve"> </w:t>
      </w:r>
      <w:r w:rsidRPr="00136E4E">
        <w:rPr>
          <w:color w:val="000000" w:themeColor="text1"/>
        </w:rPr>
        <w:t>с</w:t>
      </w:r>
      <w:r w:rsidR="00AC5E10" w:rsidRPr="00136E4E">
        <w:rPr>
          <w:color w:val="000000" w:themeColor="text1"/>
        </w:rPr>
        <w:t>еле</w:t>
      </w:r>
      <w:r w:rsidRPr="00136E4E">
        <w:rPr>
          <w:color w:val="000000" w:themeColor="text1"/>
        </w:rPr>
        <w:t xml:space="preserve"> Донском закуплено 11 контейнеров для накопления смешанных ТКО, </w:t>
      </w:r>
      <w:r w:rsidR="00AA3930" w:rsidRPr="00136E4E">
        <w:rPr>
          <w:color w:val="000000" w:themeColor="text1"/>
        </w:rPr>
        <w:t xml:space="preserve">регулярно </w:t>
      </w:r>
      <w:r w:rsidRPr="00136E4E">
        <w:rPr>
          <w:color w:val="000000" w:themeColor="text1"/>
        </w:rPr>
        <w:t>осуществляется замен</w:t>
      </w:r>
      <w:r w:rsidR="00AA3930" w:rsidRPr="00136E4E">
        <w:rPr>
          <w:color w:val="000000" w:themeColor="text1"/>
        </w:rPr>
        <w:t>а контейнеров, пришедших в не</w:t>
      </w:r>
      <w:r w:rsidRPr="00136E4E">
        <w:rPr>
          <w:color w:val="000000" w:themeColor="text1"/>
        </w:rPr>
        <w:t>годность.</w:t>
      </w:r>
    </w:p>
    <w:p w:rsidR="00DE536A" w:rsidRPr="00136E4E" w:rsidRDefault="00DE536A" w:rsidP="00126BE2">
      <w:pPr>
        <w:contextualSpacing/>
        <w:rPr>
          <w:b/>
          <w:color w:val="000000" w:themeColor="text1"/>
        </w:rPr>
      </w:pPr>
      <w:r w:rsidRPr="00136E4E">
        <w:rPr>
          <w:color w:val="000000" w:themeColor="text1"/>
        </w:rPr>
        <w:t>Региональным оператором ООО «Эко-Сити» было выделено 10 контейнеров для накопления смешанных ТКО.</w:t>
      </w:r>
    </w:p>
    <w:p w:rsidR="00DE536A" w:rsidRPr="00CE3B0E" w:rsidRDefault="00DE536A" w:rsidP="00AA3930">
      <w:pPr>
        <w:contextualSpacing/>
      </w:pPr>
      <w:r w:rsidRPr="00CE3B0E">
        <w:t>На территории Труновского округа установлены 30 контейнеров для раздельного накопления твердых коммунальных отходов (в селе Донском, селе Тру</w:t>
      </w:r>
      <w:r w:rsidR="00AA3930" w:rsidRPr="00CE3B0E">
        <w:t xml:space="preserve">новском и поселке им. Кирова). </w:t>
      </w:r>
    </w:p>
    <w:p w:rsidR="00DE536A" w:rsidRPr="00136E4E" w:rsidRDefault="00DE536A" w:rsidP="00126BE2">
      <w:pPr>
        <w:tabs>
          <w:tab w:val="left" w:pos="5250"/>
        </w:tabs>
        <w:contextualSpacing/>
        <w:rPr>
          <w:color w:val="000000" w:themeColor="text1"/>
        </w:rPr>
      </w:pPr>
      <w:r w:rsidRPr="00CE3B0E">
        <w:t xml:space="preserve">Администрация Труновского округа и </w:t>
      </w:r>
      <w:r w:rsidRPr="00136E4E">
        <w:rPr>
          <w:color w:val="000000" w:themeColor="text1"/>
        </w:rPr>
        <w:t xml:space="preserve">в дальнейшем планирует участие в федеральных проектах по приобретению контейнеров для раздельного накопления ТКО. </w:t>
      </w:r>
    </w:p>
    <w:p w:rsidR="00DE536A" w:rsidRPr="00136E4E" w:rsidRDefault="00DE536A" w:rsidP="00126BE2">
      <w:pPr>
        <w:contextualSpacing/>
        <w:rPr>
          <w:rFonts w:eastAsia="Times New Roman"/>
          <w:color w:val="000000" w:themeColor="text1"/>
          <w:lang w:eastAsia="ru-RU"/>
        </w:rPr>
      </w:pPr>
      <w:r w:rsidRPr="00136E4E">
        <w:rPr>
          <w:rFonts w:eastAsia="Times New Roman"/>
          <w:color w:val="000000" w:themeColor="text1"/>
          <w:lang w:eastAsia="ru-RU"/>
        </w:rPr>
        <w:t xml:space="preserve">С целью организации деятельности по благоустройству территории                            в 2024 году в рамках реализация инициативного проекта </w:t>
      </w:r>
      <w:r w:rsidR="00AA3930" w:rsidRPr="00136E4E">
        <w:rPr>
          <w:rFonts w:eastAsia="Times New Roman"/>
          <w:color w:val="000000" w:themeColor="text1"/>
          <w:lang w:eastAsia="ru-RU"/>
        </w:rPr>
        <w:t>выполнены</w:t>
      </w:r>
      <w:r w:rsidRPr="00136E4E">
        <w:rPr>
          <w:rFonts w:eastAsia="Times New Roman"/>
          <w:color w:val="000000" w:themeColor="text1"/>
          <w:lang w:eastAsia="ru-RU"/>
        </w:rPr>
        <w:t xml:space="preserve">           работы по устройству наружного освещения зон</w:t>
      </w:r>
      <w:r w:rsidR="00AA3930" w:rsidRPr="00136E4E">
        <w:rPr>
          <w:rFonts w:eastAsia="Times New Roman"/>
          <w:color w:val="000000" w:themeColor="text1"/>
          <w:lang w:eastAsia="ru-RU"/>
        </w:rPr>
        <w:t>ы отдыха в центре села Подлесного.</w:t>
      </w:r>
      <w:r w:rsidRPr="00136E4E">
        <w:rPr>
          <w:rFonts w:eastAsia="Times New Roman"/>
          <w:color w:val="000000" w:themeColor="text1"/>
          <w:lang w:eastAsia="ru-RU"/>
        </w:rPr>
        <w:t xml:space="preserve"> На территории парка проведены линии освещения                                     с использованием энергосберегающих технологий. </w:t>
      </w:r>
    </w:p>
    <w:p w:rsidR="00DE536A" w:rsidRPr="00136E4E" w:rsidRDefault="00DE536A" w:rsidP="00126BE2">
      <w:pPr>
        <w:contextualSpacing/>
        <w:rPr>
          <w:rFonts w:eastAsia="Times New Roman"/>
          <w:color w:val="000000" w:themeColor="text1"/>
          <w:lang w:eastAsia="ru-RU"/>
        </w:rPr>
      </w:pPr>
      <w:r w:rsidRPr="00136E4E">
        <w:rPr>
          <w:rFonts w:eastAsia="Times New Roman"/>
          <w:color w:val="000000" w:themeColor="text1"/>
          <w:lang w:eastAsia="ru-RU"/>
        </w:rPr>
        <w:t>В с</w:t>
      </w:r>
      <w:r w:rsidR="00AA3930" w:rsidRPr="00136E4E">
        <w:rPr>
          <w:rFonts w:eastAsia="Times New Roman"/>
          <w:color w:val="000000" w:themeColor="text1"/>
          <w:lang w:eastAsia="ru-RU"/>
        </w:rPr>
        <w:t>еле</w:t>
      </w:r>
      <w:r w:rsidRPr="00136E4E">
        <w:rPr>
          <w:rFonts w:eastAsia="Times New Roman"/>
          <w:color w:val="000000" w:themeColor="text1"/>
          <w:lang w:eastAsia="ru-RU"/>
        </w:rPr>
        <w:t xml:space="preserve"> Донском по ул</w:t>
      </w:r>
      <w:r w:rsidR="00AA3930" w:rsidRPr="00136E4E">
        <w:rPr>
          <w:rFonts w:eastAsia="Times New Roman"/>
          <w:color w:val="000000" w:themeColor="text1"/>
          <w:lang w:eastAsia="ru-RU"/>
        </w:rPr>
        <w:t>ице</w:t>
      </w:r>
      <w:r w:rsidRPr="00136E4E">
        <w:rPr>
          <w:rFonts w:eastAsia="Times New Roman"/>
          <w:color w:val="000000" w:themeColor="text1"/>
          <w:lang w:eastAsia="ru-RU"/>
        </w:rPr>
        <w:t xml:space="preserve"> Солнечной проведено устройство линии уличного освещения стоимостью 20 </w:t>
      </w:r>
      <w:r w:rsidR="00AA3930" w:rsidRPr="00136E4E">
        <w:rPr>
          <w:rFonts w:eastAsia="Times New Roman"/>
          <w:color w:val="000000" w:themeColor="text1"/>
          <w:lang w:eastAsia="ru-RU"/>
        </w:rPr>
        <w:t xml:space="preserve">млн. </w:t>
      </w:r>
      <w:r w:rsidRPr="00136E4E">
        <w:rPr>
          <w:rFonts w:eastAsia="Times New Roman"/>
          <w:color w:val="000000" w:themeColor="text1"/>
          <w:lang w:eastAsia="ru-RU"/>
        </w:rPr>
        <w:t>641 </w:t>
      </w:r>
      <w:r w:rsidR="00AA3930" w:rsidRPr="00136E4E">
        <w:rPr>
          <w:rFonts w:eastAsia="Times New Roman"/>
          <w:color w:val="000000" w:themeColor="text1"/>
          <w:lang w:eastAsia="ru-RU"/>
        </w:rPr>
        <w:t xml:space="preserve">тыс. </w:t>
      </w:r>
      <w:r w:rsidRPr="00136E4E">
        <w:rPr>
          <w:rFonts w:eastAsia="Times New Roman"/>
          <w:color w:val="000000" w:themeColor="text1"/>
          <w:lang w:eastAsia="ru-RU"/>
        </w:rPr>
        <w:t>728,45 рублей.</w:t>
      </w:r>
    </w:p>
    <w:p w:rsidR="00DE536A" w:rsidRPr="00136E4E" w:rsidRDefault="00DE536A" w:rsidP="00126BE2">
      <w:pPr>
        <w:contextualSpacing/>
        <w:rPr>
          <w:rFonts w:eastAsia="Times New Roman"/>
          <w:color w:val="000000" w:themeColor="text1"/>
          <w:lang w:eastAsia="ru-RU"/>
        </w:rPr>
      </w:pPr>
      <w:r w:rsidRPr="00136E4E">
        <w:rPr>
          <w:rFonts w:eastAsia="Times New Roman"/>
          <w:color w:val="000000" w:themeColor="text1"/>
          <w:lang w:eastAsia="ru-RU"/>
        </w:rPr>
        <w:t>На ре</w:t>
      </w:r>
      <w:r w:rsidR="00AA3930" w:rsidRPr="00136E4E">
        <w:rPr>
          <w:rFonts w:eastAsia="Times New Roman"/>
          <w:color w:val="000000" w:themeColor="text1"/>
          <w:lang w:eastAsia="ru-RU"/>
        </w:rPr>
        <w:t>ализацию инициативного проекта «</w:t>
      </w:r>
      <w:r w:rsidRPr="00136E4E">
        <w:rPr>
          <w:rFonts w:eastAsia="Times New Roman"/>
          <w:color w:val="000000" w:themeColor="text1"/>
          <w:lang w:eastAsia="ru-RU"/>
        </w:rPr>
        <w:t>Благоустройств</w:t>
      </w:r>
      <w:r w:rsidR="00AA3930" w:rsidRPr="00136E4E">
        <w:rPr>
          <w:rFonts w:eastAsia="Times New Roman"/>
          <w:color w:val="000000" w:themeColor="text1"/>
          <w:lang w:eastAsia="ru-RU"/>
        </w:rPr>
        <w:t xml:space="preserve">о </w:t>
      </w:r>
      <w:r w:rsidRPr="00136E4E">
        <w:rPr>
          <w:rFonts w:eastAsia="Times New Roman"/>
          <w:color w:val="000000" w:themeColor="text1"/>
          <w:lang w:eastAsia="ru-RU"/>
        </w:rPr>
        <w:t>территории кладбища села Донско</w:t>
      </w:r>
      <w:r w:rsidR="00AA3930" w:rsidRPr="00136E4E">
        <w:rPr>
          <w:rFonts w:eastAsia="Times New Roman"/>
          <w:color w:val="000000" w:themeColor="text1"/>
          <w:lang w:eastAsia="ru-RU"/>
        </w:rPr>
        <w:t>го»</w:t>
      </w:r>
      <w:r w:rsidRPr="00136E4E">
        <w:rPr>
          <w:rFonts w:eastAsia="Times New Roman"/>
          <w:color w:val="000000" w:themeColor="text1"/>
          <w:lang w:eastAsia="ru-RU"/>
        </w:rPr>
        <w:t xml:space="preserve"> была получена субсидия из краевого бюджета                       в размере 3</w:t>
      </w:r>
      <w:r w:rsidR="00AA3930" w:rsidRPr="00136E4E">
        <w:rPr>
          <w:rFonts w:eastAsia="Times New Roman"/>
          <w:color w:val="000000" w:themeColor="text1"/>
          <w:lang w:eastAsia="ru-RU"/>
        </w:rPr>
        <w:t xml:space="preserve"> млн.</w:t>
      </w:r>
      <w:r w:rsidRPr="00136E4E">
        <w:rPr>
          <w:rFonts w:eastAsia="Times New Roman"/>
          <w:color w:val="000000" w:themeColor="text1"/>
          <w:lang w:eastAsia="ru-RU"/>
        </w:rPr>
        <w:t xml:space="preserve"> </w:t>
      </w:r>
      <w:r w:rsidR="00AA3930" w:rsidRPr="00136E4E">
        <w:rPr>
          <w:rFonts w:eastAsia="Times New Roman"/>
          <w:color w:val="000000" w:themeColor="text1"/>
          <w:lang w:eastAsia="ru-RU"/>
        </w:rPr>
        <w:t>рублей,</w:t>
      </w:r>
      <w:r w:rsidRPr="00136E4E">
        <w:rPr>
          <w:rFonts w:eastAsia="Times New Roman"/>
          <w:color w:val="000000" w:themeColor="text1"/>
          <w:lang w:eastAsia="ru-RU"/>
        </w:rPr>
        <w:t xml:space="preserve"> 440 </w:t>
      </w:r>
      <w:r w:rsidR="00AA3930" w:rsidRPr="00136E4E">
        <w:rPr>
          <w:rFonts w:eastAsia="Times New Roman"/>
          <w:color w:val="000000" w:themeColor="text1"/>
          <w:lang w:eastAsia="ru-RU"/>
        </w:rPr>
        <w:t>тысяч</w:t>
      </w:r>
      <w:r w:rsidRPr="00136E4E">
        <w:rPr>
          <w:rFonts w:eastAsia="Times New Roman"/>
          <w:color w:val="000000" w:themeColor="text1"/>
          <w:lang w:eastAsia="ru-RU"/>
        </w:rPr>
        <w:t xml:space="preserve"> рублей поступило от неравнодушных граждан. Общая стоимость проекта </w:t>
      </w:r>
      <w:r w:rsidR="00AA3930" w:rsidRPr="00136E4E">
        <w:rPr>
          <w:rFonts w:eastAsia="Times New Roman"/>
          <w:color w:val="000000" w:themeColor="text1"/>
          <w:lang w:eastAsia="ru-RU"/>
        </w:rPr>
        <w:t>составила</w:t>
      </w:r>
      <w:r w:rsidRPr="00136E4E">
        <w:rPr>
          <w:rFonts w:eastAsia="Times New Roman"/>
          <w:color w:val="000000" w:themeColor="text1"/>
          <w:lang w:eastAsia="ru-RU"/>
        </w:rPr>
        <w:t xml:space="preserve"> </w:t>
      </w:r>
      <w:r w:rsidRPr="00136E4E">
        <w:rPr>
          <w:color w:val="000000" w:themeColor="text1"/>
        </w:rPr>
        <w:t xml:space="preserve">5 </w:t>
      </w:r>
      <w:r w:rsidR="00AA3930" w:rsidRPr="00136E4E">
        <w:rPr>
          <w:color w:val="000000" w:themeColor="text1"/>
        </w:rPr>
        <w:t xml:space="preserve">млн. </w:t>
      </w:r>
      <w:r w:rsidRPr="00136E4E">
        <w:rPr>
          <w:color w:val="000000" w:themeColor="text1"/>
        </w:rPr>
        <w:t xml:space="preserve">458,08 тыс. рублей. </w:t>
      </w:r>
      <w:r w:rsidRPr="00136E4E">
        <w:rPr>
          <w:rFonts w:eastAsia="Times New Roman"/>
          <w:color w:val="000000" w:themeColor="text1"/>
          <w:lang w:eastAsia="ru-RU"/>
        </w:rPr>
        <w:t>Выполнены работы по выкорчевыванию деревьев</w:t>
      </w:r>
      <w:r w:rsidR="00AA3930" w:rsidRPr="00136E4E">
        <w:rPr>
          <w:rFonts w:eastAsia="Times New Roman"/>
          <w:color w:val="000000" w:themeColor="text1"/>
          <w:lang w:eastAsia="ru-RU"/>
        </w:rPr>
        <w:t xml:space="preserve"> и содержанию кладбища</w:t>
      </w:r>
      <w:r w:rsidRPr="00136E4E">
        <w:rPr>
          <w:rFonts w:eastAsia="Times New Roman"/>
          <w:color w:val="000000" w:themeColor="text1"/>
          <w:lang w:eastAsia="ru-RU"/>
        </w:rPr>
        <w:t>, обустроено дорожно</w:t>
      </w:r>
      <w:r w:rsidR="00AA3930" w:rsidRPr="00136E4E">
        <w:rPr>
          <w:rFonts w:eastAsia="Times New Roman"/>
          <w:color w:val="000000" w:themeColor="text1"/>
          <w:lang w:eastAsia="ru-RU"/>
        </w:rPr>
        <w:t>е</w:t>
      </w:r>
      <w:r w:rsidRPr="00136E4E">
        <w:rPr>
          <w:rFonts w:eastAsia="Times New Roman"/>
          <w:color w:val="000000" w:themeColor="text1"/>
          <w:lang w:eastAsia="ru-RU"/>
        </w:rPr>
        <w:t xml:space="preserve"> полотн</w:t>
      </w:r>
      <w:r w:rsidR="00AA3930" w:rsidRPr="00136E4E">
        <w:rPr>
          <w:rFonts w:eastAsia="Times New Roman"/>
          <w:color w:val="000000" w:themeColor="text1"/>
          <w:lang w:eastAsia="ru-RU"/>
        </w:rPr>
        <w:t>о</w:t>
      </w:r>
      <w:r w:rsidRPr="00136E4E">
        <w:rPr>
          <w:rFonts w:eastAsia="Times New Roman"/>
          <w:color w:val="000000" w:themeColor="text1"/>
          <w:lang w:eastAsia="ru-RU"/>
        </w:rPr>
        <w:t xml:space="preserve">. </w:t>
      </w:r>
    </w:p>
    <w:p w:rsidR="00DE536A" w:rsidRPr="00136E4E" w:rsidRDefault="00DE536A" w:rsidP="00AA3930">
      <w:pPr>
        <w:contextualSpacing/>
        <w:rPr>
          <w:color w:val="000000" w:themeColor="text1"/>
        </w:rPr>
      </w:pPr>
      <w:r w:rsidRPr="00136E4E">
        <w:rPr>
          <w:color w:val="000000" w:themeColor="text1"/>
        </w:rPr>
        <w:t>Благодаря Программе поддержки ме</w:t>
      </w:r>
      <w:r w:rsidR="00AA3930" w:rsidRPr="00136E4E">
        <w:rPr>
          <w:color w:val="000000" w:themeColor="text1"/>
        </w:rPr>
        <w:t xml:space="preserve">стных инициатив Ставропольского </w:t>
      </w:r>
      <w:r w:rsidRPr="00136E4E">
        <w:rPr>
          <w:color w:val="000000" w:themeColor="text1"/>
        </w:rPr>
        <w:t xml:space="preserve">края в 2024 году были реализованы еще 7 проектов по благоустройству территории </w:t>
      </w:r>
      <w:r w:rsidR="00AA3930" w:rsidRPr="00136E4E">
        <w:rPr>
          <w:color w:val="000000" w:themeColor="text1"/>
        </w:rPr>
        <w:t>Труновского округа</w:t>
      </w:r>
      <w:r w:rsidRPr="00136E4E">
        <w:rPr>
          <w:color w:val="000000" w:themeColor="text1"/>
        </w:rPr>
        <w:t xml:space="preserve"> </w:t>
      </w:r>
      <w:r w:rsidR="00AA3930" w:rsidRPr="00136E4E">
        <w:rPr>
          <w:color w:val="000000" w:themeColor="text1"/>
        </w:rPr>
        <w:t xml:space="preserve">на общую сумму 2 млн. </w:t>
      </w:r>
      <w:r w:rsidRPr="00136E4E">
        <w:rPr>
          <w:color w:val="000000" w:themeColor="text1"/>
        </w:rPr>
        <w:t>924,17 тыс. рублей:</w:t>
      </w:r>
    </w:p>
    <w:p w:rsidR="00DE536A" w:rsidRPr="00136E4E" w:rsidRDefault="00AA3930" w:rsidP="00126BE2">
      <w:pPr>
        <w:contextualSpacing/>
        <w:rPr>
          <w:color w:val="000000" w:themeColor="text1"/>
        </w:rPr>
      </w:pPr>
      <w:r w:rsidRPr="00136E4E">
        <w:rPr>
          <w:color w:val="000000" w:themeColor="text1"/>
        </w:rPr>
        <w:t>п</w:t>
      </w:r>
      <w:r w:rsidR="00DE536A" w:rsidRPr="00136E4E">
        <w:rPr>
          <w:color w:val="000000" w:themeColor="text1"/>
        </w:rPr>
        <w:t>осадка декоративных деревьев по ул</w:t>
      </w:r>
      <w:r w:rsidRPr="00136E4E">
        <w:rPr>
          <w:color w:val="000000" w:themeColor="text1"/>
        </w:rPr>
        <w:t>ице</w:t>
      </w:r>
      <w:r w:rsidR="00DE536A" w:rsidRPr="00136E4E">
        <w:rPr>
          <w:color w:val="000000" w:themeColor="text1"/>
        </w:rPr>
        <w:t xml:space="preserve"> Солнечн</w:t>
      </w:r>
      <w:r w:rsidRPr="00136E4E">
        <w:rPr>
          <w:color w:val="000000" w:themeColor="text1"/>
        </w:rPr>
        <w:t>ой</w:t>
      </w:r>
      <w:r w:rsidR="00DE536A" w:rsidRPr="00136E4E">
        <w:rPr>
          <w:color w:val="000000" w:themeColor="text1"/>
        </w:rPr>
        <w:t xml:space="preserve"> в селе Донском</w:t>
      </w:r>
      <w:r w:rsidRPr="00136E4E">
        <w:rPr>
          <w:color w:val="000000" w:themeColor="text1"/>
        </w:rPr>
        <w:t xml:space="preserve"> – 150 </w:t>
      </w:r>
      <w:r w:rsidR="00DE536A" w:rsidRPr="00136E4E">
        <w:rPr>
          <w:color w:val="000000" w:themeColor="text1"/>
        </w:rPr>
        <w:t xml:space="preserve">тыс. рублей (в том </w:t>
      </w:r>
      <w:r w:rsidRPr="00136E4E">
        <w:rPr>
          <w:color w:val="000000" w:themeColor="text1"/>
        </w:rPr>
        <w:t>числе из местного бюджета 142</w:t>
      </w:r>
      <w:r w:rsidR="00DE536A" w:rsidRPr="00136E4E">
        <w:rPr>
          <w:color w:val="000000" w:themeColor="text1"/>
        </w:rPr>
        <w:t xml:space="preserve"> тыс. рублей, от на</w:t>
      </w:r>
      <w:r w:rsidRPr="00136E4E">
        <w:rPr>
          <w:color w:val="000000" w:themeColor="text1"/>
        </w:rPr>
        <w:t>селения, организаций и ИП – 8</w:t>
      </w:r>
      <w:r w:rsidR="00DE536A" w:rsidRPr="00136E4E">
        <w:rPr>
          <w:color w:val="000000" w:themeColor="text1"/>
        </w:rPr>
        <w:t xml:space="preserve"> тысяч рублей);</w:t>
      </w:r>
    </w:p>
    <w:p w:rsidR="00DE536A" w:rsidRPr="00136E4E" w:rsidRDefault="00AA3930" w:rsidP="00126BE2">
      <w:pPr>
        <w:contextualSpacing/>
        <w:rPr>
          <w:color w:val="000000" w:themeColor="text1"/>
        </w:rPr>
      </w:pPr>
      <w:r w:rsidRPr="00136E4E">
        <w:rPr>
          <w:color w:val="000000" w:themeColor="text1"/>
        </w:rPr>
        <w:t>р</w:t>
      </w:r>
      <w:r w:rsidR="00DE536A" w:rsidRPr="00136E4E">
        <w:rPr>
          <w:color w:val="000000" w:themeColor="text1"/>
        </w:rPr>
        <w:t>емонт тротуара между улицами Горького и Пушкина</w:t>
      </w:r>
      <w:r w:rsidRPr="00136E4E">
        <w:rPr>
          <w:color w:val="000000" w:themeColor="text1"/>
        </w:rPr>
        <w:t xml:space="preserve"> в</w:t>
      </w:r>
      <w:r w:rsidR="00DE536A" w:rsidRPr="00136E4E">
        <w:rPr>
          <w:color w:val="000000" w:themeColor="text1"/>
        </w:rPr>
        <w:t xml:space="preserve"> поселк</w:t>
      </w:r>
      <w:r w:rsidRPr="00136E4E">
        <w:rPr>
          <w:color w:val="000000" w:themeColor="text1"/>
        </w:rPr>
        <w:t>е</w:t>
      </w:r>
      <w:r w:rsidR="00DE536A" w:rsidRPr="00136E4E">
        <w:rPr>
          <w:color w:val="000000" w:themeColor="text1"/>
        </w:rPr>
        <w:t xml:space="preserve"> </w:t>
      </w:r>
      <w:proofErr w:type="spellStart"/>
      <w:r w:rsidR="00DE536A" w:rsidRPr="00136E4E">
        <w:rPr>
          <w:color w:val="000000" w:themeColor="text1"/>
        </w:rPr>
        <w:t>Новотерновск</w:t>
      </w:r>
      <w:r w:rsidRPr="00136E4E">
        <w:rPr>
          <w:color w:val="000000" w:themeColor="text1"/>
        </w:rPr>
        <w:t>ом</w:t>
      </w:r>
      <w:proofErr w:type="spellEnd"/>
      <w:r w:rsidRPr="00136E4E">
        <w:rPr>
          <w:color w:val="000000" w:themeColor="text1"/>
        </w:rPr>
        <w:t xml:space="preserve"> </w:t>
      </w:r>
      <w:r w:rsidR="00DE536A" w:rsidRPr="00136E4E">
        <w:rPr>
          <w:rFonts w:eastAsia="Times New Roman"/>
          <w:color w:val="000000" w:themeColor="text1"/>
          <w:lang w:eastAsia="ru-RU"/>
        </w:rPr>
        <w:t>–</w:t>
      </w:r>
      <w:r w:rsidR="00DE536A" w:rsidRPr="00136E4E">
        <w:rPr>
          <w:color w:val="000000" w:themeColor="text1"/>
        </w:rPr>
        <w:t xml:space="preserve"> 348,24 тыс. рублей (в том числе из местного бюджета 341,24 тыс. рублей, от на</w:t>
      </w:r>
      <w:r w:rsidRPr="00136E4E">
        <w:rPr>
          <w:color w:val="000000" w:themeColor="text1"/>
        </w:rPr>
        <w:t>селения, организаций и ИП – 7</w:t>
      </w:r>
      <w:r w:rsidR="00DE536A" w:rsidRPr="00136E4E">
        <w:rPr>
          <w:color w:val="000000" w:themeColor="text1"/>
        </w:rPr>
        <w:t xml:space="preserve"> тысяч рублей);</w:t>
      </w:r>
    </w:p>
    <w:p w:rsidR="00DE536A" w:rsidRPr="00136E4E" w:rsidRDefault="00AA3930" w:rsidP="00126BE2">
      <w:pPr>
        <w:contextualSpacing/>
        <w:rPr>
          <w:color w:val="000000" w:themeColor="text1"/>
        </w:rPr>
      </w:pPr>
      <w:r w:rsidRPr="00136E4E">
        <w:rPr>
          <w:color w:val="000000" w:themeColor="text1"/>
        </w:rPr>
        <w:lastRenderedPageBreak/>
        <w:t>р</w:t>
      </w:r>
      <w:r w:rsidR="00DE536A" w:rsidRPr="00136E4E">
        <w:rPr>
          <w:color w:val="000000" w:themeColor="text1"/>
        </w:rPr>
        <w:t>емонт тротуара между улицами Луговая и Советская</w:t>
      </w:r>
      <w:r w:rsidRPr="00136E4E">
        <w:rPr>
          <w:color w:val="000000" w:themeColor="text1"/>
        </w:rPr>
        <w:t xml:space="preserve"> в</w:t>
      </w:r>
      <w:r w:rsidR="00DE536A" w:rsidRPr="00136E4E">
        <w:rPr>
          <w:color w:val="000000" w:themeColor="text1"/>
        </w:rPr>
        <w:t xml:space="preserve"> поселк</w:t>
      </w:r>
      <w:r w:rsidRPr="00136E4E">
        <w:rPr>
          <w:color w:val="000000" w:themeColor="text1"/>
        </w:rPr>
        <w:t>е</w:t>
      </w:r>
      <w:r w:rsidR="00DE536A" w:rsidRPr="00136E4E">
        <w:rPr>
          <w:color w:val="000000" w:themeColor="text1"/>
        </w:rPr>
        <w:t xml:space="preserve"> Нижняя Терновка</w:t>
      </w:r>
      <w:r w:rsidRPr="00136E4E">
        <w:rPr>
          <w:color w:val="000000" w:themeColor="text1"/>
        </w:rPr>
        <w:t xml:space="preserve"> </w:t>
      </w:r>
      <w:r w:rsidR="00DE536A" w:rsidRPr="00136E4E">
        <w:rPr>
          <w:rFonts w:eastAsia="Times New Roman"/>
          <w:color w:val="000000" w:themeColor="text1"/>
          <w:lang w:eastAsia="ru-RU"/>
        </w:rPr>
        <w:t>–</w:t>
      </w:r>
      <w:r w:rsidR="00DE536A" w:rsidRPr="00136E4E">
        <w:rPr>
          <w:color w:val="000000" w:themeColor="text1"/>
        </w:rPr>
        <w:t xml:space="preserve"> 173,16 тыс. рублей (в том числе из местного бюджета 167,46 тыс. рублей, от населения, организаций и ИП – 5,70 тысяч рублей);</w:t>
      </w:r>
    </w:p>
    <w:p w:rsidR="00DE536A" w:rsidRPr="00136E4E" w:rsidRDefault="00AA3930" w:rsidP="00126BE2">
      <w:pPr>
        <w:contextualSpacing/>
        <w:rPr>
          <w:color w:val="000000" w:themeColor="text1"/>
        </w:rPr>
      </w:pPr>
      <w:r w:rsidRPr="00136E4E">
        <w:rPr>
          <w:color w:val="000000" w:themeColor="text1"/>
        </w:rPr>
        <w:t>р</w:t>
      </w:r>
      <w:r w:rsidR="00DE536A" w:rsidRPr="00136E4E">
        <w:rPr>
          <w:color w:val="000000" w:themeColor="text1"/>
        </w:rPr>
        <w:t xml:space="preserve">емонт тротуара между улицами </w:t>
      </w:r>
      <w:proofErr w:type="gramStart"/>
      <w:r w:rsidR="00DE536A" w:rsidRPr="00136E4E">
        <w:rPr>
          <w:color w:val="000000" w:themeColor="text1"/>
        </w:rPr>
        <w:t>Новая</w:t>
      </w:r>
      <w:proofErr w:type="gramEnd"/>
      <w:r w:rsidR="00DE536A" w:rsidRPr="00136E4E">
        <w:rPr>
          <w:color w:val="000000" w:themeColor="text1"/>
        </w:rPr>
        <w:t xml:space="preserve"> и Горького</w:t>
      </w:r>
      <w:r w:rsidRPr="00136E4E">
        <w:rPr>
          <w:color w:val="000000" w:themeColor="text1"/>
        </w:rPr>
        <w:t xml:space="preserve"> в</w:t>
      </w:r>
      <w:r w:rsidR="00DE536A" w:rsidRPr="00136E4E">
        <w:rPr>
          <w:color w:val="000000" w:themeColor="text1"/>
        </w:rPr>
        <w:t xml:space="preserve"> поселк</w:t>
      </w:r>
      <w:r w:rsidRPr="00136E4E">
        <w:rPr>
          <w:color w:val="000000" w:themeColor="text1"/>
        </w:rPr>
        <w:t>е</w:t>
      </w:r>
      <w:r w:rsidR="00DE536A" w:rsidRPr="00136E4E">
        <w:rPr>
          <w:color w:val="000000" w:themeColor="text1"/>
        </w:rPr>
        <w:t xml:space="preserve"> </w:t>
      </w:r>
      <w:proofErr w:type="spellStart"/>
      <w:r w:rsidR="00DE536A" w:rsidRPr="00136E4E">
        <w:rPr>
          <w:color w:val="000000" w:themeColor="text1"/>
        </w:rPr>
        <w:t>Новотерновск</w:t>
      </w:r>
      <w:r w:rsidRPr="00136E4E">
        <w:rPr>
          <w:color w:val="000000" w:themeColor="text1"/>
        </w:rPr>
        <w:t>ом</w:t>
      </w:r>
      <w:proofErr w:type="spellEnd"/>
      <w:r w:rsidRPr="00136E4E">
        <w:rPr>
          <w:color w:val="000000" w:themeColor="text1"/>
        </w:rPr>
        <w:t xml:space="preserve"> </w:t>
      </w:r>
      <w:r w:rsidR="00DE536A" w:rsidRPr="00136E4E">
        <w:rPr>
          <w:rFonts w:eastAsia="Times New Roman"/>
          <w:color w:val="000000" w:themeColor="text1"/>
          <w:lang w:eastAsia="ru-RU"/>
        </w:rPr>
        <w:t xml:space="preserve">– </w:t>
      </w:r>
      <w:r w:rsidR="00DE536A" w:rsidRPr="00136E4E">
        <w:rPr>
          <w:color w:val="000000" w:themeColor="text1"/>
        </w:rPr>
        <w:t>367,17 тыс. рублей (в том числе из местного бюджета 362,62 тыс. рублей, от населения, организаций и ИП – 4,55 тысяч рублей);</w:t>
      </w:r>
    </w:p>
    <w:p w:rsidR="00DE536A" w:rsidRPr="00136E4E" w:rsidRDefault="00AA3930" w:rsidP="00126BE2">
      <w:pPr>
        <w:contextualSpacing/>
        <w:rPr>
          <w:color w:val="000000" w:themeColor="text1"/>
        </w:rPr>
      </w:pPr>
      <w:r w:rsidRPr="00136E4E">
        <w:rPr>
          <w:color w:val="000000" w:themeColor="text1"/>
        </w:rPr>
        <w:t>у</w:t>
      </w:r>
      <w:r w:rsidR="00DE536A" w:rsidRPr="00136E4E">
        <w:rPr>
          <w:color w:val="000000" w:themeColor="text1"/>
        </w:rPr>
        <w:t>стройство тротуара по ул. Гагарина (Участок 1-477</w:t>
      </w:r>
      <w:r w:rsidRPr="00136E4E">
        <w:rPr>
          <w:color w:val="000000" w:themeColor="text1"/>
        </w:rPr>
        <w:t>,5 м)</w:t>
      </w:r>
      <w:r w:rsidR="00DE536A" w:rsidRPr="00136E4E">
        <w:rPr>
          <w:color w:val="000000" w:themeColor="text1"/>
        </w:rPr>
        <w:t xml:space="preserve"> в</w:t>
      </w:r>
      <w:r w:rsidRPr="00136E4E">
        <w:rPr>
          <w:color w:val="000000" w:themeColor="text1"/>
        </w:rPr>
        <w:t xml:space="preserve"> </w:t>
      </w:r>
      <w:r w:rsidR="00DE536A" w:rsidRPr="00136E4E">
        <w:rPr>
          <w:color w:val="000000" w:themeColor="text1"/>
        </w:rPr>
        <w:t>с</w:t>
      </w:r>
      <w:r w:rsidRPr="00136E4E">
        <w:rPr>
          <w:color w:val="000000" w:themeColor="text1"/>
        </w:rPr>
        <w:t>еле</w:t>
      </w:r>
      <w:r w:rsidR="00DE536A" w:rsidRPr="00136E4E">
        <w:rPr>
          <w:color w:val="000000" w:themeColor="text1"/>
        </w:rPr>
        <w:t xml:space="preserve"> Новая Кугульта </w:t>
      </w:r>
      <w:r w:rsidR="00DE536A" w:rsidRPr="00136E4E">
        <w:rPr>
          <w:rFonts w:eastAsia="Times New Roman"/>
          <w:color w:val="000000" w:themeColor="text1"/>
          <w:lang w:eastAsia="ru-RU"/>
        </w:rPr>
        <w:t xml:space="preserve">– </w:t>
      </w:r>
      <w:r w:rsidRPr="00136E4E">
        <w:rPr>
          <w:color w:val="000000" w:themeColor="text1"/>
        </w:rPr>
        <w:t>400</w:t>
      </w:r>
      <w:r w:rsidR="00DE536A" w:rsidRPr="00136E4E">
        <w:rPr>
          <w:color w:val="000000" w:themeColor="text1"/>
        </w:rPr>
        <w:t xml:space="preserve"> тыс. рублей (в том числе из местного бюджета 390,37 тыс. рублей, от населения, организаций и ИП – 9,63 тысяч рублей);</w:t>
      </w:r>
    </w:p>
    <w:p w:rsidR="00DE536A" w:rsidRPr="00136E4E" w:rsidRDefault="00AA3930" w:rsidP="00126BE2">
      <w:pPr>
        <w:contextualSpacing/>
        <w:rPr>
          <w:color w:val="000000" w:themeColor="text1"/>
        </w:rPr>
      </w:pPr>
      <w:r w:rsidRPr="00136E4E">
        <w:rPr>
          <w:color w:val="000000" w:themeColor="text1"/>
        </w:rPr>
        <w:t>р</w:t>
      </w:r>
      <w:r w:rsidR="00DE536A" w:rsidRPr="00136E4E">
        <w:rPr>
          <w:color w:val="000000" w:themeColor="text1"/>
        </w:rPr>
        <w:t>емонт пешеходной дорожки по ул. Кузнечн</w:t>
      </w:r>
      <w:r w:rsidRPr="00136E4E">
        <w:rPr>
          <w:color w:val="000000" w:themeColor="text1"/>
        </w:rPr>
        <w:t>ой</w:t>
      </w:r>
      <w:r w:rsidR="00DE536A" w:rsidRPr="00136E4E">
        <w:rPr>
          <w:color w:val="000000" w:themeColor="text1"/>
        </w:rPr>
        <w:t xml:space="preserve"> (от пер. Учительский до МКОУ СОШ №</w:t>
      </w:r>
      <w:r w:rsidRPr="00136E4E">
        <w:rPr>
          <w:color w:val="000000" w:themeColor="text1"/>
        </w:rPr>
        <w:t xml:space="preserve"> 2)</w:t>
      </w:r>
      <w:r w:rsidR="00DE536A" w:rsidRPr="00136E4E">
        <w:rPr>
          <w:color w:val="000000" w:themeColor="text1"/>
        </w:rPr>
        <w:t xml:space="preserve"> в селе Труновском </w:t>
      </w:r>
      <w:r w:rsidRPr="00136E4E">
        <w:rPr>
          <w:color w:val="000000" w:themeColor="text1"/>
        </w:rPr>
        <w:t>– 450</w:t>
      </w:r>
      <w:r w:rsidR="00DE536A" w:rsidRPr="00136E4E">
        <w:rPr>
          <w:color w:val="000000" w:themeColor="text1"/>
        </w:rPr>
        <w:t xml:space="preserve"> тыс. рублей (в том числе из местного бюджета 399,85 тыс. рублей, от населения, организаций и ИП – 50,15 тысяч рублей);</w:t>
      </w:r>
    </w:p>
    <w:p w:rsidR="00DE536A" w:rsidRPr="00136E4E" w:rsidRDefault="00AA3930" w:rsidP="00126BE2">
      <w:pPr>
        <w:contextualSpacing/>
        <w:rPr>
          <w:color w:val="000000" w:themeColor="text1"/>
        </w:rPr>
      </w:pPr>
      <w:r w:rsidRPr="00136E4E">
        <w:rPr>
          <w:color w:val="000000" w:themeColor="text1"/>
        </w:rPr>
        <w:t>о</w:t>
      </w:r>
      <w:r w:rsidR="00DE536A" w:rsidRPr="00136E4E">
        <w:rPr>
          <w:color w:val="000000" w:themeColor="text1"/>
        </w:rPr>
        <w:t xml:space="preserve">бустройство детской площадки </w:t>
      </w:r>
      <w:r w:rsidRPr="00136E4E">
        <w:rPr>
          <w:color w:val="000000" w:themeColor="text1"/>
        </w:rPr>
        <w:t xml:space="preserve">в </w:t>
      </w:r>
      <w:r w:rsidR="00DE536A" w:rsidRPr="00136E4E">
        <w:rPr>
          <w:color w:val="000000" w:themeColor="text1"/>
        </w:rPr>
        <w:t>сел</w:t>
      </w:r>
      <w:r w:rsidRPr="00136E4E">
        <w:rPr>
          <w:color w:val="000000" w:themeColor="text1"/>
        </w:rPr>
        <w:t>е</w:t>
      </w:r>
      <w:r w:rsidR="00DE536A" w:rsidRPr="00136E4E">
        <w:rPr>
          <w:color w:val="000000" w:themeColor="text1"/>
        </w:rPr>
        <w:t xml:space="preserve"> Ключевско</w:t>
      </w:r>
      <w:r w:rsidRPr="00136E4E">
        <w:rPr>
          <w:color w:val="000000" w:themeColor="text1"/>
        </w:rPr>
        <w:t>м</w:t>
      </w:r>
      <w:r w:rsidR="00DE536A" w:rsidRPr="00136E4E">
        <w:rPr>
          <w:color w:val="000000" w:themeColor="text1"/>
        </w:rPr>
        <w:t xml:space="preserve">, </w:t>
      </w:r>
      <w:r w:rsidRPr="00136E4E">
        <w:rPr>
          <w:color w:val="000000" w:themeColor="text1"/>
        </w:rPr>
        <w:t xml:space="preserve">ул. Ленина, </w:t>
      </w:r>
      <w:r w:rsidR="00846035" w:rsidRPr="00136E4E">
        <w:rPr>
          <w:color w:val="000000" w:themeColor="text1"/>
        </w:rPr>
        <w:t xml:space="preserve">          </w:t>
      </w:r>
      <w:r w:rsidRPr="00136E4E">
        <w:rPr>
          <w:color w:val="000000" w:themeColor="text1"/>
        </w:rPr>
        <w:t>1</w:t>
      </w:r>
      <w:r w:rsidR="00DE536A" w:rsidRPr="00136E4E">
        <w:rPr>
          <w:color w:val="000000" w:themeColor="text1"/>
        </w:rPr>
        <w:t xml:space="preserve"> </w:t>
      </w:r>
      <w:r w:rsidR="00846035" w:rsidRPr="00136E4E">
        <w:rPr>
          <w:rFonts w:eastAsia="Times New Roman"/>
          <w:color w:val="000000" w:themeColor="text1"/>
          <w:lang w:eastAsia="ru-RU"/>
        </w:rPr>
        <w:t xml:space="preserve">– </w:t>
      </w:r>
      <w:r w:rsidR="00DE536A" w:rsidRPr="00136E4E">
        <w:rPr>
          <w:color w:val="000000" w:themeColor="text1"/>
        </w:rPr>
        <w:t>1</w:t>
      </w:r>
      <w:r w:rsidRPr="00136E4E">
        <w:rPr>
          <w:color w:val="000000" w:themeColor="text1"/>
        </w:rPr>
        <w:t xml:space="preserve"> млн. </w:t>
      </w:r>
      <w:r w:rsidR="00DE536A" w:rsidRPr="00136E4E">
        <w:rPr>
          <w:color w:val="000000" w:themeColor="text1"/>
        </w:rPr>
        <w:t>35,60 тыс. рублей (в том числе из местного бюджета 973,20 тыс. рублей, от населения, организаций и ИП – 62,40 тысяч рублей);</w:t>
      </w:r>
    </w:p>
    <w:p w:rsidR="00BF2789" w:rsidRPr="00136E4E" w:rsidRDefault="00DE536A" w:rsidP="00126BE2">
      <w:pPr>
        <w:contextualSpacing/>
        <w:rPr>
          <w:color w:val="000000" w:themeColor="text1"/>
        </w:rPr>
      </w:pPr>
      <w:r w:rsidRPr="00136E4E">
        <w:rPr>
          <w:color w:val="000000" w:themeColor="text1"/>
        </w:rPr>
        <w:t>В рамках реализации государственной программы Ставропольского края «Развитие жилищно-коммунального хозяйства, защита населения и территории от чрезвычайных ситуац</w:t>
      </w:r>
      <w:r w:rsidR="00AA3930" w:rsidRPr="00136E4E">
        <w:rPr>
          <w:color w:val="000000" w:themeColor="text1"/>
        </w:rPr>
        <w:t xml:space="preserve">ий» была получена субсидия </w:t>
      </w:r>
      <w:r w:rsidR="00BF2789" w:rsidRPr="00136E4E">
        <w:rPr>
          <w:color w:val="000000" w:themeColor="text1"/>
        </w:rPr>
        <w:t xml:space="preserve">в размере </w:t>
      </w:r>
      <w:r w:rsidR="00846035" w:rsidRPr="00136E4E">
        <w:rPr>
          <w:color w:val="000000" w:themeColor="text1"/>
        </w:rPr>
        <w:t xml:space="preserve">    </w:t>
      </w:r>
      <w:r w:rsidR="00BF2789" w:rsidRPr="00136E4E">
        <w:rPr>
          <w:color w:val="000000" w:themeColor="text1"/>
        </w:rPr>
        <w:t xml:space="preserve">1 млн. </w:t>
      </w:r>
      <w:r w:rsidR="00120CA7" w:rsidRPr="00136E4E">
        <w:rPr>
          <w:color w:val="000000" w:themeColor="text1"/>
        </w:rPr>
        <w:t xml:space="preserve">52,33 тыс. рублей </w:t>
      </w:r>
      <w:r w:rsidR="00AA3930" w:rsidRPr="00136E4E">
        <w:rPr>
          <w:color w:val="000000" w:themeColor="text1"/>
        </w:rPr>
        <w:t>на о</w:t>
      </w:r>
      <w:r w:rsidRPr="00136E4E">
        <w:rPr>
          <w:color w:val="000000" w:themeColor="text1"/>
        </w:rPr>
        <w:t xml:space="preserve">бустройство детской игровой площадки размером 10х10 </w:t>
      </w:r>
      <w:r w:rsidR="00BF2789" w:rsidRPr="00136E4E">
        <w:rPr>
          <w:color w:val="000000" w:themeColor="text1"/>
        </w:rPr>
        <w:t xml:space="preserve">на улице Победы в селе Донском. </w:t>
      </w:r>
    </w:p>
    <w:p w:rsidR="00DE536A" w:rsidRPr="00136E4E" w:rsidRDefault="00DE536A" w:rsidP="00126BE2">
      <w:pPr>
        <w:contextualSpacing/>
        <w:rPr>
          <w:color w:val="000000" w:themeColor="text1"/>
        </w:rPr>
      </w:pPr>
      <w:r w:rsidRPr="00136E4E">
        <w:rPr>
          <w:color w:val="000000" w:themeColor="text1"/>
        </w:rPr>
        <w:t>В рамках реализации национального проекта «Жильё и городская среда» и регионального проекта «Формирование комфортной городской сред</w:t>
      </w:r>
      <w:r w:rsidR="00846035" w:rsidRPr="00136E4E">
        <w:rPr>
          <w:color w:val="000000" w:themeColor="text1"/>
        </w:rPr>
        <w:t>ы» была благоустроена территория</w:t>
      </w:r>
      <w:r w:rsidRPr="00136E4E">
        <w:rPr>
          <w:color w:val="000000" w:themeColor="text1"/>
        </w:rPr>
        <w:t xml:space="preserve"> парка пос</w:t>
      </w:r>
      <w:r w:rsidR="00120CA7" w:rsidRPr="00136E4E">
        <w:rPr>
          <w:color w:val="000000" w:themeColor="text1"/>
        </w:rPr>
        <w:t>елка</w:t>
      </w:r>
      <w:r w:rsidRPr="00136E4E">
        <w:rPr>
          <w:color w:val="000000" w:themeColor="text1"/>
        </w:rPr>
        <w:t xml:space="preserve"> им. Кирова. Стоимость работ </w:t>
      </w:r>
      <w:r w:rsidR="00120CA7" w:rsidRPr="00136E4E">
        <w:rPr>
          <w:color w:val="000000" w:themeColor="text1"/>
        </w:rPr>
        <w:t xml:space="preserve">составила </w:t>
      </w:r>
      <w:r w:rsidRPr="00136E4E">
        <w:rPr>
          <w:color w:val="000000" w:themeColor="text1"/>
        </w:rPr>
        <w:t xml:space="preserve">20 </w:t>
      </w:r>
      <w:r w:rsidR="00120CA7" w:rsidRPr="00136E4E">
        <w:rPr>
          <w:color w:val="000000" w:themeColor="text1"/>
        </w:rPr>
        <w:t xml:space="preserve">млн. </w:t>
      </w:r>
      <w:r w:rsidRPr="00136E4E">
        <w:rPr>
          <w:color w:val="000000" w:themeColor="text1"/>
        </w:rPr>
        <w:t xml:space="preserve">856,60 тыс. рублей. </w:t>
      </w:r>
    </w:p>
    <w:p w:rsidR="00DE536A" w:rsidRPr="00136E4E" w:rsidRDefault="00DE536A" w:rsidP="00126BE2">
      <w:pPr>
        <w:contextualSpacing/>
        <w:rPr>
          <w:color w:val="000000" w:themeColor="text1"/>
        </w:rPr>
      </w:pPr>
      <w:r w:rsidRPr="00136E4E">
        <w:rPr>
          <w:color w:val="000000" w:themeColor="text1"/>
        </w:rPr>
        <w:t>Также на постоянной основе выполняются работы по наведения порядка и чистоты на территории парков, детских площадок, стадиона: выполняется спил сухих веток, покос травы, уборка мусора.</w:t>
      </w:r>
    </w:p>
    <w:p w:rsidR="00DE536A" w:rsidRPr="00136E4E" w:rsidRDefault="00DE536A" w:rsidP="00126BE2">
      <w:pPr>
        <w:contextualSpacing/>
        <w:rPr>
          <w:rFonts w:eastAsia="Times New Roman"/>
          <w:color w:val="000000" w:themeColor="text1"/>
          <w:lang w:eastAsia="ru-RU"/>
        </w:rPr>
      </w:pPr>
      <w:r w:rsidRPr="00136E4E">
        <w:rPr>
          <w:color w:val="000000" w:themeColor="text1"/>
        </w:rPr>
        <w:t xml:space="preserve">Администрация Труновского округа и в дальнейшем планирует участие в краевых программах по благоустройству территории </w:t>
      </w:r>
      <w:r w:rsidRPr="00136E4E">
        <w:rPr>
          <w:rFonts w:eastAsia="Times New Roman"/>
          <w:color w:val="000000" w:themeColor="text1"/>
          <w:lang w:eastAsia="ru-RU"/>
        </w:rPr>
        <w:t>в муниципальных округах и городских округах</w:t>
      </w:r>
      <w:r w:rsidRPr="00136E4E">
        <w:rPr>
          <w:color w:val="000000" w:themeColor="text1"/>
        </w:rPr>
        <w:t xml:space="preserve">. </w:t>
      </w:r>
    </w:p>
    <w:p w:rsidR="00DE536A" w:rsidRPr="00136E4E" w:rsidRDefault="00DE536A" w:rsidP="00126BE2">
      <w:pPr>
        <w:contextualSpacing/>
        <w:rPr>
          <w:rFonts w:eastAsia="Times New Roman"/>
          <w:color w:val="000000" w:themeColor="text1"/>
          <w:lang w:eastAsia="ru-RU"/>
        </w:rPr>
      </w:pPr>
      <w:r w:rsidRPr="00136E4E">
        <w:rPr>
          <w:rFonts w:eastAsia="Times New Roman"/>
          <w:color w:val="000000" w:themeColor="text1"/>
          <w:lang w:eastAsia="ru-RU"/>
        </w:rPr>
        <w:t>Коллективом администрации регулярно инициируются субботники, которые проводятся при непосредственном участии сотрудников.</w:t>
      </w:r>
    </w:p>
    <w:p w:rsidR="00DE536A" w:rsidRDefault="00DE536A" w:rsidP="00E93F46">
      <w:pPr>
        <w:ind w:firstLine="0"/>
        <w:contextualSpacing/>
        <w:rPr>
          <w:rFonts w:eastAsia="Times New Roman"/>
          <w:color w:val="000000" w:themeColor="text1"/>
          <w:lang w:eastAsia="ru-RU"/>
        </w:rPr>
      </w:pPr>
    </w:p>
    <w:p w:rsidR="00DE536A" w:rsidRPr="00136E4E" w:rsidRDefault="00DE536A" w:rsidP="0049077F">
      <w:pPr>
        <w:pStyle w:val="a9"/>
        <w:ind w:left="0"/>
        <w:jc w:val="center"/>
        <w:rPr>
          <w:b/>
          <w:color w:val="000000" w:themeColor="text1"/>
          <w:sz w:val="28"/>
          <w:szCs w:val="28"/>
        </w:rPr>
      </w:pPr>
      <w:r w:rsidRPr="00136E4E">
        <w:rPr>
          <w:b/>
          <w:color w:val="000000" w:themeColor="text1"/>
          <w:sz w:val="28"/>
          <w:szCs w:val="28"/>
        </w:rPr>
        <w:t>7. Связ</w:t>
      </w:r>
      <w:r w:rsidR="007F48FB">
        <w:rPr>
          <w:b/>
          <w:color w:val="000000" w:themeColor="text1"/>
          <w:sz w:val="28"/>
          <w:szCs w:val="28"/>
        </w:rPr>
        <w:t>ь и информационное обеспечение</w:t>
      </w:r>
    </w:p>
    <w:p w:rsidR="00DE536A" w:rsidRPr="00136E4E" w:rsidRDefault="00DE536A" w:rsidP="00DE536A">
      <w:pPr>
        <w:ind w:firstLine="708"/>
        <w:contextualSpacing/>
        <w:rPr>
          <w:color w:val="000000" w:themeColor="text1"/>
        </w:rPr>
      </w:pPr>
    </w:p>
    <w:p w:rsidR="00DE536A" w:rsidRPr="00136E4E" w:rsidRDefault="00DE536A" w:rsidP="00120CA7">
      <w:pPr>
        <w:contextualSpacing/>
        <w:rPr>
          <w:color w:val="000000" w:themeColor="text1"/>
        </w:rPr>
      </w:pPr>
      <w:r w:rsidRPr="00136E4E">
        <w:rPr>
          <w:color w:val="000000" w:themeColor="text1"/>
        </w:rPr>
        <w:t xml:space="preserve">В настоящее время состояние и развитие связи и телекоммуникаций является одним из основных факторов развития экономики Труновского округа. </w:t>
      </w:r>
    </w:p>
    <w:p w:rsidR="00DE536A" w:rsidRPr="00136E4E" w:rsidRDefault="00DE536A" w:rsidP="00120CA7">
      <w:pPr>
        <w:contextualSpacing/>
        <w:rPr>
          <w:color w:val="000000" w:themeColor="text1"/>
        </w:rPr>
      </w:pPr>
      <w:r w:rsidRPr="00136E4E">
        <w:rPr>
          <w:color w:val="000000" w:themeColor="text1"/>
        </w:rPr>
        <w:t xml:space="preserve">Темпы роста объемов услуг связи, рост платежеспособного спроса на эти услуги, финансовое состояние организаций связи, объемы привлекаемых инвестиций позволяют сделать вывод о том, что данная отрасль является наиболее перспективной с точки зрения привлечения инвестиций. Доля телефонизированных населенных пунктов составляет 86,7 %. </w:t>
      </w:r>
    </w:p>
    <w:p w:rsidR="00DE536A" w:rsidRPr="00136E4E" w:rsidRDefault="00DE536A" w:rsidP="00120CA7">
      <w:pPr>
        <w:contextualSpacing/>
        <w:rPr>
          <w:color w:val="000000" w:themeColor="text1"/>
        </w:rPr>
      </w:pPr>
      <w:r w:rsidRPr="00136E4E">
        <w:rPr>
          <w:color w:val="000000" w:themeColor="text1"/>
        </w:rPr>
        <w:lastRenderedPageBreak/>
        <w:t xml:space="preserve">На территории округа во всех населенных пунктах (кроме п. Сухой Лог и п. </w:t>
      </w:r>
      <w:proofErr w:type="spellStart"/>
      <w:r w:rsidRPr="00136E4E">
        <w:rPr>
          <w:color w:val="000000" w:themeColor="text1"/>
        </w:rPr>
        <w:t>Правоегорлыкский</w:t>
      </w:r>
      <w:proofErr w:type="spellEnd"/>
      <w:r w:rsidRPr="00136E4E">
        <w:rPr>
          <w:color w:val="000000" w:themeColor="text1"/>
        </w:rPr>
        <w:t>) построены ПАО «</w:t>
      </w:r>
      <w:proofErr w:type="spellStart"/>
      <w:r w:rsidRPr="00136E4E">
        <w:rPr>
          <w:color w:val="000000" w:themeColor="text1"/>
        </w:rPr>
        <w:t>Ростелеком</w:t>
      </w:r>
      <w:proofErr w:type="spellEnd"/>
      <w:r w:rsidRPr="00136E4E">
        <w:rPr>
          <w:color w:val="000000" w:themeColor="text1"/>
        </w:rPr>
        <w:t xml:space="preserve">» локации </w:t>
      </w:r>
      <w:r w:rsidRPr="00136E4E">
        <w:rPr>
          <w:color w:val="000000" w:themeColor="text1"/>
          <w:lang w:val="en-US"/>
        </w:rPr>
        <w:t>GPON</w:t>
      </w:r>
      <w:r w:rsidRPr="00136E4E">
        <w:rPr>
          <w:color w:val="000000" w:themeColor="text1"/>
        </w:rPr>
        <w:t xml:space="preserve"> (оптика в дом).</w:t>
      </w:r>
    </w:p>
    <w:p w:rsidR="00DE536A" w:rsidRPr="00136E4E" w:rsidRDefault="00DE536A" w:rsidP="00120CA7">
      <w:pPr>
        <w:contextualSpacing/>
        <w:rPr>
          <w:color w:val="000000" w:themeColor="text1"/>
        </w:rPr>
      </w:pPr>
      <w:proofErr w:type="gramStart"/>
      <w:r w:rsidRPr="00136E4E">
        <w:rPr>
          <w:color w:val="000000" w:themeColor="text1"/>
        </w:rPr>
        <w:t xml:space="preserve">В 2024 году построены локации в с. Подлесном – 153 домовладения,            с. Новая Кугульта – 128 домовладения, х. </w:t>
      </w:r>
      <w:proofErr w:type="spellStart"/>
      <w:r w:rsidRPr="00136E4E">
        <w:rPr>
          <w:color w:val="000000" w:themeColor="text1"/>
        </w:rPr>
        <w:t>Невдахин</w:t>
      </w:r>
      <w:proofErr w:type="spellEnd"/>
      <w:r w:rsidRPr="00136E4E">
        <w:rPr>
          <w:color w:val="000000" w:themeColor="text1"/>
        </w:rPr>
        <w:t xml:space="preserve"> – 81 домовладения </w:t>
      </w:r>
      <w:r w:rsidR="00846035" w:rsidRPr="00136E4E">
        <w:rPr>
          <w:color w:val="000000" w:themeColor="text1"/>
        </w:rPr>
        <w:t xml:space="preserve">          </w:t>
      </w:r>
      <w:r w:rsidRPr="00136E4E">
        <w:rPr>
          <w:color w:val="000000" w:themeColor="text1"/>
        </w:rPr>
        <w:t>и достроена локация в с. Безопасном на 505 домовладения.</w:t>
      </w:r>
      <w:proofErr w:type="gramEnd"/>
    </w:p>
    <w:p w:rsidR="00DE536A" w:rsidRPr="00136E4E" w:rsidRDefault="00DE536A" w:rsidP="00120CA7">
      <w:pPr>
        <w:suppressAutoHyphens/>
        <w:contextualSpacing/>
        <w:rPr>
          <w:color w:val="000000" w:themeColor="text1"/>
        </w:rPr>
      </w:pPr>
      <w:r w:rsidRPr="00136E4E">
        <w:rPr>
          <w:color w:val="000000" w:themeColor="text1"/>
          <w:lang w:eastAsia="ar-SA"/>
        </w:rPr>
        <w:t xml:space="preserve">Обеспечены широкополосным доступом в Интернет 25 социально-значимых объектов (школы, фельдшерско-акушерские пункты, органы власти, МЧС). </w:t>
      </w:r>
    </w:p>
    <w:p w:rsidR="00DE536A" w:rsidRPr="00136E4E" w:rsidRDefault="00DE536A" w:rsidP="00120CA7">
      <w:pPr>
        <w:pStyle w:val="ConsPlusNormal"/>
        <w:ind w:firstLine="709"/>
        <w:contextualSpacing/>
        <w:jc w:val="both"/>
        <w:rPr>
          <w:rFonts w:ascii="Times New Roman" w:hAnsi="Times New Roman" w:cs="Times New Roman"/>
          <w:color w:val="000000" w:themeColor="text1"/>
          <w:sz w:val="28"/>
          <w:szCs w:val="28"/>
        </w:rPr>
      </w:pPr>
      <w:r w:rsidRPr="00136E4E">
        <w:rPr>
          <w:rFonts w:ascii="Times New Roman" w:hAnsi="Times New Roman" w:cs="Times New Roman"/>
          <w:color w:val="000000" w:themeColor="text1"/>
          <w:sz w:val="28"/>
          <w:szCs w:val="28"/>
        </w:rPr>
        <w:t xml:space="preserve">Количество абонентов фиксированной связи ПАО «Ростелеком» составляет 3340 человек  из них 2730 физлица. </w:t>
      </w:r>
    </w:p>
    <w:p w:rsidR="00DE536A" w:rsidRPr="00136E4E" w:rsidRDefault="00DE536A" w:rsidP="00120CA7">
      <w:pPr>
        <w:pStyle w:val="ConsPlusNormal"/>
        <w:ind w:firstLine="709"/>
        <w:contextualSpacing/>
        <w:jc w:val="both"/>
        <w:rPr>
          <w:rFonts w:ascii="Times New Roman" w:hAnsi="Times New Roman" w:cs="Times New Roman"/>
          <w:color w:val="000000" w:themeColor="text1"/>
          <w:sz w:val="28"/>
          <w:szCs w:val="28"/>
        </w:rPr>
      </w:pPr>
      <w:r w:rsidRPr="00136E4E">
        <w:rPr>
          <w:rFonts w:ascii="Times New Roman" w:hAnsi="Times New Roman" w:cs="Times New Roman"/>
          <w:color w:val="000000" w:themeColor="text1"/>
          <w:sz w:val="28"/>
          <w:szCs w:val="28"/>
        </w:rPr>
        <w:t xml:space="preserve">Количество </w:t>
      </w:r>
      <w:proofErr w:type="gramStart"/>
      <w:r w:rsidRPr="00136E4E">
        <w:rPr>
          <w:rFonts w:ascii="Times New Roman" w:hAnsi="Times New Roman" w:cs="Times New Roman"/>
          <w:color w:val="000000" w:themeColor="text1"/>
          <w:sz w:val="28"/>
          <w:szCs w:val="28"/>
        </w:rPr>
        <w:t>интернет-пользователей</w:t>
      </w:r>
      <w:proofErr w:type="gramEnd"/>
      <w:r w:rsidRPr="00136E4E">
        <w:rPr>
          <w:rFonts w:ascii="Times New Roman" w:hAnsi="Times New Roman" w:cs="Times New Roman"/>
          <w:color w:val="000000" w:themeColor="text1"/>
          <w:sz w:val="28"/>
          <w:szCs w:val="28"/>
        </w:rPr>
        <w:t xml:space="preserve"> последнего периода составляет 4600 абонентов: из них 4400 физ. лица.</w:t>
      </w:r>
    </w:p>
    <w:p w:rsidR="00DE536A" w:rsidRPr="00136E4E" w:rsidRDefault="00DE536A" w:rsidP="00120CA7">
      <w:pPr>
        <w:pStyle w:val="ConsPlusNormal"/>
        <w:ind w:firstLine="709"/>
        <w:contextualSpacing/>
        <w:jc w:val="both"/>
        <w:rPr>
          <w:rFonts w:ascii="Times New Roman" w:hAnsi="Times New Roman" w:cs="Times New Roman"/>
          <w:color w:val="000000" w:themeColor="text1"/>
          <w:sz w:val="28"/>
          <w:szCs w:val="28"/>
        </w:rPr>
      </w:pPr>
      <w:r w:rsidRPr="00136E4E">
        <w:rPr>
          <w:rFonts w:ascii="Times New Roman" w:hAnsi="Times New Roman" w:cs="Times New Roman"/>
          <w:color w:val="000000" w:themeColor="text1"/>
          <w:sz w:val="28"/>
          <w:szCs w:val="28"/>
        </w:rPr>
        <w:t>На территории села Донского Труновского муниципального округа помимо ПАО «Ростелеком» работают альтернативные телекоммуникационные операторы связи: ООО «ККС» и ООО «ТАЙМЕР</w:t>
      </w:r>
      <w:proofErr w:type="gramStart"/>
      <w:r w:rsidRPr="00136E4E">
        <w:rPr>
          <w:rFonts w:ascii="Times New Roman" w:hAnsi="Times New Roman" w:cs="Times New Roman"/>
          <w:color w:val="000000" w:themeColor="text1"/>
          <w:sz w:val="28"/>
          <w:szCs w:val="28"/>
        </w:rPr>
        <w:t>.К</w:t>
      </w:r>
      <w:proofErr w:type="gramEnd"/>
      <w:r w:rsidRPr="00136E4E">
        <w:rPr>
          <w:rFonts w:ascii="Times New Roman" w:hAnsi="Times New Roman" w:cs="Times New Roman"/>
          <w:color w:val="000000" w:themeColor="text1"/>
          <w:sz w:val="28"/>
          <w:szCs w:val="28"/>
        </w:rPr>
        <w:t xml:space="preserve">ОМ». </w:t>
      </w:r>
    </w:p>
    <w:p w:rsidR="00DE536A" w:rsidRPr="00136E4E" w:rsidRDefault="00DE536A" w:rsidP="00120CA7">
      <w:pPr>
        <w:pStyle w:val="ConsPlusNormal"/>
        <w:ind w:firstLine="709"/>
        <w:contextualSpacing/>
        <w:jc w:val="both"/>
        <w:rPr>
          <w:rFonts w:ascii="Times New Roman" w:hAnsi="Times New Roman" w:cs="Times New Roman"/>
          <w:color w:val="000000" w:themeColor="text1"/>
          <w:sz w:val="28"/>
          <w:szCs w:val="28"/>
        </w:rPr>
      </w:pPr>
      <w:r w:rsidRPr="00136E4E">
        <w:rPr>
          <w:rFonts w:ascii="Times New Roman" w:hAnsi="Times New Roman" w:cs="Times New Roman"/>
          <w:color w:val="000000" w:themeColor="text1"/>
          <w:sz w:val="28"/>
          <w:szCs w:val="28"/>
        </w:rPr>
        <w:t xml:space="preserve">Кроме этого, действуют три крупных оператора мобильной связи </w:t>
      </w:r>
      <w:proofErr w:type="gramStart"/>
      <w:r w:rsidRPr="00136E4E">
        <w:rPr>
          <w:rFonts w:ascii="Times New Roman" w:hAnsi="Times New Roman" w:cs="Times New Roman"/>
          <w:color w:val="000000" w:themeColor="text1"/>
          <w:sz w:val="28"/>
          <w:szCs w:val="28"/>
        </w:rPr>
        <w:t>–О</w:t>
      </w:r>
      <w:proofErr w:type="gramEnd"/>
      <w:r w:rsidRPr="00136E4E">
        <w:rPr>
          <w:rFonts w:ascii="Times New Roman" w:hAnsi="Times New Roman" w:cs="Times New Roman"/>
          <w:color w:val="000000" w:themeColor="text1"/>
          <w:sz w:val="28"/>
          <w:szCs w:val="28"/>
        </w:rPr>
        <w:t>АО «</w:t>
      </w:r>
      <w:proofErr w:type="spellStart"/>
      <w:r w:rsidRPr="00136E4E">
        <w:rPr>
          <w:rFonts w:ascii="Times New Roman" w:hAnsi="Times New Roman" w:cs="Times New Roman"/>
          <w:color w:val="000000" w:themeColor="text1"/>
          <w:sz w:val="28"/>
          <w:szCs w:val="28"/>
        </w:rPr>
        <w:t>МобильныеТелеСистемы</w:t>
      </w:r>
      <w:proofErr w:type="spellEnd"/>
      <w:r w:rsidRPr="00136E4E">
        <w:rPr>
          <w:rFonts w:ascii="Times New Roman" w:hAnsi="Times New Roman" w:cs="Times New Roman"/>
          <w:color w:val="000000" w:themeColor="text1"/>
          <w:sz w:val="28"/>
          <w:szCs w:val="28"/>
        </w:rPr>
        <w:t>» («МТС»), ОАО «</w:t>
      </w:r>
      <w:proofErr w:type="spellStart"/>
      <w:r w:rsidRPr="00136E4E">
        <w:rPr>
          <w:rFonts w:ascii="Times New Roman" w:hAnsi="Times New Roman" w:cs="Times New Roman"/>
          <w:color w:val="000000" w:themeColor="text1"/>
          <w:sz w:val="28"/>
          <w:szCs w:val="28"/>
        </w:rPr>
        <w:t>Вымпелкомм</w:t>
      </w:r>
      <w:proofErr w:type="spellEnd"/>
      <w:r w:rsidRPr="00136E4E">
        <w:rPr>
          <w:rFonts w:ascii="Times New Roman" w:hAnsi="Times New Roman" w:cs="Times New Roman"/>
          <w:color w:val="000000" w:themeColor="text1"/>
          <w:sz w:val="28"/>
          <w:szCs w:val="28"/>
        </w:rPr>
        <w:t>» («</w:t>
      </w:r>
      <w:proofErr w:type="spellStart"/>
      <w:r w:rsidRPr="00136E4E">
        <w:rPr>
          <w:rFonts w:ascii="Times New Roman" w:hAnsi="Times New Roman" w:cs="Times New Roman"/>
          <w:color w:val="000000" w:themeColor="text1"/>
          <w:sz w:val="28"/>
          <w:szCs w:val="28"/>
        </w:rPr>
        <w:t>БиЛайн</w:t>
      </w:r>
      <w:proofErr w:type="spellEnd"/>
      <w:r w:rsidRPr="00136E4E">
        <w:rPr>
          <w:rFonts w:ascii="Times New Roman" w:hAnsi="Times New Roman" w:cs="Times New Roman"/>
          <w:color w:val="000000" w:themeColor="text1"/>
          <w:sz w:val="28"/>
          <w:szCs w:val="28"/>
        </w:rPr>
        <w:t>») и ЗАО «</w:t>
      </w:r>
      <w:proofErr w:type="spellStart"/>
      <w:r w:rsidRPr="00136E4E">
        <w:rPr>
          <w:rFonts w:ascii="Times New Roman" w:hAnsi="Times New Roman" w:cs="Times New Roman"/>
          <w:color w:val="000000" w:themeColor="text1"/>
          <w:sz w:val="28"/>
          <w:szCs w:val="28"/>
        </w:rPr>
        <w:t>Мобиком</w:t>
      </w:r>
      <w:proofErr w:type="spellEnd"/>
      <w:r w:rsidRPr="00136E4E">
        <w:rPr>
          <w:rFonts w:ascii="Times New Roman" w:hAnsi="Times New Roman" w:cs="Times New Roman"/>
          <w:color w:val="000000" w:themeColor="text1"/>
          <w:sz w:val="28"/>
          <w:szCs w:val="28"/>
        </w:rPr>
        <w:t xml:space="preserve"> Кавказ» («Мегафон»).</w:t>
      </w:r>
    </w:p>
    <w:p w:rsidR="00DE536A" w:rsidRDefault="00DE536A" w:rsidP="00120CA7">
      <w:pPr>
        <w:pStyle w:val="ad"/>
        <w:ind w:firstLine="709"/>
        <w:contextualSpacing/>
        <w:jc w:val="both"/>
        <w:rPr>
          <w:rFonts w:ascii="Times New Roman" w:hAnsi="Times New Roman"/>
          <w:color w:val="000000" w:themeColor="text1"/>
          <w:sz w:val="28"/>
          <w:szCs w:val="28"/>
        </w:rPr>
      </w:pPr>
      <w:proofErr w:type="gramStart"/>
      <w:r w:rsidRPr="00136E4E">
        <w:rPr>
          <w:rFonts w:ascii="Times New Roman" w:hAnsi="Times New Roman"/>
          <w:color w:val="000000" w:themeColor="text1"/>
          <w:sz w:val="28"/>
          <w:szCs w:val="28"/>
        </w:rPr>
        <w:t>Для информационного обеспечения деятельности органов местного               самоуправления оборудованы информационные стенды, официальный сайт                органов местного самоуправления в информационно-телекоммуникационной сети «Интернет»; периодическое печатное издание – муниципальная газета «Труновский вестник», предназначенная для официального опубликования муниципальных правовых актов, обсуждения проектов муниципальных правовых актов, доведения до сведения жителей официальной информации                  о социально-экономическом и культурном развитии муниципального образования, развитии общественной инфраструктуры и иной официальной информации.</w:t>
      </w:r>
      <w:proofErr w:type="gramEnd"/>
    </w:p>
    <w:p w:rsidR="009A23C3" w:rsidRPr="00136E4E" w:rsidRDefault="009A23C3" w:rsidP="00283D53">
      <w:pPr>
        <w:pStyle w:val="ad"/>
        <w:contextualSpacing/>
        <w:jc w:val="both"/>
        <w:rPr>
          <w:rFonts w:ascii="Times New Roman" w:hAnsi="Times New Roman"/>
          <w:color w:val="000000" w:themeColor="text1"/>
          <w:sz w:val="28"/>
          <w:szCs w:val="28"/>
        </w:rPr>
      </w:pPr>
    </w:p>
    <w:p w:rsidR="00846035" w:rsidRPr="00136E4E" w:rsidRDefault="003020F6" w:rsidP="0049077F">
      <w:pPr>
        <w:autoSpaceDE w:val="0"/>
        <w:autoSpaceDN w:val="0"/>
        <w:adjustRightInd w:val="0"/>
        <w:ind w:firstLine="0"/>
        <w:jc w:val="center"/>
        <w:outlineLvl w:val="0"/>
        <w:rPr>
          <w:rFonts w:eastAsiaTheme="minorHAnsi"/>
          <w:b/>
          <w:bCs/>
          <w:color w:val="000000" w:themeColor="text1"/>
        </w:rPr>
      </w:pPr>
      <w:r w:rsidRPr="00136E4E">
        <w:rPr>
          <w:b/>
          <w:color w:val="000000" w:themeColor="text1"/>
        </w:rPr>
        <w:t xml:space="preserve">8. </w:t>
      </w:r>
      <w:r w:rsidRPr="00136E4E">
        <w:rPr>
          <w:rFonts w:eastAsiaTheme="minorHAnsi"/>
          <w:b/>
          <w:bCs/>
          <w:color w:val="000000" w:themeColor="text1"/>
        </w:rPr>
        <w:t>Реализация кадровой политики</w:t>
      </w:r>
    </w:p>
    <w:p w:rsidR="00846035" w:rsidRPr="00136E4E" w:rsidRDefault="00846035" w:rsidP="00846035">
      <w:pPr>
        <w:autoSpaceDE w:val="0"/>
        <w:autoSpaceDN w:val="0"/>
        <w:adjustRightInd w:val="0"/>
        <w:jc w:val="left"/>
        <w:outlineLvl w:val="0"/>
        <w:rPr>
          <w:rFonts w:eastAsiaTheme="minorHAnsi"/>
          <w:bCs/>
          <w:color w:val="000000" w:themeColor="text1"/>
        </w:rPr>
      </w:pPr>
    </w:p>
    <w:p w:rsidR="00656006" w:rsidRPr="00136E4E" w:rsidRDefault="00850397" w:rsidP="00846035">
      <w:pPr>
        <w:autoSpaceDE w:val="0"/>
        <w:autoSpaceDN w:val="0"/>
        <w:adjustRightInd w:val="0"/>
        <w:outlineLvl w:val="0"/>
        <w:rPr>
          <w:color w:val="000000" w:themeColor="text1"/>
        </w:rPr>
      </w:pPr>
      <w:r w:rsidRPr="00136E4E">
        <w:rPr>
          <w:color w:val="000000" w:themeColor="text1"/>
        </w:rPr>
        <w:t>Главными направлениями кадровой политики в органах местного самоуправления Труновского округа является:</w:t>
      </w:r>
    </w:p>
    <w:p w:rsidR="007F48FB" w:rsidRDefault="00850397" w:rsidP="007F48FB">
      <w:pPr>
        <w:autoSpaceDE w:val="0"/>
        <w:autoSpaceDN w:val="0"/>
        <w:adjustRightInd w:val="0"/>
        <w:outlineLvl w:val="0"/>
        <w:rPr>
          <w:color w:val="000000" w:themeColor="text1"/>
        </w:rPr>
      </w:pPr>
      <w:r w:rsidRPr="00136E4E">
        <w:rPr>
          <w:color w:val="000000" w:themeColor="text1"/>
        </w:rPr>
        <w:t>формирование кадрового состава путем привлечения на должности высококвалифицированных специалистов с обязательным учетом профессиональных характеристик и требований к компетентности;</w:t>
      </w:r>
    </w:p>
    <w:p w:rsidR="007F48FB" w:rsidRDefault="00850397" w:rsidP="007F48FB">
      <w:pPr>
        <w:autoSpaceDE w:val="0"/>
        <w:autoSpaceDN w:val="0"/>
        <w:adjustRightInd w:val="0"/>
        <w:outlineLvl w:val="0"/>
        <w:rPr>
          <w:color w:val="000000" w:themeColor="text1"/>
        </w:rPr>
      </w:pPr>
      <w:r w:rsidRPr="00136E4E">
        <w:rPr>
          <w:color w:val="000000" w:themeColor="text1"/>
        </w:rPr>
        <w:t>организация наставничества при продвижении служащих по карьерной лестнице;</w:t>
      </w:r>
    </w:p>
    <w:p w:rsidR="007F48FB" w:rsidRDefault="00850397" w:rsidP="007F48FB">
      <w:pPr>
        <w:autoSpaceDE w:val="0"/>
        <w:autoSpaceDN w:val="0"/>
        <w:adjustRightInd w:val="0"/>
        <w:outlineLvl w:val="0"/>
        <w:rPr>
          <w:color w:val="000000" w:themeColor="text1"/>
        </w:rPr>
      </w:pPr>
      <w:r w:rsidRPr="00136E4E">
        <w:rPr>
          <w:color w:val="000000" w:themeColor="text1"/>
        </w:rPr>
        <w:t>организация подготовки претендентов на должности муниципальной службы и обеспечения получения дополнительного профессионального образования лицами, которые уже замещают должности муниципальной службы;</w:t>
      </w:r>
    </w:p>
    <w:p w:rsidR="007F48FB" w:rsidRDefault="00850397" w:rsidP="007F48FB">
      <w:pPr>
        <w:autoSpaceDE w:val="0"/>
        <w:autoSpaceDN w:val="0"/>
        <w:adjustRightInd w:val="0"/>
        <w:outlineLvl w:val="0"/>
        <w:rPr>
          <w:color w:val="000000" w:themeColor="text1"/>
        </w:rPr>
      </w:pPr>
      <w:r w:rsidRPr="00136E4E">
        <w:rPr>
          <w:color w:val="000000" w:themeColor="text1"/>
        </w:rPr>
        <w:lastRenderedPageBreak/>
        <w:t xml:space="preserve">формирование резерва для должностей муниципальной службы </w:t>
      </w:r>
      <w:r w:rsidR="00656006" w:rsidRPr="00136E4E">
        <w:rPr>
          <w:color w:val="000000" w:themeColor="text1"/>
        </w:rPr>
        <w:t xml:space="preserve">             </w:t>
      </w:r>
      <w:r w:rsidRPr="00136E4E">
        <w:rPr>
          <w:color w:val="000000" w:themeColor="text1"/>
        </w:rPr>
        <w:t>и эффективное использование кадрового резерва;</w:t>
      </w:r>
    </w:p>
    <w:p w:rsidR="007F48FB" w:rsidRDefault="00850397" w:rsidP="007F48FB">
      <w:pPr>
        <w:autoSpaceDE w:val="0"/>
        <w:autoSpaceDN w:val="0"/>
        <w:adjustRightInd w:val="0"/>
        <w:outlineLvl w:val="0"/>
        <w:rPr>
          <w:color w:val="000000" w:themeColor="text1"/>
        </w:rPr>
      </w:pPr>
      <w:r w:rsidRPr="00136E4E">
        <w:rPr>
          <w:color w:val="000000" w:themeColor="text1"/>
        </w:rPr>
        <w:t>организация периодического анализа итогов деятельности муниципальных служащих посредством аттестации.</w:t>
      </w:r>
    </w:p>
    <w:p w:rsidR="00CE3B0E" w:rsidRDefault="00850397" w:rsidP="00CE3B0E">
      <w:pPr>
        <w:autoSpaceDE w:val="0"/>
        <w:autoSpaceDN w:val="0"/>
        <w:adjustRightInd w:val="0"/>
        <w:outlineLvl w:val="0"/>
        <w:rPr>
          <w:color w:val="000000" w:themeColor="text1"/>
        </w:rPr>
      </w:pPr>
      <w:r w:rsidRPr="00136E4E">
        <w:rPr>
          <w:color w:val="000000" w:themeColor="text1"/>
        </w:rPr>
        <w:t xml:space="preserve">Штатная численность муниципальных служащих в органах местного самоуправления Труновского округа в 2024 году составляла 159 человек </w:t>
      </w:r>
      <w:r w:rsidR="009C79EF" w:rsidRPr="00136E4E">
        <w:rPr>
          <w:color w:val="000000" w:themeColor="text1"/>
        </w:rPr>
        <w:t xml:space="preserve">                </w:t>
      </w:r>
      <w:r w:rsidRPr="00136E4E">
        <w:rPr>
          <w:color w:val="000000" w:themeColor="text1"/>
        </w:rPr>
        <w:t>(по состоянию на 31 декабря 2024 года 142 человека). Средний возраст муниципальных служа</w:t>
      </w:r>
      <w:r w:rsidR="009C79EF" w:rsidRPr="00136E4E">
        <w:rPr>
          <w:color w:val="000000" w:themeColor="text1"/>
        </w:rPr>
        <w:t xml:space="preserve">щих составляет 36-50 лет. </w:t>
      </w:r>
      <w:r w:rsidRPr="00136E4E">
        <w:rPr>
          <w:color w:val="000000" w:themeColor="text1"/>
        </w:rPr>
        <w:t xml:space="preserve">Сохраняется недостаток квалифицированных кадров на муниципальной службе. Особенно ощутима нехватка молодых специалистов, ориентированных на многолетнее прохождение муниципальной службы и профессиональное саморазвитие. </w:t>
      </w:r>
    </w:p>
    <w:p w:rsidR="00CE3B0E" w:rsidRDefault="00CE3B0E" w:rsidP="00CE3B0E">
      <w:pPr>
        <w:autoSpaceDE w:val="0"/>
        <w:autoSpaceDN w:val="0"/>
        <w:adjustRightInd w:val="0"/>
        <w:outlineLvl w:val="0"/>
        <w:rPr>
          <w:color w:val="000000" w:themeColor="text1"/>
        </w:rPr>
      </w:pPr>
      <w:r>
        <w:rPr>
          <w:color w:val="000000" w:themeColor="text1"/>
        </w:rPr>
        <w:t>В</w:t>
      </w:r>
      <w:r w:rsidR="00850397" w:rsidRPr="00136E4E">
        <w:rPr>
          <w:color w:val="000000" w:themeColor="text1"/>
        </w:rPr>
        <w:t xml:space="preserve"> целях </w:t>
      </w:r>
      <w:r w:rsidR="007F48FB">
        <w:rPr>
          <w:color w:val="000000" w:themeColor="text1"/>
        </w:rPr>
        <w:t>сохранения кадрового потенциала</w:t>
      </w:r>
      <w:r w:rsidR="00850397" w:rsidRPr="00136E4E">
        <w:rPr>
          <w:color w:val="000000" w:themeColor="text1"/>
        </w:rPr>
        <w:t xml:space="preserve"> администрацией Труновского округа в пределах фонда оплаты труда принимаются меры на установление стимулирующих выплат за эффективную и качественную работу. Коллективным договором  предусмотрена выплат</w:t>
      </w:r>
      <w:r w:rsidR="009C79EF" w:rsidRPr="00136E4E">
        <w:rPr>
          <w:color w:val="000000" w:themeColor="text1"/>
        </w:rPr>
        <w:t xml:space="preserve">а премии в связи с присвоением </w:t>
      </w:r>
      <w:r w:rsidR="00850397" w:rsidRPr="00136E4E">
        <w:rPr>
          <w:color w:val="000000" w:themeColor="text1"/>
        </w:rPr>
        <w:t>работникам государственных наград, почетных званий и наград органов местного самоуправления, за многолетнюю и безупречную трудовую деятельность следующих размерах:</w:t>
      </w:r>
    </w:p>
    <w:p w:rsidR="00CE3B0E" w:rsidRDefault="00850397" w:rsidP="00CE3B0E">
      <w:pPr>
        <w:autoSpaceDE w:val="0"/>
        <w:autoSpaceDN w:val="0"/>
        <w:adjustRightInd w:val="0"/>
        <w:outlineLvl w:val="0"/>
        <w:rPr>
          <w:color w:val="000000" w:themeColor="text1"/>
        </w:rPr>
      </w:pPr>
      <w:proofErr w:type="gramStart"/>
      <w:r w:rsidRPr="00136E4E">
        <w:rPr>
          <w:color w:val="000000" w:themeColor="text1"/>
        </w:rPr>
        <w:t xml:space="preserve">за награждение Почетной грамотой Думы Труновского муниципального округа Ставропольского края, Почетной грамотой Главы Труновского муниципального округа Ставропольского края, объявлении Благодарности Главы Труновского муниципального округа Ставропольского края </w:t>
      </w:r>
      <w:r w:rsidR="009C79EF" w:rsidRPr="00136E4E">
        <w:rPr>
          <w:color w:val="000000" w:themeColor="text1"/>
        </w:rPr>
        <w:t>–</w:t>
      </w:r>
      <w:r w:rsidRPr="00136E4E">
        <w:rPr>
          <w:color w:val="000000" w:themeColor="text1"/>
        </w:rPr>
        <w:t xml:space="preserve"> в</w:t>
      </w:r>
      <w:r w:rsidR="009C79EF" w:rsidRPr="00136E4E">
        <w:rPr>
          <w:color w:val="000000" w:themeColor="text1"/>
        </w:rPr>
        <w:t xml:space="preserve"> </w:t>
      </w:r>
      <w:r w:rsidRPr="00136E4E">
        <w:rPr>
          <w:color w:val="000000" w:themeColor="text1"/>
        </w:rPr>
        <w:t>размере 500 рублей;</w:t>
      </w:r>
      <w:proofErr w:type="gramEnd"/>
    </w:p>
    <w:p w:rsidR="00CE3B0E" w:rsidRDefault="00850397" w:rsidP="00CE3B0E">
      <w:pPr>
        <w:autoSpaceDE w:val="0"/>
        <w:autoSpaceDN w:val="0"/>
        <w:adjustRightInd w:val="0"/>
        <w:outlineLvl w:val="0"/>
        <w:rPr>
          <w:color w:val="000000" w:themeColor="text1"/>
        </w:rPr>
      </w:pPr>
      <w:r w:rsidRPr="00136E4E">
        <w:rPr>
          <w:color w:val="000000" w:themeColor="text1"/>
        </w:rPr>
        <w:t>за награждение наградой Ставропольского края, учрежденной Законом Ставропол</w:t>
      </w:r>
      <w:r w:rsidR="00656006" w:rsidRPr="00136E4E">
        <w:rPr>
          <w:color w:val="000000" w:themeColor="text1"/>
        </w:rPr>
        <w:t>ьского края от 30 июля 2014 г.</w:t>
      </w:r>
      <w:r w:rsidRPr="00136E4E">
        <w:rPr>
          <w:color w:val="000000" w:themeColor="text1"/>
        </w:rPr>
        <w:t xml:space="preserve"> №78-кз «О наградах </w:t>
      </w:r>
      <w:r w:rsidR="00656006" w:rsidRPr="00136E4E">
        <w:rPr>
          <w:color w:val="000000" w:themeColor="text1"/>
        </w:rPr>
        <w:t xml:space="preserve">                          </w:t>
      </w:r>
      <w:r w:rsidRPr="00136E4E">
        <w:rPr>
          <w:color w:val="000000" w:themeColor="text1"/>
        </w:rPr>
        <w:t xml:space="preserve">в Ставропольском крае», </w:t>
      </w:r>
      <w:r w:rsidR="009C79EF" w:rsidRPr="00136E4E">
        <w:rPr>
          <w:color w:val="000000" w:themeColor="text1"/>
        </w:rPr>
        <w:t xml:space="preserve">– </w:t>
      </w:r>
      <w:r w:rsidRPr="00136E4E">
        <w:rPr>
          <w:color w:val="000000" w:themeColor="text1"/>
        </w:rPr>
        <w:t>в размере 1000 рублей;</w:t>
      </w:r>
    </w:p>
    <w:p w:rsidR="00CE3B0E" w:rsidRDefault="00850397" w:rsidP="00CE3B0E">
      <w:pPr>
        <w:autoSpaceDE w:val="0"/>
        <w:autoSpaceDN w:val="0"/>
        <w:adjustRightInd w:val="0"/>
        <w:outlineLvl w:val="0"/>
        <w:rPr>
          <w:color w:val="000000" w:themeColor="text1"/>
        </w:rPr>
      </w:pPr>
      <w:r w:rsidRPr="00136E4E">
        <w:rPr>
          <w:color w:val="000000" w:themeColor="text1"/>
        </w:rPr>
        <w:t xml:space="preserve">за награждение государственной наградой Российской Федерации </w:t>
      </w:r>
      <w:r w:rsidR="009C79EF" w:rsidRPr="00136E4E">
        <w:rPr>
          <w:color w:val="000000" w:themeColor="text1"/>
        </w:rPr>
        <w:t xml:space="preserve">–                 </w:t>
      </w:r>
      <w:r w:rsidRPr="00136E4E">
        <w:rPr>
          <w:color w:val="000000" w:themeColor="text1"/>
        </w:rPr>
        <w:t>в размере 1000 рублей;</w:t>
      </w:r>
    </w:p>
    <w:p w:rsidR="00CE3B0E" w:rsidRDefault="00850397" w:rsidP="00CE3B0E">
      <w:pPr>
        <w:autoSpaceDE w:val="0"/>
        <w:autoSpaceDN w:val="0"/>
        <w:adjustRightInd w:val="0"/>
        <w:outlineLvl w:val="0"/>
        <w:rPr>
          <w:color w:val="000000" w:themeColor="text1"/>
        </w:rPr>
      </w:pPr>
      <w:r w:rsidRPr="00136E4E">
        <w:rPr>
          <w:color w:val="000000" w:themeColor="text1"/>
        </w:rPr>
        <w:t xml:space="preserve">за награждение ведомственной наградой Российской Федерации </w:t>
      </w:r>
      <w:r w:rsidR="009C79EF" w:rsidRPr="00136E4E">
        <w:rPr>
          <w:color w:val="000000" w:themeColor="text1"/>
        </w:rPr>
        <w:t xml:space="preserve">–  </w:t>
      </w:r>
      <w:r w:rsidRPr="00136E4E">
        <w:rPr>
          <w:color w:val="000000" w:themeColor="text1"/>
        </w:rPr>
        <w:t xml:space="preserve">       в размере 1000 рублей</w:t>
      </w:r>
      <w:r w:rsidR="009C79EF" w:rsidRPr="00136E4E">
        <w:rPr>
          <w:color w:val="000000" w:themeColor="text1"/>
        </w:rPr>
        <w:t>.</w:t>
      </w:r>
      <w:r w:rsidR="00656006" w:rsidRPr="00136E4E">
        <w:rPr>
          <w:color w:val="000000" w:themeColor="text1"/>
        </w:rPr>
        <w:t xml:space="preserve"> </w:t>
      </w:r>
    </w:p>
    <w:p w:rsidR="00850397" w:rsidRPr="00136E4E" w:rsidRDefault="00850397" w:rsidP="00CE3B0E">
      <w:pPr>
        <w:autoSpaceDE w:val="0"/>
        <w:autoSpaceDN w:val="0"/>
        <w:adjustRightInd w:val="0"/>
        <w:outlineLvl w:val="0"/>
        <w:rPr>
          <w:color w:val="000000" w:themeColor="text1"/>
        </w:rPr>
      </w:pPr>
      <w:r w:rsidRPr="00136E4E">
        <w:rPr>
          <w:color w:val="000000" w:themeColor="text1"/>
        </w:rPr>
        <w:t xml:space="preserve">В 2024 году 21,3 % муниципальных служащих администрации округа прошли </w:t>
      </w:r>
      <w:proofErr w:type="gramStart"/>
      <w:r w:rsidRPr="00136E4E">
        <w:rPr>
          <w:color w:val="000000" w:themeColor="text1"/>
        </w:rPr>
        <w:t>обучение по</w:t>
      </w:r>
      <w:proofErr w:type="gramEnd"/>
      <w:r w:rsidRPr="00136E4E">
        <w:rPr>
          <w:color w:val="000000" w:themeColor="text1"/>
        </w:rPr>
        <w:t xml:space="preserve"> различным программам дополнительного профессионального образования, в том числе профессиональную переподготовку за счет средств бюджета округа. За счет средств бюджета Ставропольского края курсы повышения квалификации прошли 23 % служащих.</w:t>
      </w:r>
    </w:p>
    <w:p w:rsidR="00850397" w:rsidRPr="00136E4E" w:rsidRDefault="00850397" w:rsidP="00850397">
      <w:pPr>
        <w:pStyle w:val="2"/>
        <w:rPr>
          <w:rFonts w:ascii="Times New Roman" w:eastAsia="Calibri" w:hAnsi="Times New Roman" w:cs="Times New Roman"/>
          <w:color w:val="000000" w:themeColor="text1"/>
          <w:sz w:val="28"/>
          <w:szCs w:val="28"/>
        </w:rPr>
      </w:pPr>
      <w:r w:rsidRPr="00136E4E">
        <w:rPr>
          <w:rFonts w:ascii="Times New Roman" w:eastAsia="Calibri" w:hAnsi="Times New Roman" w:cs="Times New Roman"/>
          <w:color w:val="000000" w:themeColor="text1"/>
          <w:sz w:val="28"/>
          <w:szCs w:val="28"/>
        </w:rPr>
        <w:t xml:space="preserve">В 2024 году на соответствие замещаемым должностям были аттестованы 100 процентов служащих, подлежащих аттестации. </w:t>
      </w:r>
    </w:p>
    <w:p w:rsidR="003020F6" w:rsidRPr="00136E4E" w:rsidRDefault="00850397" w:rsidP="00850397">
      <w:pPr>
        <w:pStyle w:val="2"/>
        <w:rPr>
          <w:rFonts w:ascii="Times New Roman" w:eastAsia="Calibri" w:hAnsi="Times New Roman" w:cs="Times New Roman"/>
          <w:color w:val="000000" w:themeColor="text1"/>
          <w:sz w:val="28"/>
          <w:szCs w:val="28"/>
        </w:rPr>
      </w:pPr>
      <w:r w:rsidRPr="00136E4E">
        <w:rPr>
          <w:rFonts w:ascii="Times New Roman" w:eastAsia="Calibri" w:hAnsi="Times New Roman" w:cs="Times New Roman"/>
          <w:color w:val="000000" w:themeColor="text1"/>
          <w:sz w:val="28"/>
          <w:szCs w:val="28"/>
        </w:rPr>
        <w:t xml:space="preserve">В кадровом резерве администрации округа в 2024 году состояло </w:t>
      </w:r>
      <w:r w:rsidR="009C79EF" w:rsidRPr="00136E4E">
        <w:rPr>
          <w:rFonts w:ascii="Times New Roman" w:eastAsia="Calibri" w:hAnsi="Times New Roman" w:cs="Times New Roman"/>
          <w:color w:val="000000" w:themeColor="text1"/>
          <w:sz w:val="28"/>
          <w:szCs w:val="28"/>
        </w:rPr>
        <w:t xml:space="preserve">                    </w:t>
      </w:r>
      <w:r w:rsidRPr="00136E4E">
        <w:rPr>
          <w:rFonts w:ascii="Times New Roman" w:eastAsia="Calibri" w:hAnsi="Times New Roman" w:cs="Times New Roman"/>
          <w:color w:val="000000" w:themeColor="text1"/>
          <w:sz w:val="28"/>
          <w:szCs w:val="28"/>
        </w:rPr>
        <w:t>66 человек на 57 должностей муниципальной службы. В 2025 году будет проведена работа по обновлению всего кадрового резерва.</w:t>
      </w:r>
    </w:p>
    <w:p w:rsidR="00850397" w:rsidRDefault="00850397" w:rsidP="00850397">
      <w:pPr>
        <w:rPr>
          <w:color w:val="000000" w:themeColor="text1"/>
        </w:rPr>
      </w:pPr>
    </w:p>
    <w:p w:rsidR="00E93F46" w:rsidRPr="00136E4E" w:rsidRDefault="00E93F46" w:rsidP="00E93F46">
      <w:pPr>
        <w:spacing w:after="240"/>
        <w:rPr>
          <w:color w:val="000000" w:themeColor="text1"/>
        </w:rPr>
      </w:pPr>
    </w:p>
    <w:p w:rsidR="00723751" w:rsidRDefault="003020F6" w:rsidP="0049077F">
      <w:pPr>
        <w:pStyle w:val="2"/>
        <w:spacing w:before="0"/>
        <w:ind w:firstLine="0"/>
        <w:jc w:val="center"/>
        <w:rPr>
          <w:rFonts w:ascii="Times New Roman" w:hAnsi="Times New Roman" w:cs="Times New Roman"/>
          <w:b/>
          <w:color w:val="000000" w:themeColor="text1"/>
          <w:sz w:val="28"/>
          <w:szCs w:val="28"/>
        </w:rPr>
      </w:pPr>
      <w:r w:rsidRPr="00136E4E">
        <w:rPr>
          <w:rFonts w:ascii="Times New Roman" w:hAnsi="Times New Roman" w:cs="Times New Roman"/>
          <w:b/>
          <w:color w:val="000000" w:themeColor="text1"/>
          <w:sz w:val="28"/>
          <w:szCs w:val="28"/>
        </w:rPr>
        <w:lastRenderedPageBreak/>
        <w:t>9</w:t>
      </w:r>
      <w:r w:rsidR="00F81487" w:rsidRPr="00136E4E">
        <w:rPr>
          <w:rFonts w:ascii="Times New Roman" w:hAnsi="Times New Roman" w:cs="Times New Roman"/>
          <w:b/>
          <w:color w:val="000000" w:themeColor="text1"/>
          <w:sz w:val="28"/>
          <w:szCs w:val="28"/>
        </w:rPr>
        <w:t>. Осуществление мер по противодействию коррупции</w:t>
      </w:r>
    </w:p>
    <w:p w:rsidR="00CE3B0E" w:rsidRPr="00CE3B0E" w:rsidRDefault="00CE3B0E" w:rsidP="00CE3B0E"/>
    <w:p w:rsidR="003020F6" w:rsidRPr="00136E4E" w:rsidRDefault="003020F6" w:rsidP="003020F6">
      <w:pPr>
        <w:contextualSpacing/>
        <w:rPr>
          <w:color w:val="000000" w:themeColor="text1"/>
        </w:rPr>
      </w:pPr>
      <w:r w:rsidRPr="00136E4E">
        <w:rPr>
          <w:color w:val="000000" w:themeColor="text1"/>
        </w:rPr>
        <w:t xml:space="preserve">В течение 2024 года также проводилась плановая работа в целях профилактики коррупционных правонарушений. </w:t>
      </w:r>
    </w:p>
    <w:p w:rsidR="00120CA7" w:rsidRPr="00136E4E" w:rsidRDefault="003020F6" w:rsidP="003020F6">
      <w:pPr>
        <w:contextualSpacing/>
        <w:rPr>
          <w:rFonts w:eastAsia="Times New Roman"/>
          <w:color w:val="000000" w:themeColor="text1"/>
          <w:lang w:eastAsia="ru-RU"/>
        </w:rPr>
      </w:pPr>
      <w:r w:rsidRPr="00136E4E">
        <w:rPr>
          <w:color w:val="000000" w:themeColor="text1"/>
        </w:rPr>
        <w:t xml:space="preserve">В органах местного самоуправления округа создана комиссия по соблюдению требований к служебному поведению муниципальных служащих, замещающих должности муниципальной службы в органах местного самоуправления и урегулированию конфликта интересов на муниципальной службе. За отчетный период комиссией проведено </w:t>
      </w:r>
      <w:r w:rsidR="00120CA7" w:rsidRPr="00136E4E">
        <w:rPr>
          <w:color w:val="000000" w:themeColor="text1"/>
        </w:rPr>
        <w:t xml:space="preserve">                      </w:t>
      </w:r>
      <w:r w:rsidRPr="00136E4E">
        <w:rPr>
          <w:color w:val="000000" w:themeColor="text1"/>
        </w:rPr>
        <w:t xml:space="preserve">21 заседание, </w:t>
      </w:r>
      <w:r w:rsidR="00120CA7" w:rsidRPr="00136E4E">
        <w:rPr>
          <w:rFonts w:eastAsia="Times New Roman"/>
          <w:color w:val="000000" w:themeColor="text1"/>
          <w:lang w:eastAsia="ru-RU"/>
        </w:rPr>
        <w:t xml:space="preserve">в </w:t>
      </w:r>
      <w:proofErr w:type="gramStart"/>
      <w:r w:rsidR="00120CA7" w:rsidRPr="00136E4E">
        <w:rPr>
          <w:rFonts w:eastAsia="Times New Roman"/>
          <w:color w:val="000000" w:themeColor="text1"/>
          <w:lang w:eastAsia="ru-RU"/>
        </w:rPr>
        <w:t>рамках</w:t>
      </w:r>
      <w:proofErr w:type="gramEnd"/>
      <w:r w:rsidRPr="00136E4E">
        <w:rPr>
          <w:rFonts w:eastAsia="Times New Roman"/>
          <w:color w:val="000000" w:themeColor="text1"/>
          <w:lang w:eastAsia="ru-RU"/>
        </w:rPr>
        <w:t xml:space="preserve"> которых рассмотрено</w:t>
      </w:r>
      <w:r w:rsidR="00120CA7" w:rsidRPr="00136E4E">
        <w:rPr>
          <w:rFonts w:eastAsia="Times New Roman"/>
          <w:color w:val="000000" w:themeColor="text1"/>
          <w:lang w:eastAsia="ru-RU"/>
        </w:rPr>
        <w:t>:</w:t>
      </w:r>
      <w:r w:rsidRPr="00136E4E">
        <w:rPr>
          <w:rFonts w:eastAsia="Times New Roman"/>
          <w:color w:val="000000" w:themeColor="text1"/>
          <w:lang w:eastAsia="ru-RU"/>
        </w:rPr>
        <w:t xml:space="preserve"> </w:t>
      </w:r>
    </w:p>
    <w:p w:rsidR="00120CA7" w:rsidRPr="00136E4E" w:rsidRDefault="003020F6" w:rsidP="003020F6">
      <w:pPr>
        <w:contextualSpacing/>
        <w:rPr>
          <w:rFonts w:eastAsia="Times New Roman"/>
          <w:color w:val="000000" w:themeColor="text1"/>
          <w:lang w:eastAsia="ru-RU"/>
        </w:rPr>
      </w:pPr>
      <w:r w:rsidRPr="00136E4E">
        <w:rPr>
          <w:rFonts w:eastAsia="Times New Roman"/>
          <w:color w:val="000000" w:themeColor="text1"/>
          <w:lang w:eastAsia="ru-RU"/>
        </w:rPr>
        <w:t>19 уведомлений о заключении трудового договора с бывшими муниципальными</w:t>
      </w:r>
      <w:r w:rsidR="00656006" w:rsidRPr="00136E4E">
        <w:rPr>
          <w:rFonts w:eastAsia="Times New Roman"/>
          <w:color w:val="000000" w:themeColor="text1"/>
          <w:lang w:eastAsia="ru-RU"/>
        </w:rPr>
        <w:t xml:space="preserve"> служащими администрации округа;</w:t>
      </w:r>
      <w:r w:rsidRPr="00136E4E">
        <w:rPr>
          <w:rFonts w:eastAsia="Times New Roman"/>
          <w:color w:val="000000" w:themeColor="text1"/>
          <w:lang w:eastAsia="ru-RU"/>
        </w:rPr>
        <w:t xml:space="preserve"> </w:t>
      </w:r>
    </w:p>
    <w:p w:rsidR="00120CA7" w:rsidRPr="00136E4E" w:rsidRDefault="003020F6" w:rsidP="003020F6">
      <w:pPr>
        <w:contextualSpacing/>
        <w:rPr>
          <w:rFonts w:eastAsia="Times New Roman"/>
          <w:color w:val="000000" w:themeColor="text1"/>
          <w:lang w:eastAsia="ru-RU"/>
        </w:rPr>
      </w:pPr>
      <w:r w:rsidRPr="00136E4E">
        <w:rPr>
          <w:rFonts w:eastAsia="Times New Roman"/>
          <w:color w:val="000000" w:themeColor="text1"/>
          <w:lang w:eastAsia="ru-RU"/>
        </w:rPr>
        <w:t>10 уведомлен</w:t>
      </w:r>
      <w:r w:rsidR="00656006" w:rsidRPr="00136E4E">
        <w:rPr>
          <w:rFonts w:eastAsia="Times New Roman"/>
          <w:color w:val="000000" w:themeColor="text1"/>
          <w:lang w:eastAsia="ru-RU"/>
        </w:rPr>
        <w:t>ий об иной оплачиваемой работе;</w:t>
      </w:r>
    </w:p>
    <w:p w:rsidR="00120CA7" w:rsidRPr="00136E4E" w:rsidRDefault="003020F6" w:rsidP="003020F6">
      <w:pPr>
        <w:contextualSpacing/>
        <w:rPr>
          <w:rFonts w:eastAsia="Times New Roman"/>
          <w:color w:val="000000" w:themeColor="text1"/>
          <w:lang w:eastAsia="ru-RU"/>
        </w:rPr>
      </w:pPr>
      <w:r w:rsidRPr="00136E4E">
        <w:rPr>
          <w:rFonts w:eastAsia="Times New Roman"/>
          <w:color w:val="000000" w:themeColor="text1"/>
          <w:lang w:eastAsia="ru-RU"/>
        </w:rPr>
        <w:t>1 вопрос о рассмотрении письма Управления по региональной безопасности аппарата Пра</w:t>
      </w:r>
      <w:r w:rsidR="00656006" w:rsidRPr="00136E4E">
        <w:rPr>
          <w:rFonts w:eastAsia="Times New Roman"/>
          <w:color w:val="000000" w:themeColor="text1"/>
          <w:lang w:eastAsia="ru-RU"/>
        </w:rPr>
        <w:t>вительства Ставропольского края;</w:t>
      </w:r>
      <w:r w:rsidRPr="00136E4E">
        <w:rPr>
          <w:rFonts w:eastAsia="Times New Roman"/>
          <w:color w:val="000000" w:themeColor="text1"/>
          <w:lang w:eastAsia="ru-RU"/>
        </w:rPr>
        <w:t xml:space="preserve"> </w:t>
      </w:r>
    </w:p>
    <w:p w:rsidR="00120CA7" w:rsidRPr="00136E4E" w:rsidRDefault="003020F6" w:rsidP="003020F6">
      <w:pPr>
        <w:contextualSpacing/>
        <w:rPr>
          <w:rFonts w:eastAsia="Times New Roman"/>
          <w:color w:val="000000" w:themeColor="text1"/>
          <w:lang w:eastAsia="ru-RU"/>
        </w:rPr>
      </w:pPr>
      <w:r w:rsidRPr="00136E4E">
        <w:rPr>
          <w:rFonts w:eastAsia="Times New Roman"/>
          <w:color w:val="000000" w:themeColor="text1"/>
          <w:lang w:eastAsia="ru-RU"/>
        </w:rPr>
        <w:t xml:space="preserve">3 вопроса о рассмотрении информации о наличии оснований для </w:t>
      </w:r>
      <w:proofErr w:type="spellStart"/>
      <w:r w:rsidRPr="00136E4E">
        <w:rPr>
          <w:rFonts w:eastAsia="Times New Roman"/>
          <w:color w:val="000000" w:themeColor="text1"/>
          <w:lang w:eastAsia="ru-RU"/>
        </w:rPr>
        <w:t>непред</w:t>
      </w:r>
      <w:r w:rsidR="00120CA7" w:rsidRPr="00136E4E">
        <w:rPr>
          <w:rFonts w:eastAsia="Times New Roman"/>
          <w:color w:val="000000" w:themeColor="text1"/>
          <w:lang w:eastAsia="ru-RU"/>
        </w:rPr>
        <w:t>о</w:t>
      </w:r>
      <w:r w:rsidRPr="00136E4E">
        <w:rPr>
          <w:rFonts w:eastAsia="Times New Roman"/>
          <w:color w:val="000000" w:themeColor="text1"/>
          <w:lang w:eastAsia="ru-RU"/>
        </w:rPr>
        <w:t>ставления</w:t>
      </w:r>
      <w:proofErr w:type="spellEnd"/>
      <w:r w:rsidRPr="00136E4E">
        <w:rPr>
          <w:rFonts w:eastAsia="Times New Roman"/>
          <w:color w:val="000000" w:themeColor="text1"/>
          <w:lang w:eastAsia="ru-RU"/>
        </w:rPr>
        <w:t xml:space="preserve"> сведений о д</w:t>
      </w:r>
      <w:r w:rsidR="00120CA7" w:rsidRPr="00136E4E">
        <w:rPr>
          <w:rFonts w:eastAsia="Times New Roman"/>
          <w:color w:val="000000" w:themeColor="text1"/>
          <w:lang w:eastAsia="ru-RU"/>
        </w:rPr>
        <w:t xml:space="preserve">оходах, расходах, об имуществе </w:t>
      </w:r>
      <w:r w:rsidRPr="00136E4E">
        <w:rPr>
          <w:rFonts w:eastAsia="Times New Roman"/>
          <w:color w:val="000000" w:themeColor="text1"/>
          <w:lang w:eastAsia="ru-RU"/>
        </w:rPr>
        <w:t>и обязательствах имущест</w:t>
      </w:r>
      <w:r w:rsidR="00656006" w:rsidRPr="00136E4E">
        <w:rPr>
          <w:rFonts w:eastAsia="Times New Roman"/>
          <w:color w:val="000000" w:themeColor="text1"/>
          <w:lang w:eastAsia="ru-RU"/>
        </w:rPr>
        <w:t>венного характера;</w:t>
      </w:r>
      <w:r w:rsidRPr="00136E4E">
        <w:rPr>
          <w:rFonts w:eastAsia="Times New Roman"/>
          <w:color w:val="000000" w:themeColor="text1"/>
          <w:lang w:eastAsia="ru-RU"/>
        </w:rPr>
        <w:t xml:space="preserve"> </w:t>
      </w:r>
      <w:r w:rsidR="00120CA7" w:rsidRPr="00136E4E">
        <w:rPr>
          <w:rFonts w:eastAsia="Times New Roman"/>
          <w:color w:val="000000" w:themeColor="text1"/>
          <w:lang w:eastAsia="ru-RU"/>
        </w:rPr>
        <w:t xml:space="preserve">                    </w:t>
      </w:r>
    </w:p>
    <w:p w:rsidR="00120CA7" w:rsidRPr="00136E4E" w:rsidRDefault="003020F6" w:rsidP="003020F6">
      <w:pPr>
        <w:contextualSpacing/>
        <w:rPr>
          <w:rFonts w:eastAsia="Times New Roman"/>
          <w:color w:val="000000" w:themeColor="text1"/>
          <w:lang w:eastAsia="ru-RU"/>
        </w:rPr>
      </w:pPr>
      <w:r w:rsidRPr="00136E4E">
        <w:rPr>
          <w:rFonts w:eastAsia="Times New Roman"/>
          <w:color w:val="000000" w:themeColor="text1"/>
          <w:lang w:eastAsia="ru-RU"/>
        </w:rPr>
        <w:t>31 вопрос о рассмотрении представлений прокуратуры Труновского района о предоставлении недостоверных и неполных сведений о доходах, расходах, об обязательствах имущественного характера муниципальных служащих, руководителей муниципальных учреждений, представленн</w:t>
      </w:r>
      <w:r w:rsidR="00656006" w:rsidRPr="00136E4E">
        <w:rPr>
          <w:rFonts w:eastAsia="Times New Roman"/>
          <w:color w:val="000000" w:themeColor="text1"/>
          <w:lang w:eastAsia="ru-RU"/>
        </w:rPr>
        <w:t>ых      за отчетные 2021 - 2023 годы;</w:t>
      </w:r>
      <w:r w:rsidRPr="00136E4E">
        <w:rPr>
          <w:rFonts w:eastAsia="Times New Roman"/>
          <w:color w:val="000000" w:themeColor="text1"/>
          <w:lang w:eastAsia="ru-RU"/>
        </w:rPr>
        <w:t xml:space="preserve"> </w:t>
      </w:r>
    </w:p>
    <w:p w:rsidR="00120CA7" w:rsidRPr="00136E4E" w:rsidRDefault="003020F6" w:rsidP="003020F6">
      <w:pPr>
        <w:contextualSpacing/>
        <w:rPr>
          <w:rFonts w:eastAsia="Times New Roman"/>
          <w:color w:val="000000" w:themeColor="text1"/>
          <w:lang w:eastAsia="ru-RU"/>
        </w:rPr>
      </w:pPr>
      <w:proofErr w:type="gramStart"/>
      <w:r w:rsidRPr="00136E4E">
        <w:rPr>
          <w:rFonts w:eastAsia="Times New Roman"/>
          <w:color w:val="000000" w:themeColor="text1"/>
          <w:lang w:eastAsia="ru-RU"/>
        </w:rPr>
        <w:t>10 вопросов о рассмотрении представленной Управлением Губернатора Ставропольского края по профилактике коррупционных правонарушений информации о проведенном дополнительном анализе сведений о доходах, расходах, об обязательствах имущественного характера муниципальных служащих, руководителей муниципальных учреждений, представлен</w:t>
      </w:r>
      <w:r w:rsidR="00656006" w:rsidRPr="00136E4E">
        <w:rPr>
          <w:rFonts w:eastAsia="Times New Roman"/>
          <w:color w:val="000000" w:themeColor="text1"/>
          <w:lang w:eastAsia="ru-RU"/>
        </w:rPr>
        <w:t>ных       за отчетные 2021- 2023 годы.</w:t>
      </w:r>
      <w:r w:rsidRPr="00136E4E">
        <w:rPr>
          <w:rFonts w:eastAsia="Times New Roman"/>
          <w:color w:val="000000" w:themeColor="text1"/>
          <w:lang w:eastAsia="ru-RU"/>
        </w:rPr>
        <w:t xml:space="preserve"> </w:t>
      </w:r>
      <w:proofErr w:type="gramEnd"/>
    </w:p>
    <w:p w:rsidR="003020F6" w:rsidRPr="00136E4E" w:rsidRDefault="001A3968" w:rsidP="003020F6">
      <w:pPr>
        <w:contextualSpacing/>
        <w:rPr>
          <w:rFonts w:eastAsia="Times New Roman"/>
          <w:color w:val="000000" w:themeColor="text1"/>
          <w:lang w:eastAsia="ru-RU"/>
        </w:rPr>
      </w:pPr>
      <w:r w:rsidRPr="00136E4E">
        <w:rPr>
          <w:rFonts w:eastAsia="Times New Roman"/>
          <w:color w:val="000000" w:themeColor="text1"/>
          <w:lang w:eastAsia="ru-RU"/>
        </w:rPr>
        <w:t xml:space="preserve">Рассмотрено </w:t>
      </w:r>
      <w:r w:rsidR="003020F6" w:rsidRPr="00136E4E">
        <w:rPr>
          <w:rFonts w:eastAsia="Times New Roman"/>
          <w:color w:val="000000" w:themeColor="text1"/>
          <w:lang w:eastAsia="ru-RU"/>
        </w:rPr>
        <w:t xml:space="preserve">представление прокуратуры Труновского района об исполнении муниципальным служащим территориального управления администрации Труновского округа в поселке им. Кирова обязанностей, соблюдения запретов и ограничений, предусмотренных Федеральными законами «О противодействии коррупции» и «О муниципальной службе </w:t>
      </w:r>
      <w:r w:rsidR="00656006" w:rsidRPr="00136E4E">
        <w:rPr>
          <w:rFonts w:eastAsia="Times New Roman"/>
          <w:color w:val="000000" w:themeColor="text1"/>
          <w:lang w:eastAsia="ru-RU"/>
        </w:rPr>
        <w:t xml:space="preserve">         </w:t>
      </w:r>
      <w:r w:rsidR="003020F6" w:rsidRPr="00136E4E">
        <w:rPr>
          <w:rFonts w:eastAsia="Times New Roman"/>
          <w:color w:val="000000" w:themeColor="text1"/>
          <w:lang w:eastAsia="ru-RU"/>
        </w:rPr>
        <w:t>в Российской Федерации», по результатам которого муниципальный служащий был уволен в связи с утратой доверия.</w:t>
      </w:r>
    </w:p>
    <w:p w:rsidR="003020F6" w:rsidRPr="00136E4E" w:rsidRDefault="003020F6" w:rsidP="003020F6">
      <w:pPr>
        <w:pStyle w:val="ad"/>
        <w:ind w:firstLine="709"/>
        <w:contextualSpacing/>
        <w:jc w:val="both"/>
        <w:rPr>
          <w:rFonts w:ascii="Times New Roman" w:hAnsi="Times New Roman"/>
          <w:color w:val="000000" w:themeColor="text1"/>
          <w:sz w:val="28"/>
          <w:szCs w:val="28"/>
        </w:rPr>
      </w:pPr>
      <w:r w:rsidRPr="00136E4E">
        <w:rPr>
          <w:rFonts w:ascii="Times New Roman" w:hAnsi="Times New Roman"/>
          <w:color w:val="000000" w:themeColor="text1"/>
          <w:sz w:val="28"/>
          <w:szCs w:val="28"/>
        </w:rPr>
        <w:t xml:space="preserve">Одной из профилактических мер общественного </w:t>
      </w:r>
      <w:proofErr w:type="gramStart"/>
      <w:r w:rsidRPr="00136E4E">
        <w:rPr>
          <w:rFonts w:ascii="Times New Roman" w:hAnsi="Times New Roman"/>
          <w:color w:val="000000" w:themeColor="text1"/>
          <w:sz w:val="28"/>
          <w:szCs w:val="28"/>
        </w:rPr>
        <w:t>контроля за</w:t>
      </w:r>
      <w:proofErr w:type="gramEnd"/>
      <w:r w:rsidRPr="00136E4E">
        <w:rPr>
          <w:rFonts w:ascii="Times New Roman" w:hAnsi="Times New Roman"/>
          <w:color w:val="000000" w:themeColor="text1"/>
          <w:sz w:val="28"/>
          <w:szCs w:val="28"/>
        </w:rPr>
        <w:t xml:space="preserve"> соблюдением законодательства Российской Федерации о противодействии коррупции является участие граждан, представителей общественности                  в антикоррупционных мероприятиях (в том числе, разработке                                          и рассмотрении проектов нормативных правовых актов, работе аттестационных, конкурсных комиссий, комиссий по соблюдению требований к служебному поведению муниципальных служащих                               и урегулированию конфликта интересов). С этой целью проекты нормативных правовых актов размещались на официальном сайте органов </w:t>
      </w:r>
      <w:r w:rsidRPr="00136E4E">
        <w:rPr>
          <w:rFonts w:ascii="Times New Roman" w:hAnsi="Times New Roman"/>
          <w:color w:val="000000" w:themeColor="text1"/>
          <w:sz w:val="28"/>
          <w:szCs w:val="28"/>
        </w:rPr>
        <w:lastRenderedPageBreak/>
        <w:t>местного самоуправления для обеспечения свободного доступа граждан                    и институтов гражданского общества для их обсуждения. В случаях, предусмотренных действующим законодательством, проводились публичные слушания по проектам нормативных правовых актов с привлечением представителей общественности.</w:t>
      </w:r>
    </w:p>
    <w:p w:rsidR="003020F6" w:rsidRPr="00136E4E" w:rsidRDefault="003020F6" w:rsidP="003020F6">
      <w:pPr>
        <w:contextualSpacing/>
        <w:rPr>
          <w:color w:val="000000" w:themeColor="text1"/>
        </w:rPr>
      </w:pPr>
      <w:r w:rsidRPr="00136E4E">
        <w:rPr>
          <w:color w:val="000000" w:themeColor="text1"/>
        </w:rPr>
        <w:t xml:space="preserve">Проведена антикоррупционная экспертиза 235 проектов нормативных правовых актов. По результатам проведенной экспертизы </w:t>
      </w:r>
      <w:proofErr w:type="spellStart"/>
      <w:r w:rsidRPr="00136E4E">
        <w:rPr>
          <w:color w:val="000000" w:themeColor="text1"/>
        </w:rPr>
        <w:t>коррупциогенных</w:t>
      </w:r>
      <w:proofErr w:type="spellEnd"/>
      <w:r w:rsidRPr="00136E4E">
        <w:rPr>
          <w:color w:val="000000" w:themeColor="text1"/>
        </w:rPr>
        <w:t xml:space="preserve"> факторов не выявлено.</w:t>
      </w:r>
    </w:p>
    <w:p w:rsidR="003020F6" w:rsidRPr="00136E4E" w:rsidRDefault="003020F6" w:rsidP="003020F6">
      <w:pPr>
        <w:contextualSpacing/>
        <w:rPr>
          <w:rFonts w:eastAsiaTheme="minorHAnsi"/>
          <w:color w:val="000000" w:themeColor="text1"/>
        </w:rPr>
      </w:pPr>
      <w:r w:rsidRPr="00136E4E">
        <w:rPr>
          <w:rFonts w:eastAsiaTheme="minorHAnsi"/>
          <w:color w:val="000000" w:themeColor="text1"/>
        </w:rPr>
        <w:t xml:space="preserve">В административном здании администрации </w:t>
      </w:r>
      <w:r w:rsidRPr="00136E4E">
        <w:rPr>
          <w:rFonts w:eastAsia="Times New Roman"/>
          <w:color w:val="000000" w:themeColor="text1"/>
          <w:lang w:eastAsia="ru-RU"/>
        </w:rPr>
        <w:t>Труновского округа</w:t>
      </w:r>
      <w:r w:rsidRPr="00136E4E">
        <w:rPr>
          <w:rFonts w:eastAsiaTheme="minorHAnsi"/>
          <w:color w:val="000000" w:themeColor="text1"/>
        </w:rPr>
        <w:t xml:space="preserve"> оборудован ящик для письменных обращений граждан по вопросам коррупции.</w:t>
      </w:r>
      <w:r w:rsidRPr="00136E4E">
        <w:rPr>
          <w:rFonts w:eastAsia="Times New Roman"/>
          <w:color w:val="000000" w:themeColor="text1"/>
          <w:lang w:eastAsia="ru-RU"/>
        </w:rPr>
        <w:t xml:space="preserve"> </w:t>
      </w:r>
      <w:r w:rsidRPr="00136E4E">
        <w:rPr>
          <w:rFonts w:eastAsiaTheme="minorHAnsi"/>
          <w:color w:val="000000" w:themeColor="text1"/>
        </w:rPr>
        <w:t>Обращений и жалоб граждан по фактам коррупционных проявлений со стороны представителей органов муниципальной власти в 2024 году не поступало.</w:t>
      </w:r>
    </w:p>
    <w:p w:rsidR="003020F6" w:rsidRPr="00136E4E" w:rsidRDefault="003020F6" w:rsidP="003020F6">
      <w:pPr>
        <w:contextualSpacing/>
        <w:rPr>
          <w:rFonts w:eastAsiaTheme="minorHAnsi"/>
          <w:color w:val="000000" w:themeColor="text1"/>
        </w:rPr>
      </w:pPr>
      <w:r w:rsidRPr="00136E4E">
        <w:rPr>
          <w:rFonts w:eastAsiaTheme="minorHAnsi"/>
          <w:color w:val="000000" w:themeColor="text1"/>
        </w:rPr>
        <w:t xml:space="preserve">Осуществлялся постоянный </w:t>
      </w:r>
      <w:proofErr w:type="gramStart"/>
      <w:r w:rsidRPr="00136E4E">
        <w:rPr>
          <w:rFonts w:eastAsiaTheme="minorHAnsi"/>
          <w:color w:val="000000" w:themeColor="text1"/>
        </w:rPr>
        <w:t>контроль за</w:t>
      </w:r>
      <w:proofErr w:type="gramEnd"/>
      <w:r w:rsidRPr="00136E4E">
        <w:rPr>
          <w:rFonts w:eastAsiaTheme="minorHAnsi"/>
          <w:color w:val="000000" w:themeColor="text1"/>
        </w:rPr>
        <w:t xml:space="preserve"> соблюдением лицами, замещающими должности муниципальной службы, ограничений и запретов, связанных с прохождением муниципальной службы, требований                               о предотвращении и урегулировании конфликта интересов и исполнением обязанностей, установленных в целях противодействия коррупции Федеральными законами «О противодействии коррупции»                                           и «О муниципальной службе в Российской Федерации».</w:t>
      </w:r>
    </w:p>
    <w:p w:rsidR="003020F6" w:rsidRPr="00136E4E" w:rsidRDefault="003020F6" w:rsidP="003020F6">
      <w:pPr>
        <w:contextualSpacing/>
        <w:rPr>
          <w:b/>
          <w:color w:val="000000" w:themeColor="text1"/>
        </w:rPr>
      </w:pPr>
      <w:r w:rsidRPr="00136E4E">
        <w:rPr>
          <w:rFonts w:eastAsiaTheme="minorHAnsi"/>
          <w:color w:val="000000" w:themeColor="text1"/>
        </w:rPr>
        <w:t xml:space="preserve">В течение года проводилась работа по ознакомлению муниципальных служащих с изменениями действующего законодательства                                            о противодействии коррупции. </w:t>
      </w:r>
    </w:p>
    <w:p w:rsidR="00B138F3" w:rsidRPr="00E93F46" w:rsidRDefault="00B138F3" w:rsidP="00283D53">
      <w:pPr>
        <w:ind w:firstLine="0"/>
        <w:contextualSpacing/>
        <w:rPr>
          <w:b/>
          <w:color w:val="000000" w:themeColor="text1"/>
        </w:rPr>
      </w:pPr>
    </w:p>
    <w:p w:rsidR="00B138F3" w:rsidRPr="00136E4E" w:rsidRDefault="003020F6" w:rsidP="0049077F">
      <w:pPr>
        <w:pStyle w:val="2"/>
        <w:spacing w:before="0"/>
        <w:ind w:firstLine="0"/>
        <w:jc w:val="center"/>
        <w:rPr>
          <w:rFonts w:ascii="Times New Roman" w:hAnsi="Times New Roman" w:cs="Times New Roman"/>
          <w:b/>
          <w:color w:val="000000" w:themeColor="text1"/>
          <w:sz w:val="28"/>
          <w:szCs w:val="28"/>
        </w:rPr>
      </w:pPr>
      <w:r w:rsidRPr="00136E4E">
        <w:rPr>
          <w:rFonts w:ascii="Times New Roman" w:hAnsi="Times New Roman" w:cs="Times New Roman"/>
          <w:b/>
          <w:color w:val="000000" w:themeColor="text1"/>
          <w:sz w:val="28"/>
          <w:szCs w:val="28"/>
        </w:rPr>
        <w:t>10</w:t>
      </w:r>
      <w:r w:rsidR="00E72EF0" w:rsidRPr="00136E4E">
        <w:rPr>
          <w:rFonts w:ascii="Times New Roman" w:hAnsi="Times New Roman" w:cs="Times New Roman"/>
          <w:b/>
          <w:color w:val="000000" w:themeColor="text1"/>
          <w:sz w:val="28"/>
          <w:szCs w:val="28"/>
        </w:rPr>
        <w:t xml:space="preserve">. </w:t>
      </w:r>
      <w:r w:rsidR="00B138F3" w:rsidRPr="00136E4E">
        <w:rPr>
          <w:rFonts w:ascii="Times New Roman" w:hAnsi="Times New Roman" w:cs="Times New Roman"/>
          <w:b/>
          <w:color w:val="000000" w:themeColor="text1"/>
          <w:sz w:val="28"/>
          <w:szCs w:val="28"/>
        </w:rPr>
        <w:t>Общественная безопасность</w:t>
      </w:r>
    </w:p>
    <w:p w:rsidR="001138AB" w:rsidRPr="00136E4E" w:rsidRDefault="001138AB" w:rsidP="00283D53">
      <w:pPr>
        <w:contextualSpacing/>
        <w:rPr>
          <w:color w:val="000000" w:themeColor="text1"/>
        </w:rPr>
      </w:pPr>
    </w:p>
    <w:p w:rsidR="00415E94" w:rsidRPr="00136E4E" w:rsidRDefault="00415E94" w:rsidP="001A3968">
      <w:pPr>
        <w:contextualSpacing/>
        <w:rPr>
          <w:color w:val="000000" w:themeColor="text1"/>
        </w:rPr>
      </w:pPr>
      <w:proofErr w:type="gramStart"/>
      <w:r w:rsidRPr="00136E4E">
        <w:rPr>
          <w:color w:val="000000" w:themeColor="text1"/>
        </w:rPr>
        <w:t>В целях выработки и реализации на системной основе согласованных мер по реализации приоритетных направлений Стратегии государственной антинаркотической политики Российской Ф</w:t>
      </w:r>
      <w:r w:rsidR="005E5AFC" w:rsidRPr="00136E4E">
        <w:rPr>
          <w:color w:val="000000" w:themeColor="text1"/>
        </w:rPr>
        <w:t>едерации на период до 2030 года</w:t>
      </w:r>
      <w:r w:rsidRPr="00136E4E">
        <w:rPr>
          <w:color w:val="000000" w:themeColor="text1"/>
        </w:rPr>
        <w:t xml:space="preserve"> разработан и утвержден распоряжением администрации № 17-р                      </w:t>
      </w:r>
      <w:r w:rsidR="005E5AFC" w:rsidRPr="00136E4E">
        <w:rPr>
          <w:color w:val="000000" w:themeColor="text1"/>
        </w:rPr>
        <w:t xml:space="preserve">          от 22.01.2021</w:t>
      </w:r>
      <w:r w:rsidRPr="00136E4E">
        <w:rPr>
          <w:color w:val="000000" w:themeColor="text1"/>
        </w:rPr>
        <w:t xml:space="preserve"> План мероприятий по реализации в Труновском муниципальном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 (далее – план мероприятий), в</w:t>
      </w:r>
      <w:proofErr w:type="gramEnd"/>
      <w:r w:rsidRPr="00136E4E">
        <w:rPr>
          <w:color w:val="000000" w:themeColor="text1"/>
        </w:rPr>
        <w:t xml:space="preserve"> </w:t>
      </w:r>
      <w:proofErr w:type="gramStart"/>
      <w:r w:rsidRPr="00136E4E">
        <w:rPr>
          <w:color w:val="000000" w:themeColor="text1"/>
        </w:rPr>
        <w:t>котором</w:t>
      </w:r>
      <w:proofErr w:type="gramEnd"/>
      <w:r w:rsidRPr="00136E4E">
        <w:rPr>
          <w:color w:val="000000" w:themeColor="text1"/>
        </w:rPr>
        <w:t xml:space="preserve"> определены конкретные исполнители и сроки исполнения. </w:t>
      </w:r>
    </w:p>
    <w:p w:rsidR="00415E94" w:rsidRPr="00136E4E" w:rsidRDefault="00415E94" w:rsidP="001A3968">
      <w:pPr>
        <w:contextualSpacing/>
        <w:rPr>
          <w:color w:val="000000" w:themeColor="text1"/>
        </w:rPr>
      </w:pPr>
      <w:r w:rsidRPr="00136E4E">
        <w:rPr>
          <w:color w:val="000000" w:themeColor="text1"/>
        </w:rPr>
        <w:t>Основными пунктами плана мероприятий являются:</w:t>
      </w:r>
    </w:p>
    <w:p w:rsidR="00415E94" w:rsidRPr="00136E4E" w:rsidRDefault="00415E94" w:rsidP="001A3968">
      <w:pPr>
        <w:contextualSpacing/>
        <w:rPr>
          <w:color w:val="000000" w:themeColor="text1"/>
        </w:rPr>
      </w:pPr>
      <w:r w:rsidRPr="00136E4E">
        <w:rPr>
          <w:color w:val="000000" w:themeColor="text1"/>
        </w:rPr>
        <w:t xml:space="preserve">профилактическая работа с несовершеннолетними и молодежью; </w:t>
      </w:r>
    </w:p>
    <w:p w:rsidR="00415E94" w:rsidRPr="00136E4E" w:rsidRDefault="00415E94" w:rsidP="001A3968">
      <w:pPr>
        <w:contextualSpacing/>
        <w:rPr>
          <w:color w:val="000000" w:themeColor="text1"/>
        </w:rPr>
      </w:pPr>
      <w:r w:rsidRPr="00136E4E">
        <w:rPr>
          <w:color w:val="000000" w:themeColor="text1"/>
        </w:rPr>
        <w:t xml:space="preserve">трудоустройство выпускников образовательных учреждений,                     а также молодежи, испытывающей трудности в поисках работы; </w:t>
      </w:r>
    </w:p>
    <w:p w:rsidR="00415E94" w:rsidRPr="00136E4E" w:rsidRDefault="00415E94" w:rsidP="001A3968">
      <w:pPr>
        <w:contextualSpacing/>
        <w:rPr>
          <w:color w:val="000000" w:themeColor="text1"/>
        </w:rPr>
      </w:pPr>
      <w:r w:rsidRPr="00136E4E">
        <w:rPr>
          <w:color w:val="000000" w:themeColor="text1"/>
        </w:rPr>
        <w:t>организация внеурочной и каникулярной занятости несовершеннолетних;</w:t>
      </w:r>
    </w:p>
    <w:p w:rsidR="00415E94" w:rsidRPr="00136E4E" w:rsidRDefault="00415E94" w:rsidP="001A3968">
      <w:pPr>
        <w:contextualSpacing/>
        <w:rPr>
          <w:color w:val="000000" w:themeColor="text1"/>
        </w:rPr>
      </w:pPr>
      <w:r w:rsidRPr="00136E4E">
        <w:rPr>
          <w:color w:val="000000" w:themeColor="text1"/>
        </w:rPr>
        <w:t>мониторинг информационно-коммуникационной сети «Интернет»                   с целью выявления сайтов, с использованием которых распространяются синтетические наркотики;</w:t>
      </w:r>
    </w:p>
    <w:p w:rsidR="00415E94" w:rsidRPr="00136E4E" w:rsidRDefault="00415E94" w:rsidP="001A3968">
      <w:pPr>
        <w:rPr>
          <w:rFonts w:eastAsia="Times New Roman"/>
          <w:color w:val="000000" w:themeColor="text1"/>
          <w:lang w:eastAsia="ru-RU"/>
        </w:rPr>
      </w:pPr>
      <w:r w:rsidRPr="00136E4E">
        <w:rPr>
          <w:rFonts w:eastAsia="Times New Roman"/>
          <w:color w:val="000000" w:themeColor="text1"/>
          <w:lang w:eastAsia="ru-RU"/>
        </w:rPr>
        <w:lastRenderedPageBreak/>
        <w:t xml:space="preserve">Участниками </w:t>
      </w:r>
      <w:r w:rsidRPr="00136E4E">
        <w:rPr>
          <w:color w:val="000000" w:themeColor="text1"/>
        </w:rPr>
        <w:t>общества правоохранительной направленности «Оплот» Труновского округа</w:t>
      </w:r>
      <w:r w:rsidRPr="00136E4E">
        <w:rPr>
          <w:rFonts w:eastAsia="Times New Roman"/>
          <w:color w:val="000000" w:themeColor="text1"/>
          <w:lang w:eastAsia="ru-RU"/>
        </w:rPr>
        <w:t xml:space="preserve"> на постоянной основе осуществляется мониторинг сети Интернет на предмет выявления сайтов и страниц в социальных сетях, пропагандирующих распространение и употребление наркотических веществ. В 2024 году выявлено 5 сайтов, информация о них была направлена в </w:t>
      </w:r>
      <w:proofErr w:type="spellStart"/>
      <w:r w:rsidRPr="00136E4E">
        <w:rPr>
          <w:rFonts w:eastAsia="Times New Roman"/>
          <w:color w:val="000000" w:themeColor="text1"/>
          <w:lang w:eastAsia="ru-RU"/>
        </w:rPr>
        <w:t>Роскомнадзор</w:t>
      </w:r>
      <w:proofErr w:type="spellEnd"/>
      <w:r w:rsidRPr="00136E4E">
        <w:rPr>
          <w:rFonts w:eastAsia="Times New Roman"/>
          <w:color w:val="000000" w:themeColor="text1"/>
          <w:lang w:eastAsia="ru-RU"/>
        </w:rPr>
        <w:t>, все выявленные сайты закрыты.</w:t>
      </w:r>
    </w:p>
    <w:p w:rsidR="00415E94" w:rsidRPr="00136E4E" w:rsidRDefault="00415E94" w:rsidP="001A3968">
      <w:pPr>
        <w:rPr>
          <w:rFonts w:eastAsia="Times New Roman"/>
          <w:color w:val="000000" w:themeColor="text1"/>
          <w:lang w:eastAsia="ru-RU"/>
        </w:rPr>
      </w:pPr>
      <w:r w:rsidRPr="00136E4E">
        <w:rPr>
          <w:rFonts w:eastAsia="Times New Roman"/>
          <w:color w:val="000000" w:themeColor="text1"/>
          <w:lang w:eastAsia="ru-RU"/>
        </w:rPr>
        <w:t xml:space="preserve">В 2024 году </w:t>
      </w:r>
      <w:r w:rsidRPr="00136E4E">
        <w:rPr>
          <w:rFonts w:eastAsia="Times New Roman"/>
          <w:bCs/>
          <w:color w:val="000000" w:themeColor="text1"/>
          <w:lang w:eastAsia="ru-RU"/>
        </w:rPr>
        <w:t xml:space="preserve">на реализацию мероприятий </w:t>
      </w:r>
      <w:r w:rsidRPr="00136E4E">
        <w:rPr>
          <w:rFonts w:eastAsia="Times New Roman"/>
          <w:color w:val="000000" w:themeColor="text1"/>
          <w:lang w:eastAsia="ru-RU"/>
        </w:rPr>
        <w:t xml:space="preserve">в сфере </w:t>
      </w:r>
      <w:r w:rsidRPr="00136E4E">
        <w:rPr>
          <w:rFonts w:eastAsia="Times New Roman"/>
          <w:bCs/>
          <w:color w:val="000000" w:themeColor="text1"/>
          <w:lang w:eastAsia="ru-RU"/>
        </w:rPr>
        <w:t>антинаркотической деятельности было выделено 105</w:t>
      </w:r>
      <w:r w:rsidRPr="00136E4E">
        <w:rPr>
          <w:rFonts w:eastAsia="Times New Roman"/>
          <w:color w:val="000000" w:themeColor="text1"/>
          <w:lang w:eastAsia="ru-RU"/>
        </w:rPr>
        <w:t xml:space="preserve"> тыс. руб</w:t>
      </w:r>
      <w:r w:rsidR="001A3968" w:rsidRPr="00136E4E">
        <w:rPr>
          <w:rFonts w:eastAsia="Times New Roman"/>
          <w:color w:val="000000" w:themeColor="text1"/>
          <w:lang w:eastAsia="ru-RU"/>
        </w:rPr>
        <w:t>лей</w:t>
      </w:r>
      <w:r w:rsidRPr="00136E4E">
        <w:rPr>
          <w:rFonts w:eastAsia="Times New Roman"/>
          <w:color w:val="000000" w:themeColor="text1"/>
          <w:lang w:eastAsia="ru-RU"/>
        </w:rPr>
        <w:t xml:space="preserve">. Денежные средства освоены </w:t>
      </w:r>
      <w:r w:rsidR="001A3968" w:rsidRPr="00136E4E">
        <w:rPr>
          <w:rFonts w:eastAsia="Times New Roman"/>
          <w:color w:val="000000" w:themeColor="text1"/>
          <w:lang w:eastAsia="ru-RU"/>
        </w:rPr>
        <w:t xml:space="preserve">              </w:t>
      </w:r>
      <w:r w:rsidRPr="00136E4E">
        <w:rPr>
          <w:rFonts w:eastAsia="Times New Roman"/>
          <w:color w:val="000000" w:themeColor="text1"/>
          <w:lang w:eastAsia="ru-RU"/>
        </w:rPr>
        <w:t xml:space="preserve">в полном объеме. Все мероприятия антинаркотической направленности </w:t>
      </w:r>
      <w:r w:rsidR="001A3968" w:rsidRPr="00136E4E">
        <w:rPr>
          <w:rFonts w:eastAsia="Times New Roman"/>
          <w:color w:val="000000" w:themeColor="text1"/>
          <w:lang w:eastAsia="ru-RU"/>
        </w:rPr>
        <w:t xml:space="preserve">                    </w:t>
      </w:r>
      <w:r w:rsidRPr="00136E4E">
        <w:rPr>
          <w:rFonts w:eastAsia="Times New Roman"/>
          <w:color w:val="000000" w:themeColor="text1"/>
          <w:lang w:eastAsia="ru-RU"/>
        </w:rPr>
        <w:t xml:space="preserve">(с финансированием и без финансирования) направлены на пропаганду спорта и здорового образа жизни, что соответствует задачам подпрограммы. </w:t>
      </w:r>
    </w:p>
    <w:p w:rsidR="00415E94" w:rsidRPr="00136E4E" w:rsidRDefault="00415E94" w:rsidP="001A3968">
      <w:pPr>
        <w:rPr>
          <w:rFonts w:eastAsia="Times New Roman"/>
          <w:color w:val="000000" w:themeColor="text1"/>
          <w:lang w:eastAsia="ru-RU"/>
        </w:rPr>
      </w:pPr>
      <w:r w:rsidRPr="00136E4E">
        <w:rPr>
          <w:bCs/>
          <w:color w:val="000000" w:themeColor="text1"/>
        </w:rPr>
        <w:t xml:space="preserve">В целях </w:t>
      </w:r>
      <w:r w:rsidRPr="00136E4E">
        <w:rPr>
          <w:color w:val="000000" w:themeColor="text1"/>
        </w:rPr>
        <w:t xml:space="preserve">совершенствования системы противодействия незаконному обороту наркотиков и профилактики наркомании на территории Труновского </w:t>
      </w:r>
      <w:r w:rsidR="001A3968" w:rsidRPr="00136E4E">
        <w:rPr>
          <w:rFonts w:eastAsia="Times New Roman"/>
          <w:color w:val="000000" w:themeColor="text1"/>
          <w:lang w:eastAsia="ru-RU"/>
        </w:rPr>
        <w:t>округа</w:t>
      </w:r>
      <w:r w:rsidRPr="00136E4E">
        <w:rPr>
          <w:color w:val="000000" w:themeColor="text1"/>
        </w:rPr>
        <w:t xml:space="preserve"> антинаркотической комиссией проведен конкурс </w:t>
      </w:r>
      <w:r w:rsidRPr="00136E4E">
        <w:rPr>
          <w:rFonts w:eastAsia="Times New Roman"/>
          <w:color w:val="000000" w:themeColor="text1"/>
          <w:lang w:eastAsia="ru-RU"/>
        </w:rPr>
        <w:t>среди территориальных управлений администрации Труновского округа на лучшую организацию работы по профилактике наркомании и пропаганде здорового образа жизни. Конкурсной комиссией определены победители.</w:t>
      </w:r>
    </w:p>
    <w:p w:rsidR="00415E94" w:rsidRPr="00136E4E" w:rsidRDefault="00415E94" w:rsidP="001A3968">
      <w:pPr>
        <w:rPr>
          <w:rFonts w:eastAsia="Times New Roman"/>
          <w:color w:val="000000" w:themeColor="text1"/>
          <w:lang w:eastAsia="ru-RU"/>
        </w:rPr>
      </w:pPr>
      <w:proofErr w:type="gramStart"/>
      <w:r w:rsidRPr="00136E4E">
        <w:rPr>
          <w:rFonts w:eastAsia="Times New Roman"/>
          <w:color w:val="000000" w:themeColor="text1"/>
          <w:lang w:eastAsia="ru-RU"/>
        </w:rPr>
        <w:t xml:space="preserve">В целях выявления фактов продажи организациями торговли </w:t>
      </w:r>
      <w:proofErr w:type="spellStart"/>
      <w:r w:rsidRPr="00136E4E">
        <w:rPr>
          <w:rFonts w:eastAsia="Times New Roman"/>
          <w:color w:val="000000" w:themeColor="text1"/>
          <w:lang w:eastAsia="ru-RU"/>
        </w:rPr>
        <w:t>никотинсодержащейся</w:t>
      </w:r>
      <w:proofErr w:type="spellEnd"/>
      <w:r w:rsidRPr="00136E4E">
        <w:rPr>
          <w:rFonts w:eastAsia="Times New Roman"/>
          <w:color w:val="000000" w:themeColor="text1"/>
          <w:lang w:eastAsia="ru-RU"/>
        </w:rPr>
        <w:t xml:space="preserve"> продукции, реализация которой запрещена в соответствии с Федерал</w:t>
      </w:r>
      <w:r w:rsidR="005E5AFC" w:rsidRPr="00136E4E">
        <w:rPr>
          <w:rFonts w:eastAsia="Times New Roman"/>
          <w:color w:val="000000" w:themeColor="text1"/>
          <w:lang w:eastAsia="ru-RU"/>
        </w:rPr>
        <w:t xml:space="preserve">ьным законом </w:t>
      </w:r>
      <w:r w:rsidRPr="00136E4E">
        <w:rPr>
          <w:rFonts w:eastAsia="Times New Roman"/>
          <w:color w:val="000000" w:themeColor="text1"/>
          <w:lang w:eastAsia="ru-RU"/>
        </w:rPr>
        <w:t>от 31</w:t>
      </w:r>
      <w:r w:rsidR="007F48FB">
        <w:rPr>
          <w:rFonts w:eastAsia="Times New Roman"/>
          <w:color w:val="000000" w:themeColor="text1"/>
          <w:lang w:eastAsia="ru-RU"/>
        </w:rPr>
        <w:t xml:space="preserve"> июля </w:t>
      </w:r>
      <w:r w:rsidRPr="00136E4E">
        <w:rPr>
          <w:rFonts w:eastAsia="Times New Roman"/>
          <w:color w:val="000000" w:themeColor="text1"/>
          <w:lang w:eastAsia="ru-RU"/>
        </w:rPr>
        <w:t>2020</w:t>
      </w:r>
      <w:r w:rsidR="005E5AFC" w:rsidRPr="00136E4E">
        <w:rPr>
          <w:rFonts w:eastAsia="Times New Roman"/>
          <w:color w:val="000000" w:themeColor="text1"/>
          <w:lang w:eastAsia="ru-RU"/>
        </w:rPr>
        <w:t xml:space="preserve"> года</w:t>
      </w:r>
      <w:r w:rsidRPr="00136E4E">
        <w:rPr>
          <w:rFonts w:eastAsia="Times New Roman"/>
          <w:color w:val="000000" w:themeColor="text1"/>
          <w:lang w:eastAsia="ru-RU"/>
        </w:rPr>
        <w:t xml:space="preserve"> № 303-ФЗ </w:t>
      </w:r>
      <w:r w:rsidR="005E5AFC" w:rsidRPr="00136E4E">
        <w:rPr>
          <w:rFonts w:eastAsia="Times New Roman"/>
          <w:color w:val="000000" w:themeColor="text1"/>
          <w:lang w:eastAsia="ru-RU"/>
        </w:rPr>
        <w:t xml:space="preserve">             </w:t>
      </w:r>
      <w:r w:rsidRPr="00136E4E">
        <w:rPr>
          <w:rFonts w:eastAsia="Times New Roman"/>
          <w:color w:val="000000" w:themeColor="text1"/>
          <w:lang w:eastAsia="ru-RU"/>
        </w:rPr>
        <w:t>«О внесении изменений в отдаленные законодательные акты Российской Федерации по вопросу охраны здоровья граждан от последствий потреблен</w:t>
      </w:r>
      <w:r w:rsidR="007F48FB">
        <w:rPr>
          <w:rFonts w:eastAsia="Times New Roman"/>
          <w:color w:val="000000" w:themeColor="text1"/>
          <w:lang w:eastAsia="ru-RU"/>
        </w:rPr>
        <w:t xml:space="preserve">ия </w:t>
      </w:r>
      <w:proofErr w:type="spellStart"/>
      <w:r w:rsidR="007F48FB">
        <w:rPr>
          <w:rFonts w:eastAsia="Times New Roman"/>
          <w:color w:val="000000" w:themeColor="text1"/>
          <w:lang w:eastAsia="ru-RU"/>
        </w:rPr>
        <w:t>никотиносодержащей</w:t>
      </w:r>
      <w:proofErr w:type="spellEnd"/>
      <w:r w:rsidR="007F48FB">
        <w:rPr>
          <w:rFonts w:eastAsia="Times New Roman"/>
          <w:color w:val="000000" w:themeColor="text1"/>
          <w:lang w:eastAsia="ru-RU"/>
        </w:rPr>
        <w:t xml:space="preserve"> продукции»</w:t>
      </w:r>
      <w:r w:rsidR="005E5AFC" w:rsidRPr="00136E4E">
        <w:rPr>
          <w:rFonts w:eastAsia="Times New Roman"/>
          <w:color w:val="000000" w:themeColor="text1"/>
          <w:lang w:eastAsia="ru-RU"/>
        </w:rPr>
        <w:t>,</w:t>
      </w:r>
      <w:r w:rsidRPr="00136E4E">
        <w:rPr>
          <w:rFonts w:eastAsia="Times New Roman"/>
          <w:color w:val="000000" w:themeColor="text1"/>
          <w:lang w:eastAsia="ru-RU"/>
        </w:rPr>
        <w:t xml:space="preserve"> в 2024 году на территории Труновского </w:t>
      </w:r>
      <w:r w:rsidR="001A3968" w:rsidRPr="00136E4E">
        <w:rPr>
          <w:rFonts w:eastAsia="Times New Roman"/>
          <w:color w:val="000000" w:themeColor="text1"/>
          <w:lang w:eastAsia="ru-RU"/>
        </w:rPr>
        <w:t>округа</w:t>
      </w:r>
      <w:r w:rsidRPr="00136E4E">
        <w:rPr>
          <w:rFonts w:eastAsia="Times New Roman"/>
          <w:color w:val="000000" w:themeColor="text1"/>
          <w:lang w:eastAsia="ru-RU"/>
        </w:rPr>
        <w:t xml:space="preserve"> проведено 56 рейдов по выявлению фактов продажи организациями торговли </w:t>
      </w:r>
      <w:proofErr w:type="spellStart"/>
      <w:r w:rsidRPr="00136E4E">
        <w:rPr>
          <w:rFonts w:eastAsia="Times New Roman"/>
          <w:color w:val="000000" w:themeColor="text1"/>
          <w:lang w:eastAsia="ru-RU"/>
        </w:rPr>
        <w:t>никотинсодержащейся</w:t>
      </w:r>
      <w:proofErr w:type="spellEnd"/>
      <w:r w:rsidRPr="00136E4E">
        <w:rPr>
          <w:rFonts w:eastAsia="Times New Roman"/>
          <w:color w:val="000000" w:themeColor="text1"/>
          <w:lang w:eastAsia="ru-RU"/>
        </w:rPr>
        <w:t xml:space="preserve"> продукции</w:t>
      </w:r>
      <w:proofErr w:type="gramEnd"/>
      <w:r w:rsidRPr="00136E4E">
        <w:rPr>
          <w:rFonts w:eastAsia="Times New Roman"/>
          <w:color w:val="000000" w:themeColor="text1"/>
          <w:lang w:eastAsia="ru-RU"/>
        </w:rPr>
        <w:t>. Фактов правонарушений не выявлено.</w:t>
      </w:r>
    </w:p>
    <w:p w:rsidR="00415E94" w:rsidRPr="00136E4E" w:rsidRDefault="00415E94" w:rsidP="001A3968">
      <w:pPr>
        <w:rPr>
          <w:rFonts w:eastAsia="Times New Roman"/>
          <w:color w:val="000000" w:themeColor="text1"/>
          <w:lang w:eastAsia="ru-RU"/>
        </w:rPr>
      </w:pPr>
      <w:r w:rsidRPr="00136E4E">
        <w:rPr>
          <w:rFonts w:eastAsia="Times New Roman"/>
          <w:color w:val="000000" w:themeColor="text1"/>
        </w:rPr>
        <w:t xml:space="preserve">В </w:t>
      </w:r>
      <w:r w:rsidRPr="00136E4E">
        <w:rPr>
          <w:rFonts w:eastAsia="Times New Roman"/>
          <w:color w:val="000000" w:themeColor="text1"/>
          <w:lang w:eastAsia="ru-RU"/>
        </w:rPr>
        <w:t xml:space="preserve">Труновском </w:t>
      </w:r>
      <w:r w:rsidR="001A3968" w:rsidRPr="00136E4E">
        <w:rPr>
          <w:rFonts w:eastAsia="Times New Roman"/>
          <w:color w:val="000000" w:themeColor="text1"/>
          <w:lang w:eastAsia="ru-RU"/>
        </w:rPr>
        <w:t>округе</w:t>
      </w:r>
      <w:r w:rsidRPr="00136E4E">
        <w:rPr>
          <w:rFonts w:eastAsia="Times New Roman"/>
          <w:color w:val="000000" w:themeColor="text1"/>
        </w:rPr>
        <w:t xml:space="preserve"> разработан и утвержден Главой Труновского </w:t>
      </w:r>
      <w:r w:rsidR="005E5AFC" w:rsidRPr="00136E4E">
        <w:rPr>
          <w:rFonts w:eastAsia="Times New Roman"/>
          <w:color w:val="000000" w:themeColor="text1"/>
        </w:rPr>
        <w:t xml:space="preserve">муниципального </w:t>
      </w:r>
      <w:r w:rsidRPr="00136E4E">
        <w:rPr>
          <w:rFonts w:eastAsia="Times New Roman"/>
          <w:color w:val="000000" w:themeColor="text1"/>
        </w:rPr>
        <w:t xml:space="preserve">округа и начальником ОМВД России «Труновский» Комплексный план мероприятий по предотвращению незаконного возделывания </w:t>
      </w:r>
      <w:proofErr w:type="spellStart"/>
      <w:r w:rsidRPr="00136E4E">
        <w:rPr>
          <w:rFonts w:eastAsia="Times New Roman"/>
          <w:color w:val="000000" w:themeColor="text1"/>
        </w:rPr>
        <w:t>наркосодержащих</w:t>
      </w:r>
      <w:proofErr w:type="spellEnd"/>
      <w:r w:rsidRPr="00136E4E">
        <w:rPr>
          <w:rFonts w:eastAsia="Times New Roman"/>
          <w:color w:val="000000" w:themeColor="text1"/>
        </w:rPr>
        <w:t xml:space="preserve"> растений, выявлению и уничтожению дикорастущих </w:t>
      </w:r>
      <w:proofErr w:type="spellStart"/>
      <w:r w:rsidRPr="00136E4E">
        <w:rPr>
          <w:rFonts w:eastAsia="Times New Roman"/>
          <w:color w:val="000000" w:themeColor="text1"/>
        </w:rPr>
        <w:t>наркосодержащих</w:t>
      </w:r>
      <w:proofErr w:type="spellEnd"/>
      <w:r w:rsidRPr="00136E4E">
        <w:rPr>
          <w:rFonts w:eastAsia="Times New Roman"/>
          <w:color w:val="000000" w:themeColor="text1"/>
        </w:rPr>
        <w:t xml:space="preserve"> растений на территории Труновского муниципального округа Ставропольского края в 2024 году (далее – Комплексный план). </w:t>
      </w:r>
    </w:p>
    <w:p w:rsidR="00415E94" w:rsidRPr="00136E4E" w:rsidRDefault="00415E94" w:rsidP="001A3968">
      <w:pPr>
        <w:rPr>
          <w:color w:val="000000" w:themeColor="text1"/>
        </w:rPr>
      </w:pPr>
      <w:r w:rsidRPr="00136E4E">
        <w:rPr>
          <w:color w:val="000000" w:themeColor="text1"/>
        </w:rPr>
        <w:t xml:space="preserve">В течение 2024 года выявлено и уничтожено 3 очага дикорастущих </w:t>
      </w:r>
      <w:proofErr w:type="spellStart"/>
      <w:r w:rsidRPr="00136E4E">
        <w:rPr>
          <w:color w:val="000000" w:themeColor="text1"/>
        </w:rPr>
        <w:t>наркосодержащих</w:t>
      </w:r>
      <w:proofErr w:type="spellEnd"/>
      <w:r w:rsidRPr="00136E4E">
        <w:rPr>
          <w:color w:val="000000" w:themeColor="text1"/>
        </w:rPr>
        <w:t xml:space="preserve"> растений (168 кустов конопл</w:t>
      </w:r>
      <w:r w:rsidR="001A3968" w:rsidRPr="00136E4E">
        <w:rPr>
          <w:color w:val="000000" w:themeColor="text1"/>
        </w:rPr>
        <w:t>и на общей площади 160 кв. м в селе</w:t>
      </w:r>
      <w:r w:rsidRPr="00136E4E">
        <w:rPr>
          <w:color w:val="000000" w:themeColor="text1"/>
        </w:rPr>
        <w:t xml:space="preserve"> Труновском,</w:t>
      </w:r>
      <w:r w:rsidR="001A3968" w:rsidRPr="00136E4E">
        <w:rPr>
          <w:color w:val="000000" w:themeColor="text1"/>
        </w:rPr>
        <w:t xml:space="preserve"> Безопасном и</w:t>
      </w:r>
      <w:r w:rsidRPr="00136E4E">
        <w:rPr>
          <w:color w:val="000000" w:themeColor="text1"/>
        </w:rPr>
        <w:t xml:space="preserve"> Подлесном)</w:t>
      </w:r>
      <w:r w:rsidR="001A3968" w:rsidRPr="00136E4E">
        <w:rPr>
          <w:color w:val="000000" w:themeColor="text1"/>
        </w:rPr>
        <w:t>.</w:t>
      </w:r>
    </w:p>
    <w:p w:rsidR="002218D0" w:rsidRPr="00136E4E" w:rsidRDefault="002218D0" w:rsidP="001A3968">
      <w:pPr>
        <w:contextualSpacing/>
        <w:rPr>
          <w:color w:val="000000" w:themeColor="text1"/>
        </w:rPr>
      </w:pPr>
      <w:r w:rsidRPr="00136E4E">
        <w:rPr>
          <w:color w:val="000000" w:themeColor="text1"/>
        </w:rPr>
        <w:t>В 202</w:t>
      </w:r>
      <w:r w:rsidR="00336786" w:rsidRPr="00136E4E">
        <w:rPr>
          <w:color w:val="000000" w:themeColor="text1"/>
        </w:rPr>
        <w:t>3</w:t>
      </w:r>
      <w:r w:rsidRPr="00136E4E">
        <w:rPr>
          <w:color w:val="000000" w:themeColor="text1"/>
        </w:rPr>
        <w:t xml:space="preserve"> году в Единую дежурно-диспетчер</w:t>
      </w:r>
      <w:r w:rsidR="00423430" w:rsidRPr="00136E4E">
        <w:rPr>
          <w:color w:val="000000" w:themeColor="text1"/>
        </w:rPr>
        <w:t xml:space="preserve">скую службу района поступило </w:t>
      </w:r>
      <w:r w:rsidR="001A3968" w:rsidRPr="00136E4E">
        <w:rPr>
          <w:color w:val="000000" w:themeColor="text1"/>
        </w:rPr>
        <w:t>13225</w:t>
      </w:r>
      <w:r w:rsidR="001A3968" w:rsidRPr="00136E4E">
        <w:rPr>
          <w:b/>
          <w:bCs/>
          <w:color w:val="000000" w:themeColor="text1"/>
        </w:rPr>
        <w:t xml:space="preserve"> </w:t>
      </w:r>
      <w:r w:rsidRPr="00136E4E">
        <w:rPr>
          <w:color w:val="000000" w:themeColor="text1"/>
        </w:rPr>
        <w:t>обращений и заявлений</w:t>
      </w:r>
      <w:r w:rsidR="00415E94" w:rsidRPr="00136E4E">
        <w:rPr>
          <w:color w:val="000000" w:themeColor="text1"/>
        </w:rPr>
        <w:t xml:space="preserve"> </w:t>
      </w:r>
      <w:r w:rsidR="008524BC" w:rsidRPr="00136E4E">
        <w:rPr>
          <w:color w:val="000000" w:themeColor="text1"/>
        </w:rPr>
        <w:t>(202</w:t>
      </w:r>
      <w:r w:rsidR="001A3968" w:rsidRPr="00136E4E">
        <w:rPr>
          <w:color w:val="000000" w:themeColor="text1"/>
        </w:rPr>
        <w:t>3</w:t>
      </w:r>
      <w:r w:rsidR="008524BC" w:rsidRPr="00136E4E">
        <w:rPr>
          <w:color w:val="000000" w:themeColor="text1"/>
        </w:rPr>
        <w:t xml:space="preserve"> г. – </w:t>
      </w:r>
      <w:r w:rsidR="001A3968" w:rsidRPr="00136E4E">
        <w:rPr>
          <w:color w:val="000000" w:themeColor="text1"/>
        </w:rPr>
        <w:t>11284</w:t>
      </w:r>
      <w:r w:rsidR="008524BC" w:rsidRPr="00136E4E">
        <w:rPr>
          <w:color w:val="000000" w:themeColor="text1"/>
        </w:rPr>
        <w:t>)</w:t>
      </w:r>
      <w:r w:rsidRPr="00136E4E">
        <w:rPr>
          <w:color w:val="000000" w:themeColor="text1"/>
        </w:rPr>
        <w:t xml:space="preserve">. По всем обращениям были приняты оперативные меры по ликвидации происшествий. </w:t>
      </w:r>
    </w:p>
    <w:p w:rsidR="002218D0" w:rsidRPr="00136E4E" w:rsidRDefault="002218D0" w:rsidP="00283D53">
      <w:pPr>
        <w:autoSpaceDE w:val="0"/>
        <w:autoSpaceDN w:val="0"/>
        <w:adjustRightInd w:val="0"/>
        <w:contextualSpacing/>
        <w:rPr>
          <w:b/>
          <w:color w:val="000000" w:themeColor="text1"/>
          <w:lang w:eastAsia="ru-RU"/>
        </w:rPr>
      </w:pPr>
    </w:p>
    <w:p w:rsidR="00316C06" w:rsidRPr="00136E4E" w:rsidRDefault="0065304F" w:rsidP="0049077F">
      <w:pPr>
        <w:pStyle w:val="2"/>
        <w:ind w:firstLine="0"/>
        <w:jc w:val="center"/>
        <w:rPr>
          <w:rFonts w:ascii="Times New Roman" w:hAnsi="Times New Roman" w:cs="Times New Roman"/>
          <w:b/>
          <w:color w:val="000000" w:themeColor="text1"/>
          <w:sz w:val="28"/>
          <w:szCs w:val="28"/>
          <w:lang w:eastAsia="ru-RU"/>
        </w:rPr>
      </w:pPr>
      <w:r w:rsidRPr="00136E4E">
        <w:rPr>
          <w:rFonts w:ascii="Times New Roman" w:hAnsi="Times New Roman" w:cs="Times New Roman"/>
          <w:b/>
          <w:color w:val="000000" w:themeColor="text1"/>
          <w:sz w:val="28"/>
          <w:szCs w:val="28"/>
          <w:lang w:eastAsia="ru-RU"/>
        </w:rPr>
        <w:t>1</w:t>
      </w:r>
      <w:r w:rsidR="003020F6" w:rsidRPr="00136E4E">
        <w:rPr>
          <w:rFonts w:ascii="Times New Roman" w:hAnsi="Times New Roman" w:cs="Times New Roman"/>
          <w:b/>
          <w:color w:val="000000" w:themeColor="text1"/>
          <w:sz w:val="28"/>
          <w:szCs w:val="28"/>
          <w:lang w:eastAsia="ru-RU"/>
        </w:rPr>
        <w:t>1</w:t>
      </w:r>
      <w:r w:rsidRPr="00136E4E">
        <w:rPr>
          <w:rFonts w:ascii="Times New Roman" w:hAnsi="Times New Roman" w:cs="Times New Roman"/>
          <w:b/>
          <w:color w:val="000000" w:themeColor="text1"/>
          <w:sz w:val="28"/>
          <w:szCs w:val="28"/>
          <w:lang w:eastAsia="ru-RU"/>
        </w:rPr>
        <w:t xml:space="preserve">. </w:t>
      </w:r>
      <w:r w:rsidR="00316C06" w:rsidRPr="00136E4E">
        <w:rPr>
          <w:rFonts w:ascii="Times New Roman" w:hAnsi="Times New Roman" w:cs="Times New Roman"/>
          <w:b/>
          <w:color w:val="000000" w:themeColor="text1"/>
          <w:sz w:val="28"/>
          <w:szCs w:val="28"/>
          <w:lang w:eastAsia="ru-RU"/>
        </w:rPr>
        <w:t>Участие в предупреждении и ликвидации последствий чрезвычайных ситуаций на территории муниципального образования</w:t>
      </w:r>
    </w:p>
    <w:p w:rsidR="001138AB" w:rsidRPr="00136E4E" w:rsidRDefault="001138AB" w:rsidP="00283D53">
      <w:pPr>
        <w:pStyle w:val="a5"/>
        <w:ind w:left="20" w:firstLine="689"/>
        <w:contextualSpacing/>
        <w:jc w:val="both"/>
        <w:rPr>
          <w:color w:val="000000" w:themeColor="text1"/>
          <w:szCs w:val="28"/>
        </w:rPr>
      </w:pPr>
    </w:p>
    <w:p w:rsidR="0043588B" w:rsidRPr="00136E4E" w:rsidRDefault="0043588B" w:rsidP="00283D53">
      <w:pPr>
        <w:pStyle w:val="a5"/>
        <w:ind w:left="20" w:firstLine="689"/>
        <w:contextualSpacing/>
        <w:jc w:val="both"/>
        <w:rPr>
          <w:color w:val="000000" w:themeColor="text1"/>
          <w:szCs w:val="28"/>
        </w:rPr>
      </w:pPr>
      <w:r w:rsidRPr="00136E4E">
        <w:rPr>
          <w:color w:val="000000" w:themeColor="text1"/>
          <w:szCs w:val="28"/>
        </w:rPr>
        <w:t xml:space="preserve">В отчётном году мероприятия по подготовке органов управления гражданской обороны и населения Труновского муниципального округа </w:t>
      </w:r>
      <w:r w:rsidRPr="00136E4E">
        <w:rPr>
          <w:color w:val="000000" w:themeColor="text1"/>
          <w:szCs w:val="28"/>
        </w:rPr>
        <w:lastRenderedPageBreak/>
        <w:t xml:space="preserve">осуществлялись в соответствие с задачами, возложенными на органы местного самоуправления в области гражданской обороны и защиты                     от чрезвычайных ситуаций. </w:t>
      </w:r>
    </w:p>
    <w:p w:rsidR="0043588B" w:rsidRPr="00136E4E" w:rsidRDefault="00C17DB1" w:rsidP="00283D53">
      <w:pPr>
        <w:ind w:firstLine="689"/>
        <w:contextualSpacing/>
        <w:rPr>
          <w:color w:val="000000" w:themeColor="text1"/>
        </w:rPr>
      </w:pPr>
      <w:r w:rsidRPr="00136E4E">
        <w:rPr>
          <w:color w:val="000000" w:themeColor="text1"/>
        </w:rPr>
        <w:t>В 202</w:t>
      </w:r>
      <w:r w:rsidR="001A3968" w:rsidRPr="00136E4E">
        <w:rPr>
          <w:color w:val="000000" w:themeColor="text1"/>
        </w:rPr>
        <w:t>4</w:t>
      </w:r>
      <w:r w:rsidR="0043588B" w:rsidRPr="00136E4E">
        <w:rPr>
          <w:color w:val="000000" w:themeColor="text1"/>
        </w:rPr>
        <w:t xml:space="preserve"> году чрезвычайных ситуаций не зарегистрировано, как и </w:t>
      </w:r>
      <w:r w:rsidR="005E5AFC" w:rsidRPr="00136E4E">
        <w:rPr>
          <w:color w:val="000000" w:themeColor="text1"/>
        </w:rPr>
        <w:t xml:space="preserve">              </w:t>
      </w:r>
      <w:r w:rsidR="0043588B" w:rsidRPr="00136E4E">
        <w:rPr>
          <w:color w:val="000000" w:themeColor="text1"/>
        </w:rPr>
        <w:t xml:space="preserve">в предыдущем году. В тоже время, в связи с неблагоприятными погодными условиями и высокой вероятностью возникновения чрезвычайных ситуаций (происшествий) природного характера, 2 раза вводился режим повышенной </w:t>
      </w:r>
      <w:proofErr w:type="gramStart"/>
      <w:r w:rsidR="0043588B" w:rsidRPr="00136E4E">
        <w:rPr>
          <w:color w:val="000000" w:themeColor="text1"/>
        </w:rPr>
        <w:t>готовности функционирования Труновского муниципального звена Ставропольской краевой территориальной подсистемы единой государственной системы предупреждения</w:t>
      </w:r>
      <w:proofErr w:type="gramEnd"/>
      <w:r w:rsidR="0043588B" w:rsidRPr="00136E4E">
        <w:rPr>
          <w:color w:val="000000" w:themeColor="text1"/>
        </w:rPr>
        <w:t xml:space="preserve"> и ликвидации чрезвычайных ситуаций. При этом основные усилия были направлены на совершенствование навыков и умений по экстренному реагированию на возникающие происшествия, обеспечение пожарной безопасности, обеспечение безопасности на водных объектах; своевременное проведение мероприятий, предупреждающих либо смягчающих возможные чрезвычайные ситуации; повышение уровня защищенности важных для округа объектов инфраструктуры и населения.</w:t>
      </w:r>
    </w:p>
    <w:p w:rsidR="007B2795" w:rsidRPr="00136E4E" w:rsidRDefault="007B2795" w:rsidP="00283D53">
      <w:pPr>
        <w:ind w:firstLine="0"/>
        <w:contextualSpacing/>
        <w:rPr>
          <w:color w:val="000000" w:themeColor="text1"/>
        </w:rPr>
      </w:pPr>
    </w:p>
    <w:p w:rsidR="003B5EEE" w:rsidRPr="00136E4E" w:rsidRDefault="0065304F" w:rsidP="0049077F">
      <w:pPr>
        <w:pStyle w:val="2"/>
        <w:ind w:firstLine="0"/>
        <w:jc w:val="center"/>
        <w:rPr>
          <w:rFonts w:ascii="Times New Roman" w:hAnsi="Times New Roman" w:cs="Times New Roman"/>
          <w:b/>
          <w:color w:val="000000" w:themeColor="text1"/>
          <w:sz w:val="28"/>
          <w:szCs w:val="28"/>
        </w:rPr>
      </w:pPr>
      <w:r w:rsidRPr="00136E4E">
        <w:rPr>
          <w:rFonts w:ascii="Times New Roman" w:hAnsi="Times New Roman" w:cs="Times New Roman"/>
          <w:b/>
          <w:color w:val="000000" w:themeColor="text1"/>
          <w:sz w:val="28"/>
          <w:szCs w:val="28"/>
        </w:rPr>
        <w:t>1</w:t>
      </w:r>
      <w:r w:rsidR="003020F6" w:rsidRPr="00136E4E">
        <w:rPr>
          <w:rFonts w:ascii="Times New Roman" w:hAnsi="Times New Roman" w:cs="Times New Roman"/>
          <w:b/>
          <w:color w:val="000000" w:themeColor="text1"/>
          <w:sz w:val="28"/>
          <w:szCs w:val="28"/>
        </w:rPr>
        <w:t>2</w:t>
      </w:r>
      <w:r w:rsidRPr="00136E4E">
        <w:rPr>
          <w:rFonts w:ascii="Times New Roman" w:hAnsi="Times New Roman" w:cs="Times New Roman"/>
          <w:b/>
          <w:color w:val="000000" w:themeColor="text1"/>
          <w:sz w:val="28"/>
          <w:szCs w:val="28"/>
        </w:rPr>
        <w:t xml:space="preserve">. </w:t>
      </w:r>
      <w:r w:rsidR="003B5EEE" w:rsidRPr="00136E4E">
        <w:rPr>
          <w:rFonts w:ascii="Times New Roman" w:hAnsi="Times New Roman" w:cs="Times New Roman"/>
          <w:b/>
          <w:color w:val="000000" w:themeColor="text1"/>
          <w:sz w:val="28"/>
          <w:szCs w:val="28"/>
        </w:rPr>
        <w:t>Организация п</w:t>
      </w:r>
      <w:r w:rsidRPr="00136E4E">
        <w:rPr>
          <w:rFonts w:ascii="Times New Roman" w:hAnsi="Times New Roman" w:cs="Times New Roman"/>
          <w:b/>
          <w:color w:val="000000" w:themeColor="text1"/>
          <w:sz w:val="28"/>
          <w:szCs w:val="28"/>
        </w:rPr>
        <w:t>редоставления г</w:t>
      </w:r>
      <w:r w:rsidR="0049077F">
        <w:rPr>
          <w:rFonts w:ascii="Times New Roman" w:hAnsi="Times New Roman" w:cs="Times New Roman"/>
          <w:b/>
          <w:color w:val="000000" w:themeColor="text1"/>
          <w:sz w:val="28"/>
          <w:szCs w:val="28"/>
        </w:rPr>
        <w:t xml:space="preserve">осударственных </w:t>
      </w:r>
      <w:r w:rsidRPr="00136E4E">
        <w:rPr>
          <w:rFonts w:ascii="Times New Roman" w:hAnsi="Times New Roman" w:cs="Times New Roman"/>
          <w:b/>
          <w:color w:val="000000" w:themeColor="text1"/>
          <w:sz w:val="28"/>
          <w:szCs w:val="28"/>
        </w:rPr>
        <w:t xml:space="preserve">и </w:t>
      </w:r>
      <w:r w:rsidR="003B5EEE" w:rsidRPr="00136E4E">
        <w:rPr>
          <w:rFonts w:ascii="Times New Roman" w:hAnsi="Times New Roman" w:cs="Times New Roman"/>
          <w:b/>
          <w:color w:val="000000" w:themeColor="text1"/>
          <w:sz w:val="28"/>
          <w:szCs w:val="28"/>
        </w:rPr>
        <w:t>муниципальных услуг</w:t>
      </w:r>
    </w:p>
    <w:p w:rsidR="001138AB" w:rsidRPr="00136E4E" w:rsidRDefault="001138AB" w:rsidP="00283D53">
      <w:pPr>
        <w:pStyle w:val="Standard"/>
        <w:ind w:firstLine="708"/>
        <w:contextualSpacing/>
        <w:jc w:val="both"/>
        <w:rPr>
          <w:rFonts w:cs="Times New Roman"/>
          <w:color w:val="000000" w:themeColor="text1"/>
          <w:sz w:val="28"/>
          <w:szCs w:val="28"/>
          <w:lang w:val="ru-RU"/>
        </w:rPr>
      </w:pPr>
    </w:p>
    <w:p w:rsidR="003020F6" w:rsidRPr="00136E4E" w:rsidRDefault="003020F6" w:rsidP="003020F6">
      <w:pPr>
        <w:ind w:firstLine="708"/>
        <w:rPr>
          <w:color w:val="000000" w:themeColor="text1"/>
        </w:rPr>
      </w:pPr>
      <w:r w:rsidRPr="00136E4E">
        <w:rPr>
          <w:color w:val="000000" w:themeColor="text1"/>
        </w:rPr>
        <w:t xml:space="preserve">Основной объем предоставления населению округа государственных </w:t>
      </w:r>
      <w:r w:rsidR="005E5AFC" w:rsidRPr="00136E4E">
        <w:rPr>
          <w:color w:val="000000" w:themeColor="text1"/>
        </w:rPr>
        <w:t xml:space="preserve">     </w:t>
      </w:r>
      <w:r w:rsidRPr="00136E4E">
        <w:rPr>
          <w:color w:val="000000" w:themeColor="text1"/>
        </w:rPr>
        <w:t xml:space="preserve">и муниципальных услуг осуществляется муниципальным казенным учреждением «Многофункциональным центром предоставления государственных и муниципальных услуг в Труновском районе Ставропольского края» (далее </w:t>
      </w:r>
      <w:r w:rsidR="001A3968" w:rsidRPr="00136E4E">
        <w:rPr>
          <w:color w:val="000000" w:themeColor="text1"/>
        </w:rPr>
        <w:t>–</w:t>
      </w:r>
      <w:r w:rsidRPr="00136E4E">
        <w:rPr>
          <w:color w:val="000000" w:themeColor="text1"/>
        </w:rPr>
        <w:t xml:space="preserve"> МФЦ). </w:t>
      </w:r>
    </w:p>
    <w:p w:rsidR="003020F6" w:rsidRPr="00136E4E" w:rsidRDefault="003020F6" w:rsidP="003020F6">
      <w:pPr>
        <w:ind w:firstLine="708"/>
        <w:rPr>
          <w:color w:val="000000" w:themeColor="text1"/>
        </w:rPr>
      </w:pPr>
      <w:r w:rsidRPr="00136E4E">
        <w:rPr>
          <w:color w:val="000000" w:themeColor="text1"/>
        </w:rPr>
        <w:t>Работа учреждения строится по п</w:t>
      </w:r>
      <w:r w:rsidR="005E5AFC" w:rsidRPr="00136E4E">
        <w:rPr>
          <w:color w:val="000000" w:themeColor="text1"/>
        </w:rPr>
        <w:t>ринципу «одного окна». При этом</w:t>
      </w:r>
      <w:r w:rsidR="0049077F">
        <w:rPr>
          <w:color w:val="000000" w:themeColor="text1"/>
        </w:rPr>
        <w:t xml:space="preserve">         </w:t>
      </w:r>
      <w:r w:rsidR="005E5AFC" w:rsidRPr="00136E4E">
        <w:rPr>
          <w:color w:val="000000" w:themeColor="text1"/>
        </w:rPr>
        <w:t xml:space="preserve"> </w:t>
      </w:r>
      <w:r w:rsidRPr="00136E4E">
        <w:rPr>
          <w:color w:val="000000" w:themeColor="text1"/>
        </w:rPr>
        <w:t>в нашем МФЦ функционирует 9 окон, из них в центральном офисе в селе Донском 5 окон приема и 1 окно выдачи</w:t>
      </w:r>
      <w:r w:rsidR="001A3968" w:rsidRPr="00136E4E">
        <w:rPr>
          <w:color w:val="000000" w:themeColor="text1"/>
        </w:rPr>
        <w:t>. Еще по одному окну расположено</w:t>
      </w:r>
      <w:r w:rsidRPr="00136E4E">
        <w:rPr>
          <w:color w:val="000000" w:themeColor="text1"/>
        </w:rPr>
        <w:t xml:space="preserve"> </w:t>
      </w:r>
      <w:r w:rsidR="005E5AFC" w:rsidRPr="00136E4E">
        <w:rPr>
          <w:color w:val="000000" w:themeColor="text1"/>
        </w:rPr>
        <w:t xml:space="preserve">  </w:t>
      </w:r>
      <w:r w:rsidRPr="00136E4E">
        <w:rPr>
          <w:color w:val="000000" w:themeColor="text1"/>
        </w:rPr>
        <w:t>в селах Безопасно</w:t>
      </w:r>
      <w:r w:rsidR="001A3968" w:rsidRPr="00136E4E">
        <w:rPr>
          <w:color w:val="000000" w:themeColor="text1"/>
        </w:rPr>
        <w:t>м</w:t>
      </w:r>
      <w:r w:rsidRPr="00136E4E">
        <w:rPr>
          <w:color w:val="000000" w:themeColor="text1"/>
        </w:rPr>
        <w:t>, Труновско</w:t>
      </w:r>
      <w:r w:rsidR="001A3968" w:rsidRPr="00136E4E">
        <w:rPr>
          <w:color w:val="000000" w:themeColor="text1"/>
        </w:rPr>
        <w:t>м</w:t>
      </w:r>
      <w:r w:rsidRPr="00136E4E">
        <w:rPr>
          <w:color w:val="000000" w:themeColor="text1"/>
        </w:rPr>
        <w:t xml:space="preserve"> и поселке имени Кирова. Дважды в месяц специалисты центрального офиса осуществляют выездной прием граждан </w:t>
      </w:r>
      <w:r w:rsidR="005E5AFC" w:rsidRPr="00136E4E">
        <w:rPr>
          <w:color w:val="000000" w:themeColor="text1"/>
        </w:rPr>
        <w:t xml:space="preserve">     </w:t>
      </w:r>
      <w:r w:rsidRPr="00136E4E">
        <w:rPr>
          <w:color w:val="000000" w:themeColor="text1"/>
        </w:rPr>
        <w:t>в селе Подлесном и селе Новая Кугульта.</w:t>
      </w:r>
    </w:p>
    <w:p w:rsidR="003020F6" w:rsidRPr="00136E4E" w:rsidRDefault="003020F6" w:rsidP="003020F6">
      <w:pPr>
        <w:ind w:firstLine="708"/>
        <w:rPr>
          <w:color w:val="000000" w:themeColor="text1"/>
        </w:rPr>
      </w:pPr>
      <w:r w:rsidRPr="00136E4E">
        <w:rPr>
          <w:color w:val="000000" w:themeColor="text1"/>
        </w:rPr>
        <w:t xml:space="preserve">МФЦ оснащен современным оборудованием, позволяющим в полной мере оказывать населению широкий перечень услуг. В работе используется Автоматизированная информационная система </w:t>
      </w:r>
      <w:r w:rsidR="001A3968" w:rsidRPr="00136E4E">
        <w:rPr>
          <w:color w:val="000000" w:themeColor="text1"/>
        </w:rPr>
        <w:t>–</w:t>
      </w:r>
      <w:r w:rsidRPr="00136E4E">
        <w:rPr>
          <w:color w:val="000000" w:themeColor="text1"/>
        </w:rPr>
        <w:t xml:space="preserve"> АИС</w:t>
      </w:r>
      <w:r w:rsidR="001A3968" w:rsidRPr="00136E4E">
        <w:rPr>
          <w:color w:val="000000" w:themeColor="text1"/>
        </w:rPr>
        <w:t xml:space="preserve"> </w:t>
      </w:r>
      <w:r w:rsidRPr="00136E4E">
        <w:rPr>
          <w:color w:val="000000" w:themeColor="text1"/>
        </w:rPr>
        <w:t xml:space="preserve">МФЦ </w:t>
      </w:r>
      <w:r w:rsidR="001A3968" w:rsidRPr="00136E4E">
        <w:rPr>
          <w:color w:val="000000" w:themeColor="text1"/>
        </w:rPr>
        <w:t>–</w:t>
      </w:r>
      <w:r w:rsidRPr="00136E4E">
        <w:rPr>
          <w:color w:val="000000" w:themeColor="text1"/>
        </w:rPr>
        <w:t xml:space="preserve"> </w:t>
      </w:r>
      <w:r w:rsidR="001A3968" w:rsidRPr="00136E4E">
        <w:rPr>
          <w:color w:val="000000" w:themeColor="text1"/>
        </w:rPr>
        <w:t xml:space="preserve">                                </w:t>
      </w:r>
      <w:r w:rsidRPr="00136E4E">
        <w:rPr>
          <w:color w:val="000000" w:themeColor="text1"/>
        </w:rPr>
        <w:t>с</w:t>
      </w:r>
      <w:r w:rsidR="001A3968" w:rsidRPr="00136E4E">
        <w:rPr>
          <w:color w:val="000000" w:themeColor="text1"/>
        </w:rPr>
        <w:t xml:space="preserve"> </w:t>
      </w:r>
      <w:r w:rsidRPr="00136E4E">
        <w:rPr>
          <w:color w:val="000000" w:themeColor="text1"/>
        </w:rPr>
        <w:t>интегрированной электронной очередью и возможностью предварительной записи на прием.</w:t>
      </w:r>
    </w:p>
    <w:p w:rsidR="003020F6" w:rsidRPr="00136E4E" w:rsidRDefault="003020F6" w:rsidP="003020F6">
      <w:pPr>
        <w:ind w:firstLine="708"/>
        <w:rPr>
          <w:color w:val="000000" w:themeColor="text1"/>
        </w:rPr>
      </w:pPr>
      <w:r w:rsidRPr="00136E4E">
        <w:rPr>
          <w:color w:val="000000" w:themeColor="text1"/>
        </w:rPr>
        <w:t xml:space="preserve">В настоящее время в МФЦ гражданам доступно получение 275 услуг, </w:t>
      </w:r>
      <w:r w:rsidR="005E5AFC" w:rsidRPr="00136E4E">
        <w:rPr>
          <w:color w:val="000000" w:themeColor="text1"/>
        </w:rPr>
        <w:t xml:space="preserve"> </w:t>
      </w:r>
      <w:r w:rsidRPr="00136E4E">
        <w:rPr>
          <w:color w:val="000000" w:themeColor="text1"/>
        </w:rPr>
        <w:t xml:space="preserve">в том числе 73 </w:t>
      </w:r>
      <w:r w:rsidR="001A3968" w:rsidRPr="00136E4E">
        <w:rPr>
          <w:color w:val="000000" w:themeColor="text1"/>
        </w:rPr>
        <w:t>–</w:t>
      </w:r>
      <w:r w:rsidRPr="00136E4E">
        <w:rPr>
          <w:color w:val="000000" w:themeColor="text1"/>
        </w:rPr>
        <w:t xml:space="preserve"> федеральные, 23 </w:t>
      </w:r>
      <w:r w:rsidR="001A3968" w:rsidRPr="00136E4E">
        <w:rPr>
          <w:color w:val="000000" w:themeColor="text1"/>
        </w:rPr>
        <w:t>–</w:t>
      </w:r>
      <w:r w:rsidRPr="00136E4E">
        <w:rPr>
          <w:color w:val="000000" w:themeColor="text1"/>
        </w:rPr>
        <w:t xml:space="preserve"> региональные, 76 </w:t>
      </w:r>
      <w:r w:rsidR="001A3968" w:rsidRPr="00136E4E">
        <w:rPr>
          <w:color w:val="000000" w:themeColor="text1"/>
        </w:rPr>
        <w:t>–</w:t>
      </w:r>
      <w:r w:rsidRPr="00136E4E">
        <w:rPr>
          <w:color w:val="000000" w:themeColor="text1"/>
        </w:rPr>
        <w:t xml:space="preserve"> муниципальные </w:t>
      </w:r>
      <w:r w:rsidR="005E5AFC" w:rsidRPr="00136E4E">
        <w:rPr>
          <w:color w:val="000000" w:themeColor="text1"/>
        </w:rPr>
        <w:t xml:space="preserve">         </w:t>
      </w:r>
      <w:r w:rsidRPr="00136E4E">
        <w:rPr>
          <w:color w:val="000000" w:themeColor="text1"/>
        </w:rPr>
        <w:t>и 1</w:t>
      </w:r>
      <w:r w:rsidR="007F48FB">
        <w:rPr>
          <w:color w:val="000000" w:themeColor="text1"/>
        </w:rPr>
        <w:t>03 дополнительные услуги. Также</w:t>
      </w:r>
      <w:r w:rsidRPr="00136E4E">
        <w:rPr>
          <w:color w:val="000000" w:themeColor="text1"/>
        </w:rPr>
        <w:t xml:space="preserve"> имеется возможность предоставления услуг в электронном виде посредством доступа в зоне дополнительных сервисов.</w:t>
      </w:r>
    </w:p>
    <w:p w:rsidR="003020F6" w:rsidRPr="00136E4E" w:rsidRDefault="003020F6" w:rsidP="003020F6">
      <w:pPr>
        <w:ind w:firstLine="708"/>
        <w:rPr>
          <w:color w:val="000000" w:themeColor="text1"/>
        </w:rPr>
      </w:pPr>
      <w:r w:rsidRPr="00136E4E">
        <w:rPr>
          <w:color w:val="000000" w:themeColor="text1"/>
        </w:rPr>
        <w:t xml:space="preserve">За 12 месяцев 2024 года в МФЦ принято и обработано 24646 обращений по предоставлению государственных и муниципальных услуг, в </w:t>
      </w:r>
      <w:r w:rsidRPr="00136E4E">
        <w:rPr>
          <w:color w:val="000000" w:themeColor="text1"/>
        </w:rPr>
        <w:lastRenderedPageBreak/>
        <w:t xml:space="preserve">том числе в центральном офисе </w:t>
      </w:r>
      <w:r w:rsidR="001A3968" w:rsidRPr="00136E4E">
        <w:rPr>
          <w:color w:val="000000" w:themeColor="text1"/>
        </w:rPr>
        <w:t>–</w:t>
      </w:r>
      <w:r w:rsidRPr="00136E4E">
        <w:rPr>
          <w:color w:val="000000" w:themeColor="text1"/>
        </w:rPr>
        <w:t xml:space="preserve"> 18131, в территориально-обособленных подразделениях 6515 обращений. </w:t>
      </w:r>
    </w:p>
    <w:p w:rsidR="003020F6" w:rsidRPr="00136E4E" w:rsidRDefault="003020F6" w:rsidP="003020F6">
      <w:pPr>
        <w:ind w:firstLine="708"/>
        <w:rPr>
          <w:color w:val="000000" w:themeColor="text1"/>
        </w:rPr>
      </w:pPr>
      <w:r w:rsidRPr="00136E4E">
        <w:rPr>
          <w:color w:val="000000" w:themeColor="text1"/>
        </w:rPr>
        <w:t>Из</w:t>
      </w:r>
      <w:r w:rsidR="001A3968" w:rsidRPr="00136E4E">
        <w:rPr>
          <w:color w:val="000000" w:themeColor="text1"/>
        </w:rPr>
        <w:t xml:space="preserve"> общего массива оказанных услуг</w:t>
      </w:r>
      <w:r w:rsidRPr="00136E4E">
        <w:rPr>
          <w:color w:val="000000" w:themeColor="text1"/>
        </w:rPr>
        <w:t xml:space="preserve"> 18371 являются федеральными, 746 </w:t>
      </w:r>
      <w:r w:rsidR="001A3968" w:rsidRPr="00136E4E">
        <w:rPr>
          <w:color w:val="000000" w:themeColor="text1"/>
        </w:rPr>
        <w:t>–</w:t>
      </w:r>
      <w:r w:rsidRPr="00136E4E">
        <w:rPr>
          <w:color w:val="000000" w:themeColor="text1"/>
        </w:rPr>
        <w:t xml:space="preserve"> региональными, 1081 </w:t>
      </w:r>
      <w:r w:rsidR="001A3968" w:rsidRPr="00136E4E">
        <w:rPr>
          <w:color w:val="000000" w:themeColor="text1"/>
        </w:rPr>
        <w:t>–</w:t>
      </w:r>
      <w:r w:rsidRPr="00136E4E">
        <w:rPr>
          <w:color w:val="000000" w:themeColor="text1"/>
        </w:rPr>
        <w:t xml:space="preserve"> услугами органов местного самоуправления, </w:t>
      </w:r>
      <w:r w:rsidR="005E5AFC" w:rsidRPr="00136E4E">
        <w:rPr>
          <w:color w:val="000000" w:themeColor="text1"/>
        </w:rPr>
        <w:t xml:space="preserve">      </w:t>
      </w:r>
      <w:r w:rsidRPr="00136E4E">
        <w:rPr>
          <w:color w:val="000000" w:themeColor="text1"/>
        </w:rPr>
        <w:t xml:space="preserve">а также иные услуги </w:t>
      </w:r>
      <w:r w:rsidR="001A3968" w:rsidRPr="00136E4E">
        <w:rPr>
          <w:color w:val="000000" w:themeColor="text1"/>
        </w:rPr>
        <w:t>–</w:t>
      </w:r>
      <w:r w:rsidRPr="00136E4E">
        <w:rPr>
          <w:color w:val="000000" w:themeColor="text1"/>
        </w:rPr>
        <w:t xml:space="preserve"> 3259. При этом 1170 услуг граждане получили </w:t>
      </w:r>
      <w:r w:rsidR="005E5AFC" w:rsidRPr="00136E4E">
        <w:rPr>
          <w:color w:val="000000" w:themeColor="text1"/>
        </w:rPr>
        <w:t xml:space="preserve">            </w:t>
      </w:r>
      <w:r w:rsidRPr="00136E4E">
        <w:rPr>
          <w:color w:val="000000" w:themeColor="text1"/>
        </w:rPr>
        <w:t>в секторе пользовательского сопровождения.</w:t>
      </w:r>
    </w:p>
    <w:p w:rsidR="003020F6" w:rsidRPr="00136E4E" w:rsidRDefault="003020F6" w:rsidP="003020F6">
      <w:pPr>
        <w:ind w:firstLine="708"/>
        <w:rPr>
          <w:color w:val="000000" w:themeColor="text1"/>
        </w:rPr>
      </w:pPr>
      <w:r w:rsidRPr="00136E4E">
        <w:rPr>
          <w:color w:val="000000" w:themeColor="text1"/>
        </w:rPr>
        <w:t>Для удобства мониторинга гражданами хода реализации государственной услуги обеспечена возможность проконтролировать ее этапы через личный кабинет на официальном сайте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При отсутствии у гражданина возможности использовать для данных целей личный компьютер, он может воспользоваться одной из двух установленных в центральном офисе ЭВМ с доступом к «Единому порталу государственных и муниципальных услуг» и «Региональному порталу государственных и муниципальных услуг».</w:t>
      </w:r>
    </w:p>
    <w:p w:rsidR="003020F6" w:rsidRPr="00136E4E" w:rsidRDefault="003020F6" w:rsidP="003020F6">
      <w:pPr>
        <w:ind w:firstLine="708"/>
        <w:rPr>
          <w:color w:val="000000" w:themeColor="text1"/>
        </w:rPr>
      </w:pPr>
      <w:r w:rsidRPr="00136E4E">
        <w:rPr>
          <w:color w:val="000000" w:themeColor="text1"/>
        </w:rPr>
        <w:t>Специалисты МФЦ постоянно совершенствуют методы предоставления услуг, перенимают опыт коллег из других МФЦ и делятся своим, взаимодействуют с учреждениями, компетенция которых ложится в основу предоставляемых государственных услуг.</w:t>
      </w:r>
    </w:p>
    <w:p w:rsidR="003020F6" w:rsidRPr="00136E4E" w:rsidRDefault="003020F6" w:rsidP="003020F6">
      <w:pPr>
        <w:ind w:firstLine="708"/>
        <w:rPr>
          <w:color w:val="000000" w:themeColor="text1"/>
        </w:rPr>
      </w:pPr>
      <w:r w:rsidRPr="00136E4E">
        <w:rPr>
          <w:color w:val="000000" w:themeColor="text1"/>
        </w:rPr>
        <w:t>С этой целью специалистами МФЦ принималось участие в «Круглых столах», конференциях «Неделя инноваций», «МФЦ будущего», «Бережливое производство в МФЦ», «</w:t>
      </w:r>
      <w:proofErr w:type="spellStart"/>
      <w:r w:rsidRPr="00136E4E">
        <w:rPr>
          <w:color w:val="000000" w:themeColor="text1"/>
        </w:rPr>
        <w:t>Клиентоориентированность</w:t>
      </w:r>
      <w:proofErr w:type="spellEnd"/>
      <w:r w:rsidRPr="00136E4E">
        <w:rPr>
          <w:color w:val="000000" w:themeColor="text1"/>
        </w:rPr>
        <w:t xml:space="preserve"> как ключевой приоритет развития системы». Можно отметить, что специалист МФЦ</w:t>
      </w:r>
      <w:r w:rsidR="001A3968" w:rsidRPr="00136E4E">
        <w:rPr>
          <w:color w:val="000000" w:themeColor="text1"/>
        </w:rPr>
        <w:t xml:space="preserve"> Труновского округа</w:t>
      </w:r>
      <w:r w:rsidRPr="00136E4E">
        <w:rPr>
          <w:color w:val="000000" w:themeColor="text1"/>
        </w:rPr>
        <w:t xml:space="preserve"> стал призером конкурса «Лучший МФЦ Ставропольского края» в номинации «Лучший ТОСП».</w:t>
      </w:r>
    </w:p>
    <w:p w:rsidR="003020F6" w:rsidRPr="00136E4E" w:rsidRDefault="003020F6" w:rsidP="003020F6">
      <w:pPr>
        <w:ind w:firstLine="708"/>
        <w:rPr>
          <w:color w:val="000000" w:themeColor="text1"/>
        </w:rPr>
      </w:pPr>
      <w:r w:rsidRPr="00136E4E">
        <w:rPr>
          <w:color w:val="000000" w:themeColor="text1"/>
        </w:rPr>
        <w:t>В настоящее время важным направлением все</w:t>
      </w:r>
      <w:r w:rsidR="001A3968" w:rsidRPr="00136E4E">
        <w:rPr>
          <w:color w:val="000000" w:themeColor="text1"/>
        </w:rPr>
        <w:t>х</w:t>
      </w:r>
      <w:r w:rsidRPr="00136E4E">
        <w:rPr>
          <w:color w:val="000000" w:themeColor="text1"/>
        </w:rPr>
        <w:t xml:space="preserve"> государственных </w:t>
      </w:r>
      <w:r w:rsidR="005E5AFC" w:rsidRPr="00136E4E">
        <w:rPr>
          <w:color w:val="000000" w:themeColor="text1"/>
        </w:rPr>
        <w:t xml:space="preserve">           </w:t>
      </w:r>
      <w:r w:rsidRPr="00136E4E">
        <w:rPr>
          <w:color w:val="000000" w:themeColor="text1"/>
        </w:rPr>
        <w:t xml:space="preserve">и муниципальных органов является оказание поддержки участникам СВО </w:t>
      </w:r>
      <w:r w:rsidR="005E5AFC" w:rsidRPr="00136E4E">
        <w:rPr>
          <w:color w:val="000000" w:themeColor="text1"/>
        </w:rPr>
        <w:t xml:space="preserve">     </w:t>
      </w:r>
      <w:r w:rsidRPr="00136E4E">
        <w:rPr>
          <w:color w:val="000000" w:themeColor="text1"/>
        </w:rPr>
        <w:t xml:space="preserve">и членам их семей. В МФЦ организован прием данной категории граждан вне очереди, все вопросы решаются в максимально короткие сроки и </w:t>
      </w:r>
      <w:r w:rsidR="005E5AFC" w:rsidRPr="00136E4E">
        <w:rPr>
          <w:color w:val="000000" w:themeColor="text1"/>
        </w:rPr>
        <w:t xml:space="preserve">              </w:t>
      </w:r>
      <w:r w:rsidRPr="00136E4E">
        <w:rPr>
          <w:color w:val="000000" w:themeColor="text1"/>
        </w:rPr>
        <w:t xml:space="preserve">с максимальным удобством </w:t>
      </w:r>
      <w:proofErr w:type="gramStart"/>
      <w:r w:rsidRPr="00136E4E">
        <w:rPr>
          <w:color w:val="000000" w:themeColor="text1"/>
        </w:rPr>
        <w:t>для</w:t>
      </w:r>
      <w:proofErr w:type="gramEnd"/>
      <w:r w:rsidRPr="00136E4E">
        <w:rPr>
          <w:color w:val="000000" w:themeColor="text1"/>
        </w:rPr>
        <w:t xml:space="preserve"> обращающихся.</w:t>
      </w:r>
    </w:p>
    <w:p w:rsidR="004E247F" w:rsidRPr="00136E4E" w:rsidRDefault="005E5AFC" w:rsidP="004E247F">
      <w:pPr>
        <w:shd w:val="clear" w:color="auto" w:fill="FFFFFF"/>
        <w:ind w:firstLine="708"/>
        <w:contextualSpacing/>
        <w:rPr>
          <w:rFonts w:eastAsia="Times New Roman"/>
          <w:color w:val="000000" w:themeColor="text1"/>
          <w:lang w:eastAsia="ru-RU"/>
        </w:rPr>
      </w:pPr>
      <w:r w:rsidRPr="00136E4E">
        <w:rPr>
          <w:rFonts w:eastAsia="Times New Roman"/>
          <w:color w:val="000000" w:themeColor="text1"/>
          <w:lang w:eastAsia="ru-RU"/>
        </w:rPr>
        <w:t>Кроме того,</w:t>
      </w:r>
      <w:r w:rsidR="004E247F" w:rsidRPr="00136E4E">
        <w:rPr>
          <w:rFonts w:eastAsia="Times New Roman"/>
          <w:color w:val="000000" w:themeColor="text1"/>
          <w:lang w:eastAsia="ru-RU"/>
        </w:rPr>
        <w:t xml:space="preserve"> осуществлялась работа по формированию Архивного фонда Российской Федерации.</w:t>
      </w:r>
    </w:p>
    <w:p w:rsidR="004E247F" w:rsidRPr="00136E4E" w:rsidRDefault="004E247F" w:rsidP="004E247F">
      <w:pPr>
        <w:shd w:val="clear" w:color="auto" w:fill="FFFFFF"/>
        <w:ind w:firstLine="708"/>
        <w:contextualSpacing/>
        <w:rPr>
          <w:rFonts w:eastAsia="Times New Roman"/>
          <w:color w:val="000000" w:themeColor="text1"/>
          <w:lang w:eastAsia="ru-RU"/>
        </w:rPr>
      </w:pPr>
      <w:r w:rsidRPr="00136E4E">
        <w:rPr>
          <w:rFonts w:eastAsia="Times New Roman"/>
          <w:color w:val="000000" w:themeColor="text1"/>
          <w:lang w:eastAsia="ru-RU"/>
        </w:rPr>
        <w:t xml:space="preserve">За отчетный период принято на </w:t>
      </w:r>
      <w:r w:rsidR="005203F8" w:rsidRPr="00136E4E">
        <w:rPr>
          <w:rFonts w:eastAsia="Times New Roman"/>
          <w:color w:val="000000" w:themeColor="text1"/>
          <w:lang w:eastAsia="ru-RU"/>
        </w:rPr>
        <w:t xml:space="preserve">хранение 382 единицы хранения, </w:t>
      </w:r>
      <w:r w:rsidRPr="00136E4E">
        <w:rPr>
          <w:rFonts w:eastAsia="Times New Roman"/>
          <w:color w:val="000000" w:themeColor="text1"/>
          <w:lang w:eastAsia="ru-RU"/>
        </w:rPr>
        <w:t>из них:</w:t>
      </w:r>
    </w:p>
    <w:p w:rsidR="004E247F" w:rsidRPr="00136E4E" w:rsidRDefault="004E247F" w:rsidP="004E247F">
      <w:pPr>
        <w:shd w:val="clear" w:color="auto" w:fill="FFFFFF"/>
        <w:ind w:firstLine="708"/>
        <w:contextualSpacing/>
        <w:rPr>
          <w:rFonts w:eastAsia="Times New Roman"/>
          <w:color w:val="000000" w:themeColor="text1"/>
          <w:lang w:eastAsia="ru-RU"/>
        </w:rPr>
      </w:pPr>
      <w:r w:rsidRPr="00136E4E">
        <w:rPr>
          <w:rFonts w:eastAsia="Times New Roman"/>
          <w:color w:val="000000" w:themeColor="text1"/>
          <w:lang w:eastAsia="ru-RU"/>
        </w:rPr>
        <w:t>от организаций источников комплектования архивного отдела администрации принято – 364 дела управленческой документации постоянного хранения;</w:t>
      </w:r>
    </w:p>
    <w:p w:rsidR="004E247F" w:rsidRPr="00136E4E" w:rsidRDefault="004E247F" w:rsidP="004E247F">
      <w:pPr>
        <w:shd w:val="clear" w:color="auto" w:fill="FFFFFF"/>
        <w:ind w:firstLine="708"/>
        <w:contextualSpacing/>
        <w:rPr>
          <w:rFonts w:eastAsia="Times New Roman"/>
          <w:color w:val="000000" w:themeColor="text1"/>
          <w:lang w:eastAsia="ru-RU"/>
        </w:rPr>
      </w:pPr>
      <w:r w:rsidRPr="00136E4E">
        <w:rPr>
          <w:rFonts w:eastAsia="Times New Roman"/>
          <w:color w:val="000000" w:themeColor="text1"/>
          <w:lang w:eastAsia="ru-RU"/>
        </w:rPr>
        <w:t xml:space="preserve">фотодокументов </w:t>
      </w:r>
      <w:r w:rsidR="005203F8" w:rsidRPr="00136E4E">
        <w:rPr>
          <w:rFonts w:eastAsia="Times New Roman"/>
          <w:color w:val="000000" w:themeColor="text1"/>
          <w:lang w:eastAsia="ru-RU"/>
        </w:rPr>
        <w:t>–</w:t>
      </w:r>
      <w:r w:rsidRPr="00136E4E">
        <w:rPr>
          <w:rFonts w:eastAsia="Times New Roman"/>
          <w:color w:val="000000" w:themeColor="text1"/>
          <w:lang w:eastAsia="ru-RU"/>
        </w:rPr>
        <w:t xml:space="preserve"> 18</w:t>
      </w:r>
      <w:r w:rsidR="005203F8" w:rsidRPr="00136E4E">
        <w:rPr>
          <w:rFonts w:eastAsia="Times New Roman"/>
          <w:color w:val="000000" w:themeColor="text1"/>
          <w:lang w:eastAsia="ru-RU"/>
        </w:rPr>
        <w:t xml:space="preserve"> </w:t>
      </w:r>
      <w:r w:rsidRPr="00136E4E">
        <w:rPr>
          <w:rFonts w:eastAsia="Times New Roman"/>
          <w:color w:val="000000" w:themeColor="text1"/>
          <w:lang w:eastAsia="ru-RU"/>
        </w:rPr>
        <w:t>единиц хранения.</w:t>
      </w:r>
    </w:p>
    <w:p w:rsidR="004E247F" w:rsidRPr="00136E4E" w:rsidRDefault="004E247F" w:rsidP="004E247F">
      <w:pPr>
        <w:shd w:val="clear" w:color="auto" w:fill="FFFFFF"/>
        <w:ind w:firstLine="708"/>
        <w:contextualSpacing/>
        <w:rPr>
          <w:rFonts w:eastAsia="Times New Roman"/>
          <w:color w:val="000000" w:themeColor="text1"/>
          <w:lang w:eastAsia="ru-RU"/>
        </w:rPr>
      </w:pPr>
      <w:r w:rsidRPr="00136E4E">
        <w:rPr>
          <w:rFonts w:eastAsia="Times New Roman"/>
          <w:color w:val="000000" w:themeColor="text1"/>
          <w:lang w:eastAsia="ru-RU"/>
        </w:rPr>
        <w:t xml:space="preserve">Специалистами архивного отдела оказано 652 </w:t>
      </w:r>
      <w:proofErr w:type="gramStart"/>
      <w:r w:rsidRPr="00136E4E">
        <w:rPr>
          <w:rFonts w:eastAsia="Times New Roman"/>
          <w:color w:val="000000" w:themeColor="text1"/>
          <w:lang w:eastAsia="ru-RU"/>
        </w:rPr>
        <w:t>муниципальных</w:t>
      </w:r>
      <w:proofErr w:type="gramEnd"/>
      <w:r w:rsidRPr="00136E4E">
        <w:rPr>
          <w:rFonts w:eastAsia="Times New Roman"/>
          <w:color w:val="000000" w:themeColor="text1"/>
          <w:lang w:eastAsia="ru-RU"/>
        </w:rPr>
        <w:t xml:space="preserve"> услуги, в том числе 529 (81 %) в электронном виде.</w:t>
      </w:r>
    </w:p>
    <w:p w:rsidR="004E247F" w:rsidRPr="00136E4E" w:rsidRDefault="004E247F" w:rsidP="004E247F">
      <w:pPr>
        <w:shd w:val="clear" w:color="auto" w:fill="FFFFFF"/>
        <w:ind w:firstLine="708"/>
        <w:contextualSpacing/>
        <w:rPr>
          <w:rFonts w:eastAsia="Times New Roman"/>
          <w:color w:val="000000" w:themeColor="text1"/>
          <w:lang w:eastAsia="ru-RU"/>
        </w:rPr>
      </w:pPr>
      <w:r w:rsidRPr="00136E4E">
        <w:rPr>
          <w:rFonts w:eastAsia="Times New Roman"/>
          <w:color w:val="000000" w:themeColor="text1"/>
          <w:lang w:eastAsia="ru-RU"/>
        </w:rPr>
        <w:t>Оцифрованы и переведены в электронный вид 1518 документов или 12065 листов из 67 единиц хранения.</w:t>
      </w:r>
    </w:p>
    <w:p w:rsidR="001138AB" w:rsidRPr="00136E4E" w:rsidRDefault="004E247F" w:rsidP="004E247F">
      <w:pPr>
        <w:shd w:val="clear" w:color="auto" w:fill="FFFFFF"/>
        <w:ind w:firstLine="708"/>
        <w:contextualSpacing/>
        <w:rPr>
          <w:rFonts w:eastAsia="Times New Roman"/>
          <w:color w:val="000000" w:themeColor="text1"/>
          <w:lang w:eastAsia="ru-RU"/>
        </w:rPr>
      </w:pPr>
      <w:r w:rsidRPr="00136E4E">
        <w:rPr>
          <w:rFonts w:eastAsia="Times New Roman"/>
          <w:color w:val="000000" w:themeColor="text1"/>
          <w:lang w:eastAsia="ru-RU"/>
        </w:rPr>
        <w:t>За 2024 год в базу данных «Архивный фонд» внесено 100 % сведений по фондам, описям, делам.</w:t>
      </w:r>
    </w:p>
    <w:p w:rsidR="0081490F" w:rsidRPr="00136E4E" w:rsidRDefault="0065304F" w:rsidP="0049077F">
      <w:pPr>
        <w:pStyle w:val="2"/>
        <w:ind w:firstLine="0"/>
        <w:jc w:val="center"/>
        <w:rPr>
          <w:rFonts w:ascii="Times New Roman" w:eastAsia="Times New Roman" w:hAnsi="Times New Roman" w:cs="Times New Roman"/>
          <w:b/>
          <w:color w:val="000000" w:themeColor="text1"/>
          <w:sz w:val="28"/>
          <w:szCs w:val="28"/>
          <w:lang w:eastAsia="ru-RU"/>
        </w:rPr>
      </w:pPr>
      <w:r w:rsidRPr="00136E4E">
        <w:rPr>
          <w:rFonts w:ascii="Times New Roman" w:eastAsia="Times New Roman" w:hAnsi="Times New Roman" w:cs="Times New Roman"/>
          <w:b/>
          <w:color w:val="000000" w:themeColor="text1"/>
          <w:sz w:val="28"/>
          <w:szCs w:val="28"/>
          <w:lang w:eastAsia="ru-RU"/>
        </w:rPr>
        <w:lastRenderedPageBreak/>
        <w:t>1</w:t>
      </w:r>
      <w:r w:rsidR="003020F6" w:rsidRPr="00136E4E">
        <w:rPr>
          <w:rFonts w:ascii="Times New Roman" w:eastAsia="Times New Roman" w:hAnsi="Times New Roman" w:cs="Times New Roman"/>
          <w:b/>
          <w:color w:val="000000" w:themeColor="text1"/>
          <w:sz w:val="28"/>
          <w:szCs w:val="28"/>
          <w:lang w:eastAsia="ru-RU"/>
        </w:rPr>
        <w:t>3</w:t>
      </w:r>
      <w:r w:rsidRPr="00136E4E">
        <w:rPr>
          <w:rFonts w:ascii="Times New Roman" w:eastAsia="Times New Roman" w:hAnsi="Times New Roman" w:cs="Times New Roman"/>
          <w:b/>
          <w:color w:val="000000" w:themeColor="text1"/>
          <w:sz w:val="28"/>
          <w:szCs w:val="28"/>
          <w:lang w:eastAsia="ru-RU"/>
        </w:rPr>
        <w:t xml:space="preserve">. </w:t>
      </w:r>
      <w:r w:rsidR="0081490F" w:rsidRPr="00136E4E">
        <w:rPr>
          <w:rFonts w:ascii="Times New Roman" w:eastAsia="Times New Roman" w:hAnsi="Times New Roman" w:cs="Times New Roman"/>
          <w:b/>
          <w:color w:val="000000" w:themeColor="text1"/>
          <w:sz w:val="28"/>
          <w:szCs w:val="28"/>
          <w:lang w:eastAsia="ru-RU"/>
        </w:rPr>
        <w:t>Муниципальный контроль</w:t>
      </w:r>
    </w:p>
    <w:p w:rsidR="001138AB" w:rsidRPr="00136E4E" w:rsidRDefault="001138AB" w:rsidP="00283D53">
      <w:pPr>
        <w:shd w:val="clear" w:color="auto" w:fill="FFFFFF"/>
        <w:ind w:firstLine="708"/>
        <w:contextualSpacing/>
        <w:rPr>
          <w:rFonts w:eastAsia="Times New Roman"/>
          <w:color w:val="000000" w:themeColor="text1"/>
          <w:lang w:eastAsia="ru-RU"/>
        </w:rPr>
      </w:pPr>
    </w:p>
    <w:p w:rsidR="00397B16" w:rsidRPr="00136E4E" w:rsidRDefault="00397B16" w:rsidP="00397B16">
      <w:pPr>
        <w:shd w:val="clear" w:color="auto" w:fill="FFFFFF"/>
        <w:rPr>
          <w:rFonts w:eastAsia="Times New Roman"/>
          <w:color w:val="000000" w:themeColor="text1"/>
          <w:lang w:eastAsia="ru-RU"/>
        </w:rPr>
      </w:pPr>
      <w:r w:rsidRPr="00136E4E">
        <w:rPr>
          <w:rFonts w:eastAsia="Times New Roman"/>
          <w:color w:val="000000" w:themeColor="text1"/>
          <w:lang w:eastAsia="ru-RU"/>
        </w:rPr>
        <w:t>На территории Труновского округа осуществляются следующие виды муниципального контроля: земельный контроль, жилищный контроль, контроль в сфере благоустройства, контроль на автомобильном транспорте, городском наземном электрическом транспорте и в дорожном хозяйстве.</w:t>
      </w:r>
    </w:p>
    <w:p w:rsidR="00397B16" w:rsidRPr="00136E4E" w:rsidRDefault="00397B16" w:rsidP="00397B16">
      <w:pPr>
        <w:shd w:val="clear" w:color="auto" w:fill="FFFFFF"/>
        <w:rPr>
          <w:rFonts w:eastAsia="Times New Roman"/>
          <w:color w:val="000000" w:themeColor="text1"/>
          <w:lang w:eastAsia="ru-RU"/>
        </w:rPr>
      </w:pPr>
      <w:proofErr w:type="gramStart"/>
      <w:r w:rsidRPr="00136E4E">
        <w:rPr>
          <w:rFonts w:eastAsia="Times New Roman"/>
          <w:color w:val="000000" w:themeColor="text1"/>
          <w:lang w:eastAsia="ru-RU"/>
        </w:rPr>
        <w:t>Администрацией Труновского округа в целях реализации Федерального закона от 31 июля 2021 года № 248 ФЗ «О государственном контроле (надзоре) и муниципальном контроле в Российской Федерации» утверждены все необходимые нормативно-правовые акты: перечень видов муниципального контроля, положения и программы профилактики рисков причинения вреда (ущерба) охраняемым законом ценностям на 2025 год                  по каждому виду муниципального контроля, осуществляемого на территории Труновского округа.</w:t>
      </w:r>
      <w:proofErr w:type="gramEnd"/>
    </w:p>
    <w:p w:rsidR="00397B16" w:rsidRPr="00136E4E" w:rsidRDefault="00397B16" w:rsidP="00397B16">
      <w:pPr>
        <w:shd w:val="clear" w:color="auto" w:fill="FFFFFF"/>
        <w:rPr>
          <w:rFonts w:eastAsia="Times New Roman"/>
          <w:color w:val="000000" w:themeColor="text1"/>
          <w:lang w:eastAsia="ru-RU"/>
        </w:rPr>
      </w:pPr>
      <w:r w:rsidRPr="00136E4E">
        <w:rPr>
          <w:rFonts w:eastAsia="Times New Roman"/>
          <w:color w:val="000000" w:themeColor="text1"/>
          <w:lang w:eastAsia="ru-RU"/>
        </w:rPr>
        <w:t>Постановлением Правительства Российской</w:t>
      </w:r>
      <w:r w:rsidR="005E5AFC" w:rsidRPr="00136E4E">
        <w:rPr>
          <w:rFonts w:eastAsia="Times New Roman"/>
          <w:color w:val="000000" w:themeColor="text1"/>
          <w:lang w:eastAsia="ru-RU"/>
        </w:rPr>
        <w:t xml:space="preserve"> Федерации от 10 марта 2022 г.</w:t>
      </w:r>
      <w:r w:rsidRPr="00136E4E">
        <w:rPr>
          <w:rFonts w:eastAsia="Times New Roman"/>
          <w:color w:val="000000" w:themeColor="text1"/>
          <w:lang w:eastAsia="ru-RU"/>
        </w:rPr>
        <w:t xml:space="preserve"> № 336 «Об особенностях организации и осуществления государственного контроля (надзора), муниципального контроля» установлен мораторий на проведение плановых проверок в отношении субъектов малого предпринимательства. В связи с этим и в целях недопущения фактов необоснованного вмешательства в предпринимательскую деятельность плановые контрольные (надзорные) мероприятия в 2024 году не проводились.</w:t>
      </w:r>
    </w:p>
    <w:p w:rsidR="00397B16" w:rsidRPr="00136E4E" w:rsidRDefault="00397B16" w:rsidP="00397B16">
      <w:pPr>
        <w:shd w:val="clear" w:color="auto" w:fill="FFFFFF"/>
        <w:rPr>
          <w:rFonts w:eastAsia="Times New Roman"/>
          <w:color w:val="000000" w:themeColor="text1"/>
          <w:lang w:eastAsia="ru-RU"/>
        </w:rPr>
      </w:pPr>
      <w:r w:rsidRPr="00136E4E">
        <w:rPr>
          <w:rFonts w:eastAsia="Times New Roman"/>
          <w:color w:val="000000" w:themeColor="text1"/>
          <w:lang w:eastAsia="ru-RU"/>
        </w:rPr>
        <w:t>В 2024 году муниципальный земельный контроль осуществлялся посредством профилактики нарушений обязательных требований земельного законодательства Российской Федерации, направленных на снижение риска причинения вреда (ущерба) и являющихся приоритетным по отношению             к проведению контрольных мероприятий.</w:t>
      </w:r>
    </w:p>
    <w:p w:rsidR="00397B16" w:rsidRPr="00136E4E" w:rsidRDefault="00397B16" w:rsidP="00397B16">
      <w:pPr>
        <w:shd w:val="clear" w:color="auto" w:fill="FFFFFF"/>
        <w:rPr>
          <w:rFonts w:eastAsia="Times New Roman"/>
          <w:color w:val="000000" w:themeColor="text1"/>
          <w:lang w:eastAsia="ru-RU"/>
        </w:rPr>
      </w:pPr>
      <w:r w:rsidRPr="00136E4E">
        <w:rPr>
          <w:rFonts w:eastAsia="Times New Roman"/>
          <w:color w:val="000000" w:themeColor="text1"/>
          <w:lang w:eastAsia="ru-RU"/>
        </w:rPr>
        <w:t xml:space="preserve">Проведено 40 выездных обследований без взаимодействия                                с контролируемым лицом, на основании поступивших обращений, в том числе на землях сельскохозяйственного назначения. </w:t>
      </w:r>
    </w:p>
    <w:p w:rsidR="00397B16" w:rsidRPr="00136E4E" w:rsidRDefault="00397B16" w:rsidP="00397B16">
      <w:pPr>
        <w:shd w:val="clear" w:color="auto" w:fill="FFFFFF"/>
        <w:rPr>
          <w:rFonts w:eastAsia="Times New Roman"/>
          <w:color w:val="000000" w:themeColor="text1"/>
          <w:lang w:eastAsia="ru-RU"/>
        </w:rPr>
      </w:pPr>
      <w:r w:rsidRPr="00136E4E">
        <w:rPr>
          <w:rFonts w:eastAsia="Times New Roman"/>
          <w:color w:val="000000" w:themeColor="text1"/>
          <w:lang w:eastAsia="ru-RU"/>
        </w:rPr>
        <w:t>По результатам выездных обследований выдано 50 предостережений                о недопустимости нарушения обязательных требований в области муниципального земельного контроля.</w:t>
      </w:r>
    </w:p>
    <w:p w:rsidR="00397B16" w:rsidRPr="00136E4E" w:rsidRDefault="00397B16" w:rsidP="00397B16">
      <w:pPr>
        <w:shd w:val="clear" w:color="auto" w:fill="FFFFFF"/>
        <w:rPr>
          <w:rFonts w:eastAsia="Times New Roman"/>
          <w:color w:val="000000" w:themeColor="text1"/>
          <w:lang w:eastAsia="ru-RU"/>
        </w:rPr>
      </w:pPr>
      <w:r w:rsidRPr="00136E4E">
        <w:rPr>
          <w:rFonts w:eastAsia="Times New Roman"/>
          <w:color w:val="000000" w:themeColor="text1"/>
          <w:lang w:eastAsia="ru-RU"/>
        </w:rPr>
        <w:t xml:space="preserve">Должностными лицами администрации округа проведено                                          165 консультирований контролируемых лиц по вопросу обязательных требований, в том числе рекомендаций о недопущении загрязнения, захламления, деградации земель и ухудшения плодородия почв, по вопросам, связанным с разъяснениями обязательных требований в сфере безопасного обращения с пестицидами и </w:t>
      </w:r>
      <w:proofErr w:type="spellStart"/>
      <w:r w:rsidRPr="00136E4E">
        <w:rPr>
          <w:rFonts w:eastAsia="Times New Roman"/>
          <w:color w:val="000000" w:themeColor="text1"/>
          <w:lang w:eastAsia="ru-RU"/>
        </w:rPr>
        <w:t>агрохимикатами</w:t>
      </w:r>
      <w:proofErr w:type="spellEnd"/>
      <w:r w:rsidRPr="00136E4E">
        <w:rPr>
          <w:rFonts w:eastAsia="Times New Roman"/>
          <w:color w:val="000000" w:themeColor="text1"/>
          <w:lang w:eastAsia="ru-RU"/>
        </w:rPr>
        <w:t>.</w:t>
      </w:r>
    </w:p>
    <w:p w:rsidR="00397B16" w:rsidRPr="00136E4E" w:rsidRDefault="00397B16" w:rsidP="00397B16">
      <w:pPr>
        <w:shd w:val="clear" w:color="auto" w:fill="FFFFFF"/>
        <w:rPr>
          <w:rFonts w:eastAsia="Times New Roman"/>
          <w:color w:val="000000" w:themeColor="text1"/>
          <w:lang w:eastAsia="ru-RU"/>
        </w:rPr>
      </w:pPr>
      <w:r w:rsidRPr="00136E4E">
        <w:rPr>
          <w:rFonts w:eastAsia="Times New Roman"/>
          <w:color w:val="000000" w:themeColor="text1"/>
          <w:lang w:eastAsia="ru-RU"/>
        </w:rPr>
        <w:t>В рамках осуществления муниципального контроля в сфере благоустройства в 2024 году проведено 10 консультирований.</w:t>
      </w:r>
    </w:p>
    <w:p w:rsidR="00397B16" w:rsidRPr="00136E4E" w:rsidRDefault="00397B16" w:rsidP="00397B16">
      <w:pPr>
        <w:shd w:val="clear" w:color="auto" w:fill="FFFFFF"/>
        <w:rPr>
          <w:rFonts w:eastAsia="Times New Roman"/>
          <w:color w:val="000000" w:themeColor="text1"/>
          <w:lang w:eastAsia="ru-RU"/>
        </w:rPr>
      </w:pPr>
      <w:r w:rsidRPr="00136E4E">
        <w:rPr>
          <w:rFonts w:eastAsia="Times New Roman"/>
          <w:color w:val="000000" w:themeColor="text1"/>
          <w:lang w:eastAsia="ru-RU"/>
        </w:rPr>
        <w:t xml:space="preserve">В рамках осуществления муниципального жилищного контроля </w:t>
      </w:r>
      <w:r w:rsidR="00435E1A" w:rsidRPr="00136E4E">
        <w:rPr>
          <w:rFonts w:eastAsia="Times New Roman"/>
          <w:color w:val="000000" w:themeColor="text1"/>
          <w:lang w:eastAsia="ru-RU"/>
        </w:rPr>
        <w:t xml:space="preserve">             </w:t>
      </w:r>
      <w:r w:rsidRPr="00136E4E">
        <w:rPr>
          <w:rFonts w:eastAsia="Times New Roman"/>
          <w:color w:val="000000" w:themeColor="text1"/>
          <w:lang w:eastAsia="ru-RU"/>
        </w:rPr>
        <w:t>в 2024 году проведено 8 консультирований.</w:t>
      </w:r>
    </w:p>
    <w:p w:rsidR="00613683" w:rsidRPr="00136E4E" w:rsidRDefault="00613683" w:rsidP="00613683">
      <w:pPr>
        <w:contextualSpacing/>
        <w:rPr>
          <w:color w:val="000000" w:themeColor="text1"/>
        </w:rPr>
      </w:pPr>
      <w:proofErr w:type="gramStart"/>
      <w:r w:rsidRPr="00136E4E">
        <w:rPr>
          <w:color w:val="000000" w:themeColor="text1"/>
        </w:rPr>
        <w:t xml:space="preserve">В целях исполнения поручений Президента Российской Федерации                 по вопросам реализации госпрограммы «Национальная система </w:t>
      </w:r>
      <w:r w:rsidRPr="00136E4E">
        <w:rPr>
          <w:color w:val="000000" w:themeColor="text1"/>
        </w:rPr>
        <w:lastRenderedPageBreak/>
        <w:t>пространственных данных» от 11.08.2022 № Пр-1424, предусмотрено, что органы местного самоуправления проводят на территориях муниципальных образований мероприятия, в том числе по реализации положений Федерального закона от 30 декабря 2020 года № 518-ФЗ «О внесении изменений в отдельные законодательные акты Российской Федерации» (далее – Закон № 518-ФЗ), а именно выявления правообладателей объектов</w:t>
      </w:r>
      <w:proofErr w:type="gramEnd"/>
      <w:r w:rsidRPr="00136E4E">
        <w:rPr>
          <w:color w:val="000000" w:themeColor="text1"/>
        </w:rPr>
        <w:t xml:space="preserve"> недвижимости.</w:t>
      </w:r>
    </w:p>
    <w:p w:rsidR="00613683" w:rsidRPr="00136E4E" w:rsidRDefault="00613683" w:rsidP="00613683">
      <w:pPr>
        <w:contextualSpacing/>
        <w:rPr>
          <w:color w:val="000000" w:themeColor="text1"/>
        </w:rPr>
      </w:pPr>
      <w:r w:rsidRPr="00136E4E">
        <w:rPr>
          <w:color w:val="000000" w:themeColor="text1"/>
        </w:rPr>
        <w:t>В 2024 году завершены работы с перечнями ранее учтенных объектов недвижимости в соответствии с планом-графиком проведения работ по выявлению правообладателей, утвержденным Губернатором Ставропольского края (далее – план-график).</w:t>
      </w:r>
    </w:p>
    <w:p w:rsidR="00613683" w:rsidRPr="00136E4E" w:rsidRDefault="00613683" w:rsidP="00613683">
      <w:pPr>
        <w:contextualSpacing/>
        <w:rPr>
          <w:color w:val="000000" w:themeColor="text1"/>
        </w:rPr>
      </w:pPr>
      <w:r w:rsidRPr="00136E4E">
        <w:rPr>
          <w:color w:val="000000" w:themeColor="text1"/>
        </w:rPr>
        <w:t>На территории Труновского округа по состоянию на начало работ по Закону № 518-ФЗ в перечнях был</w:t>
      </w:r>
      <w:r w:rsidR="00CF027A">
        <w:rPr>
          <w:color w:val="000000" w:themeColor="text1"/>
        </w:rPr>
        <w:t>о</w:t>
      </w:r>
      <w:r w:rsidRPr="00136E4E">
        <w:rPr>
          <w:color w:val="000000" w:themeColor="text1"/>
        </w:rPr>
        <w:t xml:space="preserve"> 5451 объектов.</w:t>
      </w:r>
    </w:p>
    <w:p w:rsidR="00613683" w:rsidRPr="00136E4E" w:rsidRDefault="00613683" w:rsidP="00613683">
      <w:pPr>
        <w:contextualSpacing/>
        <w:rPr>
          <w:color w:val="000000" w:themeColor="text1"/>
        </w:rPr>
      </w:pPr>
      <w:r w:rsidRPr="00136E4E">
        <w:rPr>
          <w:color w:val="000000" w:themeColor="text1"/>
        </w:rPr>
        <w:t>Из них в ходе проведения работ 2602 объекта снято с кадастрового учета в рамках работ по верификации сведений Единого государственного реестра недвижимости (далее – ЕГРН), например, как дубли существующих объектов, либо сведения о зарегистрированных правах ранее не были внесены в кадастр, устранены другие ошибки в кадастровом учете объектов.</w:t>
      </w:r>
    </w:p>
    <w:p w:rsidR="00613683" w:rsidRPr="00136E4E" w:rsidRDefault="00613683" w:rsidP="00613683">
      <w:pPr>
        <w:contextualSpacing/>
        <w:rPr>
          <w:color w:val="000000" w:themeColor="text1"/>
        </w:rPr>
      </w:pPr>
      <w:r w:rsidRPr="00136E4E">
        <w:rPr>
          <w:color w:val="000000" w:themeColor="text1"/>
        </w:rPr>
        <w:t>111 объектов поставлено на учет в качестве бесхозяйных недвижимых вещей в соответствии с частью 20 статьи 69.1 Федерального закона                     от 1</w:t>
      </w:r>
      <w:r w:rsidR="00435E1A" w:rsidRPr="00136E4E">
        <w:rPr>
          <w:color w:val="000000" w:themeColor="text1"/>
        </w:rPr>
        <w:t xml:space="preserve">3 июля </w:t>
      </w:r>
      <w:r w:rsidRPr="00136E4E">
        <w:rPr>
          <w:color w:val="000000" w:themeColor="text1"/>
        </w:rPr>
        <w:t xml:space="preserve">2015 </w:t>
      </w:r>
      <w:r w:rsidR="00435E1A" w:rsidRPr="00136E4E">
        <w:rPr>
          <w:color w:val="000000" w:themeColor="text1"/>
        </w:rPr>
        <w:t xml:space="preserve">года </w:t>
      </w:r>
      <w:r w:rsidRPr="00136E4E">
        <w:rPr>
          <w:color w:val="000000" w:themeColor="text1"/>
        </w:rPr>
        <w:t>№ 218-ФЗ</w:t>
      </w:r>
      <w:r w:rsidR="00CF027A">
        <w:rPr>
          <w:color w:val="000000" w:themeColor="text1"/>
        </w:rPr>
        <w:t xml:space="preserve"> </w:t>
      </w:r>
      <w:r w:rsidR="00CF027A" w:rsidRPr="00136E4E">
        <w:rPr>
          <w:color w:val="000000" w:themeColor="text1"/>
        </w:rPr>
        <w:t>«О государственной регистрации недвижимости»</w:t>
      </w:r>
      <w:r w:rsidRPr="00136E4E">
        <w:rPr>
          <w:color w:val="000000" w:themeColor="text1"/>
        </w:rPr>
        <w:t>.</w:t>
      </w:r>
    </w:p>
    <w:p w:rsidR="00613683" w:rsidRPr="00136E4E" w:rsidRDefault="00613683" w:rsidP="00613683">
      <w:pPr>
        <w:contextualSpacing/>
        <w:rPr>
          <w:color w:val="000000" w:themeColor="text1"/>
        </w:rPr>
      </w:pPr>
      <w:r w:rsidRPr="00136E4E">
        <w:rPr>
          <w:color w:val="000000" w:themeColor="text1"/>
        </w:rPr>
        <w:t>426 объектов сняты с кадастрового учета на основании актов осмотра,    в связи с прекращением их существования.</w:t>
      </w:r>
    </w:p>
    <w:p w:rsidR="00613683" w:rsidRPr="00136E4E" w:rsidRDefault="00613683" w:rsidP="00613683">
      <w:pPr>
        <w:contextualSpacing/>
        <w:rPr>
          <w:color w:val="000000" w:themeColor="text1"/>
        </w:rPr>
      </w:pPr>
      <w:r w:rsidRPr="00136E4E">
        <w:rPr>
          <w:color w:val="000000" w:themeColor="text1"/>
        </w:rPr>
        <w:t>Но, самый главный результат проведенных работ — это то, что                      в отношении 1762 объектов зарегистрированы ранее возникшие права                  и в отношении 27 объектов внесены сведения о правообладателях.</w:t>
      </w:r>
    </w:p>
    <w:p w:rsidR="00613683" w:rsidRPr="00136E4E" w:rsidRDefault="00613683" w:rsidP="00613683">
      <w:pPr>
        <w:contextualSpacing/>
        <w:rPr>
          <w:color w:val="000000" w:themeColor="text1"/>
        </w:rPr>
      </w:pPr>
      <w:r w:rsidRPr="00136E4E">
        <w:rPr>
          <w:color w:val="000000" w:themeColor="text1"/>
        </w:rPr>
        <w:t>Это приведет к повышению эффективности налогообложения недвижимого имущества и позволит обеспечить дополнительные поступления в бюджет от имущественных налогов.</w:t>
      </w:r>
    </w:p>
    <w:p w:rsidR="00613683" w:rsidRPr="00136E4E" w:rsidRDefault="00613683" w:rsidP="00613683">
      <w:pPr>
        <w:contextualSpacing/>
        <w:rPr>
          <w:color w:val="000000" w:themeColor="text1"/>
        </w:rPr>
      </w:pPr>
      <w:r w:rsidRPr="00136E4E">
        <w:rPr>
          <w:color w:val="000000" w:themeColor="text1"/>
        </w:rPr>
        <w:t xml:space="preserve">Помимо этого, выявлены земельные участки, в отношении которых собственники объектов, на которых они расположены, не заключили,                     в соответствии с действующим законодательством, договоры аренды.             В настоящее время ведется </w:t>
      </w:r>
      <w:proofErr w:type="spellStart"/>
      <w:r w:rsidRPr="00136E4E">
        <w:rPr>
          <w:color w:val="000000" w:themeColor="text1"/>
        </w:rPr>
        <w:t>претензионно-исковая</w:t>
      </w:r>
      <w:proofErr w:type="spellEnd"/>
      <w:r w:rsidRPr="00136E4E">
        <w:rPr>
          <w:color w:val="000000" w:themeColor="text1"/>
        </w:rPr>
        <w:t xml:space="preserve"> работа, в результате которой ожидается поступление арендной платы в сумме более 400 000 рублей в год.</w:t>
      </w:r>
    </w:p>
    <w:p w:rsidR="003B5EEE" w:rsidRPr="00136E4E" w:rsidRDefault="003B5EEE" w:rsidP="00283D53">
      <w:pPr>
        <w:ind w:firstLine="0"/>
        <w:contextualSpacing/>
        <w:rPr>
          <w:color w:val="000000" w:themeColor="text1"/>
        </w:rPr>
      </w:pPr>
    </w:p>
    <w:p w:rsidR="001138AB" w:rsidRDefault="0065304F" w:rsidP="0049077F">
      <w:pPr>
        <w:pStyle w:val="2"/>
        <w:ind w:firstLine="0"/>
        <w:jc w:val="center"/>
        <w:rPr>
          <w:rFonts w:ascii="Times New Roman" w:hAnsi="Times New Roman" w:cs="Times New Roman"/>
          <w:b/>
          <w:color w:val="000000" w:themeColor="text1"/>
          <w:sz w:val="28"/>
          <w:szCs w:val="28"/>
        </w:rPr>
      </w:pPr>
      <w:r w:rsidRPr="00136E4E">
        <w:rPr>
          <w:rFonts w:ascii="Times New Roman" w:hAnsi="Times New Roman" w:cs="Times New Roman"/>
          <w:b/>
          <w:color w:val="000000" w:themeColor="text1"/>
          <w:sz w:val="28"/>
          <w:szCs w:val="28"/>
        </w:rPr>
        <w:t>1</w:t>
      </w:r>
      <w:r w:rsidR="003020F6" w:rsidRPr="00136E4E">
        <w:rPr>
          <w:rFonts w:ascii="Times New Roman" w:hAnsi="Times New Roman" w:cs="Times New Roman"/>
          <w:b/>
          <w:color w:val="000000" w:themeColor="text1"/>
          <w:sz w:val="28"/>
          <w:szCs w:val="28"/>
        </w:rPr>
        <w:t>4</w:t>
      </w:r>
      <w:r w:rsidRPr="00136E4E">
        <w:rPr>
          <w:rFonts w:ascii="Times New Roman" w:hAnsi="Times New Roman" w:cs="Times New Roman"/>
          <w:b/>
          <w:color w:val="000000" w:themeColor="text1"/>
          <w:sz w:val="28"/>
          <w:szCs w:val="28"/>
        </w:rPr>
        <w:t xml:space="preserve">. </w:t>
      </w:r>
      <w:r w:rsidR="00E76BD5" w:rsidRPr="00136E4E">
        <w:rPr>
          <w:rFonts w:ascii="Times New Roman" w:hAnsi="Times New Roman" w:cs="Times New Roman"/>
          <w:b/>
          <w:color w:val="000000" w:themeColor="text1"/>
          <w:sz w:val="28"/>
          <w:szCs w:val="28"/>
        </w:rPr>
        <w:t>Общие вопросы</w:t>
      </w:r>
    </w:p>
    <w:p w:rsidR="00CF027A" w:rsidRPr="00CF027A" w:rsidRDefault="00CF027A" w:rsidP="00CF027A"/>
    <w:p w:rsidR="00E7574F" w:rsidRPr="00136E4E" w:rsidRDefault="00E7574F" w:rsidP="00E7574F">
      <w:pPr>
        <w:ind w:firstLine="708"/>
        <w:contextualSpacing/>
        <w:rPr>
          <w:rFonts w:eastAsia="Times New Roman"/>
          <w:color w:val="000000" w:themeColor="text1"/>
          <w:lang w:eastAsia="ru-RU"/>
        </w:rPr>
      </w:pPr>
      <w:proofErr w:type="gramStart"/>
      <w:r w:rsidRPr="00136E4E">
        <w:rPr>
          <w:rFonts w:eastAsia="Times New Roman"/>
          <w:color w:val="000000" w:themeColor="text1"/>
          <w:lang w:eastAsia="ru-RU"/>
        </w:rPr>
        <w:t xml:space="preserve">Организационное обеспечение деятельности администрации округа                  в 2024 году осуществлялось на основании ежеквартальных планов работы (перспективное планирование), включающих в себя основные мероприятия по выполнению программ и соответствующих постановлений Губернатора </w:t>
      </w:r>
      <w:r w:rsidR="00435E1A" w:rsidRPr="00136E4E">
        <w:rPr>
          <w:rFonts w:eastAsia="Times New Roman"/>
          <w:color w:val="000000" w:themeColor="text1"/>
          <w:lang w:eastAsia="ru-RU"/>
        </w:rPr>
        <w:t xml:space="preserve">  </w:t>
      </w:r>
      <w:r w:rsidRPr="00136E4E">
        <w:rPr>
          <w:rFonts w:eastAsia="Times New Roman"/>
          <w:color w:val="000000" w:themeColor="text1"/>
          <w:lang w:eastAsia="ru-RU"/>
        </w:rPr>
        <w:t xml:space="preserve">и Правительства Ставропольского края, вопросы для рассмотрения на заседаниях администрации округа, заседаниях действующих в Труновском </w:t>
      </w:r>
      <w:r w:rsidRPr="00136E4E">
        <w:rPr>
          <w:rFonts w:eastAsia="Times New Roman"/>
          <w:color w:val="000000" w:themeColor="text1"/>
          <w:lang w:eastAsia="ru-RU"/>
        </w:rPr>
        <w:lastRenderedPageBreak/>
        <w:t>муниципальном округе  комиссий и комитетов,  а также на основании планов работы администрации на неделю (текущее планирование), включающих</w:t>
      </w:r>
      <w:proofErr w:type="gramEnd"/>
      <w:r w:rsidRPr="00136E4E">
        <w:rPr>
          <w:rFonts w:eastAsia="Times New Roman"/>
          <w:color w:val="000000" w:themeColor="text1"/>
          <w:lang w:eastAsia="ru-RU"/>
        </w:rPr>
        <w:t xml:space="preserve"> </w:t>
      </w:r>
      <w:r w:rsidR="00435E1A" w:rsidRPr="00136E4E">
        <w:rPr>
          <w:rFonts w:eastAsia="Times New Roman"/>
          <w:color w:val="000000" w:themeColor="text1"/>
          <w:lang w:eastAsia="ru-RU"/>
        </w:rPr>
        <w:t xml:space="preserve">       </w:t>
      </w:r>
      <w:r w:rsidRPr="00136E4E">
        <w:rPr>
          <w:rFonts w:eastAsia="Times New Roman"/>
          <w:color w:val="000000" w:themeColor="text1"/>
          <w:lang w:eastAsia="ru-RU"/>
        </w:rPr>
        <w:t xml:space="preserve">в себя мероприятия оперативного характера, проводимые структурными подразделениями администрации в соответствии со своими планами работы.   </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За текущий период принято 1653 правовых акта администрации </w:t>
      </w:r>
      <w:r w:rsidR="00435E1A" w:rsidRPr="00136E4E">
        <w:rPr>
          <w:rFonts w:eastAsia="Times New Roman"/>
          <w:color w:val="000000" w:themeColor="text1"/>
          <w:lang w:eastAsia="ru-RU"/>
        </w:rPr>
        <w:t xml:space="preserve">           </w:t>
      </w:r>
      <w:r w:rsidRPr="00136E4E">
        <w:rPr>
          <w:rFonts w:eastAsia="Times New Roman"/>
          <w:color w:val="000000" w:themeColor="text1"/>
          <w:lang w:eastAsia="ru-RU"/>
        </w:rPr>
        <w:t xml:space="preserve">и Главы округа (2023 год – 1650), из них 19 постановлений Главы округа, </w:t>
      </w:r>
      <w:r w:rsidR="00435E1A" w:rsidRPr="00136E4E">
        <w:rPr>
          <w:rFonts w:eastAsia="Times New Roman"/>
          <w:color w:val="000000" w:themeColor="text1"/>
          <w:lang w:eastAsia="ru-RU"/>
        </w:rPr>
        <w:t xml:space="preserve">    </w:t>
      </w:r>
      <w:r w:rsidRPr="00136E4E">
        <w:rPr>
          <w:rFonts w:eastAsia="Times New Roman"/>
          <w:color w:val="000000" w:themeColor="text1"/>
          <w:lang w:eastAsia="ru-RU"/>
        </w:rPr>
        <w:t>21 распоряжение Главы округа, 1230 постановлений администрации округа, 383 распоряжения администрации округа. Обеспечено официальное опубликование (обнародование) нормативных правовых актов администрации. Копии правовых актов своевременно доведены до  исполнителей и всех заинтересованных лиц. Создана и ведется электронная база правовых актов администрации за 2024 год в СЭДД «Дело», проводится их архивная обработка.</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За 2024 год в администрации Труновского муниципального округа зарегистрировано 302 обращения граждан и организаций (в 2022 году –                  216 обращений, в 2023 году – 303 обращений). Из них, письменных –                           221 обращение, устных и принятых в ходе личного приема, проводимого Главой округа, первым заместителем и заместителями – 55 обращений                                  и 26 обращений, поступивших на «Телефон доверия Главы Труновского муниципального округа Ставропольского края». </w:t>
      </w:r>
    </w:p>
    <w:p w:rsidR="00E7574F" w:rsidRPr="00136E4E" w:rsidRDefault="00E7574F" w:rsidP="00E7574F">
      <w:pPr>
        <w:ind w:firstLine="708"/>
        <w:contextualSpacing/>
        <w:rPr>
          <w:rFonts w:eastAsia="Times New Roman"/>
          <w:color w:val="000000" w:themeColor="text1"/>
          <w:lang w:eastAsia="ru-RU"/>
        </w:rPr>
      </w:pPr>
      <w:proofErr w:type="gramStart"/>
      <w:r w:rsidRPr="00136E4E">
        <w:rPr>
          <w:rFonts w:eastAsia="Times New Roman"/>
          <w:color w:val="000000" w:themeColor="text1"/>
          <w:lang w:eastAsia="ru-RU"/>
        </w:rPr>
        <w:t xml:space="preserve">В администрацию округа переслано по компетенции                                  109 обращений (31,6 % от общего количества письменных обращений),        из них: 63 обращения (57,8 %) из Правительства Ставропольского края,               5 (4,7 %) обращений из </w:t>
      </w:r>
      <w:proofErr w:type="spellStart"/>
      <w:r w:rsidRPr="00136E4E">
        <w:rPr>
          <w:rFonts w:eastAsia="Times New Roman"/>
          <w:color w:val="000000" w:themeColor="text1"/>
          <w:lang w:eastAsia="ru-RU"/>
        </w:rPr>
        <w:t>Роспотребнадзора</w:t>
      </w:r>
      <w:proofErr w:type="spellEnd"/>
      <w:r w:rsidRPr="00136E4E">
        <w:rPr>
          <w:rFonts w:eastAsia="Times New Roman"/>
          <w:color w:val="000000" w:themeColor="text1"/>
          <w:lang w:eastAsia="ru-RU"/>
        </w:rPr>
        <w:t xml:space="preserve"> по Ставропольскому краю,            13 письменных обращений (11,9 %) из Администрации Президента Российской Федерации, по 4 обращения из Министерства образования Ставропольского края, Прокуратуры Труновского округа, администрации города Ставрополя (по 3,7 %), по 1 обращению из</w:t>
      </w:r>
      <w:proofErr w:type="gramEnd"/>
      <w:r w:rsidRPr="00136E4E">
        <w:rPr>
          <w:rFonts w:eastAsia="Times New Roman"/>
          <w:color w:val="000000" w:themeColor="text1"/>
          <w:lang w:eastAsia="ru-RU"/>
        </w:rPr>
        <w:t xml:space="preserve"> </w:t>
      </w:r>
      <w:proofErr w:type="gramStart"/>
      <w:r w:rsidRPr="00136E4E">
        <w:rPr>
          <w:rFonts w:eastAsia="Times New Roman"/>
          <w:color w:val="000000" w:themeColor="text1"/>
          <w:lang w:eastAsia="ru-RU"/>
        </w:rPr>
        <w:t xml:space="preserve">Государственной Думы Федерального Собрания Российской Федерации, Прокуратуры Шпаковского района Ставропольского края, </w:t>
      </w:r>
      <w:proofErr w:type="spellStart"/>
      <w:r w:rsidRPr="00136E4E">
        <w:rPr>
          <w:rFonts w:eastAsia="Times New Roman"/>
          <w:color w:val="000000" w:themeColor="text1"/>
          <w:lang w:eastAsia="ru-RU"/>
        </w:rPr>
        <w:t>Изобильненского</w:t>
      </w:r>
      <w:proofErr w:type="spellEnd"/>
      <w:r w:rsidRPr="00136E4E">
        <w:rPr>
          <w:rFonts w:eastAsia="Times New Roman"/>
          <w:color w:val="000000" w:themeColor="text1"/>
          <w:lang w:eastAsia="ru-RU"/>
        </w:rPr>
        <w:t xml:space="preserve"> межрайонного следственного отдела Ставропольского края, Министерства труда                    и социальной защиты населения Ставропольского края, государственной жилищной инспекции Ставропольского края, Министерства строительства     и архитектуры Ставропольского края, Министерства природных ресурсов        и охраны окружающей среды, Управления ветеринарии Ставропольского края (по 0,9 %), 8 обращений из </w:t>
      </w:r>
      <w:proofErr w:type="spellStart"/>
      <w:r w:rsidRPr="00136E4E">
        <w:rPr>
          <w:rFonts w:eastAsia="Times New Roman"/>
          <w:color w:val="000000" w:themeColor="text1"/>
          <w:lang w:eastAsia="ru-RU"/>
        </w:rPr>
        <w:t>Россельхознадзора</w:t>
      </w:r>
      <w:proofErr w:type="spellEnd"/>
      <w:r w:rsidRPr="00136E4E">
        <w:rPr>
          <w:rFonts w:eastAsia="Times New Roman"/>
          <w:color w:val="000000" w:themeColor="text1"/>
          <w:lang w:eastAsia="ru-RU"/>
        </w:rPr>
        <w:t xml:space="preserve"> по Ставропольскому краю (7,3 %).</w:t>
      </w:r>
      <w:proofErr w:type="gramEnd"/>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На имя Главы Труновского муниципального округа поступило                              91 обращение, что составляет почти половину от общего числа письменных обращений (41,2 %).  </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В течение года были проведены аппаратные учебы муниципальных служащих местного самоуправления по вопросу работы с обращениями граждан и организации делопроизводства. Разработаны и доведены до сведения методические рекомендации, оказана методическая помощь по вопросам организации делопроизводства, работы с контрольными </w:t>
      </w:r>
      <w:r w:rsidRPr="00136E4E">
        <w:rPr>
          <w:rFonts w:eastAsia="Times New Roman"/>
          <w:color w:val="000000" w:themeColor="text1"/>
          <w:lang w:eastAsia="ru-RU"/>
        </w:rPr>
        <w:lastRenderedPageBreak/>
        <w:t xml:space="preserve">документами и обращениями граждан отраслевым и территориальным органам, входящим в состав администрации Труновского округа. Внимание исполнителей направлено на неукоснительное соблюдение срока рассмотрения обращений граждан. </w:t>
      </w:r>
    </w:p>
    <w:p w:rsidR="00E7574F" w:rsidRPr="00136E4E" w:rsidRDefault="00CF027A" w:rsidP="00E7574F">
      <w:pPr>
        <w:ind w:firstLine="708"/>
        <w:contextualSpacing/>
        <w:rPr>
          <w:rFonts w:eastAsia="Times New Roman"/>
          <w:color w:val="000000" w:themeColor="text1"/>
          <w:lang w:eastAsia="ru-RU"/>
        </w:rPr>
      </w:pPr>
      <w:r>
        <w:rPr>
          <w:rFonts w:eastAsia="Times New Roman"/>
          <w:color w:val="000000" w:themeColor="text1"/>
          <w:lang w:eastAsia="ru-RU"/>
        </w:rPr>
        <w:t>По поручению  Гу</w:t>
      </w:r>
      <w:r w:rsidR="00E7574F" w:rsidRPr="00136E4E">
        <w:rPr>
          <w:rFonts w:eastAsia="Times New Roman"/>
          <w:color w:val="000000" w:themeColor="text1"/>
          <w:lang w:eastAsia="ru-RU"/>
        </w:rPr>
        <w:t>бернатора Ставропольского края Владимирова В.В.,    а также в целях активного взаимодействия с населением и информирования граждан о проведенной и планируемой работе, Главой округа ежемесячно проводились «Прямые линии».</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За 2024 год на «Прямую линию» поступило 240 вопросов,                                  на 212 из которых ответы были даны в прямом эфире. Сообщения, в которых поднимаются вопросы, требующие для своего </w:t>
      </w:r>
      <w:r w:rsidR="00CF027A">
        <w:rPr>
          <w:rFonts w:eastAsia="Times New Roman"/>
          <w:color w:val="000000" w:themeColor="text1"/>
          <w:lang w:eastAsia="ru-RU"/>
        </w:rPr>
        <w:t xml:space="preserve">ответа </w:t>
      </w:r>
      <w:r w:rsidRPr="00136E4E">
        <w:rPr>
          <w:rFonts w:eastAsia="Times New Roman"/>
          <w:color w:val="000000" w:themeColor="text1"/>
          <w:lang w:eastAsia="ru-RU"/>
        </w:rPr>
        <w:t xml:space="preserve">более длительного времени, поставлены на контроль (28 сообщений), по результатам рассмотрения ответы заявителям направляются почтовым отправлением или посредствам социальных сетей. </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За 12 месяцев 2024 года через платформу обратной связи (</w:t>
      </w:r>
      <w:proofErr w:type="gramStart"/>
      <w:r w:rsidRPr="00136E4E">
        <w:rPr>
          <w:rFonts w:eastAsia="Times New Roman"/>
          <w:color w:val="000000" w:themeColor="text1"/>
          <w:lang w:eastAsia="ru-RU"/>
        </w:rPr>
        <w:t>ПОС</w:t>
      </w:r>
      <w:proofErr w:type="gramEnd"/>
      <w:r w:rsidRPr="00136E4E">
        <w:rPr>
          <w:rFonts w:eastAsia="Times New Roman"/>
          <w:color w:val="000000" w:themeColor="text1"/>
          <w:lang w:eastAsia="ru-RU"/>
        </w:rPr>
        <w:t xml:space="preserve">) поступило 115 обращений. С использованием механизмов ускоренного решения (фаст-трек) рассмотрено 4 обращения. Авторам всех обращений                  в установленные сроки предоставлен ответ. </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Продолжается работа с автоматизированной системой управления негативными мнениями в социальных сетях «Инцидент Менеджмент».                        За прошедший год программой зафиксировано 590 сообщений.                                  По сравнению с 2023 годом (228 сообщения) их число увеличилось на 62 %. Рост числа сообщений объясняется возросшим числом проводимых «Прямых линий» Главы Труновского муниципального округа Ставропольского края. Ввиду того, что сбор вопросов и подготовка к «Прямым линиям» происходит заранее, система автоматически обрабатывает данные сообщения (дублирование – 46 сообщений). </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По всем сообщениям в установленные сроки даны ответы. </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Помимо сообщений, поступающих через программу «Инцидент Менеджмент», ведется работа с сообщениями из открытых источников, которые программой не фиксируются. Это сообщения в социальных сетях Губернатора Ставропольского края и Главы Труновского муниципального округа Ставропольского края. За отчетный период отобрано и отработано  356 комментариев. </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В 2024 году на «Прямую линию» Президента Российской Федерации поступило 26 сообщений. Работа с данными сообщениями ведется через систему об</w:t>
      </w:r>
      <w:r w:rsidR="00822E17" w:rsidRPr="00136E4E">
        <w:rPr>
          <w:rFonts w:eastAsia="Times New Roman"/>
          <w:color w:val="000000" w:themeColor="text1"/>
          <w:lang w:eastAsia="ru-RU"/>
        </w:rPr>
        <w:t>работки сообщений граждан «</w:t>
      </w:r>
      <w:proofErr w:type="spellStart"/>
      <w:r w:rsidR="00822E17" w:rsidRPr="00136E4E">
        <w:rPr>
          <w:rFonts w:eastAsia="Times New Roman"/>
          <w:color w:val="000000" w:themeColor="text1"/>
          <w:lang w:eastAsia="ru-RU"/>
        </w:rPr>
        <w:t>ОНФ</w:t>
      </w:r>
      <w:proofErr w:type="gramStart"/>
      <w:r w:rsidR="00822E17" w:rsidRPr="00136E4E">
        <w:rPr>
          <w:rFonts w:eastAsia="Times New Roman"/>
          <w:color w:val="000000" w:themeColor="text1"/>
          <w:lang w:eastAsia="ru-RU"/>
        </w:rPr>
        <w:t>.</w:t>
      </w:r>
      <w:r w:rsidRPr="00136E4E">
        <w:rPr>
          <w:rFonts w:eastAsia="Times New Roman"/>
          <w:color w:val="000000" w:themeColor="text1"/>
          <w:lang w:eastAsia="ru-RU"/>
        </w:rPr>
        <w:t>П</w:t>
      </w:r>
      <w:proofErr w:type="gramEnd"/>
      <w:r w:rsidRPr="00136E4E">
        <w:rPr>
          <w:rFonts w:eastAsia="Times New Roman"/>
          <w:color w:val="000000" w:themeColor="text1"/>
          <w:lang w:eastAsia="ru-RU"/>
        </w:rPr>
        <w:t>омощь</w:t>
      </w:r>
      <w:proofErr w:type="spellEnd"/>
      <w:r w:rsidRPr="00136E4E">
        <w:rPr>
          <w:rFonts w:eastAsia="Times New Roman"/>
          <w:color w:val="000000" w:themeColor="text1"/>
          <w:lang w:eastAsia="ru-RU"/>
        </w:rPr>
        <w:t xml:space="preserve">». </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В целях </w:t>
      </w:r>
      <w:proofErr w:type="gramStart"/>
      <w:r w:rsidRPr="00136E4E">
        <w:rPr>
          <w:rFonts w:eastAsia="Times New Roman"/>
          <w:color w:val="000000" w:themeColor="text1"/>
          <w:lang w:eastAsia="ru-RU"/>
        </w:rPr>
        <w:t>обеспечения неукоснительного выполнения требований             Указа Президента Российской Федерации</w:t>
      </w:r>
      <w:proofErr w:type="gramEnd"/>
      <w:r w:rsidRPr="00136E4E">
        <w:rPr>
          <w:rFonts w:eastAsia="Times New Roman"/>
          <w:color w:val="000000" w:themeColor="text1"/>
          <w:lang w:eastAsia="ru-RU"/>
        </w:rPr>
        <w:t xml:space="preserve"> от 17 апреля 2017 года № 171                                     «О мониторинге и анализе результатов рассмотрения обращений граждан                   и организаций» администрация округа ежемесячно производит выгрузку отчетов о результатах рассмотрения обращений граждан на закрытый информационный ресурс ССТУ.РФ.</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Все обращения рассмотрены в срок, установленный Федеральным законом от 2 мая 2006 года № 59-ФЗ «О порядке рассмотрения обращений </w:t>
      </w:r>
      <w:r w:rsidRPr="00136E4E">
        <w:rPr>
          <w:rFonts w:eastAsia="Times New Roman"/>
          <w:color w:val="000000" w:themeColor="text1"/>
          <w:lang w:eastAsia="ru-RU"/>
        </w:rPr>
        <w:lastRenderedPageBreak/>
        <w:t>граждан Российской Федерации». Анализ ответов на обращения граждан показал, что 178 ответов (59 %) носят разъяснительный или рекомендательный характер, в 21 % случаев поставленные гражданами вопросы решены положительно или приняты конкретные меры, направленные на их решение в перспективе (62 обращения). Переслано для рассмотрения по компетенции – 13 обращений (4 %), 37 (12 %) заявителям отказано в решении, что обосновано нормами действующего законодательства, 11 (3,7 %) обращений оставлены без ответа автору (как правило, это слова благодарности, отсутствие обратного адреса или содержание оскорбительных выражений), по одному обращению (0,3 %) прекращена переписка (ввиду неоднократности и необоснованности обращения).</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С выездом на место рассмотрено 152 обращения, что составляет 50,3 % от общего числа обращений, в 2023 году – 102 обращения (33,7 %).</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Отчеты о рассмотрении обращений граждан ежеквартально размещаются на официальном сайте органов местного самоуправления Труновского муниципального окр</w:t>
      </w:r>
      <w:r w:rsidR="00A10E1D" w:rsidRPr="00136E4E">
        <w:rPr>
          <w:rFonts w:eastAsia="Times New Roman"/>
          <w:color w:val="000000" w:themeColor="text1"/>
          <w:lang w:eastAsia="ru-RU"/>
        </w:rPr>
        <w:t>уга Ставропольского края. Также,</w:t>
      </w:r>
      <w:r w:rsidRPr="00136E4E">
        <w:rPr>
          <w:rFonts w:eastAsia="Times New Roman"/>
          <w:color w:val="000000" w:themeColor="text1"/>
          <w:lang w:eastAsia="ru-RU"/>
        </w:rPr>
        <w:t xml:space="preserve"> один раз       </w:t>
      </w:r>
      <w:r w:rsidR="00A10E1D" w:rsidRPr="00136E4E">
        <w:rPr>
          <w:rFonts w:eastAsia="Times New Roman"/>
          <w:color w:val="000000" w:themeColor="text1"/>
          <w:lang w:eastAsia="ru-RU"/>
        </w:rPr>
        <w:t xml:space="preserve">                    в полугодие</w:t>
      </w:r>
      <w:r w:rsidRPr="00136E4E">
        <w:rPr>
          <w:rFonts w:eastAsia="Times New Roman"/>
          <w:color w:val="000000" w:themeColor="text1"/>
          <w:lang w:eastAsia="ru-RU"/>
        </w:rPr>
        <w:t xml:space="preserve"> отчеты публикуются в периодическом печатном издании Труновского муниципального округа Ставропольского края муниципальной газете «Труновский Вестник» и один раз в год в печатном издании – районной газете «Нива».</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Общее количество входящей корреспонденции составило 10818 документов (для сравнения, в 2023 году – 10228), исходящей – 11893</w:t>
      </w:r>
      <w:r w:rsidR="00270416">
        <w:rPr>
          <w:rFonts w:eastAsia="Times New Roman"/>
          <w:color w:val="000000" w:themeColor="text1"/>
          <w:lang w:eastAsia="ru-RU"/>
        </w:rPr>
        <w:t>,</w:t>
      </w:r>
      <w:r w:rsidRPr="00136E4E">
        <w:rPr>
          <w:rFonts w:eastAsia="Times New Roman"/>
          <w:color w:val="000000" w:themeColor="text1"/>
          <w:lang w:eastAsia="ru-RU"/>
        </w:rPr>
        <w:t xml:space="preserve"> это </w:t>
      </w:r>
      <w:r w:rsidR="00A10E1D" w:rsidRPr="00136E4E">
        <w:rPr>
          <w:rFonts w:eastAsia="Times New Roman"/>
          <w:color w:val="000000" w:themeColor="text1"/>
          <w:lang w:eastAsia="ru-RU"/>
        </w:rPr>
        <w:t xml:space="preserve">    </w:t>
      </w:r>
      <w:r w:rsidRPr="00136E4E">
        <w:rPr>
          <w:rFonts w:eastAsia="Times New Roman"/>
          <w:color w:val="000000" w:themeColor="text1"/>
          <w:lang w:eastAsia="ru-RU"/>
        </w:rPr>
        <w:t>без ответов на обращения в количестве 285 (в 2023 году – 11428 документов).</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В 2024 году велась информационная работа муниципальных средств массовой информации, а также работа в социальных сетях. </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Официальный сайт органов местного самоуправления Труновского муниципального округа Ставропольского края в 2024 году посетили 92159 человек (для сравнения, в 2023 – 31849). Отделом по организационным и общим вопросам администрации осуществлялся мониторинг полноты и качества информационного наполнения официального сайта и аккаунтов Главы и администрации в социальных сетях. В совокупности размещено более 10 000 информационных материалов. (10 639 материалов) </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Уже четвертый год социальные сети Главы и администрации Труновского округа являются инструментом для выстраивания обратной связи с жителями территории округа – на </w:t>
      </w:r>
      <w:proofErr w:type="spellStart"/>
      <w:r w:rsidRPr="00136E4E">
        <w:rPr>
          <w:rFonts w:eastAsia="Times New Roman"/>
          <w:color w:val="000000" w:themeColor="text1"/>
          <w:lang w:eastAsia="ru-RU"/>
        </w:rPr>
        <w:t>Телеграм-канал</w:t>
      </w:r>
      <w:proofErr w:type="spellEnd"/>
      <w:r w:rsidRPr="00136E4E">
        <w:rPr>
          <w:rFonts w:eastAsia="Times New Roman"/>
          <w:color w:val="000000" w:themeColor="text1"/>
          <w:lang w:eastAsia="ru-RU"/>
        </w:rPr>
        <w:t xml:space="preserve">, официальные страницы Главы и администрации округа, отраслевые (функциональные) </w:t>
      </w:r>
      <w:r w:rsidR="00A10E1D" w:rsidRPr="00136E4E">
        <w:rPr>
          <w:rFonts w:eastAsia="Times New Roman"/>
          <w:color w:val="000000" w:themeColor="text1"/>
          <w:lang w:eastAsia="ru-RU"/>
        </w:rPr>
        <w:t xml:space="preserve">        </w:t>
      </w:r>
      <w:r w:rsidRPr="00136E4E">
        <w:rPr>
          <w:rFonts w:eastAsia="Times New Roman"/>
          <w:color w:val="000000" w:themeColor="text1"/>
          <w:lang w:eastAsia="ru-RU"/>
        </w:rPr>
        <w:t xml:space="preserve">и подведомственные организации округа подписаны около 10 000 человек. </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Также в обязательном порядке ведется мониторинг и анализ реакций жителей на ту или иную информацию, дается оперативный ответ на все комментарии или вопросы, которые задают пользователи </w:t>
      </w:r>
      <w:proofErr w:type="spellStart"/>
      <w:r w:rsidRPr="00136E4E">
        <w:rPr>
          <w:rFonts w:eastAsia="Times New Roman"/>
          <w:color w:val="000000" w:themeColor="text1"/>
          <w:lang w:eastAsia="ru-RU"/>
        </w:rPr>
        <w:t>соцсетей</w:t>
      </w:r>
      <w:proofErr w:type="spellEnd"/>
      <w:r w:rsidRPr="00136E4E">
        <w:rPr>
          <w:rFonts w:eastAsia="Times New Roman"/>
          <w:color w:val="000000" w:themeColor="text1"/>
          <w:lang w:eastAsia="ru-RU"/>
        </w:rPr>
        <w:t>.</w:t>
      </w:r>
    </w:p>
    <w:p w:rsidR="00E7574F"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С 1 декабря 2022 года в силу вступил закон о </w:t>
      </w:r>
      <w:proofErr w:type="spellStart"/>
      <w:r w:rsidRPr="00136E4E">
        <w:rPr>
          <w:rFonts w:eastAsia="Times New Roman"/>
          <w:color w:val="000000" w:themeColor="text1"/>
          <w:lang w:eastAsia="ru-RU"/>
        </w:rPr>
        <w:t>госпабликах</w:t>
      </w:r>
      <w:proofErr w:type="spellEnd"/>
      <w:r w:rsidRPr="00136E4E">
        <w:rPr>
          <w:rFonts w:eastAsia="Times New Roman"/>
          <w:color w:val="000000" w:themeColor="text1"/>
          <w:lang w:eastAsia="ru-RU"/>
        </w:rPr>
        <w:t xml:space="preserve">. Государственные </w:t>
      </w:r>
      <w:proofErr w:type="spellStart"/>
      <w:r w:rsidRPr="00136E4E">
        <w:rPr>
          <w:rFonts w:eastAsia="Times New Roman"/>
          <w:color w:val="000000" w:themeColor="text1"/>
          <w:lang w:eastAsia="ru-RU"/>
        </w:rPr>
        <w:t>паблики</w:t>
      </w:r>
      <w:proofErr w:type="spellEnd"/>
      <w:r w:rsidRPr="00136E4E">
        <w:rPr>
          <w:rFonts w:eastAsia="Times New Roman"/>
          <w:color w:val="000000" w:themeColor="text1"/>
          <w:lang w:eastAsia="ru-RU"/>
        </w:rPr>
        <w:t xml:space="preserve"> – это официальные сообщества (страницы) органов власти и подведомственных учреждений в </w:t>
      </w:r>
      <w:proofErr w:type="spellStart"/>
      <w:r w:rsidRPr="00136E4E">
        <w:rPr>
          <w:rFonts w:eastAsia="Times New Roman"/>
          <w:color w:val="000000" w:themeColor="text1"/>
          <w:lang w:eastAsia="ru-RU"/>
        </w:rPr>
        <w:t>соцсетях</w:t>
      </w:r>
      <w:proofErr w:type="spellEnd"/>
      <w:r w:rsidRPr="00136E4E">
        <w:rPr>
          <w:rFonts w:eastAsia="Times New Roman"/>
          <w:color w:val="000000" w:themeColor="text1"/>
          <w:lang w:eastAsia="ru-RU"/>
        </w:rPr>
        <w:t xml:space="preserve">. </w:t>
      </w:r>
      <w:proofErr w:type="gramStart"/>
      <w:r w:rsidRPr="00136E4E">
        <w:rPr>
          <w:rFonts w:eastAsia="Times New Roman"/>
          <w:color w:val="000000" w:themeColor="text1"/>
          <w:lang w:eastAsia="ru-RU"/>
        </w:rPr>
        <w:t>Согласно Федера</w:t>
      </w:r>
      <w:r w:rsidR="00A10E1D" w:rsidRPr="00136E4E">
        <w:rPr>
          <w:rFonts w:eastAsia="Times New Roman"/>
          <w:color w:val="000000" w:themeColor="text1"/>
          <w:lang w:eastAsia="ru-RU"/>
        </w:rPr>
        <w:t>льному закону от 14 июля 2022 года</w:t>
      </w:r>
      <w:r w:rsidRPr="00136E4E">
        <w:rPr>
          <w:rFonts w:eastAsia="Times New Roman"/>
          <w:color w:val="000000" w:themeColor="text1"/>
          <w:lang w:eastAsia="ru-RU"/>
        </w:rPr>
        <w:t xml:space="preserve"> № 270-ФЗ «О внесении </w:t>
      </w:r>
      <w:r w:rsidRPr="00136E4E">
        <w:rPr>
          <w:rFonts w:eastAsia="Times New Roman"/>
          <w:color w:val="000000" w:themeColor="text1"/>
          <w:lang w:eastAsia="ru-RU"/>
        </w:rPr>
        <w:lastRenderedPageBreak/>
        <w:t xml:space="preserve">изменений в Федеральный закон «Об обеспечении доступа к информации </w:t>
      </w:r>
      <w:r w:rsidR="00A10E1D" w:rsidRPr="00136E4E">
        <w:rPr>
          <w:rFonts w:eastAsia="Times New Roman"/>
          <w:color w:val="000000" w:themeColor="text1"/>
          <w:lang w:eastAsia="ru-RU"/>
        </w:rPr>
        <w:t xml:space="preserve">     </w:t>
      </w:r>
      <w:r w:rsidRPr="00136E4E">
        <w:rPr>
          <w:rFonts w:eastAsia="Times New Roman"/>
          <w:color w:val="000000" w:themeColor="text1"/>
          <w:lang w:eastAsia="ru-RU"/>
        </w:rPr>
        <w:t>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w:t>
      </w:r>
      <w:r w:rsidR="00491E4F" w:rsidRPr="00136E4E">
        <w:rPr>
          <w:rFonts w:eastAsia="Times New Roman"/>
          <w:color w:val="000000" w:themeColor="text1"/>
          <w:lang w:eastAsia="ru-RU"/>
        </w:rPr>
        <w:t>»</w:t>
      </w:r>
      <w:r w:rsidRPr="00136E4E">
        <w:rPr>
          <w:rFonts w:eastAsia="Times New Roman"/>
          <w:color w:val="000000" w:themeColor="text1"/>
          <w:lang w:eastAsia="ru-RU"/>
        </w:rPr>
        <w:t>, все органы власти и подведомственные учреждения должны вести не только свои официальные сайты, но и страницы</w:t>
      </w:r>
      <w:proofErr w:type="gramEnd"/>
      <w:r w:rsidRPr="00136E4E">
        <w:rPr>
          <w:rFonts w:eastAsia="Times New Roman"/>
          <w:color w:val="000000" w:themeColor="text1"/>
          <w:lang w:eastAsia="ru-RU"/>
        </w:rPr>
        <w:t xml:space="preserve"> в российских социальных сетях «</w:t>
      </w:r>
      <w:proofErr w:type="spellStart"/>
      <w:r w:rsidRPr="00136E4E">
        <w:rPr>
          <w:rFonts w:eastAsia="Times New Roman"/>
          <w:color w:val="000000" w:themeColor="text1"/>
          <w:lang w:eastAsia="ru-RU"/>
        </w:rPr>
        <w:t>ВКонтакте</w:t>
      </w:r>
      <w:proofErr w:type="spellEnd"/>
      <w:r w:rsidRPr="00136E4E">
        <w:rPr>
          <w:rFonts w:eastAsia="Times New Roman"/>
          <w:color w:val="000000" w:themeColor="text1"/>
          <w:lang w:eastAsia="ru-RU"/>
        </w:rPr>
        <w:t xml:space="preserve">» и «Одноклассники». </w:t>
      </w:r>
    </w:p>
    <w:p w:rsidR="00BF2789" w:rsidRPr="00136E4E" w:rsidRDefault="00E7574F" w:rsidP="00E7574F">
      <w:pPr>
        <w:ind w:firstLine="708"/>
        <w:contextualSpacing/>
        <w:rPr>
          <w:rFonts w:eastAsia="Times New Roman"/>
          <w:color w:val="000000" w:themeColor="text1"/>
          <w:lang w:eastAsia="ru-RU"/>
        </w:rPr>
      </w:pPr>
      <w:r w:rsidRPr="00136E4E">
        <w:rPr>
          <w:rFonts w:eastAsia="Times New Roman"/>
          <w:color w:val="000000" w:themeColor="text1"/>
          <w:lang w:eastAsia="ru-RU"/>
        </w:rPr>
        <w:t>В настоящий момент в Труновском округе создано уже 40 таких страничек, подписчиками к</w:t>
      </w:r>
      <w:r w:rsidR="00BF2789" w:rsidRPr="00136E4E">
        <w:rPr>
          <w:rFonts w:eastAsia="Times New Roman"/>
          <w:color w:val="000000" w:themeColor="text1"/>
          <w:lang w:eastAsia="ru-RU"/>
        </w:rPr>
        <w:t xml:space="preserve">оторых стали более 15 </w:t>
      </w:r>
      <w:r w:rsidRPr="00136E4E">
        <w:rPr>
          <w:rFonts w:eastAsia="Times New Roman"/>
          <w:color w:val="000000" w:themeColor="text1"/>
          <w:lang w:eastAsia="ru-RU"/>
        </w:rPr>
        <w:t>530</w:t>
      </w:r>
      <w:r w:rsidR="00BF2789" w:rsidRPr="00136E4E">
        <w:rPr>
          <w:rFonts w:eastAsia="Times New Roman"/>
          <w:color w:val="000000" w:themeColor="text1"/>
          <w:lang w:eastAsia="ru-RU"/>
        </w:rPr>
        <w:t xml:space="preserve"> </w:t>
      </w:r>
      <w:r w:rsidRPr="00136E4E">
        <w:rPr>
          <w:rFonts w:eastAsia="Times New Roman"/>
          <w:color w:val="000000" w:themeColor="text1"/>
          <w:lang w:eastAsia="ru-RU"/>
        </w:rPr>
        <w:t>чел</w:t>
      </w:r>
      <w:r w:rsidR="00BF2789" w:rsidRPr="00136E4E">
        <w:rPr>
          <w:rFonts w:eastAsia="Times New Roman"/>
          <w:color w:val="000000" w:themeColor="text1"/>
          <w:lang w:eastAsia="ru-RU"/>
        </w:rPr>
        <w:t>овек.</w:t>
      </w:r>
      <w:r w:rsidRPr="00136E4E">
        <w:rPr>
          <w:rFonts w:eastAsia="Times New Roman"/>
          <w:color w:val="000000" w:themeColor="text1"/>
          <w:lang w:eastAsia="ru-RU"/>
        </w:rPr>
        <w:t xml:space="preserve"> </w:t>
      </w:r>
    </w:p>
    <w:p w:rsidR="006D7BE2" w:rsidRPr="00136E4E" w:rsidRDefault="00E7574F" w:rsidP="00852C84">
      <w:pPr>
        <w:ind w:firstLine="708"/>
        <w:contextualSpacing/>
        <w:rPr>
          <w:rFonts w:eastAsia="Times New Roman"/>
          <w:color w:val="000000" w:themeColor="text1"/>
          <w:lang w:eastAsia="ru-RU"/>
        </w:rPr>
      </w:pPr>
      <w:r w:rsidRPr="00136E4E">
        <w:rPr>
          <w:rFonts w:eastAsia="Times New Roman"/>
          <w:color w:val="000000" w:themeColor="text1"/>
          <w:lang w:eastAsia="ru-RU"/>
        </w:rPr>
        <w:t xml:space="preserve">В 2024 году администрацией округа совместно с управлением по информационной политике аппарата Правительства Ставропольского края было организовано </w:t>
      </w:r>
      <w:r w:rsidR="00BF2789" w:rsidRPr="00136E4E">
        <w:rPr>
          <w:rFonts w:eastAsia="Times New Roman"/>
          <w:color w:val="000000" w:themeColor="text1"/>
          <w:lang w:eastAsia="ru-RU"/>
        </w:rPr>
        <w:t>5</w:t>
      </w:r>
      <w:r w:rsidRPr="00136E4E">
        <w:rPr>
          <w:rFonts w:eastAsia="Times New Roman"/>
          <w:color w:val="000000" w:themeColor="text1"/>
          <w:lang w:eastAsia="ru-RU"/>
        </w:rPr>
        <w:t xml:space="preserve"> пресс-туров, в ходе которых в краевых СМИ опубликовано </w:t>
      </w:r>
      <w:r w:rsidR="00BF2789" w:rsidRPr="00136E4E">
        <w:rPr>
          <w:rFonts w:eastAsia="Times New Roman"/>
          <w:color w:val="000000" w:themeColor="text1"/>
          <w:lang w:eastAsia="ru-RU"/>
        </w:rPr>
        <w:t>62</w:t>
      </w:r>
      <w:r w:rsidRPr="00136E4E">
        <w:rPr>
          <w:rFonts w:eastAsia="Times New Roman"/>
          <w:color w:val="000000" w:themeColor="text1"/>
          <w:lang w:eastAsia="ru-RU"/>
        </w:rPr>
        <w:t xml:space="preserve"> материала, положительно повлиявших на имидж округа. </w:t>
      </w:r>
    </w:p>
    <w:p w:rsidR="00852C84" w:rsidRPr="00136E4E" w:rsidRDefault="00852C84" w:rsidP="00852C84">
      <w:pPr>
        <w:ind w:firstLine="708"/>
        <w:contextualSpacing/>
        <w:rPr>
          <w:color w:val="000000" w:themeColor="text1"/>
        </w:rPr>
      </w:pPr>
    </w:p>
    <w:p w:rsidR="0081490F" w:rsidRPr="00136E4E" w:rsidRDefault="0065304F" w:rsidP="0049077F">
      <w:pPr>
        <w:pStyle w:val="1"/>
        <w:spacing w:before="0" w:after="0"/>
        <w:ind w:firstLine="0"/>
        <w:contextualSpacing/>
        <w:jc w:val="center"/>
        <w:rPr>
          <w:rFonts w:ascii="Times New Roman" w:hAnsi="Times New Roman" w:cs="Times New Roman"/>
          <w:b w:val="0"/>
          <w:color w:val="000000" w:themeColor="text1"/>
          <w:sz w:val="28"/>
          <w:szCs w:val="28"/>
        </w:rPr>
      </w:pPr>
      <w:r w:rsidRPr="00136E4E">
        <w:rPr>
          <w:rFonts w:ascii="Times New Roman" w:hAnsi="Times New Roman" w:cs="Times New Roman"/>
          <w:color w:val="000000" w:themeColor="text1"/>
          <w:sz w:val="28"/>
          <w:szCs w:val="28"/>
        </w:rPr>
        <w:t>1</w:t>
      </w:r>
      <w:r w:rsidR="003020F6" w:rsidRPr="00136E4E">
        <w:rPr>
          <w:rFonts w:ascii="Times New Roman" w:hAnsi="Times New Roman" w:cs="Times New Roman"/>
          <w:color w:val="000000" w:themeColor="text1"/>
          <w:sz w:val="28"/>
          <w:szCs w:val="28"/>
        </w:rPr>
        <w:t>5</w:t>
      </w:r>
      <w:r w:rsidRPr="00136E4E">
        <w:rPr>
          <w:rFonts w:ascii="Times New Roman" w:hAnsi="Times New Roman" w:cs="Times New Roman"/>
          <w:color w:val="000000" w:themeColor="text1"/>
          <w:sz w:val="28"/>
          <w:szCs w:val="28"/>
        </w:rPr>
        <w:t xml:space="preserve">. </w:t>
      </w:r>
      <w:r w:rsidR="003B0759" w:rsidRPr="00136E4E">
        <w:rPr>
          <w:rFonts w:ascii="Times New Roman" w:hAnsi="Times New Roman" w:cs="Times New Roman"/>
          <w:color w:val="000000" w:themeColor="text1"/>
          <w:sz w:val="28"/>
          <w:szCs w:val="28"/>
        </w:rPr>
        <w:t>Основные п</w:t>
      </w:r>
      <w:r w:rsidR="0081490F" w:rsidRPr="00136E4E">
        <w:rPr>
          <w:rFonts w:ascii="Times New Roman" w:hAnsi="Times New Roman" w:cs="Times New Roman"/>
          <w:color w:val="000000" w:themeColor="text1"/>
          <w:sz w:val="28"/>
          <w:szCs w:val="28"/>
        </w:rPr>
        <w:t xml:space="preserve">ланы </w:t>
      </w:r>
      <w:r w:rsidR="003B0759" w:rsidRPr="00136E4E">
        <w:rPr>
          <w:rFonts w:ascii="Times New Roman" w:hAnsi="Times New Roman" w:cs="Times New Roman"/>
          <w:color w:val="000000" w:themeColor="text1"/>
          <w:sz w:val="28"/>
          <w:szCs w:val="28"/>
        </w:rPr>
        <w:t xml:space="preserve">и задачи </w:t>
      </w:r>
      <w:r w:rsidR="0081490F" w:rsidRPr="00136E4E">
        <w:rPr>
          <w:rFonts w:ascii="Times New Roman" w:hAnsi="Times New Roman" w:cs="Times New Roman"/>
          <w:color w:val="000000" w:themeColor="text1"/>
          <w:sz w:val="28"/>
          <w:szCs w:val="28"/>
        </w:rPr>
        <w:t>на 202</w:t>
      </w:r>
      <w:r w:rsidR="00270416">
        <w:rPr>
          <w:rFonts w:ascii="Times New Roman" w:hAnsi="Times New Roman" w:cs="Times New Roman"/>
          <w:color w:val="000000" w:themeColor="text1"/>
          <w:sz w:val="28"/>
          <w:szCs w:val="28"/>
        </w:rPr>
        <w:t>5</w:t>
      </w:r>
      <w:r w:rsidR="0081490F" w:rsidRPr="00136E4E">
        <w:rPr>
          <w:rFonts w:ascii="Times New Roman" w:hAnsi="Times New Roman" w:cs="Times New Roman"/>
          <w:color w:val="000000" w:themeColor="text1"/>
          <w:sz w:val="28"/>
          <w:szCs w:val="28"/>
        </w:rPr>
        <w:t xml:space="preserve"> год</w:t>
      </w:r>
    </w:p>
    <w:p w:rsidR="00C31401" w:rsidRPr="00136E4E" w:rsidRDefault="00C31401" w:rsidP="00852C84">
      <w:pPr>
        <w:ind w:firstLine="708"/>
        <w:contextualSpacing/>
        <w:rPr>
          <w:color w:val="000000" w:themeColor="text1"/>
        </w:rPr>
      </w:pPr>
    </w:p>
    <w:p w:rsidR="00F90CF9" w:rsidRPr="00136E4E" w:rsidRDefault="00F90CF9" w:rsidP="007D4D93">
      <w:pPr>
        <w:ind w:firstLine="708"/>
        <w:contextualSpacing/>
        <w:rPr>
          <w:color w:val="000000" w:themeColor="text1"/>
        </w:rPr>
      </w:pPr>
      <w:r w:rsidRPr="00136E4E">
        <w:rPr>
          <w:color w:val="000000" w:themeColor="text1"/>
        </w:rPr>
        <w:t>В 202</w:t>
      </w:r>
      <w:r w:rsidR="00BF2789" w:rsidRPr="00136E4E">
        <w:rPr>
          <w:color w:val="000000" w:themeColor="text1"/>
        </w:rPr>
        <w:t>5</w:t>
      </w:r>
      <w:r w:rsidRPr="00136E4E">
        <w:rPr>
          <w:color w:val="000000" w:themeColor="text1"/>
        </w:rPr>
        <w:t xml:space="preserve"> году </w:t>
      </w:r>
      <w:r w:rsidR="007D4D93" w:rsidRPr="00136E4E">
        <w:rPr>
          <w:color w:val="000000" w:themeColor="text1"/>
        </w:rPr>
        <w:t>безусловными ориентирами в работе органов местного самоуправления Труновского округа будет выполнение указов Президента Российской Федерации и задач, поставленных Губернатором Ставропольского края. Приоритетными направлениями деятельности было и остается улучшение качества жизни населения округа, дальнейшее комплексное социально - экономическое развитие территории</w:t>
      </w:r>
      <w:r w:rsidRPr="00136E4E">
        <w:rPr>
          <w:color w:val="000000" w:themeColor="text1"/>
        </w:rPr>
        <w:t xml:space="preserve">. </w:t>
      </w:r>
      <w:r w:rsidR="007D4D93" w:rsidRPr="00136E4E">
        <w:rPr>
          <w:color w:val="000000" w:themeColor="text1"/>
        </w:rPr>
        <w:t xml:space="preserve">Эти </w:t>
      </w:r>
      <w:r w:rsidR="00FE74C5" w:rsidRPr="00136E4E">
        <w:rPr>
          <w:color w:val="000000" w:themeColor="text1"/>
        </w:rPr>
        <w:t>планы</w:t>
      </w:r>
      <w:r w:rsidRPr="00136E4E">
        <w:rPr>
          <w:color w:val="000000" w:themeColor="text1"/>
        </w:rPr>
        <w:t xml:space="preserve"> уже нашли отражение</w:t>
      </w:r>
      <w:r w:rsidR="00BF2789" w:rsidRPr="00136E4E">
        <w:rPr>
          <w:color w:val="000000" w:themeColor="text1"/>
        </w:rPr>
        <w:t xml:space="preserve"> </w:t>
      </w:r>
      <w:r w:rsidRPr="00136E4E">
        <w:rPr>
          <w:color w:val="000000" w:themeColor="text1"/>
        </w:rPr>
        <w:t xml:space="preserve">в </w:t>
      </w:r>
      <w:r w:rsidR="00BF2789" w:rsidRPr="00136E4E">
        <w:rPr>
          <w:color w:val="000000" w:themeColor="text1"/>
        </w:rPr>
        <w:t>12</w:t>
      </w:r>
      <w:r w:rsidRPr="00136E4E">
        <w:rPr>
          <w:color w:val="000000" w:themeColor="text1"/>
        </w:rPr>
        <w:t xml:space="preserve"> муниципальных программах и </w:t>
      </w:r>
      <w:r w:rsidR="00FF0C5F" w:rsidRPr="00136E4E">
        <w:rPr>
          <w:color w:val="000000" w:themeColor="text1"/>
        </w:rPr>
        <w:t>трех</w:t>
      </w:r>
      <w:r w:rsidRPr="00136E4E">
        <w:rPr>
          <w:color w:val="000000" w:themeColor="text1"/>
        </w:rPr>
        <w:t xml:space="preserve"> национальных проектах. Это масштабная работа, требующая объединения и консолидации усилий, направленных на повышение качества жизни.</w:t>
      </w:r>
    </w:p>
    <w:p w:rsidR="00397B16" w:rsidRPr="00136E4E" w:rsidRDefault="00397B16" w:rsidP="00852C84">
      <w:pPr>
        <w:ind w:firstLine="708"/>
        <w:contextualSpacing/>
        <w:rPr>
          <w:bCs/>
          <w:color w:val="000000" w:themeColor="text1"/>
        </w:rPr>
      </w:pPr>
      <w:r w:rsidRPr="00136E4E">
        <w:rPr>
          <w:color w:val="000000" w:themeColor="text1"/>
        </w:rPr>
        <w:t>На сегодняшний день остается еще много вопросов, требующих каждодневного решения. Но необходимо признать, что в 2024 году проведена большая работа и уже сегодня сделано многое на предстоящий год.</w:t>
      </w:r>
    </w:p>
    <w:p w:rsidR="007D4D93" w:rsidRPr="00136E4E" w:rsidRDefault="007D4D93" w:rsidP="00852C84">
      <w:pPr>
        <w:ind w:firstLine="708"/>
        <w:contextualSpacing/>
        <w:rPr>
          <w:color w:val="000000" w:themeColor="text1"/>
        </w:rPr>
      </w:pPr>
      <w:r w:rsidRPr="00136E4E">
        <w:rPr>
          <w:color w:val="000000" w:themeColor="text1"/>
        </w:rPr>
        <w:t>В 2025 году Труновский округ вместе со всей страной отметит                    80-летие Победы в Великой Отечественной войне. Намечено немало мероприятий, поэтому предлагаю провести Год защитника Отечества под девизом «Отечество начинается с каждого», сделав вклад в развитие территории добрыми делами – принять участие в поддержке наши</w:t>
      </w:r>
      <w:r w:rsidR="007C16A6">
        <w:rPr>
          <w:color w:val="000000" w:themeColor="text1"/>
        </w:rPr>
        <w:t>х</w:t>
      </w:r>
      <w:r w:rsidRPr="00136E4E">
        <w:rPr>
          <w:color w:val="000000" w:themeColor="text1"/>
        </w:rPr>
        <w:t xml:space="preserve"> бойцов </w:t>
      </w:r>
      <w:r w:rsidR="00491E4F" w:rsidRPr="00136E4E">
        <w:rPr>
          <w:color w:val="000000" w:themeColor="text1"/>
        </w:rPr>
        <w:t xml:space="preserve">      </w:t>
      </w:r>
      <w:r w:rsidRPr="00136E4E">
        <w:rPr>
          <w:color w:val="000000" w:themeColor="text1"/>
        </w:rPr>
        <w:t>и их семей, в развитии территории, принять участие в реализации проектов инициативного бюджетирования.</w:t>
      </w:r>
    </w:p>
    <w:p w:rsidR="0090747F" w:rsidRPr="00136E4E" w:rsidRDefault="0090747F" w:rsidP="00852C84">
      <w:pPr>
        <w:ind w:firstLine="708"/>
        <w:contextualSpacing/>
        <w:rPr>
          <w:bCs/>
          <w:color w:val="000000" w:themeColor="text1"/>
        </w:rPr>
      </w:pPr>
      <w:r w:rsidRPr="00136E4E">
        <w:rPr>
          <w:bCs/>
          <w:color w:val="000000" w:themeColor="text1"/>
        </w:rPr>
        <w:t xml:space="preserve">В рамках реализации национального проекта «Семья» и регионального </w:t>
      </w:r>
      <w:proofErr w:type="spellStart"/>
      <w:r w:rsidRPr="00136E4E">
        <w:rPr>
          <w:bCs/>
          <w:color w:val="000000" w:themeColor="text1"/>
        </w:rPr>
        <w:t>подпроекта</w:t>
      </w:r>
      <w:proofErr w:type="spellEnd"/>
      <w:r w:rsidRPr="00136E4E">
        <w:rPr>
          <w:bCs/>
          <w:color w:val="000000" w:themeColor="text1"/>
        </w:rPr>
        <w:t xml:space="preserve"> «Многодетная семья» средства в размере 13 млн. 647 тыс. </w:t>
      </w:r>
      <w:r w:rsidR="00491E4F" w:rsidRPr="00136E4E">
        <w:rPr>
          <w:bCs/>
          <w:color w:val="000000" w:themeColor="text1"/>
        </w:rPr>
        <w:t xml:space="preserve">    </w:t>
      </w:r>
      <w:r w:rsidRPr="00136E4E">
        <w:rPr>
          <w:bCs/>
          <w:color w:val="000000" w:themeColor="text1"/>
        </w:rPr>
        <w:t xml:space="preserve">849,60 рублей предусмотрены для оказания государственной социальной помощи на основании социального контракта малоимущим гражданам.  </w:t>
      </w:r>
    </w:p>
    <w:p w:rsidR="00BF2789" w:rsidRPr="007C16A6" w:rsidRDefault="0090747F" w:rsidP="00852C84">
      <w:pPr>
        <w:ind w:firstLine="708"/>
        <w:contextualSpacing/>
        <w:rPr>
          <w:bCs/>
          <w:color w:val="FF0000"/>
        </w:rPr>
      </w:pPr>
      <w:r w:rsidRPr="00136E4E">
        <w:rPr>
          <w:color w:val="000000" w:themeColor="text1"/>
        </w:rPr>
        <w:t xml:space="preserve">В 2024 году Труновская централизованная библиотечная система одержала победу в конкурсном отборе на получение субсидии на создание библиотеки по модельному стандарту. </w:t>
      </w:r>
      <w:proofErr w:type="gramStart"/>
      <w:r w:rsidRPr="00136E4E">
        <w:rPr>
          <w:color w:val="000000" w:themeColor="text1"/>
        </w:rPr>
        <w:t>На проект, который будет реализован в 2025 году на базе филиала № 3 «</w:t>
      </w:r>
      <w:proofErr w:type="spellStart"/>
      <w:r w:rsidRPr="00136E4E">
        <w:rPr>
          <w:color w:val="000000" w:themeColor="text1"/>
        </w:rPr>
        <w:t>Безопасненская</w:t>
      </w:r>
      <w:proofErr w:type="spellEnd"/>
      <w:r w:rsidRPr="00136E4E">
        <w:rPr>
          <w:color w:val="000000" w:themeColor="text1"/>
        </w:rPr>
        <w:t xml:space="preserve"> сельская библиотека» </w:t>
      </w:r>
      <w:r w:rsidR="00491E4F" w:rsidRPr="00136E4E">
        <w:rPr>
          <w:color w:val="000000" w:themeColor="text1"/>
        </w:rPr>
        <w:t xml:space="preserve">       </w:t>
      </w:r>
      <w:r w:rsidRPr="00136E4E">
        <w:rPr>
          <w:color w:val="000000" w:themeColor="text1"/>
        </w:rPr>
        <w:t xml:space="preserve">в рамках национального проекта «Семья» регионального проекта «Семейные </w:t>
      </w:r>
      <w:r w:rsidRPr="00136E4E">
        <w:rPr>
          <w:color w:val="000000" w:themeColor="text1"/>
        </w:rPr>
        <w:lastRenderedPageBreak/>
        <w:t xml:space="preserve">ценности и инфраструктура культуры», </w:t>
      </w:r>
      <w:r w:rsidRPr="00136E4E">
        <w:rPr>
          <w:bCs/>
          <w:color w:val="000000" w:themeColor="text1"/>
        </w:rPr>
        <w:t>Труновскому муниципальному округу из федерального и краевого бюджетов выделено 7 млн. 999 тыс. 999,99 рублей.</w:t>
      </w:r>
      <w:proofErr w:type="gramEnd"/>
      <w:r w:rsidRPr="00136E4E">
        <w:rPr>
          <w:bCs/>
          <w:color w:val="000000" w:themeColor="text1"/>
        </w:rPr>
        <w:t xml:space="preserve"> Софинансирование Труновского округа составит 421 052,64 рублей. </w:t>
      </w:r>
    </w:p>
    <w:p w:rsidR="00946A34" w:rsidRPr="00136E4E" w:rsidRDefault="00946A34" w:rsidP="00852C84">
      <w:pPr>
        <w:shd w:val="clear" w:color="auto" w:fill="FFFFFF"/>
        <w:ind w:firstLine="708"/>
        <w:rPr>
          <w:bCs/>
          <w:color w:val="000000" w:themeColor="text1"/>
        </w:rPr>
      </w:pPr>
      <w:proofErr w:type="gramStart"/>
      <w:r w:rsidRPr="00136E4E">
        <w:rPr>
          <w:bCs/>
          <w:color w:val="000000" w:themeColor="text1"/>
        </w:rPr>
        <w:t xml:space="preserve">В рамках реализации национального проекта «Молодежь и дети», регионального проекта «Педагоги и наставники», будет продолжена выплата заработной платы </w:t>
      </w:r>
      <w:r w:rsidR="001520CB" w:rsidRPr="00136E4E">
        <w:rPr>
          <w:bCs/>
          <w:color w:val="000000" w:themeColor="text1"/>
        </w:rPr>
        <w:t xml:space="preserve">и </w:t>
      </w:r>
      <w:r w:rsidR="001520CB" w:rsidRPr="00136E4E">
        <w:rPr>
          <w:rFonts w:eastAsia="Times New Roman"/>
          <w:color w:val="000000" w:themeColor="text1"/>
          <w:lang w:eastAsia="ru-RU"/>
        </w:rPr>
        <w:t xml:space="preserve">ежемесячного денежного вознаграждения </w:t>
      </w:r>
      <w:r w:rsidRPr="00136E4E">
        <w:rPr>
          <w:bCs/>
          <w:color w:val="000000" w:themeColor="text1"/>
        </w:rPr>
        <w:t>советникам директора по воспитанию и взаимодействию с детскими общественными объединениями</w:t>
      </w:r>
      <w:r w:rsidR="001520CB" w:rsidRPr="00136E4E">
        <w:rPr>
          <w:bCs/>
          <w:color w:val="000000" w:themeColor="text1"/>
        </w:rPr>
        <w:t xml:space="preserve">, а также </w:t>
      </w:r>
      <w:r w:rsidR="001520CB" w:rsidRPr="00136E4E">
        <w:rPr>
          <w:rFonts w:eastAsia="Times New Roman"/>
          <w:color w:val="000000" w:themeColor="text1"/>
          <w:lang w:eastAsia="ru-RU"/>
        </w:rPr>
        <w:t>на выплату ежемесячного денежного вознаграждения за классное руководство педагогическим работникам муниципальных образовательных организаций</w:t>
      </w:r>
      <w:r w:rsidRPr="00136E4E">
        <w:rPr>
          <w:bCs/>
          <w:color w:val="000000" w:themeColor="text1"/>
        </w:rPr>
        <w:t xml:space="preserve"> в общеобразовательных организациях за счет средств федерального и краевого бюджета.</w:t>
      </w:r>
      <w:proofErr w:type="gramEnd"/>
    </w:p>
    <w:p w:rsidR="00946A34" w:rsidRPr="00136E4E" w:rsidRDefault="00FF0C5F" w:rsidP="00852C84">
      <w:pPr>
        <w:ind w:firstLine="708"/>
        <w:contextualSpacing/>
        <w:rPr>
          <w:bCs/>
          <w:color w:val="000000" w:themeColor="text1"/>
        </w:rPr>
      </w:pPr>
      <w:proofErr w:type="gramStart"/>
      <w:r w:rsidRPr="00136E4E">
        <w:rPr>
          <w:bCs/>
          <w:color w:val="000000" w:themeColor="text1"/>
        </w:rPr>
        <w:t>В рамках р</w:t>
      </w:r>
      <w:r w:rsidR="00491E4F" w:rsidRPr="00136E4E">
        <w:rPr>
          <w:bCs/>
          <w:color w:val="000000" w:themeColor="text1"/>
        </w:rPr>
        <w:t>еализации</w:t>
      </w:r>
      <w:r w:rsidR="001520CB" w:rsidRPr="00136E4E">
        <w:rPr>
          <w:bCs/>
          <w:color w:val="000000" w:themeColor="text1"/>
        </w:rPr>
        <w:t xml:space="preserve"> национального проекта «Инфраструктура для жизни»</w:t>
      </w:r>
      <w:r w:rsidRPr="00136E4E">
        <w:rPr>
          <w:bCs/>
          <w:color w:val="000000" w:themeColor="text1"/>
        </w:rPr>
        <w:t xml:space="preserve"> и р</w:t>
      </w:r>
      <w:r w:rsidR="001520CB" w:rsidRPr="00136E4E">
        <w:rPr>
          <w:bCs/>
          <w:color w:val="000000" w:themeColor="text1"/>
        </w:rPr>
        <w:t>егиональн</w:t>
      </w:r>
      <w:r w:rsidRPr="00136E4E">
        <w:rPr>
          <w:bCs/>
          <w:color w:val="000000" w:themeColor="text1"/>
        </w:rPr>
        <w:t>ого</w:t>
      </w:r>
      <w:r w:rsidR="001520CB" w:rsidRPr="00136E4E">
        <w:rPr>
          <w:bCs/>
          <w:color w:val="000000" w:themeColor="text1"/>
        </w:rPr>
        <w:t xml:space="preserve"> проект</w:t>
      </w:r>
      <w:r w:rsidRPr="00136E4E">
        <w:rPr>
          <w:bCs/>
          <w:color w:val="000000" w:themeColor="text1"/>
        </w:rPr>
        <w:t>а</w:t>
      </w:r>
      <w:r w:rsidR="001520CB" w:rsidRPr="00136E4E">
        <w:rPr>
          <w:bCs/>
          <w:color w:val="000000" w:themeColor="text1"/>
        </w:rPr>
        <w:t xml:space="preserve"> «Формирование комфортной городской среды»)</w:t>
      </w:r>
      <w:r w:rsidRPr="00136E4E">
        <w:rPr>
          <w:bCs/>
          <w:color w:val="000000" w:themeColor="text1"/>
        </w:rPr>
        <w:t xml:space="preserve"> запланировано благоустройство территории детской музыкальной площадки на улице Комарова в селе Донском на сумму 15 млн. 556 тыс. 731,75 рублей.</w:t>
      </w:r>
      <w:proofErr w:type="gramEnd"/>
    </w:p>
    <w:p w:rsidR="00FF0C5F" w:rsidRPr="00136E4E" w:rsidRDefault="004246ED" w:rsidP="00852C84">
      <w:pPr>
        <w:ind w:firstLine="708"/>
        <w:contextualSpacing/>
        <w:rPr>
          <w:bCs/>
          <w:color w:val="000000" w:themeColor="text1"/>
        </w:rPr>
      </w:pPr>
      <w:r w:rsidRPr="00136E4E">
        <w:rPr>
          <w:color w:val="000000" w:themeColor="text1"/>
        </w:rPr>
        <w:t xml:space="preserve">В рамках мероприятий федерального проекта </w:t>
      </w:r>
      <w:r w:rsidRPr="00136E4E">
        <w:rPr>
          <w:bCs/>
          <w:color w:val="000000" w:themeColor="text1"/>
        </w:rPr>
        <w:t>«Благоустройство сельских территорий» госпрограммы «Комплексное разви</w:t>
      </w:r>
      <w:r w:rsidR="00605DCF" w:rsidRPr="00136E4E">
        <w:rPr>
          <w:bCs/>
          <w:color w:val="000000" w:themeColor="text1"/>
        </w:rPr>
        <w:t>тие сельских территорий»</w:t>
      </w:r>
      <w:r w:rsidRPr="00136E4E">
        <w:rPr>
          <w:bCs/>
          <w:color w:val="000000" w:themeColor="text1"/>
        </w:rPr>
        <w:t xml:space="preserve"> </w:t>
      </w:r>
      <w:r w:rsidR="00FF0C5F" w:rsidRPr="00136E4E">
        <w:rPr>
          <w:bCs/>
          <w:color w:val="000000" w:themeColor="text1"/>
        </w:rPr>
        <w:t>конкурсный отбор для реализации в 2025 году прошли три проекта:</w:t>
      </w:r>
    </w:p>
    <w:p w:rsidR="00FF0C5F" w:rsidRPr="00136E4E" w:rsidRDefault="00FF0C5F" w:rsidP="00852C84">
      <w:pPr>
        <w:ind w:firstLine="708"/>
        <w:contextualSpacing/>
        <w:rPr>
          <w:bCs/>
          <w:color w:val="000000" w:themeColor="text1"/>
        </w:rPr>
      </w:pPr>
      <w:proofErr w:type="gramStart"/>
      <w:r w:rsidRPr="00136E4E">
        <w:rPr>
          <w:bCs/>
          <w:color w:val="000000" w:themeColor="text1"/>
        </w:rPr>
        <w:t>благоустройство центра села Безопасного (5 этап) на сумму 11 млн. 112 тыс. 60 рублей (3 млн. – краевой бюджет, 7 млн. 44 тыс. 60 рублей – местный бюджет, 1 млн. 68 тыс. рублей – средства населения);</w:t>
      </w:r>
      <w:proofErr w:type="gramEnd"/>
    </w:p>
    <w:p w:rsidR="00FF0C5F" w:rsidRPr="00136E4E" w:rsidRDefault="00FF0C5F" w:rsidP="00852C84">
      <w:pPr>
        <w:ind w:firstLine="708"/>
        <w:contextualSpacing/>
        <w:rPr>
          <w:bCs/>
          <w:color w:val="000000" w:themeColor="text1"/>
        </w:rPr>
      </w:pPr>
      <w:proofErr w:type="gramStart"/>
      <w:r w:rsidRPr="00136E4E">
        <w:rPr>
          <w:bCs/>
          <w:color w:val="000000" w:themeColor="text1"/>
        </w:rPr>
        <w:t xml:space="preserve">ремонт пешеходной дорожки по ул. Кавказской (от ул. Гагарина до </w:t>
      </w:r>
      <w:r w:rsidR="00A825C1" w:rsidRPr="00136E4E">
        <w:rPr>
          <w:bCs/>
          <w:color w:val="000000" w:themeColor="text1"/>
        </w:rPr>
        <w:t xml:space="preserve">    </w:t>
      </w:r>
      <w:r w:rsidRPr="00136E4E">
        <w:rPr>
          <w:bCs/>
          <w:color w:val="000000" w:themeColor="text1"/>
        </w:rPr>
        <w:t xml:space="preserve">ул. Первомайской) в селе Донском на сумму 2 млн. 557 тыс. 730 рублей </w:t>
      </w:r>
      <w:r w:rsidR="00A825C1" w:rsidRPr="00136E4E">
        <w:rPr>
          <w:bCs/>
          <w:color w:val="000000" w:themeColor="text1"/>
        </w:rPr>
        <w:t xml:space="preserve">       </w:t>
      </w:r>
      <w:r w:rsidRPr="00136E4E">
        <w:rPr>
          <w:bCs/>
          <w:color w:val="000000" w:themeColor="text1"/>
        </w:rPr>
        <w:t>(1 млн. 790 тыс. 411 рублей – краевой бюджет, 587 тыс. 319 рублей – местный бюджет, 180 тыс. рублей – средства населения);</w:t>
      </w:r>
      <w:proofErr w:type="gramEnd"/>
    </w:p>
    <w:p w:rsidR="00FF0C5F" w:rsidRPr="00136E4E" w:rsidRDefault="00FF0C5F" w:rsidP="00852C84">
      <w:pPr>
        <w:ind w:firstLine="708"/>
        <w:contextualSpacing/>
        <w:rPr>
          <w:bCs/>
          <w:color w:val="000000" w:themeColor="text1"/>
        </w:rPr>
      </w:pPr>
      <w:proofErr w:type="gramStart"/>
      <w:r w:rsidRPr="00136E4E">
        <w:rPr>
          <w:bCs/>
          <w:color w:val="000000" w:themeColor="text1"/>
        </w:rPr>
        <w:t xml:space="preserve">ремонт участка тротуара на площади </w:t>
      </w:r>
      <w:proofErr w:type="spellStart"/>
      <w:r w:rsidRPr="00136E4E">
        <w:rPr>
          <w:bCs/>
          <w:color w:val="000000" w:themeColor="text1"/>
        </w:rPr>
        <w:t>Трунова</w:t>
      </w:r>
      <w:proofErr w:type="spellEnd"/>
      <w:r w:rsidRPr="00136E4E">
        <w:rPr>
          <w:bCs/>
          <w:color w:val="000000" w:themeColor="text1"/>
        </w:rPr>
        <w:t xml:space="preserve"> (от ул. Чкалова до </w:t>
      </w:r>
      <w:r w:rsidR="00A825C1" w:rsidRPr="00136E4E">
        <w:rPr>
          <w:bCs/>
          <w:color w:val="000000" w:themeColor="text1"/>
        </w:rPr>
        <w:t xml:space="preserve">       </w:t>
      </w:r>
      <w:r w:rsidRPr="00136E4E">
        <w:rPr>
          <w:bCs/>
          <w:color w:val="000000" w:themeColor="text1"/>
        </w:rPr>
        <w:t>ул. Мира) в селе Труновско</w:t>
      </w:r>
      <w:r w:rsidR="00B57810" w:rsidRPr="00136E4E">
        <w:rPr>
          <w:bCs/>
          <w:color w:val="000000" w:themeColor="text1"/>
        </w:rPr>
        <w:t>м</w:t>
      </w:r>
      <w:r w:rsidRPr="00136E4E">
        <w:rPr>
          <w:bCs/>
          <w:color w:val="000000" w:themeColor="text1"/>
        </w:rPr>
        <w:t xml:space="preserve"> на сумму 3 млн. 722 тыс. 270 рублей (2 млн. </w:t>
      </w:r>
      <w:r w:rsidR="00A825C1" w:rsidRPr="00136E4E">
        <w:rPr>
          <w:bCs/>
          <w:color w:val="000000" w:themeColor="text1"/>
        </w:rPr>
        <w:t xml:space="preserve"> </w:t>
      </w:r>
      <w:r w:rsidRPr="00136E4E">
        <w:rPr>
          <w:bCs/>
          <w:color w:val="000000" w:themeColor="text1"/>
        </w:rPr>
        <w:t>605 тыс. 589 рублей – краевой бюджет, 885 тыс. 751 рубль – местный бюджет, 230 тыс. 930 рублей – средства населения).</w:t>
      </w:r>
      <w:proofErr w:type="gramEnd"/>
    </w:p>
    <w:p w:rsidR="00B57810" w:rsidRPr="00136E4E" w:rsidRDefault="004246ED" w:rsidP="00852C84">
      <w:pPr>
        <w:ind w:firstLine="708"/>
        <w:contextualSpacing/>
        <w:rPr>
          <w:bCs/>
          <w:color w:val="000000" w:themeColor="text1"/>
        </w:rPr>
      </w:pPr>
      <w:r w:rsidRPr="00136E4E">
        <w:rPr>
          <w:bCs/>
          <w:color w:val="000000" w:themeColor="text1"/>
        </w:rPr>
        <w:t xml:space="preserve">Реализация данных проектов очень важна для нашей территории </w:t>
      </w:r>
      <w:r w:rsidR="00491E4F" w:rsidRPr="00136E4E">
        <w:rPr>
          <w:bCs/>
          <w:color w:val="000000" w:themeColor="text1"/>
        </w:rPr>
        <w:t xml:space="preserve">            </w:t>
      </w:r>
      <w:r w:rsidRPr="00136E4E">
        <w:rPr>
          <w:bCs/>
          <w:color w:val="000000" w:themeColor="text1"/>
        </w:rPr>
        <w:t>и стала возможна благодаря поддержке Министерства сельского хозяйства Ставропольского края.</w:t>
      </w:r>
    </w:p>
    <w:p w:rsidR="00B57810" w:rsidRPr="00136E4E" w:rsidRDefault="00B57810" w:rsidP="00852C84">
      <w:pPr>
        <w:ind w:firstLine="708"/>
        <w:contextualSpacing/>
        <w:rPr>
          <w:bCs/>
          <w:color w:val="000000" w:themeColor="text1"/>
        </w:rPr>
      </w:pPr>
      <w:r w:rsidRPr="00136E4E">
        <w:rPr>
          <w:bCs/>
          <w:color w:val="000000" w:themeColor="text1"/>
        </w:rPr>
        <w:t xml:space="preserve">Благодаря </w:t>
      </w:r>
      <w:r w:rsidR="00380730" w:rsidRPr="00136E4E">
        <w:rPr>
          <w:bCs/>
          <w:color w:val="000000" w:themeColor="text1"/>
        </w:rPr>
        <w:t>Губернаторской программ</w:t>
      </w:r>
      <w:r w:rsidRPr="00136E4E">
        <w:rPr>
          <w:bCs/>
          <w:color w:val="000000" w:themeColor="text1"/>
        </w:rPr>
        <w:t>е</w:t>
      </w:r>
      <w:r w:rsidR="00380730" w:rsidRPr="00136E4E">
        <w:rPr>
          <w:bCs/>
          <w:color w:val="000000" w:themeColor="text1"/>
        </w:rPr>
        <w:t xml:space="preserve"> поддержки местных инициатив</w:t>
      </w:r>
      <w:r w:rsidRPr="00136E4E">
        <w:rPr>
          <w:bCs/>
          <w:color w:val="000000" w:themeColor="text1"/>
        </w:rPr>
        <w:t xml:space="preserve"> </w:t>
      </w:r>
      <w:r w:rsidR="00A825C1" w:rsidRPr="00136E4E">
        <w:rPr>
          <w:bCs/>
          <w:color w:val="000000" w:themeColor="text1"/>
        </w:rPr>
        <w:t xml:space="preserve"> </w:t>
      </w:r>
      <w:r w:rsidRPr="00136E4E">
        <w:rPr>
          <w:bCs/>
          <w:color w:val="000000" w:themeColor="text1"/>
        </w:rPr>
        <w:t>в 2025 году</w:t>
      </w:r>
      <w:r w:rsidR="00380730" w:rsidRPr="00136E4E">
        <w:rPr>
          <w:bCs/>
          <w:color w:val="000000" w:themeColor="text1"/>
        </w:rPr>
        <w:t xml:space="preserve"> будут реализованы проекты в трех населенных пунктах муниципального округа: </w:t>
      </w:r>
    </w:p>
    <w:p w:rsidR="00B57810" w:rsidRPr="00136E4E" w:rsidRDefault="00B57810" w:rsidP="00852C84">
      <w:pPr>
        <w:ind w:firstLine="708"/>
        <w:contextualSpacing/>
        <w:rPr>
          <w:bCs/>
          <w:color w:val="000000" w:themeColor="text1"/>
        </w:rPr>
      </w:pPr>
      <w:r w:rsidRPr="00136E4E">
        <w:rPr>
          <w:bCs/>
          <w:color w:val="000000" w:themeColor="text1"/>
        </w:rPr>
        <w:t>р</w:t>
      </w:r>
      <w:r w:rsidR="00380730" w:rsidRPr="00136E4E">
        <w:rPr>
          <w:bCs/>
          <w:color w:val="000000" w:themeColor="text1"/>
        </w:rPr>
        <w:t>емонт участка автомобильной дороги по ул</w:t>
      </w:r>
      <w:r w:rsidRPr="00136E4E">
        <w:rPr>
          <w:bCs/>
          <w:color w:val="000000" w:themeColor="text1"/>
        </w:rPr>
        <w:t xml:space="preserve">ице </w:t>
      </w:r>
      <w:r w:rsidR="00380730" w:rsidRPr="00136E4E">
        <w:rPr>
          <w:bCs/>
          <w:color w:val="000000" w:themeColor="text1"/>
        </w:rPr>
        <w:t>Ставропольск</w:t>
      </w:r>
      <w:r w:rsidRPr="00136E4E">
        <w:rPr>
          <w:bCs/>
          <w:color w:val="000000" w:themeColor="text1"/>
        </w:rPr>
        <w:t>ой</w:t>
      </w:r>
      <w:r w:rsidR="00380730" w:rsidRPr="00136E4E">
        <w:rPr>
          <w:bCs/>
          <w:color w:val="000000" w:themeColor="text1"/>
        </w:rPr>
        <w:t xml:space="preserve"> села Безопасно</w:t>
      </w:r>
      <w:r w:rsidRPr="00136E4E">
        <w:rPr>
          <w:bCs/>
          <w:color w:val="000000" w:themeColor="text1"/>
        </w:rPr>
        <w:t>го;</w:t>
      </w:r>
    </w:p>
    <w:p w:rsidR="00B57810" w:rsidRPr="00136E4E" w:rsidRDefault="00B57810" w:rsidP="00852C84">
      <w:pPr>
        <w:ind w:firstLine="708"/>
        <w:contextualSpacing/>
        <w:rPr>
          <w:bCs/>
          <w:color w:val="000000" w:themeColor="text1"/>
        </w:rPr>
      </w:pPr>
      <w:r w:rsidRPr="00136E4E">
        <w:rPr>
          <w:bCs/>
          <w:color w:val="000000" w:themeColor="text1"/>
        </w:rPr>
        <w:t>р</w:t>
      </w:r>
      <w:r w:rsidR="00380730" w:rsidRPr="00136E4E">
        <w:rPr>
          <w:bCs/>
          <w:color w:val="000000" w:themeColor="text1"/>
        </w:rPr>
        <w:t>емонт подъезд</w:t>
      </w:r>
      <w:r w:rsidRPr="00136E4E">
        <w:rPr>
          <w:bCs/>
          <w:color w:val="000000" w:themeColor="text1"/>
        </w:rPr>
        <w:t>а</w:t>
      </w:r>
      <w:r w:rsidR="00380730" w:rsidRPr="00136E4E">
        <w:rPr>
          <w:bCs/>
          <w:color w:val="000000" w:themeColor="text1"/>
        </w:rPr>
        <w:t xml:space="preserve"> к кладбищу села Подлесно</w:t>
      </w:r>
      <w:r w:rsidRPr="00136E4E">
        <w:rPr>
          <w:bCs/>
          <w:color w:val="000000" w:themeColor="text1"/>
        </w:rPr>
        <w:t>го;</w:t>
      </w:r>
    </w:p>
    <w:p w:rsidR="00852C84" w:rsidRPr="00136E4E" w:rsidRDefault="00B57810" w:rsidP="00852C84">
      <w:pPr>
        <w:ind w:firstLine="708"/>
        <w:contextualSpacing/>
        <w:rPr>
          <w:bCs/>
          <w:color w:val="000000" w:themeColor="text1"/>
        </w:rPr>
      </w:pPr>
      <w:r w:rsidRPr="00136E4E">
        <w:rPr>
          <w:bCs/>
          <w:color w:val="000000" w:themeColor="text1"/>
        </w:rPr>
        <w:t>р</w:t>
      </w:r>
      <w:r w:rsidR="00380730" w:rsidRPr="00136E4E">
        <w:rPr>
          <w:bCs/>
          <w:color w:val="000000" w:themeColor="text1"/>
        </w:rPr>
        <w:t xml:space="preserve">емонт </w:t>
      </w:r>
      <w:r w:rsidRPr="00136E4E">
        <w:rPr>
          <w:bCs/>
          <w:color w:val="000000" w:themeColor="text1"/>
        </w:rPr>
        <w:t>автомобильной дороги</w:t>
      </w:r>
      <w:r w:rsidR="00380730" w:rsidRPr="00136E4E">
        <w:rPr>
          <w:bCs/>
          <w:color w:val="000000" w:themeColor="text1"/>
        </w:rPr>
        <w:t xml:space="preserve"> по ул</w:t>
      </w:r>
      <w:r w:rsidRPr="00136E4E">
        <w:rPr>
          <w:bCs/>
          <w:color w:val="000000" w:themeColor="text1"/>
        </w:rPr>
        <w:t>ице</w:t>
      </w:r>
      <w:r w:rsidR="00380730" w:rsidRPr="00136E4E">
        <w:rPr>
          <w:bCs/>
          <w:color w:val="000000" w:themeColor="text1"/>
        </w:rPr>
        <w:t xml:space="preserve"> </w:t>
      </w:r>
      <w:proofErr w:type="spellStart"/>
      <w:r w:rsidR="00380730" w:rsidRPr="00136E4E">
        <w:rPr>
          <w:bCs/>
          <w:color w:val="000000" w:themeColor="text1"/>
        </w:rPr>
        <w:t>Трунова</w:t>
      </w:r>
      <w:proofErr w:type="spellEnd"/>
      <w:r w:rsidR="00380730" w:rsidRPr="00136E4E">
        <w:rPr>
          <w:bCs/>
          <w:color w:val="000000" w:themeColor="text1"/>
        </w:rPr>
        <w:t xml:space="preserve"> в селе Новая Кугульта на сумму 10 млн. 949 тыс. рублей.</w:t>
      </w:r>
    </w:p>
    <w:p w:rsidR="00CB77BF" w:rsidRPr="00136E4E" w:rsidRDefault="00D74CBF" w:rsidP="00CB77BF">
      <w:pPr>
        <w:ind w:firstLine="708"/>
        <w:contextualSpacing/>
        <w:rPr>
          <w:color w:val="000000" w:themeColor="text1"/>
        </w:rPr>
      </w:pPr>
      <w:r w:rsidRPr="00136E4E">
        <w:rPr>
          <w:color w:val="000000" w:themeColor="text1"/>
        </w:rPr>
        <w:t>В отрасли образования Труновского округа на 2025 год запланированы следующие проекты:</w:t>
      </w:r>
    </w:p>
    <w:p w:rsidR="00F8394B" w:rsidRPr="00136E4E" w:rsidRDefault="00F8394B" w:rsidP="00F8394B">
      <w:pPr>
        <w:ind w:firstLine="708"/>
        <w:contextualSpacing/>
        <w:rPr>
          <w:color w:val="000000" w:themeColor="text1"/>
        </w:rPr>
      </w:pPr>
      <w:r w:rsidRPr="00136E4E">
        <w:rPr>
          <w:color w:val="000000" w:themeColor="text1"/>
        </w:rPr>
        <w:lastRenderedPageBreak/>
        <w:t xml:space="preserve">приобретение </w:t>
      </w:r>
      <w:proofErr w:type="spellStart"/>
      <w:r w:rsidRPr="00136E4E">
        <w:rPr>
          <w:color w:val="000000" w:themeColor="text1"/>
        </w:rPr>
        <w:t>автогородка</w:t>
      </w:r>
      <w:proofErr w:type="spellEnd"/>
      <w:r w:rsidRPr="00136E4E">
        <w:rPr>
          <w:color w:val="000000" w:themeColor="text1"/>
        </w:rPr>
        <w:t xml:space="preserve"> МКОУ СОШ №4 в рамках подпрограммы «Обеспечение безопасности дорожного движения»,</w:t>
      </w:r>
    </w:p>
    <w:p w:rsidR="00F8394B" w:rsidRPr="00136E4E" w:rsidRDefault="00F8394B" w:rsidP="00F8394B">
      <w:pPr>
        <w:ind w:firstLine="708"/>
        <w:contextualSpacing/>
        <w:rPr>
          <w:color w:val="000000" w:themeColor="text1"/>
        </w:rPr>
      </w:pPr>
      <w:r w:rsidRPr="00136E4E">
        <w:rPr>
          <w:color w:val="000000" w:themeColor="text1"/>
        </w:rPr>
        <w:t>закупка светоотражающих элементов в рамках подпрограммы «Обеспечение безопасности дорожного движения»,</w:t>
      </w:r>
    </w:p>
    <w:p w:rsidR="00F8394B" w:rsidRPr="00136E4E" w:rsidRDefault="00F8394B" w:rsidP="00F8394B">
      <w:pPr>
        <w:ind w:firstLine="708"/>
        <w:contextualSpacing/>
        <w:rPr>
          <w:color w:val="000000" w:themeColor="text1"/>
        </w:rPr>
      </w:pPr>
      <w:r w:rsidRPr="00136E4E">
        <w:rPr>
          <w:color w:val="000000" w:themeColor="text1"/>
        </w:rPr>
        <w:t>разработка дизайна и сметной документации МБУ «Молодежный центр Труновского муниципального округа Ставропольского края»,</w:t>
      </w:r>
    </w:p>
    <w:p w:rsidR="00F8394B" w:rsidRPr="00136E4E" w:rsidRDefault="00F8394B" w:rsidP="00F8394B">
      <w:pPr>
        <w:ind w:firstLine="708"/>
        <w:contextualSpacing/>
        <w:rPr>
          <w:color w:val="000000" w:themeColor="text1"/>
        </w:rPr>
      </w:pPr>
      <w:r w:rsidRPr="00136E4E">
        <w:rPr>
          <w:color w:val="000000" w:themeColor="text1"/>
        </w:rPr>
        <w:t xml:space="preserve">благоустройство территории МКОУ ООШ № 6 (в части      предоставления субсидий на закладку сада </w:t>
      </w:r>
      <w:proofErr w:type="spellStart"/>
      <w:r w:rsidRPr="00136E4E">
        <w:rPr>
          <w:color w:val="000000" w:themeColor="text1"/>
        </w:rPr>
        <w:t>суперинтенсивного</w:t>
      </w:r>
      <w:proofErr w:type="spellEnd"/>
      <w:r w:rsidRPr="00136E4E">
        <w:rPr>
          <w:color w:val="000000" w:themeColor="text1"/>
        </w:rPr>
        <w:t xml:space="preserve"> типа) в рамках государственной программы «Развитие образования».</w:t>
      </w:r>
    </w:p>
    <w:p w:rsidR="00047E2E" w:rsidRPr="00136E4E" w:rsidRDefault="00F8394B" w:rsidP="00047E2E">
      <w:pPr>
        <w:ind w:firstLine="708"/>
        <w:contextualSpacing/>
        <w:rPr>
          <w:bCs/>
          <w:color w:val="000000" w:themeColor="text1"/>
        </w:rPr>
      </w:pPr>
      <w:r w:rsidRPr="00136E4E">
        <w:rPr>
          <w:bCs/>
          <w:color w:val="000000" w:themeColor="text1"/>
        </w:rPr>
        <w:t>в</w:t>
      </w:r>
      <w:r w:rsidR="00047E2E" w:rsidRPr="00136E4E">
        <w:rPr>
          <w:bCs/>
          <w:color w:val="000000" w:themeColor="text1"/>
        </w:rPr>
        <w:t xml:space="preserve"> рамках программы инициативного бюджетирования запланировано благоустройство прилегающей территории возле д/с </w:t>
      </w:r>
      <w:r w:rsidR="00136E4E" w:rsidRPr="00136E4E">
        <w:rPr>
          <w:bCs/>
          <w:color w:val="000000" w:themeColor="text1"/>
        </w:rPr>
        <w:t xml:space="preserve">№ 23 </w:t>
      </w:r>
      <w:r w:rsidR="00047E2E" w:rsidRPr="00136E4E">
        <w:rPr>
          <w:bCs/>
          <w:color w:val="000000" w:themeColor="text1"/>
        </w:rPr>
        <w:t xml:space="preserve">«Березка»                        в селе Труновском на сумму 1 млн. 580,61 тыс. рублей. </w:t>
      </w:r>
    </w:p>
    <w:p w:rsidR="00E10A3B" w:rsidRPr="00136E4E" w:rsidRDefault="00E10A3B" w:rsidP="00283D53">
      <w:pPr>
        <w:ind w:firstLine="708"/>
        <w:contextualSpacing/>
        <w:rPr>
          <w:color w:val="000000" w:themeColor="text1"/>
        </w:rPr>
      </w:pPr>
      <w:r w:rsidRPr="00136E4E">
        <w:rPr>
          <w:color w:val="000000" w:themeColor="text1"/>
        </w:rPr>
        <w:t>Отчет о работе Главы и администрации Труновского округа – это большая плодотворная совместная работа всех территориальных управлений, аппарата администрации, подведомственных и отраслевых учреждений. Сегодня могу сказать, что в течение года нам удалось положительно решить многие вопросы, но и не могу не напомнить о том, что остается ряд задач, над которыми предстоит работать.</w:t>
      </w:r>
    </w:p>
    <w:p w:rsidR="00E10A3B" w:rsidRPr="00136E4E" w:rsidRDefault="00E10A3B" w:rsidP="00283D53">
      <w:pPr>
        <w:ind w:firstLine="708"/>
        <w:contextualSpacing/>
        <w:rPr>
          <w:color w:val="000000" w:themeColor="text1"/>
        </w:rPr>
      </w:pPr>
      <w:r w:rsidRPr="00136E4E">
        <w:rPr>
          <w:color w:val="000000" w:themeColor="text1"/>
        </w:rPr>
        <w:t>Внешнеполитическая ситуация держит нас всех в напряжении, но уверена, что взятый Президентом страны курс верен, и мир, к которому Россия стремится и за который платит самую высокую цену, обязательно будет достигнут. Сплоченность и плодотворная работа всех жителей округа обязательно этому поспособствуют.</w:t>
      </w:r>
    </w:p>
    <w:p w:rsidR="00F90CF9" w:rsidRPr="00136E4E" w:rsidRDefault="003A5FA5" w:rsidP="00283D53">
      <w:pPr>
        <w:ind w:firstLine="708"/>
        <w:contextualSpacing/>
        <w:rPr>
          <w:color w:val="000000" w:themeColor="text1"/>
        </w:rPr>
      </w:pPr>
      <w:r w:rsidRPr="00136E4E">
        <w:rPr>
          <w:color w:val="000000" w:themeColor="text1"/>
        </w:rPr>
        <w:t>Благодарю за поддержку Губернатора Ставропольского края Владимира Владимировича Владимирова, команду правительства, а также с</w:t>
      </w:r>
      <w:r w:rsidR="00F90CF9" w:rsidRPr="00136E4E">
        <w:rPr>
          <w:color w:val="000000" w:themeColor="text1"/>
        </w:rPr>
        <w:t xml:space="preserve">читаю необходимым выразить признательность и слова благодарности всем жителям </w:t>
      </w:r>
      <w:r w:rsidRPr="00136E4E">
        <w:rPr>
          <w:color w:val="000000" w:themeColor="text1"/>
        </w:rPr>
        <w:t>Труновского муниципального округа</w:t>
      </w:r>
      <w:r w:rsidR="00F90CF9" w:rsidRPr="00136E4E">
        <w:rPr>
          <w:color w:val="000000" w:themeColor="text1"/>
        </w:rPr>
        <w:t xml:space="preserve">, представителям общественных организаций, руководителям и коллективам предприятий и организаций, депутатам всех уровней за совместную плодотворную работу, решение задач и наказов, озвученных </w:t>
      </w:r>
      <w:r w:rsidRPr="00136E4E">
        <w:rPr>
          <w:color w:val="000000" w:themeColor="text1"/>
        </w:rPr>
        <w:t xml:space="preserve">нашими </w:t>
      </w:r>
      <w:r w:rsidR="00F90CF9" w:rsidRPr="00136E4E">
        <w:rPr>
          <w:color w:val="000000" w:themeColor="text1"/>
        </w:rPr>
        <w:t>жителями.</w:t>
      </w:r>
    </w:p>
    <w:p w:rsidR="001B680E" w:rsidRDefault="001B680E" w:rsidP="00283D53">
      <w:pPr>
        <w:ind w:firstLine="539"/>
        <w:rPr>
          <w:color w:val="000000" w:themeColor="text1"/>
        </w:rPr>
      </w:pPr>
    </w:p>
    <w:p w:rsidR="00CE3B0E" w:rsidRPr="00136E4E" w:rsidRDefault="00CE3B0E" w:rsidP="00283D53">
      <w:pPr>
        <w:ind w:firstLine="539"/>
        <w:rPr>
          <w:color w:val="000000" w:themeColor="text1"/>
        </w:rPr>
      </w:pPr>
    </w:p>
    <w:sectPr w:rsidR="00CE3B0E" w:rsidRPr="00136E4E" w:rsidSect="00F27CA7">
      <w:footerReference w:type="even" r:id="rId10"/>
      <w:footerReference w:type="default" r:id="rId11"/>
      <w:pgSz w:w="11906" w:h="16838"/>
      <w:pgMar w:top="1134" w:right="567"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86D" w:rsidRDefault="00D5086D">
      <w:r>
        <w:separator/>
      </w:r>
    </w:p>
  </w:endnote>
  <w:endnote w:type="continuationSeparator" w:id="0">
    <w:p w:rsidR="00D5086D" w:rsidRDefault="00D508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76">
    <w:altName w:val="Times New Roman"/>
    <w:panose1 w:val="00000000000000000000"/>
    <w:charset w:val="CC"/>
    <w:family w:val="auto"/>
    <w:notTrueType/>
    <w:pitch w:val="variable"/>
    <w:sig w:usb0="00000201" w:usb1="00000000" w:usb2="00000000" w:usb3="00000000" w:csb0="00000004" w:csb1="00000000"/>
  </w:font>
  <w:font w:name="Andale Sans UI">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46" w:rsidRDefault="006C112D" w:rsidP="00D12F60">
    <w:pPr>
      <w:pStyle w:val="ae"/>
      <w:framePr w:wrap="around" w:vAnchor="text" w:hAnchor="margin" w:xAlign="right" w:y="1"/>
      <w:rPr>
        <w:rStyle w:val="af5"/>
      </w:rPr>
    </w:pPr>
    <w:r>
      <w:rPr>
        <w:rStyle w:val="af5"/>
      </w:rPr>
      <w:fldChar w:fldCharType="begin"/>
    </w:r>
    <w:r w:rsidR="00E93F46">
      <w:rPr>
        <w:rStyle w:val="af5"/>
      </w:rPr>
      <w:instrText xml:space="preserve">PAGE  </w:instrText>
    </w:r>
    <w:r>
      <w:rPr>
        <w:rStyle w:val="af5"/>
      </w:rPr>
      <w:fldChar w:fldCharType="end"/>
    </w:r>
  </w:p>
  <w:p w:rsidR="00E93F46" w:rsidRDefault="00E93F46" w:rsidP="00D12F6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46" w:rsidRDefault="00E93F46" w:rsidP="00D12F60">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86D" w:rsidRDefault="00D5086D">
      <w:r>
        <w:separator/>
      </w:r>
    </w:p>
  </w:footnote>
  <w:footnote w:type="continuationSeparator" w:id="0">
    <w:p w:rsidR="00D5086D" w:rsidRDefault="00D508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F6B3B"/>
    <w:multiLevelType w:val="multilevel"/>
    <w:tmpl w:val="254C19F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24A7F8B"/>
    <w:multiLevelType w:val="multilevel"/>
    <w:tmpl w:val="9816091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02675610"/>
    <w:multiLevelType w:val="multilevel"/>
    <w:tmpl w:val="B4AA601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0D1C0FA2"/>
    <w:multiLevelType w:val="multilevel"/>
    <w:tmpl w:val="F9B4228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0D52346E"/>
    <w:multiLevelType w:val="multilevel"/>
    <w:tmpl w:val="5386BAE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0F0E399A"/>
    <w:multiLevelType w:val="multilevel"/>
    <w:tmpl w:val="EB6AE3D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12336570"/>
    <w:multiLevelType w:val="multilevel"/>
    <w:tmpl w:val="A7B2FE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17CE74E6"/>
    <w:multiLevelType w:val="multilevel"/>
    <w:tmpl w:val="C7C4439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1D323A8B"/>
    <w:multiLevelType w:val="multilevel"/>
    <w:tmpl w:val="4004609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1DBB5777"/>
    <w:multiLevelType w:val="multilevel"/>
    <w:tmpl w:val="74A6690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1E7A545B"/>
    <w:multiLevelType w:val="multilevel"/>
    <w:tmpl w:val="D0CCC2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1F873217"/>
    <w:multiLevelType w:val="multilevel"/>
    <w:tmpl w:val="A5FC22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20516EDC"/>
    <w:multiLevelType w:val="multilevel"/>
    <w:tmpl w:val="5BD8C06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20DB2414"/>
    <w:multiLevelType w:val="multilevel"/>
    <w:tmpl w:val="746233C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28C1344F"/>
    <w:multiLevelType w:val="multilevel"/>
    <w:tmpl w:val="0810AD6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2F3376A7"/>
    <w:multiLevelType w:val="multilevel"/>
    <w:tmpl w:val="5204D7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3A5A511E"/>
    <w:multiLevelType w:val="multilevel"/>
    <w:tmpl w:val="8AF8E18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3B520955"/>
    <w:multiLevelType w:val="multilevel"/>
    <w:tmpl w:val="818C4E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3B5D228A"/>
    <w:multiLevelType w:val="multilevel"/>
    <w:tmpl w:val="5F164CD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3EC9730E"/>
    <w:multiLevelType w:val="multilevel"/>
    <w:tmpl w:val="842CFA1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400C4A89"/>
    <w:multiLevelType w:val="multilevel"/>
    <w:tmpl w:val="5A200C2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420507FB"/>
    <w:multiLevelType w:val="multilevel"/>
    <w:tmpl w:val="CBF864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nsid w:val="470555E1"/>
    <w:multiLevelType w:val="multilevel"/>
    <w:tmpl w:val="AF409D1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4DA33D10"/>
    <w:multiLevelType w:val="multilevel"/>
    <w:tmpl w:val="BBD8BBE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59276F22"/>
    <w:multiLevelType w:val="multilevel"/>
    <w:tmpl w:val="5E5C7EB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5BAB6E2C"/>
    <w:multiLevelType w:val="multilevel"/>
    <w:tmpl w:val="B5249E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nsid w:val="60916DEE"/>
    <w:multiLevelType w:val="multilevel"/>
    <w:tmpl w:val="1238470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nsid w:val="62633944"/>
    <w:multiLevelType w:val="multilevel"/>
    <w:tmpl w:val="3FCA88D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nsid w:val="63586374"/>
    <w:multiLevelType w:val="multilevel"/>
    <w:tmpl w:val="2CC4C39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nsid w:val="67DB7D47"/>
    <w:multiLevelType w:val="multilevel"/>
    <w:tmpl w:val="DF30DC9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nsid w:val="6A243DEC"/>
    <w:multiLevelType w:val="multilevel"/>
    <w:tmpl w:val="82603D9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nsid w:val="6C46111B"/>
    <w:multiLevelType w:val="multilevel"/>
    <w:tmpl w:val="C4C0A3E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nsid w:val="6C537CB7"/>
    <w:multiLevelType w:val="multilevel"/>
    <w:tmpl w:val="9C2832A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nsid w:val="6D86012F"/>
    <w:multiLevelType w:val="multilevel"/>
    <w:tmpl w:val="438A76B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nsid w:val="759F2B66"/>
    <w:multiLevelType w:val="multilevel"/>
    <w:tmpl w:val="582627D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nsid w:val="781458C4"/>
    <w:multiLevelType w:val="multilevel"/>
    <w:tmpl w:val="22F2EFC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nsid w:val="797015F5"/>
    <w:multiLevelType w:val="multilevel"/>
    <w:tmpl w:val="FE4EB4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nsid w:val="7A781AE8"/>
    <w:multiLevelType w:val="hybridMultilevel"/>
    <w:tmpl w:val="13B085F6"/>
    <w:lvl w:ilvl="0" w:tplc="BE869148">
      <w:start w:val="1"/>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CB3C23"/>
    <w:multiLevelType w:val="multilevel"/>
    <w:tmpl w:val="75860BD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nsid w:val="7D311F5A"/>
    <w:multiLevelType w:val="hybridMultilevel"/>
    <w:tmpl w:val="C3B80622"/>
    <w:lvl w:ilvl="0" w:tplc="4948A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22"/>
  </w:num>
  <w:num w:numId="3">
    <w:abstractNumId w:val="17"/>
  </w:num>
  <w:num w:numId="4">
    <w:abstractNumId w:val="32"/>
  </w:num>
  <w:num w:numId="5">
    <w:abstractNumId w:val="5"/>
  </w:num>
  <w:num w:numId="6">
    <w:abstractNumId w:val="9"/>
  </w:num>
  <w:num w:numId="7">
    <w:abstractNumId w:val="6"/>
  </w:num>
  <w:num w:numId="8">
    <w:abstractNumId w:val="37"/>
  </w:num>
  <w:num w:numId="9">
    <w:abstractNumId w:val="36"/>
  </w:num>
  <w:num w:numId="10">
    <w:abstractNumId w:val="14"/>
  </w:num>
  <w:num w:numId="11">
    <w:abstractNumId w:val="19"/>
  </w:num>
  <w:num w:numId="12">
    <w:abstractNumId w:val="8"/>
  </w:num>
  <w:num w:numId="13">
    <w:abstractNumId w:val="4"/>
  </w:num>
  <w:num w:numId="14">
    <w:abstractNumId w:val="18"/>
  </w:num>
  <w:num w:numId="15">
    <w:abstractNumId w:val="28"/>
  </w:num>
  <w:num w:numId="16">
    <w:abstractNumId w:val="16"/>
  </w:num>
  <w:num w:numId="17">
    <w:abstractNumId w:val="11"/>
  </w:num>
  <w:num w:numId="18">
    <w:abstractNumId w:val="7"/>
  </w:num>
  <w:num w:numId="19">
    <w:abstractNumId w:val="23"/>
  </w:num>
  <w:num w:numId="20">
    <w:abstractNumId w:val="35"/>
  </w:num>
  <w:num w:numId="21">
    <w:abstractNumId w:val="29"/>
  </w:num>
  <w:num w:numId="22">
    <w:abstractNumId w:val="10"/>
  </w:num>
  <w:num w:numId="23">
    <w:abstractNumId w:val="39"/>
  </w:num>
  <w:num w:numId="24">
    <w:abstractNumId w:val="30"/>
  </w:num>
  <w:num w:numId="25">
    <w:abstractNumId w:val="21"/>
  </w:num>
  <w:num w:numId="26">
    <w:abstractNumId w:val="31"/>
  </w:num>
  <w:num w:numId="27">
    <w:abstractNumId w:val="3"/>
  </w:num>
  <w:num w:numId="28">
    <w:abstractNumId w:val="34"/>
  </w:num>
  <w:num w:numId="29">
    <w:abstractNumId w:val="27"/>
  </w:num>
  <w:num w:numId="30">
    <w:abstractNumId w:val="1"/>
  </w:num>
  <w:num w:numId="31">
    <w:abstractNumId w:val="15"/>
  </w:num>
  <w:num w:numId="32">
    <w:abstractNumId w:val="24"/>
  </w:num>
  <w:num w:numId="33">
    <w:abstractNumId w:val="20"/>
  </w:num>
  <w:num w:numId="34">
    <w:abstractNumId w:val="12"/>
  </w:num>
  <w:num w:numId="35">
    <w:abstractNumId w:val="33"/>
  </w:num>
  <w:num w:numId="36">
    <w:abstractNumId w:val="26"/>
  </w:num>
  <w:num w:numId="37">
    <w:abstractNumId w:val="25"/>
  </w:num>
  <w:num w:numId="38">
    <w:abstractNumId w:val="13"/>
  </w:num>
  <w:num w:numId="39">
    <w:abstractNumId w:val="40"/>
  </w:num>
  <w:num w:numId="40">
    <w:abstractNumId w:val="3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DD1449"/>
    <w:rsid w:val="000028DF"/>
    <w:rsid w:val="00011DCF"/>
    <w:rsid w:val="00012C35"/>
    <w:rsid w:val="0001378D"/>
    <w:rsid w:val="00013DEE"/>
    <w:rsid w:val="00014879"/>
    <w:rsid w:val="00020928"/>
    <w:rsid w:val="00022562"/>
    <w:rsid w:val="00023B19"/>
    <w:rsid w:val="000243C8"/>
    <w:rsid w:val="0002484A"/>
    <w:rsid w:val="00026F4F"/>
    <w:rsid w:val="00027BF0"/>
    <w:rsid w:val="000308EC"/>
    <w:rsid w:val="00030F61"/>
    <w:rsid w:val="0003167A"/>
    <w:rsid w:val="00032D59"/>
    <w:rsid w:val="00033B87"/>
    <w:rsid w:val="00037ED1"/>
    <w:rsid w:val="00041D60"/>
    <w:rsid w:val="00043C84"/>
    <w:rsid w:val="000443C7"/>
    <w:rsid w:val="00047E2E"/>
    <w:rsid w:val="0005107E"/>
    <w:rsid w:val="000514A2"/>
    <w:rsid w:val="00052DDE"/>
    <w:rsid w:val="000563FD"/>
    <w:rsid w:val="000564CD"/>
    <w:rsid w:val="00056BF8"/>
    <w:rsid w:val="00057BF3"/>
    <w:rsid w:val="000655AC"/>
    <w:rsid w:val="00071B69"/>
    <w:rsid w:val="000735F0"/>
    <w:rsid w:val="00073EC1"/>
    <w:rsid w:val="000771B8"/>
    <w:rsid w:val="00077349"/>
    <w:rsid w:val="00080B8E"/>
    <w:rsid w:val="0008240F"/>
    <w:rsid w:val="00083623"/>
    <w:rsid w:val="00084FD5"/>
    <w:rsid w:val="000974FB"/>
    <w:rsid w:val="000A22D6"/>
    <w:rsid w:val="000A4899"/>
    <w:rsid w:val="000A7AA4"/>
    <w:rsid w:val="000B0C48"/>
    <w:rsid w:val="000B1FE3"/>
    <w:rsid w:val="000B43E7"/>
    <w:rsid w:val="000B4724"/>
    <w:rsid w:val="000B5BDF"/>
    <w:rsid w:val="000C134E"/>
    <w:rsid w:val="000C2EF7"/>
    <w:rsid w:val="000C58FB"/>
    <w:rsid w:val="000D2735"/>
    <w:rsid w:val="000D5A02"/>
    <w:rsid w:val="000D64D3"/>
    <w:rsid w:val="000D65EA"/>
    <w:rsid w:val="000D7CA0"/>
    <w:rsid w:val="000E07B4"/>
    <w:rsid w:val="000E0D37"/>
    <w:rsid w:val="000E4EEB"/>
    <w:rsid w:val="000E6711"/>
    <w:rsid w:val="000E6A8A"/>
    <w:rsid w:val="000F4DD7"/>
    <w:rsid w:val="000F76CD"/>
    <w:rsid w:val="0010370A"/>
    <w:rsid w:val="00103F77"/>
    <w:rsid w:val="00104279"/>
    <w:rsid w:val="00105656"/>
    <w:rsid w:val="00110AD1"/>
    <w:rsid w:val="00112334"/>
    <w:rsid w:val="00112D97"/>
    <w:rsid w:val="00112FF4"/>
    <w:rsid w:val="001138AB"/>
    <w:rsid w:val="001147EA"/>
    <w:rsid w:val="00114842"/>
    <w:rsid w:val="001154CA"/>
    <w:rsid w:val="00115989"/>
    <w:rsid w:val="00120023"/>
    <w:rsid w:val="00120CA7"/>
    <w:rsid w:val="00126A82"/>
    <w:rsid w:val="00126BE2"/>
    <w:rsid w:val="00130B8A"/>
    <w:rsid w:val="00131DCA"/>
    <w:rsid w:val="00132110"/>
    <w:rsid w:val="00134691"/>
    <w:rsid w:val="00134B87"/>
    <w:rsid w:val="00136BA1"/>
    <w:rsid w:val="00136E4E"/>
    <w:rsid w:val="00141646"/>
    <w:rsid w:val="001434C9"/>
    <w:rsid w:val="00150310"/>
    <w:rsid w:val="001520CB"/>
    <w:rsid w:val="00153231"/>
    <w:rsid w:val="00155F5F"/>
    <w:rsid w:val="00156986"/>
    <w:rsid w:val="00160E34"/>
    <w:rsid w:val="00161BC6"/>
    <w:rsid w:val="00162BC6"/>
    <w:rsid w:val="0016469E"/>
    <w:rsid w:val="001670F6"/>
    <w:rsid w:val="001725BC"/>
    <w:rsid w:val="001763F3"/>
    <w:rsid w:val="001779D2"/>
    <w:rsid w:val="00180FA2"/>
    <w:rsid w:val="001821B8"/>
    <w:rsid w:val="001825ED"/>
    <w:rsid w:val="00185732"/>
    <w:rsid w:val="0018653B"/>
    <w:rsid w:val="00190037"/>
    <w:rsid w:val="00194806"/>
    <w:rsid w:val="001A32F1"/>
    <w:rsid w:val="001A3347"/>
    <w:rsid w:val="001A3968"/>
    <w:rsid w:val="001A3C49"/>
    <w:rsid w:val="001A5CC1"/>
    <w:rsid w:val="001A6FAD"/>
    <w:rsid w:val="001B21AA"/>
    <w:rsid w:val="001B2621"/>
    <w:rsid w:val="001B680E"/>
    <w:rsid w:val="001B697F"/>
    <w:rsid w:val="001B6E2C"/>
    <w:rsid w:val="001C1852"/>
    <w:rsid w:val="001C4A2A"/>
    <w:rsid w:val="001C69A8"/>
    <w:rsid w:val="001D1ABB"/>
    <w:rsid w:val="001D3516"/>
    <w:rsid w:val="001D35BD"/>
    <w:rsid w:val="001D5786"/>
    <w:rsid w:val="001D6A20"/>
    <w:rsid w:val="001D6B23"/>
    <w:rsid w:val="001E2173"/>
    <w:rsid w:val="001E577C"/>
    <w:rsid w:val="001E6EC9"/>
    <w:rsid w:val="001E7F5E"/>
    <w:rsid w:val="001F4B44"/>
    <w:rsid w:val="001F4DFD"/>
    <w:rsid w:val="001F6DAE"/>
    <w:rsid w:val="001F7626"/>
    <w:rsid w:val="001F79AA"/>
    <w:rsid w:val="0020020E"/>
    <w:rsid w:val="00202469"/>
    <w:rsid w:val="002105C6"/>
    <w:rsid w:val="00211251"/>
    <w:rsid w:val="0021488D"/>
    <w:rsid w:val="00215C95"/>
    <w:rsid w:val="00216D2A"/>
    <w:rsid w:val="00221017"/>
    <w:rsid w:val="002218D0"/>
    <w:rsid w:val="00221C78"/>
    <w:rsid w:val="0022204A"/>
    <w:rsid w:val="00224003"/>
    <w:rsid w:val="002241C5"/>
    <w:rsid w:val="00230356"/>
    <w:rsid w:val="002327B5"/>
    <w:rsid w:val="00233248"/>
    <w:rsid w:val="002332A6"/>
    <w:rsid w:val="002348A3"/>
    <w:rsid w:val="00242A41"/>
    <w:rsid w:val="002461C6"/>
    <w:rsid w:val="00247C0C"/>
    <w:rsid w:val="00250F1A"/>
    <w:rsid w:val="002537AE"/>
    <w:rsid w:val="002574C4"/>
    <w:rsid w:val="0026257B"/>
    <w:rsid w:val="00264B1E"/>
    <w:rsid w:val="00265D7A"/>
    <w:rsid w:val="00270416"/>
    <w:rsid w:val="00270A2C"/>
    <w:rsid w:val="00271F21"/>
    <w:rsid w:val="00273990"/>
    <w:rsid w:val="00280DAF"/>
    <w:rsid w:val="00283D53"/>
    <w:rsid w:val="0028443B"/>
    <w:rsid w:val="00285FE5"/>
    <w:rsid w:val="0029254F"/>
    <w:rsid w:val="00294737"/>
    <w:rsid w:val="00297684"/>
    <w:rsid w:val="00297DC1"/>
    <w:rsid w:val="002A107F"/>
    <w:rsid w:val="002A12A5"/>
    <w:rsid w:val="002A4870"/>
    <w:rsid w:val="002A58E3"/>
    <w:rsid w:val="002A6467"/>
    <w:rsid w:val="002A7457"/>
    <w:rsid w:val="002A7E70"/>
    <w:rsid w:val="002B3755"/>
    <w:rsid w:val="002B4ADE"/>
    <w:rsid w:val="002B4F33"/>
    <w:rsid w:val="002B4F6C"/>
    <w:rsid w:val="002B642B"/>
    <w:rsid w:val="002B75DA"/>
    <w:rsid w:val="002B7D9D"/>
    <w:rsid w:val="002C01FD"/>
    <w:rsid w:val="002C1906"/>
    <w:rsid w:val="002C1ED4"/>
    <w:rsid w:val="002C54DC"/>
    <w:rsid w:val="002C6938"/>
    <w:rsid w:val="002C6EEC"/>
    <w:rsid w:val="002D07FE"/>
    <w:rsid w:val="002D0C95"/>
    <w:rsid w:val="002D2691"/>
    <w:rsid w:val="002D757B"/>
    <w:rsid w:val="002E4A33"/>
    <w:rsid w:val="002E4B80"/>
    <w:rsid w:val="002E7768"/>
    <w:rsid w:val="002E7B8F"/>
    <w:rsid w:val="002E7D2E"/>
    <w:rsid w:val="002F1994"/>
    <w:rsid w:val="002F2AAF"/>
    <w:rsid w:val="002F39C7"/>
    <w:rsid w:val="00300B3E"/>
    <w:rsid w:val="0030200E"/>
    <w:rsid w:val="003020F6"/>
    <w:rsid w:val="00302348"/>
    <w:rsid w:val="00304B76"/>
    <w:rsid w:val="0030502F"/>
    <w:rsid w:val="00305E75"/>
    <w:rsid w:val="00307800"/>
    <w:rsid w:val="00307B33"/>
    <w:rsid w:val="00316C06"/>
    <w:rsid w:val="00320A95"/>
    <w:rsid w:val="00320F65"/>
    <w:rsid w:val="00321182"/>
    <w:rsid w:val="00336786"/>
    <w:rsid w:val="003372CC"/>
    <w:rsid w:val="003374D3"/>
    <w:rsid w:val="00340B2F"/>
    <w:rsid w:val="003411A6"/>
    <w:rsid w:val="0034192A"/>
    <w:rsid w:val="00343DCC"/>
    <w:rsid w:val="00345363"/>
    <w:rsid w:val="00350C16"/>
    <w:rsid w:val="00351FDF"/>
    <w:rsid w:val="003551D5"/>
    <w:rsid w:val="00356185"/>
    <w:rsid w:val="00360C17"/>
    <w:rsid w:val="003628C1"/>
    <w:rsid w:val="003633DF"/>
    <w:rsid w:val="00363EAB"/>
    <w:rsid w:val="00373712"/>
    <w:rsid w:val="00380548"/>
    <w:rsid w:val="00380570"/>
    <w:rsid w:val="00380730"/>
    <w:rsid w:val="00380EA7"/>
    <w:rsid w:val="003820FD"/>
    <w:rsid w:val="00383BA2"/>
    <w:rsid w:val="00384813"/>
    <w:rsid w:val="003916E4"/>
    <w:rsid w:val="00391BF3"/>
    <w:rsid w:val="00393FA0"/>
    <w:rsid w:val="003953CB"/>
    <w:rsid w:val="0039571C"/>
    <w:rsid w:val="003963D3"/>
    <w:rsid w:val="00397B16"/>
    <w:rsid w:val="003A0C11"/>
    <w:rsid w:val="003A0D1F"/>
    <w:rsid w:val="003A5653"/>
    <w:rsid w:val="003A5FA5"/>
    <w:rsid w:val="003A67ED"/>
    <w:rsid w:val="003A7371"/>
    <w:rsid w:val="003A788E"/>
    <w:rsid w:val="003B0759"/>
    <w:rsid w:val="003B18A7"/>
    <w:rsid w:val="003B48DA"/>
    <w:rsid w:val="003B5EEE"/>
    <w:rsid w:val="003B6319"/>
    <w:rsid w:val="003B665E"/>
    <w:rsid w:val="003B7630"/>
    <w:rsid w:val="003C0446"/>
    <w:rsid w:val="003C15E8"/>
    <w:rsid w:val="003C6173"/>
    <w:rsid w:val="003C7659"/>
    <w:rsid w:val="003C7EE0"/>
    <w:rsid w:val="003D0A8C"/>
    <w:rsid w:val="003D2841"/>
    <w:rsid w:val="003D301C"/>
    <w:rsid w:val="003E0293"/>
    <w:rsid w:val="003E29A6"/>
    <w:rsid w:val="003E3F84"/>
    <w:rsid w:val="003E4573"/>
    <w:rsid w:val="003E6AF1"/>
    <w:rsid w:val="003F5C9E"/>
    <w:rsid w:val="003F7E57"/>
    <w:rsid w:val="004021E2"/>
    <w:rsid w:val="00407145"/>
    <w:rsid w:val="0040780E"/>
    <w:rsid w:val="004109B0"/>
    <w:rsid w:val="00415650"/>
    <w:rsid w:val="00415E94"/>
    <w:rsid w:val="0042003A"/>
    <w:rsid w:val="00423430"/>
    <w:rsid w:val="0042388A"/>
    <w:rsid w:val="0042426E"/>
    <w:rsid w:val="004246ED"/>
    <w:rsid w:val="004252DC"/>
    <w:rsid w:val="00425ED7"/>
    <w:rsid w:val="0042784F"/>
    <w:rsid w:val="00432D50"/>
    <w:rsid w:val="00434438"/>
    <w:rsid w:val="00434CB3"/>
    <w:rsid w:val="004351C3"/>
    <w:rsid w:val="004357A7"/>
    <w:rsid w:val="0043588B"/>
    <w:rsid w:val="00435E1A"/>
    <w:rsid w:val="00435E79"/>
    <w:rsid w:val="004366CF"/>
    <w:rsid w:val="00442BC7"/>
    <w:rsid w:val="0044406F"/>
    <w:rsid w:val="004443F5"/>
    <w:rsid w:val="00445E38"/>
    <w:rsid w:val="00447269"/>
    <w:rsid w:val="004524E5"/>
    <w:rsid w:val="00455D50"/>
    <w:rsid w:val="004571AE"/>
    <w:rsid w:val="00457A17"/>
    <w:rsid w:val="00461A83"/>
    <w:rsid w:val="00461F6B"/>
    <w:rsid w:val="004656FE"/>
    <w:rsid w:val="004665B1"/>
    <w:rsid w:val="00466BAA"/>
    <w:rsid w:val="00470DE7"/>
    <w:rsid w:val="0047174A"/>
    <w:rsid w:val="00471ECD"/>
    <w:rsid w:val="00473EAA"/>
    <w:rsid w:val="00477C46"/>
    <w:rsid w:val="004814E6"/>
    <w:rsid w:val="004841F7"/>
    <w:rsid w:val="004863FB"/>
    <w:rsid w:val="00486CA7"/>
    <w:rsid w:val="0049057A"/>
    <w:rsid w:val="0049077F"/>
    <w:rsid w:val="004909A4"/>
    <w:rsid w:val="004918A9"/>
    <w:rsid w:val="00491E4F"/>
    <w:rsid w:val="00492CA7"/>
    <w:rsid w:val="0049521D"/>
    <w:rsid w:val="004A048A"/>
    <w:rsid w:val="004A4DC7"/>
    <w:rsid w:val="004A5753"/>
    <w:rsid w:val="004B02C2"/>
    <w:rsid w:val="004B3B82"/>
    <w:rsid w:val="004B3BCA"/>
    <w:rsid w:val="004B4526"/>
    <w:rsid w:val="004B5129"/>
    <w:rsid w:val="004B731A"/>
    <w:rsid w:val="004B7DDB"/>
    <w:rsid w:val="004C0CAD"/>
    <w:rsid w:val="004C0DC2"/>
    <w:rsid w:val="004C27DD"/>
    <w:rsid w:val="004C57FD"/>
    <w:rsid w:val="004C68C0"/>
    <w:rsid w:val="004C6FA8"/>
    <w:rsid w:val="004D0233"/>
    <w:rsid w:val="004D05E9"/>
    <w:rsid w:val="004D2C94"/>
    <w:rsid w:val="004D4927"/>
    <w:rsid w:val="004D73A9"/>
    <w:rsid w:val="004D7B68"/>
    <w:rsid w:val="004E144E"/>
    <w:rsid w:val="004E1CB2"/>
    <w:rsid w:val="004E240A"/>
    <w:rsid w:val="004E247F"/>
    <w:rsid w:val="004E3721"/>
    <w:rsid w:val="004E574E"/>
    <w:rsid w:val="004E6E54"/>
    <w:rsid w:val="004E6F31"/>
    <w:rsid w:val="004F0411"/>
    <w:rsid w:val="004F1995"/>
    <w:rsid w:val="004F4434"/>
    <w:rsid w:val="00505548"/>
    <w:rsid w:val="00505B0C"/>
    <w:rsid w:val="00512853"/>
    <w:rsid w:val="00512B28"/>
    <w:rsid w:val="005155D3"/>
    <w:rsid w:val="0051664A"/>
    <w:rsid w:val="00516652"/>
    <w:rsid w:val="00516B8F"/>
    <w:rsid w:val="00516E53"/>
    <w:rsid w:val="005203F8"/>
    <w:rsid w:val="0052083F"/>
    <w:rsid w:val="00521A08"/>
    <w:rsid w:val="00524E64"/>
    <w:rsid w:val="0052655A"/>
    <w:rsid w:val="00527D26"/>
    <w:rsid w:val="00530190"/>
    <w:rsid w:val="0053227F"/>
    <w:rsid w:val="00536C1B"/>
    <w:rsid w:val="00541098"/>
    <w:rsid w:val="00542D71"/>
    <w:rsid w:val="005444EB"/>
    <w:rsid w:val="005446F1"/>
    <w:rsid w:val="00544753"/>
    <w:rsid w:val="00544F15"/>
    <w:rsid w:val="00546B1B"/>
    <w:rsid w:val="00547801"/>
    <w:rsid w:val="00552650"/>
    <w:rsid w:val="00552C31"/>
    <w:rsid w:val="00552EB2"/>
    <w:rsid w:val="0055370D"/>
    <w:rsid w:val="00554ADC"/>
    <w:rsid w:val="005604D0"/>
    <w:rsid w:val="00565D91"/>
    <w:rsid w:val="00572F8A"/>
    <w:rsid w:val="00574671"/>
    <w:rsid w:val="00577095"/>
    <w:rsid w:val="00577AB8"/>
    <w:rsid w:val="00580C4F"/>
    <w:rsid w:val="005823F3"/>
    <w:rsid w:val="00582A5B"/>
    <w:rsid w:val="00582CE4"/>
    <w:rsid w:val="00583950"/>
    <w:rsid w:val="00590CEB"/>
    <w:rsid w:val="00590FE8"/>
    <w:rsid w:val="005970EF"/>
    <w:rsid w:val="00597237"/>
    <w:rsid w:val="00597724"/>
    <w:rsid w:val="005A4BBA"/>
    <w:rsid w:val="005A5506"/>
    <w:rsid w:val="005A6CCE"/>
    <w:rsid w:val="005A7D1A"/>
    <w:rsid w:val="005A7EDB"/>
    <w:rsid w:val="005B1268"/>
    <w:rsid w:val="005B17F0"/>
    <w:rsid w:val="005B18B7"/>
    <w:rsid w:val="005B6A13"/>
    <w:rsid w:val="005B7609"/>
    <w:rsid w:val="005C01D0"/>
    <w:rsid w:val="005C15A4"/>
    <w:rsid w:val="005C1703"/>
    <w:rsid w:val="005C26BF"/>
    <w:rsid w:val="005D1B00"/>
    <w:rsid w:val="005D1E1D"/>
    <w:rsid w:val="005D3D58"/>
    <w:rsid w:val="005D4914"/>
    <w:rsid w:val="005D7E8A"/>
    <w:rsid w:val="005E07AC"/>
    <w:rsid w:val="005E3FA4"/>
    <w:rsid w:val="005E5058"/>
    <w:rsid w:val="005E57BE"/>
    <w:rsid w:val="005E5AFC"/>
    <w:rsid w:val="005E658F"/>
    <w:rsid w:val="005E743A"/>
    <w:rsid w:val="005F14B8"/>
    <w:rsid w:val="005F4D99"/>
    <w:rsid w:val="005F5955"/>
    <w:rsid w:val="005F6010"/>
    <w:rsid w:val="005F62F7"/>
    <w:rsid w:val="005F6A25"/>
    <w:rsid w:val="005F74FB"/>
    <w:rsid w:val="00601A60"/>
    <w:rsid w:val="006031E9"/>
    <w:rsid w:val="0060370E"/>
    <w:rsid w:val="00604224"/>
    <w:rsid w:val="00605DCF"/>
    <w:rsid w:val="006063EF"/>
    <w:rsid w:val="00610EDB"/>
    <w:rsid w:val="00613683"/>
    <w:rsid w:val="00613B9D"/>
    <w:rsid w:val="00621ADC"/>
    <w:rsid w:val="00623865"/>
    <w:rsid w:val="006247A3"/>
    <w:rsid w:val="00630350"/>
    <w:rsid w:val="00630A48"/>
    <w:rsid w:val="00632AC1"/>
    <w:rsid w:val="00634CD8"/>
    <w:rsid w:val="00637507"/>
    <w:rsid w:val="006408FB"/>
    <w:rsid w:val="00650845"/>
    <w:rsid w:val="00652CA7"/>
    <w:rsid w:val="00652CF0"/>
    <w:rsid w:val="0065304F"/>
    <w:rsid w:val="00653C05"/>
    <w:rsid w:val="006558C9"/>
    <w:rsid w:val="00656006"/>
    <w:rsid w:val="00656592"/>
    <w:rsid w:val="00657191"/>
    <w:rsid w:val="006602AA"/>
    <w:rsid w:val="00660A46"/>
    <w:rsid w:val="00660E3B"/>
    <w:rsid w:val="006616E8"/>
    <w:rsid w:val="00666052"/>
    <w:rsid w:val="00667E9B"/>
    <w:rsid w:val="00677649"/>
    <w:rsid w:val="00677E2D"/>
    <w:rsid w:val="00681510"/>
    <w:rsid w:val="00681F6C"/>
    <w:rsid w:val="0068228E"/>
    <w:rsid w:val="00682E23"/>
    <w:rsid w:val="006837A5"/>
    <w:rsid w:val="0068435C"/>
    <w:rsid w:val="00684820"/>
    <w:rsid w:val="00684A75"/>
    <w:rsid w:val="0068523E"/>
    <w:rsid w:val="006853A7"/>
    <w:rsid w:val="00686C7D"/>
    <w:rsid w:val="006871DE"/>
    <w:rsid w:val="006921E9"/>
    <w:rsid w:val="00692E0C"/>
    <w:rsid w:val="00696F71"/>
    <w:rsid w:val="006A319E"/>
    <w:rsid w:val="006A33B2"/>
    <w:rsid w:val="006B33E0"/>
    <w:rsid w:val="006B39C0"/>
    <w:rsid w:val="006B3F18"/>
    <w:rsid w:val="006B4016"/>
    <w:rsid w:val="006B47D4"/>
    <w:rsid w:val="006C112D"/>
    <w:rsid w:val="006C399D"/>
    <w:rsid w:val="006C6678"/>
    <w:rsid w:val="006C7F62"/>
    <w:rsid w:val="006D07E8"/>
    <w:rsid w:val="006D1B6D"/>
    <w:rsid w:val="006D26DA"/>
    <w:rsid w:val="006D3012"/>
    <w:rsid w:val="006D43EA"/>
    <w:rsid w:val="006D472B"/>
    <w:rsid w:val="006D4DEF"/>
    <w:rsid w:val="006D520A"/>
    <w:rsid w:val="006D7BE2"/>
    <w:rsid w:val="006E1B76"/>
    <w:rsid w:val="006E1BA9"/>
    <w:rsid w:val="006E39D6"/>
    <w:rsid w:val="006E4929"/>
    <w:rsid w:val="006E4ADE"/>
    <w:rsid w:val="006E6370"/>
    <w:rsid w:val="006F1F09"/>
    <w:rsid w:val="006F4A17"/>
    <w:rsid w:val="006F5962"/>
    <w:rsid w:val="006F5AF2"/>
    <w:rsid w:val="00700E42"/>
    <w:rsid w:val="007019B5"/>
    <w:rsid w:val="007035BA"/>
    <w:rsid w:val="00703A7C"/>
    <w:rsid w:val="0070476C"/>
    <w:rsid w:val="007050E4"/>
    <w:rsid w:val="00715638"/>
    <w:rsid w:val="0071666B"/>
    <w:rsid w:val="007175B2"/>
    <w:rsid w:val="00721A20"/>
    <w:rsid w:val="00723751"/>
    <w:rsid w:val="0072600C"/>
    <w:rsid w:val="00726DA8"/>
    <w:rsid w:val="0073021B"/>
    <w:rsid w:val="00731A9A"/>
    <w:rsid w:val="00733361"/>
    <w:rsid w:val="00735386"/>
    <w:rsid w:val="007362A7"/>
    <w:rsid w:val="007363A7"/>
    <w:rsid w:val="00737024"/>
    <w:rsid w:val="00743E79"/>
    <w:rsid w:val="00744403"/>
    <w:rsid w:val="0074565B"/>
    <w:rsid w:val="00746729"/>
    <w:rsid w:val="0074704D"/>
    <w:rsid w:val="00747DBF"/>
    <w:rsid w:val="00750EE5"/>
    <w:rsid w:val="00751887"/>
    <w:rsid w:val="0075619D"/>
    <w:rsid w:val="00757F7A"/>
    <w:rsid w:val="00760449"/>
    <w:rsid w:val="0076121F"/>
    <w:rsid w:val="00764DEB"/>
    <w:rsid w:val="0076618E"/>
    <w:rsid w:val="0076786D"/>
    <w:rsid w:val="00770B7A"/>
    <w:rsid w:val="00772D42"/>
    <w:rsid w:val="007770F5"/>
    <w:rsid w:val="00781061"/>
    <w:rsid w:val="00782AE6"/>
    <w:rsid w:val="00785123"/>
    <w:rsid w:val="00785BA6"/>
    <w:rsid w:val="00787384"/>
    <w:rsid w:val="007873A5"/>
    <w:rsid w:val="00787E32"/>
    <w:rsid w:val="0079007E"/>
    <w:rsid w:val="00791A59"/>
    <w:rsid w:val="007936D1"/>
    <w:rsid w:val="00794145"/>
    <w:rsid w:val="00796011"/>
    <w:rsid w:val="00797625"/>
    <w:rsid w:val="007A04BC"/>
    <w:rsid w:val="007A5CFA"/>
    <w:rsid w:val="007B2795"/>
    <w:rsid w:val="007B3CAD"/>
    <w:rsid w:val="007B4FFB"/>
    <w:rsid w:val="007B6397"/>
    <w:rsid w:val="007B7267"/>
    <w:rsid w:val="007C16A6"/>
    <w:rsid w:val="007D0095"/>
    <w:rsid w:val="007D14D2"/>
    <w:rsid w:val="007D2830"/>
    <w:rsid w:val="007D3759"/>
    <w:rsid w:val="007D4D93"/>
    <w:rsid w:val="007D5FE3"/>
    <w:rsid w:val="007D6141"/>
    <w:rsid w:val="007D61A6"/>
    <w:rsid w:val="007E0012"/>
    <w:rsid w:val="007E177E"/>
    <w:rsid w:val="007E27D1"/>
    <w:rsid w:val="007E2920"/>
    <w:rsid w:val="007E3038"/>
    <w:rsid w:val="007E3C98"/>
    <w:rsid w:val="007E450D"/>
    <w:rsid w:val="007E51F8"/>
    <w:rsid w:val="007E6426"/>
    <w:rsid w:val="007F0028"/>
    <w:rsid w:val="007F0E9A"/>
    <w:rsid w:val="007F1CD7"/>
    <w:rsid w:val="007F33A2"/>
    <w:rsid w:val="007F48FB"/>
    <w:rsid w:val="007F5EA8"/>
    <w:rsid w:val="007F652F"/>
    <w:rsid w:val="007F6675"/>
    <w:rsid w:val="00800021"/>
    <w:rsid w:val="00800D84"/>
    <w:rsid w:val="00801546"/>
    <w:rsid w:val="00803657"/>
    <w:rsid w:val="00805EF8"/>
    <w:rsid w:val="00810174"/>
    <w:rsid w:val="008128E8"/>
    <w:rsid w:val="0081490F"/>
    <w:rsid w:val="00815ECE"/>
    <w:rsid w:val="00817435"/>
    <w:rsid w:val="00817D19"/>
    <w:rsid w:val="00820FA6"/>
    <w:rsid w:val="008210FE"/>
    <w:rsid w:val="0082186C"/>
    <w:rsid w:val="00822E17"/>
    <w:rsid w:val="00825FC1"/>
    <w:rsid w:val="0082634E"/>
    <w:rsid w:val="008300D4"/>
    <w:rsid w:val="00830388"/>
    <w:rsid w:val="008337F8"/>
    <w:rsid w:val="008339C0"/>
    <w:rsid w:val="008350EB"/>
    <w:rsid w:val="00835846"/>
    <w:rsid w:val="0084332E"/>
    <w:rsid w:val="00843FDE"/>
    <w:rsid w:val="00844BB9"/>
    <w:rsid w:val="00846035"/>
    <w:rsid w:val="00846C14"/>
    <w:rsid w:val="008472F9"/>
    <w:rsid w:val="00850397"/>
    <w:rsid w:val="008524BC"/>
    <w:rsid w:val="00852C84"/>
    <w:rsid w:val="00853568"/>
    <w:rsid w:val="00853676"/>
    <w:rsid w:val="00853787"/>
    <w:rsid w:val="00854A2B"/>
    <w:rsid w:val="00856D3B"/>
    <w:rsid w:val="0085742F"/>
    <w:rsid w:val="0086504F"/>
    <w:rsid w:val="008710B5"/>
    <w:rsid w:val="008716BD"/>
    <w:rsid w:val="0087197A"/>
    <w:rsid w:val="00874265"/>
    <w:rsid w:val="00882B06"/>
    <w:rsid w:val="0088660B"/>
    <w:rsid w:val="00887FA9"/>
    <w:rsid w:val="008908CA"/>
    <w:rsid w:val="00892ECD"/>
    <w:rsid w:val="0089461D"/>
    <w:rsid w:val="008949A0"/>
    <w:rsid w:val="00896584"/>
    <w:rsid w:val="008969E2"/>
    <w:rsid w:val="008A19A5"/>
    <w:rsid w:val="008A2E56"/>
    <w:rsid w:val="008A3CFF"/>
    <w:rsid w:val="008B5FA9"/>
    <w:rsid w:val="008C1C68"/>
    <w:rsid w:val="008C2226"/>
    <w:rsid w:val="008C3119"/>
    <w:rsid w:val="008C6886"/>
    <w:rsid w:val="008C72E7"/>
    <w:rsid w:val="008D1695"/>
    <w:rsid w:val="008D2F48"/>
    <w:rsid w:val="008D3DB8"/>
    <w:rsid w:val="008D5730"/>
    <w:rsid w:val="008D5B09"/>
    <w:rsid w:val="008E219C"/>
    <w:rsid w:val="008E38ED"/>
    <w:rsid w:val="008E3C30"/>
    <w:rsid w:val="008E55FE"/>
    <w:rsid w:val="008E7413"/>
    <w:rsid w:val="008E774D"/>
    <w:rsid w:val="008F1BB6"/>
    <w:rsid w:val="008F1DA3"/>
    <w:rsid w:val="008F4022"/>
    <w:rsid w:val="008F5587"/>
    <w:rsid w:val="00900130"/>
    <w:rsid w:val="0090042A"/>
    <w:rsid w:val="00902A9E"/>
    <w:rsid w:val="009031F1"/>
    <w:rsid w:val="0090583C"/>
    <w:rsid w:val="00905F50"/>
    <w:rsid w:val="0090725F"/>
    <w:rsid w:val="0090747F"/>
    <w:rsid w:val="0091111B"/>
    <w:rsid w:val="009126F0"/>
    <w:rsid w:val="009132D8"/>
    <w:rsid w:val="00916BF1"/>
    <w:rsid w:val="00917A58"/>
    <w:rsid w:val="0092089D"/>
    <w:rsid w:val="00921373"/>
    <w:rsid w:val="009253F2"/>
    <w:rsid w:val="00926341"/>
    <w:rsid w:val="00927290"/>
    <w:rsid w:val="00935835"/>
    <w:rsid w:val="00935DE5"/>
    <w:rsid w:val="00936205"/>
    <w:rsid w:val="00945C32"/>
    <w:rsid w:val="00945F04"/>
    <w:rsid w:val="00945F76"/>
    <w:rsid w:val="00946A34"/>
    <w:rsid w:val="00950F72"/>
    <w:rsid w:val="00952AF9"/>
    <w:rsid w:val="00952FD0"/>
    <w:rsid w:val="00954255"/>
    <w:rsid w:val="00956298"/>
    <w:rsid w:val="0095702B"/>
    <w:rsid w:val="00957A82"/>
    <w:rsid w:val="009656B1"/>
    <w:rsid w:val="00970FA3"/>
    <w:rsid w:val="00972460"/>
    <w:rsid w:val="00972C09"/>
    <w:rsid w:val="009731DC"/>
    <w:rsid w:val="00974950"/>
    <w:rsid w:val="00975F29"/>
    <w:rsid w:val="009775BB"/>
    <w:rsid w:val="00980084"/>
    <w:rsid w:val="0098199A"/>
    <w:rsid w:val="00981BB4"/>
    <w:rsid w:val="009875AE"/>
    <w:rsid w:val="00991BF5"/>
    <w:rsid w:val="00995AA7"/>
    <w:rsid w:val="00997FE6"/>
    <w:rsid w:val="009A23C3"/>
    <w:rsid w:val="009A3345"/>
    <w:rsid w:val="009A6FF6"/>
    <w:rsid w:val="009B0FA5"/>
    <w:rsid w:val="009B161F"/>
    <w:rsid w:val="009B20A3"/>
    <w:rsid w:val="009B2D54"/>
    <w:rsid w:val="009B2D58"/>
    <w:rsid w:val="009B384E"/>
    <w:rsid w:val="009B4649"/>
    <w:rsid w:val="009B577C"/>
    <w:rsid w:val="009B6DA4"/>
    <w:rsid w:val="009B7FF7"/>
    <w:rsid w:val="009C1634"/>
    <w:rsid w:val="009C4EF6"/>
    <w:rsid w:val="009C79EF"/>
    <w:rsid w:val="009D2290"/>
    <w:rsid w:val="009D5C36"/>
    <w:rsid w:val="009D6889"/>
    <w:rsid w:val="009D6926"/>
    <w:rsid w:val="009E03C2"/>
    <w:rsid w:val="009E3B40"/>
    <w:rsid w:val="009E42A4"/>
    <w:rsid w:val="009E53C9"/>
    <w:rsid w:val="009E615B"/>
    <w:rsid w:val="009E687F"/>
    <w:rsid w:val="009F167E"/>
    <w:rsid w:val="009F579C"/>
    <w:rsid w:val="009F5CD8"/>
    <w:rsid w:val="009F7445"/>
    <w:rsid w:val="00A039DB"/>
    <w:rsid w:val="00A03EB5"/>
    <w:rsid w:val="00A070F8"/>
    <w:rsid w:val="00A10E1D"/>
    <w:rsid w:val="00A1357E"/>
    <w:rsid w:val="00A147E5"/>
    <w:rsid w:val="00A14F57"/>
    <w:rsid w:val="00A15327"/>
    <w:rsid w:val="00A16FFE"/>
    <w:rsid w:val="00A17D59"/>
    <w:rsid w:val="00A22120"/>
    <w:rsid w:val="00A2592A"/>
    <w:rsid w:val="00A31DB1"/>
    <w:rsid w:val="00A34860"/>
    <w:rsid w:val="00A35B8C"/>
    <w:rsid w:val="00A35CC1"/>
    <w:rsid w:val="00A43455"/>
    <w:rsid w:val="00A44997"/>
    <w:rsid w:val="00A473E4"/>
    <w:rsid w:val="00A47966"/>
    <w:rsid w:val="00A5564B"/>
    <w:rsid w:val="00A56E68"/>
    <w:rsid w:val="00A573AB"/>
    <w:rsid w:val="00A5773B"/>
    <w:rsid w:val="00A602C1"/>
    <w:rsid w:val="00A602F9"/>
    <w:rsid w:val="00A6134E"/>
    <w:rsid w:val="00A618C1"/>
    <w:rsid w:val="00A63316"/>
    <w:rsid w:val="00A67AEB"/>
    <w:rsid w:val="00A703D6"/>
    <w:rsid w:val="00A721DD"/>
    <w:rsid w:val="00A73B82"/>
    <w:rsid w:val="00A7427C"/>
    <w:rsid w:val="00A744C3"/>
    <w:rsid w:val="00A75C01"/>
    <w:rsid w:val="00A7622D"/>
    <w:rsid w:val="00A7645C"/>
    <w:rsid w:val="00A776CC"/>
    <w:rsid w:val="00A80587"/>
    <w:rsid w:val="00A8077E"/>
    <w:rsid w:val="00A825C1"/>
    <w:rsid w:val="00A84395"/>
    <w:rsid w:val="00A84A32"/>
    <w:rsid w:val="00A85CB5"/>
    <w:rsid w:val="00A87FC9"/>
    <w:rsid w:val="00A915AC"/>
    <w:rsid w:val="00A920D8"/>
    <w:rsid w:val="00A92D72"/>
    <w:rsid w:val="00A93CEC"/>
    <w:rsid w:val="00A9503D"/>
    <w:rsid w:val="00A9646B"/>
    <w:rsid w:val="00A966CB"/>
    <w:rsid w:val="00AA2402"/>
    <w:rsid w:val="00AA36D5"/>
    <w:rsid w:val="00AA3930"/>
    <w:rsid w:val="00AB0607"/>
    <w:rsid w:val="00AB368C"/>
    <w:rsid w:val="00AB3710"/>
    <w:rsid w:val="00AB4431"/>
    <w:rsid w:val="00AC1B60"/>
    <w:rsid w:val="00AC1D49"/>
    <w:rsid w:val="00AC3908"/>
    <w:rsid w:val="00AC3DC0"/>
    <w:rsid w:val="00AC5E10"/>
    <w:rsid w:val="00AC686F"/>
    <w:rsid w:val="00AC702C"/>
    <w:rsid w:val="00AD33E3"/>
    <w:rsid w:val="00AD41A1"/>
    <w:rsid w:val="00AD4B6B"/>
    <w:rsid w:val="00AD74AB"/>
    <w:rsid w:val="00AE0FD2"/>
    <w:rsid w:val="00AE3555"/>
    <w:rsid w:val="00AE4165"/>
    <w:rsid w:val="00AE482B"/>
    <w:rsid w:val="00AE5E7F"/>
    <w:rsid w:val="00AF0C7B"/>
    <w:rsid w:val="00AF234D"/>
    <w:rsid w:val="00AF2E4D"/>
    <w:rsid w:val="00AF39BA"/>
    <w:rsid w:val="00AF408B"/>
    <w:rsid w:val="00B030E6"/>
    <w:rsid w:val="00B03829"/>
    <w:rsid w:val="00B06D24"/>
    <w:rsid w:val="00B06DFA"/>
    <w:rsid w:val="00B138F3"/>
    <w:rsid w:val="00B21CCE"/>
    <w:rsid w:val="00B221E9"/>
    <w:rsid w:val="00B25E79"/>
    <w:rsid w:val="00B25E9F"/>
    <w:rsid w:val="00B33256"/>
    <w:rsid w:val="00B33DA3"/>
    <w:rsid w:val="00B34ACA"/>
    <w:rsid w:val="00B350EE"/>
    <w:rsid w:val="00B353EA"/>
    <w:rsid w:val="00B3752C"/>
    <w:rsid w:val="00B37CFA"/>
    <w:rsid w:val="00B43A1D"/>
    <w:rsid w:val="00B4629D"/>
    <w:rsid w:val="00B47E2A"/>
    <w:rsid w:val="00B52325"/>
    <w:rsid w:val="00B528C3"/>
    <w:rsid w:val="00B5518B"/>
    <w:rsid w:val="00B57810"/>
    <w:rsid w:val="00B60C73"/>
    <w:rsid w:val="00B60EE8"/>
    <w:rsid w:val="00B6597A"/>
    <w:rsid w:val="00B65F16"/>
    <w:rsid w:val="00B6702B"/>
    <w:rsid w:val="00B672E2"/>
    <w:rsid w:val="00B71703"/>
    <w:rsid w:val="00B728D2"/>
    <w:rsid w:val="00B73A04"/>
    <w:rsid w:val="00B80826"/>
    <w:rsid w:val="00B81217"/>
    <w:rsid w:val="00B81318"/>
    <w:rsid w:val="00B81F1F"/>
    <w:rsid w:val="00B828FE"/>
    <w:rsid w:val="00B83623"/>
    <w:rsid w:val="00B858DB"/>
    <w:rsid w:val="00B90893"/>
    <w:rsid w:val="00B909C2"/>
    <w:rsid w:val="00B958D2"/>
    <w:rsid w:val="00BA0954"/>
    <w:rsid w:val="00BA0D3A"/>
    <w:rsid w:val="00BA1183"/>
    <w:rsid w:val="00BA131E"/>
    <w:rsid w:val="00BA1355"/>
    <w:rsid w:val="00BA17DB"/>
    <w:rsid w:val="00BA219C"/>
    <w:rsid w:val="00BA5AA9"/>
    <w:rsid w:val="00BA6423"/>
    <w:rsid w:val="00BA7613"/>
    <w:rsid w:val="00BB197E"/>
    <w:rsid w:val="00BB36AB"/>
    <w:rsid w:val="00BB4791"/>
    <w:rsid w:val="00BB4B8F"/>
    <w:rsid w:val="00BB4BCB"/>
    <w:rsid w:val="00BB5EF6"/>
    <w:rsid w:val="00BB6ABC"/>
    <w:rsid w:val="00BC0B1A"/>
    <w:rsid w:val="00BC0D22"/>
    <w:rsid w:val="00BC1CF9"/>
    <w:rsid w:val="00BC4486"/>
    <w:rsid w:val="00BD526C"/>
    <w:rsid w:val="00BD7955"/>
    <w:rsid w:val="00BD7C82"/>
    <w:rsid w:val="00BE02DE"/>
    <w:rsid w:val="00BE04CD"/>
    <w:rsid w:val="00BE14C8"/>
    <w:rsid w:val="00BE1C1B"/>
    <w:rsid w:val="00BE2ABB"/>
    <w:rsid w:val="00BE57CA"/>
    <w:rsid w:val="00BE61AF"/>
    <w:rsid w:val="00BE6EDC"/>
    <w:rsid w:val="00BF2789"/>
    <w:rsid w:val="00BF37F3"/>
    <w:rsid w:val="00C0069C"/>
    <w:rsid w:val="00C0158A"/>
    <w:rsid w:val="00C020BF"/>
    <w:rsid w:val="00C0383C"/>
    <w:rsid w:val="00C0611A"/>
    <w:rsid w:val="00C06A51"/>
    <w:rsid w:val="00C12631"/>
    <w:rsid w:val="00C15EBA"/>
    <w:rsid w:val="00C17DB1"/>
    <w:rsid w:val="00C21BC2"/>
    <w:rsid w:val="00C22971"/>
    <w:rsid w:val="00C23030"/>
    <w:rsid w:val="00C23403"/>
    <w:rsid w:val="00C255EB"/>
    <w:rsid w:val="00C27611"/>
    <w:rsid w:val="00C31401"/>
    <w:rsid w:val="00C32082"/>
    <w:rsid w:val="00C33F1E"/>
    <w:rsid w:val="00C3460B"/>
    <w:rsid w:val="00C34F66"/>
    <w:rsid w:val="00C37459"/>
    <w:rsid w:val="00C40B38"/>
    <w:rsid w:val="00C419F0"/>
    <w:rsid w:val="00C433BC"/>
    <w:rsid w:val="00C435EE"/>
    <w:rsid w:val="00C43CEC"/>
    <w:rsid w:val="00C45028"/>
    <w:rsid w:val="00C503BA"/>
    <w:rsid w:val="00C5226E"/>
    <w:rsid w:val="00C53866"/>
    <w:rsid w:val="00C57B02"/>
    <w:rsid w:val="00C6069E"/>
    <w:rsid w:val="00C63132"/>
    <w:rsid w:val="00C67D0A"/>
    <w:rsid w:val="00C72D09"/>
    <w:rsid w:val="00C741DD"/>
    <w:rsid w:val="00C7593F"/>
    <w:rsid w:val="00C80C5C"/>
    <w:rsid w:val="00C822AF"/>
    <w:rsid w:val="00C841E1"/>
    <w:rsid w:val="00C84AC8"/>
    <w:rsid w:val="00C86295"/>
    <w:rsid w:val="00C868E0"/>
    <w:rsid w:val="00C8725E"/>
    <w:rsid w:val="00C914FE"/>
    <w:rsid w:val="00C91FDF"/>
    <w:rsid w:val="00C96BC5"/>
    <w:rsid w:val="00CA0348"/>
    <w:rsid w:val="00CA06E1"/>
    <w:rsid w:val="00CA23EE"/>
    <w:rsid w:val="00CA2587"/>
    <w:rsid w:val="00CA4470"/>
    <w:rsid w:val="00CA4CFD"/>
    <w:rsid w:val="00CA6E15"/>
    <w:rsid w:val="00CB1E36"/>
    <w:rsid w:val="00CB3A28"/>
    <w:rsid w:val="00CB464D"/>
    <w:rsid w:val="00CB5D67"/>
    <w:rsid w:val="00CB6B6C"/>
    <w:rsid w:val="00CB7148"/>
    <w:rsid w:val="00CB71C5"/>
    <w:rsid w:val="00CB77BF"/>
    <w:rsid w:val="00CC40AB"/>
    <w:rsid w:val="00CC5127"/>
    <w:rsid w:val="00CC5D02"/>
    <w:rsid w:val="00CC6DE1"/>
    <w:rsid w:val="00CD2D85"/>
    <w:rsid w:val="00CD4D19"/>
    <w:rsid w:val="00CD57E7"/>
    <w:rsid w:val="00CD6287"/>
    <w:rsid w:val="00CD6579"/>
    <w:rsid w:val="00CD700D"/>
    <w:rsid w:val="00CE06B6"/>
    <w:rsid w:val="00CE3B0E"/>
    <w:rsid w:val="00CE4340"/>
    <w:rsid w:val="00CF027A"/>
    <w:rsid w:val="00CF0432"/>
    <w:rsid w:val="00CF1A12"/>
    <w:rsid w:val="00CF3CE0"/>
    <w:rsid w:val="00CF7519"/>
    <w:rsid w:val="00D00A0C"/>
    <w:rsid w:val="00D03F94"/>
    <w:rsid w:val="00D04024"/>
    <w:rsid w:val="00D050FD"/>
    <w:rsid w:val="00D068B0"/>
    <w:rsid w:val="00D10BD8"/>
    <w:rsid w:val="00D11C19"/>
    <w:rsid w:val="00D12BC2"/>
    <w:rsid w:val="00D12F60"/>
    <w:rsid w:val="00D14827"/>
    <w:rsid w:val="00D208BA"/>
    <w:rsid w:val="00D23295"/>
    <w:rsid w:val="00D27AF0"/>
    <w:rsid w:val="00D312ED"/>
    <w:rsid w:val="00D314B9"/>
    <w:rsid w:val="00D3255D"/>
    <w:rsid w:val="00D32589"/>
    <w:rsid w:val="00D34012"/>
    <w:rsid w:val="00D34851"/>
    <w:rsid w:val="00D34C52"/>
    <w:rsid w:val="00D36FAE"/>
    <w:rsid w:val="00D372FC"/>
    <w:rsid w:val="00D4696A"/>
    <w:rsid w:val="00D46B19"/>
    <w:rsid w:val="00D5045E"/>
    <w:rsid w:val="00D5086D"/>
    <w:rsid w:val="00D53A67"/>
    <w:rsid w:val="00D55127"/>
    <w:rsid w:val="00D573D2"/>
    <w:rsid w:val="00D578CE"/>
    <w:rsid w:val="00D57CFA"/>
    <w:rsid w:val="00D6088F"/>
    <w:rsid w:val="00D61F71"/>
    <w:rsid w:val="00D62B2D"/>
    <w:rsid w:val="00D63EE6"/>
    <w:rsid w:val="00D6404C"/>
    <w:rsid w:val="00D64590"/>
    <w:rsid w:val="00D65C9B"/>
    <w:rsid w:val="00D71808"/>
    <w:rsid w:val="00D74CBF"/>
    <w:rsid w:val="00D74E75"/>
    <w:rsid w:val="00D756CF"/>
    <w:rsid w:val="00D7660C"/>
    <w:rsid w:val="00D76F6B"/>
    <w:rsid w:val="00D8174B"/>
    <w:rsid w:val="00D8257D"/>
    <w:rsid w:val="00D83598"/>
    <w:rsid w:val="00D91870"/>
    <w:rsid w:val="00D93000"/>
    <w:rsid w:val="00D93B3A"/>
    <w:rsid w:val="00D93D8E"/>
    <w:rsid w:val="00D95449"/>
    <w:rsid w:val="00D97341"/>
    <w:rsid w:val="00DA09AC"/>
    <w:rsid w:val="00DA1CDC"/>
    <w:rsid w:val="00DA5EB5"/>
    <w:rsid w:val="00DA720B"/>
    <w:rsid w:val="00DB4A1B"/>
    <w:rsid w:val="00DC0B74"/>
    <w:rsid w:val="00DC10D1"/>
    <w:rsid w:val="00DC7CA2"/>
    <w:rsid w:val="00DD0F05"/>
    <w:rsid w:val="00DD1449"/>
    <w:rsid w:val="00DD22F8"/>
    <w:rsid w:val="00DD2A5D"/>
    <w:rsid w:val="00DE13F4"/>
    <w:rsid w:val="00DE1C8C"/>
    <w:rsid w:val="00DE346F"/>
    <w:rsid w:val="00DE44B0"/>
    <w:rsid w:val="00DE536A"/>
    <w:rsid w:val="00DE5B07"/>
    <w:rsid w:val="00DE6952"/>
    <w:rsid w:val="00DF44C4"/>
    <w:rsid w:val="00DF4B9E"/>
    <w:rsid w:val="00DF6C9C"/>
    <w:rsid w:val="00DF7FCC"/>
    <w:rsid w:val="00E012AA"/>
    <w:rsid w:val="00E02238"/>
    <w:rsid w:val="00E037F2"/>
    <w:rsid w:val="00E10868"/>
    <w:rsid w:val="00E10A3B"/>
    <w:rsid w:val="00E13E0A"/>
    <w:rsid w:val="00E14C86"/>
    <w:rsid w:val="00E154E0"/>
    <w:rsid w:val="00E16BD9"/>
    <w:rsid w:val="00E20E93"/>
    <w:rsid w:val="00E232A1"/>
    <w:rsid w:val="00E2427C"/>
    <w:rsid w:val="00E2659F"/>
    <w:rsid w:val="00E2745C"/>
    <w:rsid w:val="00E30380"/>
    <w:rsid w:val="00E30DAE"/>
    <w:rsid w:val="00E31D3E"/>
    <w:rsid w:val="00E33761"/>
    <w:rsid w:val="00E359C9"/>
    <w:rsid w:val="00E366C6"/>
    <w:rsid w:val="00E41BFA"/>
    <w:rsid w:val="00E43AF9"/>
    <w:rsid w:val="00E43FEE"/>
    <w:rsid w:val="00E44EE3"/>
    <w:rsid w:val="00E47515"/>
    <w:rsid w:val="00E52497"/>
    <w:rsid w:val="00E54945"/>
    <w:rsid w:val="00E56AE0"/>
    <w:rsid w:val="00E645F1"/>
    <w:rsid w:val="00E71314"/>
    <w:rsid w:val="00E723A5"/>
    <w:rsid w:val="00E72EF0"/>
    <w:rsid w:val="00E7312D"/>
    <w:rsid w:val="00E74CD3"/>
    <w:rsid w:val="00E750CC"/>
    <w:rsid w:val="00E7574F"/>
    <w:rsid w:val="00E7625C"/>
    <w:rsid w:val="00E76BD5"/>
    <w:rsid w:val="00E770A6"/>
    <w:rsid w:val="00E82017"/>
    <w:rsid w:val="00E85E95"/>
    <w:rsid w:val="00E87574"/>
    <w:rsid w:val="00E90583"/>
    <w:rsid w:val="00E93F46"/>
    <w:rsid w:val="00E95591"/>
    <w:rsid w:val="00E97A4B"/>
    <w:rsid w:val="00EA0E02"/>
    <w:rsid w:val="00EA2837"/>
    <w:rsid w:val="00EA2AEC"/>
    <w:rsid w:val="00EA377A"/>
    <w:rsid w:val="00EA3928"/>
    <w:rsid w:val="00EA5765"/>
    <w:rsid w:val="00EA7BCF"/>
    <w:rsid w:val="00EA7F2A"/>
    <w:rsid w:val="00EB0DC9"/>
    <w:rsid w:val="00EB2D1A"/>
    <w:rsid w:val="00EB419D"/>
    <w:rsid w:val="00EB604A"/>
    <w:rsid w:val="00EB7D67"/>
    <w:rsid w:val="00EC0698"/>
    <w:rsid w:val="00EC0E14"/>
    <w:rsid w:val="00EC2DBE"/>
    <w:rsid w:val="00ED2CC5"/>
    <w:rsid w:val="00ED5F60"/>
    <w:rsid w:val="00ED61CD"/>
    <w:rsid w:val="00EE05F5"/>
    <w:rsid w:val="00EE08A9"/>
    <w:rsid w:val="00EE2B2A"/>
    <w:rsid w:val="00EE31C1"/>
    <w:rsid w:val="00EE55AF"/>
    <w:rsid w:val="00EF179C"/>
    <w:rsid w:val="00EF2EEF"/>
    <w:rsid w:val="00EF5B6C"/>
    <w:rsid w:val="00EF6D5D"/>
    <w:rsid w:val="00F02BA5"/>
    <w:rsid w:val="00F04E92"/>
    <w:rsid w:val="00F063B3"/>
    <w:rsid w:val="00F07130"/>
    <w:rsid w:val="00F12674"/>
    <w:rsid w:val="00F15CC7"/>
    <w:rsid w:val="00F15E7B"/>
    <w:rsid w:val="00F1772D"/>
    <w:rsid w:val="00F22D00"/>
    <w:rsid w:val="00F2315C"/>
    <w:rsid w:val="00F251B4"/>
    <w:rsid w:val="00F262D6"/>
    <w:rsid w:val="00F27478"/>
    <w:rsid w:val="00F27CA7"/>
    <w:rsid w:val="00F27FFC"/>
    <w:rsid w:val="00F35002"/>
    <w:rsid w:val="00F35124"/>
    <w:rsid w:val="00F40B7F"/>
    <w:rsid w:val="00F4485D"/>
    <w:rsid w:val="00F44EF4"/>
    <w:rsid w:val="00F474FF"/>
    <w:rsid w:val="00F50043"/>
    <w:rsid w:val="00F5369B"/>
    <w:rsid w:val="00F54381"/>
    <w:rsid w:val="00F54E21"/>
    <w:rsid w:val="00F553E2"/>
    <w:rsid w:val="00F570AE"/>
    <w:rsid w:val="00F60E3B"/>
    <w:rsid w:val="00F6369E"/>
    <w:rsid w:val="00F63F8E"/>
    <w:rsid w:val="00F64CB3"/>
    <w:rsid w:val="00F66BF7"/>
    <w:rsid w:val="00F70410"/>
    <w:rsid w:val="00F73A58"/>
    <w:rsid w:val="00F73E94"/>
    <w:rsid w:val="00F746A3"/>
    <w:rsid w:val="00F75EF8"/>
    <w:rsid w:val="00F81487"/>
    <w:rsid w:val="00F8394B"/>
    <w:rsid w:val="00F873D4"/>
    <w:rsid w:val="00F90CF9"/>
    <w:rsid w:val="00F93246"/>
    <w:rsid w:val="00F958AB"/>
    <w:rsid w:val="00FA1115"/>
    <w:rsid w:val="00FA2DB3"/>
    <w:rsid w:val="00FA2F49"/>
    <w:rsid w:val="00FA3470"/>
    <w:rsid w:val="00FA6077"/>
    <w:rsid w:val="00FA77F1"/>
    <w:rsid w:val="00FB0F2B"/>
    <w:rsid w:val="00FB1A7A"/>
    <w:rsid w:val="00FB3F15"/>
    <w:rsid w:val="00FB4F85"/>
    <w:rsid w:val="00FB638D"/>
    <w:rsid w:val="00FC046C"/>
    <w:rsid w:val="00FC0C80"/>
    <w:rsid w:val="00FC1435"/>
    <w:rsid w:val="00FC3E45"/>
    <w:rsid w:val="00FC4D8E"/>
    <w:rsid w:val="00FC5C95"/>
    <w:rsid w:val="00FD09B5"/>
    <w:rsid w:val="00FD2BAE"/>
    <w:rsid w:val="00FD311C"/>
    <w:rsid w:val="00FD3A6F"/>
    <w:rsid w:val="00FD3B0D"/>
    <w:rsid w:val="00FD610C"/>
    <w:rsid w:val="00FD780E"/>
    <w:rsid w:val="00FE124A"/>
    <w:rsid w:val="00FE1531"/>
    <w:rsid w:val="00FE30DF"/>
    <w:rsid w:val="00FE518E"/>
    <w:rsid w:val="00FE72A3"/>
    <w:rsid w:val="00FE74C5"/>
    <w:rsid w:val="00FE7C30"/>
    <w:rsid w:val="00FF0C5F"/>
    <w:rsid w:val="00FF1435"/>
    <w:rsid w:val="00FF2AA0"/>
    <w:rsid w:val="00FF44EC"/>
    <w:rsid w:val="00FF486B"/>
    <w:rsid w:val="00FF4AD2"/>
    <w:rsid w:val="00FF65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3B"/>
    <w:pPr>
      <w:spacing w:after="0" w:line="240" w:lineRule="auto"/>
      <w:ind w:firstLine="709"/>
      <w:jc w:val="both"/>
    </w:pPr>
    <w:rPr>
      <w:rFonts w:ascii="Times New Roman" w:eastAsia="Calibri" w:hAnsi="Times New Roman" w:cs="Times New Roman"/>
      <w:sz w:val="28"/>
      <w:szCs w:val="28"/>
    </w:rPr>
  </w:style>
  <w:style w:type="paragraph" w:styleId="1">
    <w:name w:val="heading 1"/>
    <w:basedOn w:val="a"/>
    <w:next w:val="a"/>
    <w:link w:val="10"/>
    <w:qFormat/>
    <w:rsid w:val="00D2329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9A33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83D5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D23295"/>
    <w:pPr>
      <w:keepNext/>
      <w:widowControl w:val="0"/>
      <w:ind w:left="360" w:firstLine="0"/>
      <w:jc w:val="left"/>
      <w:outlineLvl w:val="4"/>
    </w:pPr>
    <w:rPr>
      <w:rFonts w:eastAsia="Times New Roman"/>
      <w:szCs w:val="20"/>
      <w:lang w:eastAsia="ru-RU"/>
    </w:rPr>
  </w:style>
  <w:style w:type="paragraph" w:styleId="8">
    <w:name w:val="heading 8"/>
    <w:basedOn w:val="a"/>
    <w:next w:val="a"/>
    <w:link w:val="80"/>
    <w:qFormat/>
    <w:rsid w:val="00D23295"/>
    <w:pPr>
      <w:keepNext/>
      <w:ind w:firstLine="0"/>
      <w:jc w:val="left"/>
      <w:outlineLvl w:val="7"/>
    </w:pPr>
    <w:rPr>
      <w:rFonts w:eastAsia="Times New Roman"/>
      <w:b/>
      <w:bCs/>
      <w:i/>
      <w:i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60E3B"/>
    <w:pPr>
      <w:ind w:firstLine="0"/>
      <w:jc w:val="center"/>
    </w:pPr>
    <w:rPr>
      <w:rFonts w:eastAsia="Times New Roman"/>
      <w:szCs w:val="24"/>
      <w:lang w:eastAsia="ru-RU"/>
    </w:rPr>
  </w:style>
  <w:style w:type="character" w:customStyle="1" w:styleId="a4">
    <w:name w:val="Название Знак"/>
    <w:basedOn w:val="a0"/>
    <w:link w:val="a3"/>
    <w:uiPriority w:val="10"/>
    <w:rsid w:val="00F60E3B"/>
    <w:rPr>
      <w:rFonts w:ascii="Times New Roman" w:eastAsia="Times New Roman" w:hAnsi="Times New Roman" w:cs="Times New Roman"/>
      <w:sz w:val="28"/>
      <w:szCs w:val="24"/>
      <w:lang w:eastAsia="ru-RU"/>
    </w:rPr>
  </w:style>
  <w:style w:type="paragraph" w:styleId="a5">
    <w:name w:val="Body Text"/>
    <w:basedOn w:val="a"/>
    <w:link w:val="a6"/>
    <w:uiPriority w:val="99"/>
    <w:rsid w:val="00F60E3B"/>
    <w:pPr>
      <w:ind w:firstLine="0"/>
      <w:jc w:val="center"/>
    </w:pPr>
    <w:rPr>
      <w:rFonts w:eastAsia="Times New Roman"/>
      <w:szCs w:val="24"/>
      <w:lang w:eastAsia="ru-RU"/>
    </w:rPr>
  </w:style>
  <w:style w:type="character" w:customStyle="1" w:styleId="a6">
    <w:name w:val="Основной текст Знак"/>
    <w:basedOn w:val="a0"/>
    <w:link w:val="a5"/>
    <w:uiPriority w:val="99"/>
    <w:rsid w:val="00F60E3B"/>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F60E3B"/>
    <w:pPr>
      <w:tabs>
        <w:tab w:val="center" w:pos="4677"/>
        <w:tab w:val="right" w:pos="9355"/>
      </w:tabs>
    </w:pPr>
  </w:style>
  <w:style w:type="character" w:customStyle="1" w:styleId="a8">
    <w:name w:val="Верхний колонтитул Знак"/>
    <w:basedOn w:val="a0"/>
    <w:link w:val="a7"/>
    <w:uiPriority w:val="99"/>
    <w:rsid w:val="00F60E3B"/>
    <w:rPr>
      <w:rFonts w:ascii="Times New Roman" w:eastAsia="Calibri" w:hAnsi="Times New Roman" w:cs="Times New Roman"/>
      <w:sz w:val="28"/>
      <w:szCs w:val="28"/>
    </w:rPr>
  </w:style>
  <w:style w:type="paragraph" w:styleId="a9">
    <w:name w:val="List Paragraph"/>
    <w:basedOn w:val="a"/>
    <w:link w:val="aa"/>
    <w:uiPriority w:val="34"/>
    <w:qFormat/>
    <w:rsid w:val="00F60E3B"/>
    <w:pPr>
      <w:ind w:left="720" w:firstLine="0"/>
      <w:contextualSpacing/>
      <w:jc w:val="left"/>
    </w:pPr>
    <w:rPr>
      <w:rFonts w:eastAsia="Times New Roman"/>
      <w:sz w:val="24"/>
      <w:szCs w:val="24"/>
      <w:lang w:eastAsia="ru-RU"/>
    </w:rPr>
  </w:style>
  <w:style w:type="character" w:customStyle="1" w:styleId="aa">
    <w:name w:val="Абзац списка Знак"/>
    <w:link w:val="a9"/>
    <w:uiPriority w:val="34"/>
    <w:locked/>
    <w:rsid w:val="00F60E3B"/>
    <w:rPr>
      <w:rFonts w:ascii="Times New Roman" w:eastAsia="Times New Roman" w:hAnsi="Times New Roman" w:cs="Times New Roman"/>
      <w:sz w:val="24"/>
      <w:szCs w:val="24"/>
      <w:lang w:eastAsia="ru-RU"/>
    </w:rPr>
  </w:style>
  <w:style w:type="paragraph" w:customStyle="1" w:styleId="WW-">
    <w:name w:val="WW-Текст"/>
    <w:basedOn w:val="a"/>
    <w:rsid w:val="00F60E3B"/>
    <w:pPr>
      <w:suppressAutoHyphens/>
      <w:ind w:firstLine="0"/>
      <w:jc w:val="left"/>
    </w:pPr>
    <w:rPr>
      <w:rFonts w:ascii="Courier New" w:eastAsia="Times New Roman" w:hAnsi="Courier New"/>
      <w:sz w:val="20"/>
      <w:szCs w:val="20"/>
      <w:lang w:eastAsia="ar-SA"/>
    </w:rPr>
  </w:style>
  <w:style w:type="paragraph" w:customStyle="1" w:styleId="11">
    <w:name w:val="Абзац списка1"/>
    <w:basedOn w:val="a"/>
    <w:rsid w:val="00F60E3B"/>
    <w:pPr>
      <w:ind w:left="720" w:firstLine="0"/>
      <w:contextualSpacing/>
      <w:jc w:val="left"/>
    </w:pPr>
    <w:rPr>
      <w:sz w:val="24"/>
      <w:szCs w:val="24"/>
      <w:lang w:eastAsia="ru-RU"/>
    </w:rPr>
  </w:style>
  <w:style w:type="character" w:customStyle="1" w:styleId="10">
    <w:name w:val="Заголовок 1 Знак"/>
    <w:basedOn w:val="a0"/>
    <w:link w:val="1"/>
    <w:rsid w:val="00D23295"/>
    <w:rPr>
      <w:rFonts w:ascii="Arial" w:eastAsia="Calibri" w:hAnsi="Arial" w:cs="Arial"/>
      <w:b/>
      <w:bCs/>
      <w:kern w:val="32"/>
      <w:sz w:val="32"/>
      <w:szCs w:val="32"/>
    </w:rPr>
  </w:style>
  <w:style w:type="character" w:customStyle="1" w:styleId="50">
    <w:name w:val="Заголовок 5 Знак"/>
    <w:basedOn w:val="a0"/>
    <w:link w:val="5"/>
    <w:rsid w:val="00D23295"/>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D23295"/>
    <w:rPr>
      <w:rFonts w:ascii="Times New Roman" w:eastAsia="Times New Roman" w:hAnsi="Times New Roman" w:cs="Times New Roman"/>
      <w:b/>
      <w:bCs/>
      <w:i/>
      <w:iCs/>
      <w:sz w:val="24"/>
      <w:szCs w:val="24"/>
      <w:u w:val="single"/>
      <w:lang w:eastAsia="ru-RU"/>
    </w:rPr>
  </w:style>
  <w:style w:type="paragraph" w:styleId="12">
    <w:name w:val="toc 1"/>
    <w:basedOn w:val="a"/>
    <w:next w:val="a"/>
    <w:autoRedefine/>
    <w:uiPriority w:val="39"/>
    <w:unhideWhenUsed/>
    <w:rsid w:val="00D23295"/>
    <w:pPr>
      <w:tabs>
        <w:tab w:val="right" w:leader="dot" w:pos="9344"/>
      </w:tabs>
      <w:ind w:firstLine="0"/>
    </w:pPr>
    <w:rPr>
      <w:b/>
      <w:bCs/>
    </w:rPr>
  </w:style>
  <w:style w:type="character" w:styleId="ab">
    <w:name w:val="Hyperlink"/>
    <w:uiPriority w:val="99"/>
    <w:unhideWhenUsed/>
    <w:rsid w:val="00D23295"/>
    <w:rPr>
      <w:color w:val="0000FF"/>
      <w:u w:val="single"/>
    </w:rPr>
  </w:style>
  <w:style w:type="paragraph" w:styleId="21">
    <w:name w:val="toc 2"/>
    <w:basedOn w:val="a"/>
    <w:next w:val="a"/>
    <w:autoRedefine/>
    <w:uiPriority w:val="39"/>
    <w:unhideWhenUsed/>
    <w:rsid w:val="00D23295"/>
    <w:pPr>
      <w:tabs>
        <w:tab w:val="right" w:leader="dot" w:pos="9344"/>
      </w:tabs>
      <w:ind w:left="284" w:firstLine="0"/>
      <w:jc w:val="left"/>
    </w:pPr>
    <w:rPr>
      <w:b/>
      <w:noProof/>
    </w:rPr>
  </w:style>
  <w:style w:type="table" w:styleId="ac">
    <w:name w:val="Table Grid"/>
    <w:basedOn w:val="a1"/>
    <w:uiPriority w:val="59"/>
    <w:rsid w:val="00D232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D23295"/>
    <w:pPr>
      <w:spacing w:after="0" w:line="240" w:lineRule="auto"/>
    </w:pPr>
    <w:rPr>
      <w:rFonts w:ascii="Calibri" w:eastAsia="Calibri" w:hAnsi="Calibri" w:cs="Times New Roman"/>
    </w:rPr>
  </w:style>
  <w:style w:type="paragraph" w:customStyle="1" w:styleId="31">
    <w:name w:val="заголовок 3"/>
    <w:basedOn w:val="a"/>
    <w:next w:val="a"/>
    <w:rsid w:val="00D23295"/>
    <w:pPr>
      <w:keepNext/>
      <w:tabs>
        <w:tab w:val="left" w:pos="6521"/>
      </w:tabs>
      <w:autoSpaceDE w:val="0"/>
      <w:autoSpaceDN w:val="0"/>
      <w:ind w:firstLine="0"/>
    </w:pPr>
    <w:rPr>
      <w:rFonts w:ascii="Arial Narrow" w:eastAsia="Times New Roman" w:hAnsi="Arial Narrow" w:cs="Arial Narrow"/>
      <w:b/>
      <w:bCs/>
      <w:i/>
      <w:iCs/>
      <w:sz w:val="32"/>
      <w:szCs w:val="32"/>
      <w:u w:val="single"/>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3295"/>
    <w:pPr>
      <w:spacing w:before="100" w:beforeAutospacing="1" w:after="100" w:afterAutospacing="1"/>
      <w:ind w:firstLine="0"/>
      <w:jc w:val="left"/>
    </w:pPr>
    <w:rPr>
      <w:rFonts w:ascii="Tahoma" w:eastAsia="Times New Roman" w:hAnsi="Tahoma" w:cs="Tahoma"/>
      <w:sz w:val="20"/>
      <w:szCs w:val="20"/>
      <w:lang w:val="en-US"/>
    </w:rPr>
  </w:style>
  <w:style w:type="paragraph" w:styleId="22">
    <w:name w:val="Body Text Indent 2"/>
    <w:basedOn w:val="a"/>
    <w:link w:val="23"/>
    <w:rsid w:val="00D23295"/>
    <w:pPr>
      <w:spacing w:after="120" w:line="480" w:lineRule="auto"/>
      <w:ind w:left="283"/>
    </w:pPr>
  </w:style>
  <w:style w:type="character" w:customStyle="1" w:styleId="23">
    <w:name w:val="Основной текст с отступом 2 Знак"/>
    <w:basedOn w:val="a0"/>
    <w:link w:val="22"/>
    <w:rsid w:val="00D23295"/>
    <w:rPr>
      <w:rFonts w:ascii="Times New Roman" w:eastAsia="Calibri" w:hAnsi="Times New Roman" w:cs="Times New Roman"/>
      <w:sz w:val="28"/>
      <w:szCs w:val="28"/>
    </w:rPr>
  </w:style>
  <w:style w:type="paragraph" w:styleId="ae">
    <w:name w:val="footer"/>
    <w:basedOn w:val="a"/>
    <w:link w:val="af"/>
    <w:uiPriority w:val="99"/>
    <w:unhideWhenUsed/>
    <w:rsid w:val="00D23295"/>
    <w:pPr>
      <w:tabs>
        <w:tab w:val="center" w:pos="4677"/>
        <w:tab w:val="right" w:pos="9355"/>
      </w:tabs>
    </w:pPr>
  </w:style>
  <w:style w:type="character" w:customStyle="1" w:styleId="af">
    <w:name w:val="Нижний колонтитул Знак"/>
    <w:basedOn w:val="a0"/>
    <w:link w:val="ae"/>
    <w:uiPriority w:val="99"/>
    <w:rsid w:val="00D23295"/>
    <w:rPr>
      <w:rFonts w:ascii="Times New Roman" w:eastAsia="Calibri" w:hAnsi="Times New Roman" w:cs="Times New Roman"/>
      <w:sz w:val="28"/>
      <w:szCs w:val="28"/>
    </w:rPr>
  </w:style>
  <w:style w:type="paragraph" w:styleId="af0">
    <w:name w:val="Body Text Indent"/>
    <w:basedOn w:val="a"/>
    <w:link w:val="af1"/>
    <w:uiPriority w:val="99"/>
    <w:unhideWhenUsed/>
    <w:rsid w:val="00D23295"/>
    <w:pPr>
      <w:widowControl w:val="0"/>
      <w:autoSpaceDE w:val="0"/>
      <w:autoSpaceDN w:val="0"/>
      <w:spacing w:after="120"/>
      <w:ind w:left="283" w:firstLine="260"/>
    </w:pPr>
    <w:rPr>
      <w:rFonts w:ascii="Arial Narrow" w:eastAsia="Times New Roman" w:hAnsi="Arial Narrow" w:cs="Arial Narrow"/>
      <w:sz w:val="20"/>
      <w:szCs w:val="20"/>
      <w:lang w:eastAsia="ru-RU"/>
    </w:rPr>
  </w:style>
  <w:style w:type="character" w:customStyle="1" w:styleId="af1">
    <w:name w:val="Основной текст с отступом Знак"/>
    <w:basedOn w:val="a0"/>
    <w:link w:val="af0"/>
    <w:uiPriority w:val="99"/>
    <w:rsid w:val="00D23295"/>
    <w:rPr>
      <w:rFonts w:ascii="Arial Narrow" w:eastAsia="Times New Roman" w:hAnsi="Arial Narrow" w:cs="Arial Narrow"/>
      <w:sz w:val="20"/>
      <w:szCs w:val="20"/>
      <w:lang w:eastAsia="ru-RU"/>
    </w:rPr>
  </w:style>
  <w:style w:type="paragraph" w:customStyle="1" w:styleId="13">
    <w:name w:val="Без интервала1"/>
    <w:link w:val="af2"/>
    <w:rsid w:val="00D23295"/>
    <w:pPr>
      <w:suppressAutoHyphens/>
      <w:spacing w:after="0" w:line="100" w:lineRule="atLeast"/>
    </w:pPr>
    <w:rPr>
      <w:rFonts w:ascii="Calibri" w:eastAsia="Arial Unicode MS" w:hAnsi="Calibri" w:cs="font76"/>
      <w:kern w:val="1"/>
      <w:lang w:eastAsia="ar-SA"/>
    </w:rPr>
  </w:style>
  <w:style w:type="character" w:customStyle="1" w:styleId="af2">
    <w:name w:val="Без интервала Знак"/>
    <w:link w:val="13"/>
    <w:rsid w:val="00D23295"/>
    <w:rPr>
      <w:rFonts w:ascii="Calibri" w:eastAsia="Arial Unicode MS" w:hAnsi="Calibri" w:cs="font76"/>
      <w:kern w:val="1"/>
      <w:lang w:eastAsia="ar-SA"/>
    </w:rPr>
  </w:style>
  <w:style w:type="paragraph" w:customStyle="1" w:styleId="14">
    <w:name w:val="Знак Знак Знак1 Знак"/>
    <w:basedOn w:val="a"/>
    <w:rsid w:val="00D23295"/>
    <w:pPr>
      <w:spacing w:before="100" w:beforeAutospacing="1" w:after="100" w:afterAutospacing="1"/>
      <w:ind w:firstLine="0"/>
      <w:jc w:val="left"/>
    </w:pPr>
    <w:rPr>
      <w:rFonts w:ascii="Tahoma" w:eastAsia="Times New Roman" w:hAnsi="Tahoma"/>
      <w:sz w:val="20"/>
      <w:szCs w:val="20"/>
      <w:lang w:val="en-US"/>
    </w:rPr>
  </w:style>
  <w:style w:type="paragraph" w:styleId="24">
    <w:name w:val="Body Text 2"/>
    <w:basedOn w:val="a"/>
    <w:link w:val="25"/>
    <w:rsid w:val="00D23295"/>
    <w:pPr>
      <w:spacing w:after="120" w:line="480" w:lineRule="auto"/>
      <w:ind w:firstLine="0"/>
      <w:jc w:val="left"/>
    </w:pPr>
    <w:rPr>
      <w:rFonts w:eastAsia="Times New Roman"/>
      <w:sz w:val="24"/>
      <w:szCs w:val="24"/>
      <w:lang w:eastAsia="ru-RU"/>
    </w:rPr>
  </w:style>
  <w:style w:type="character" w:customStyle="1" w:styleId="25">
    <w:name w:val="Основной текст 2 Знак"/>
    <w:basedOn w:val="a0"/>
    <w:link w:val="24"/>
    <w:rsid w:val="00D23295"/>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D23295"/>
    <w:rPr>
      <w:rFonts w:ascii="Tahoma" w:hAnsi="Tahoma" w:cs="Tahoma"/>
      <w:sz w:val="16"/>
      <w:szCs w:val="16"/>
    </w:rPr>
  </w:style>
  <w:style w:type="character" w:customStyle="1" w:styleId="af4">
    <w:name w:val="Текст выноски Знак"/>
    <w:basedOn w:val="a0"/>
    <w:link w:val="af3"/>
    <w:uiPriority w:val="99"/>
    <w:semiHidden/>
    <w:rsid w:val="00D23295"/>
    <w:rPr>
      <w:rFonts w:ascii="Tahoma" w:eastAsia="Calibri" w:hAnsi="Tahoma" w:cs="Tahoma"/>
      <w:sz w:val="16"/>
      <w:szCs w:val="16"/>
    </w:rPr>
  </w:style>
  <w:style w:type="paragraph" w:styleId="32">
    <w:name w:val="Body Text Indent 3"/>
    <w:basedOn w:val="a"/>
    <w:link w:val="33"/>
    <w:uiPriority w:val="99"/>
    <w:semiHidden/>
    <w:unhideWhenUsed/>
    <w:rsid w:val="00D23295"/>
    <w:pPr>
      <w:spacing w:after="120"/>
      <w:ind w:left="283"/>
    </w:pPr>
    <w:rPr>
      <w:sz w:val="16"/>
      <w:szCs w:val="16"/>
    </w:rPr>
  </w:style>
  <w:style w:type="character" w:customStyle="1" w:styleId="33">
    <w:name w:val="Основной текст с отступом 3 Знак"/>
    <w:basedOn w:val="a0"/>
    <w:link w:val="32"/>
    <w:uiPriority w:val="99"/>
    <w:semiHidden/>
    <w:rsid w:val="00D23295"/>
    <w:rPr>
      <w:rFonts w:ascii="Times New Roman" w:eastAsia="Calibri" w:hAnsi="Times New Roman" w:cs="Times New Roman"/>
      <w:sz w:val="16"/>
      <w:szCs w:val="16"/>
    </w:rPr>
  </w:style>
  <w:style w:type="character" w:styleId="af5">
    <w:name w:val="page number"/>
    <w:uiPriority w:val="99"/>
    <w:semiHidden/>
    <w:unhideWhenUsed/>
    <w:rsid w:val="00D23295"/>
  </w:style>
  <w:style w:type="paragraph" w:customStyle="1" w:styleId="ConsPlusNormal">
    <w:name w:val="ConsPlusNormal"/>
    <w:rsid w:val="00D232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Базовый"/>
    <w:rsid w:val="00D23295"/>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8"/>
    <w:unhideWhenUsed/>
    <w:qFormat/>
    <w:rsid w:val="00D23295"/>
    <w:pPr>
      <w:spacing w:before="100" w:beforeAutospacing="1" w:after="100" w:afterAutospacing="1"/>
      <w:ind w:firstLine="0"/>
      <w:jc w:val="left"/>
    </w:pPr>
    <w:rPr>
      <w:rFonts w:eastAsia="Times New Roman"/>
      <w:sz w:val="24"/>
      <w:szCs w:val="24"/>
      <w:lang w:eastAsia="ru-RU"/>
    </w:rPr>
  </w:style>
  <w:style w:type="paragraph" w:customStyle="1" w:styleId="26">
    <w:name w:val="Абзац списка2"/>
    <w:basedOn w:val="a"/>
    <w:rsid w:val="00D23295"/>
    <w:pPr>
      <w:ind w:left="720" w:firstLine="0"/>
      <w:contextualSpacing/>
      <w:jc w:val="left"/>
    </w:pPr>
    <w:rPr>
      <w:sz w:val="24"/>
      <w:szCs w:val="24"/>
      <w:lang w:eastAsia="ru-RU"/>
    </w:rPr>
  </w:style>
  <w:style w:type="paragraph" w:customStyle="1" w:styleId="western">
    <w:name w:val="western"/>
    <w:basedOn w:val="a"/>
    <w:rsid w:val="00D23295"/>
    <w:pPr>
      <w:spacing w:before="100" w:beforeAutospacing="1" w:after="100" w:afterAutospacing="1"/>
      <w:ind w:firstLine="0"/>
      <w:jc w:val="left"/>
    </w:pPr>
    <w:rPr>
      <w:rFonts w:eastAsia="Times New Roman"/>
      <w:sz w:val="24"/>
      <w:szCs w:val="24"/>
      <w:lang w:eastAsia="ru-RU"/>
    </w:rPr>
  </w:style>
  <w:style w:type="paragraph" w:customStyle="1" w:styleId="Default">
    <w:name w:val="Default"/>
    <w:rsid w:val="00B717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134B8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9">
    <w:name w:val="Основной текст_"/>
    <w:link w:val="15"/>
    <w:locked/>
    <w:rsid w:val="00383BA2"/>
    <w:rPr>
      <w:sz w:val="25"/>
      <w:shd w:val="clear" w:color="auto" w:fill="FFFFFF"/>
    </w:rPr>
  </w:style>
  <w:style w:type="paragraph" w:customStyle="1" w:styleId="15">
    <w:name w:val="Основной текст1"/>
    <w:basedOn w:val="a"/>
    <w:link w:val="af9"/>
    <w:rsid w:val="00383BA2"/>
    <w:pPr>
      <w:shd w:val="clear" w:color="auto" w:fill="FFFFFF"/>
      <w:spacing w:before="1140" w:after="300" w:line="240" w:lineRule="atLeast"/>
      <w:ind w:firstLine="0"/>
      <w:jc w:val="left"/>
    </w:pPr>
    <w:rPr>
      <w:rFonts w:asciiTheme="minorHAnsi" w:eastAsiaTheme="minorHAnsi" w:hAnsiTheme="minorHAnsi" w:cstheme="minorBidi"/>
      <w:sz w:val="25"/>
      <w:szCs w:val="22"/>
    </w:rPr>
  </w:style>
  <w:style w:type="character" w:customStyle="1" w:styleId="212">
    <w:name w:val="Основной текст (2) + 12"/>
    <w:aliases w:val="5 pt,Основной текст + 11"/>
    <w:uiPriority w:val="99"/>
    <w:rsid w:val="00383BA2"/>
    <w:rPr>
      <w:rFonts w:ascii="Times New Roman" w:hAnsi="Times New Roman"/>
      <w:sz w:val="25"/>
      <w:shd w:val="clear" w:color="auto" w:fill="FFFFFF"/>
    </w:rPr>
  </w:style>
  <w:style w:type="paragraph" w:customStyle="1" w:styleId="ConsPlusTitle">
    <w:name w:val="ConsPlusTitle"/>
    <w:rsid w:val="006B47D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1e0e7eee2fbe9">
    <w:name w:val="Бc1аe0зe7оeeвe2ыfbйe9"/>
    <w:uiPriority w:val="99"/>
    <w:rsid w:val="00853676"/>
    <w:pPr>
      <w:autoSpaceDE w:val="0"/>
      <w:autoSpaceDN w:val="0"/>
      <w:adjustRightInd w:val="0"/>
      <w:spacing w:after="0" w:line="240" w:lineRule="auto"/>
    </w:pPr>
    <w:rPr>
      <w:rFonts w:ascii="Times New Roman" w:eastAsia="Times New Roman" w:hAnsi="Times New Roman" w:cs="Times New Roman"/>
      <w:kern w:val="1"/>
      <w:sz w:val="24"/>
      <w:szCs w:val="24"/>
    </w:rPr>
  </w:style>
  <w:style w:type="character" w:customStyle="1" w:styleId="apple-converted-space">
    <w:name w:val="apple-converted-space"/>
    <w:uiPriority w:val="99"/>
    <w:rsid w:val="006A319E"/>
  </w:style>
  <w:style w:type="paragraph" w:customStyle="1" w:styleId="person0">
    <w:name w:val="person_0"/>
    <w:basedOn w:val="a"/>
    <w:rsid w:val="00D36FAE"/>
    <w:pPr>
      <w:spacing w:before="100" w:beforeAutospacing="1" w:after="100" w:afterAutospacing="1"/>
      <w:ind w:firstLine="0"/>
      <w:jc w:val="left"/>
    </w:pPr>
    <w:rPr>
      <w:rFonts w:eastAsia="Times New Roman"/>
      <w:sz w:val="24"/>
      <w:szCs w:val="24"/>
      <w:lang w:eastAsia="ru-RU"/>
    </w:rPr>
  </w:style>
  <w:style w:type="character" w:customStyle="1" w:styleId="extended-textshort">
    <w:name w:val="extended-text__short"/>
    <w:basedOn w:val="a0"/>
    <w:rsid w:val="00160E34"/>
  </w:style>
  <w:style w:type="character" w:customStyle="1" w:styleId="hl-obj">
    <w:name w:val="hl-obj"/>
    <w:basedOn w:val="a0"/>
    <w:rsid w:val="0016469E"/>
  </w:style>
  <w:style w:type="character" w:customStyle="1" w:styleId="af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7"/>
    <w:rsid w:val="007175B2"/>
    <w:rPr>
      <w:rFonts w:ascii="Times New Roman" w:eastAsia="Times New Roman" w:hAnsi="Times New Roman" w:cs="Times New Roman"/>
      <w:sz w:val="24"/>
      <w:szCs w:val="24"/>
      <w:lang w:eastAsia="ru-RU"/>
    </w:rPr>
  </w:style>
  <w:style w:type="character" w:styleId="afa">
    <w:name w:val="Strong"/>
    <w:uiPriority w:val="22"/>
    <w:qFormat/>
    <w:rsid w:val="007175B2"/>
    <w:rPr>
      <w:b/>
      <w:bCs/>
    </w:rPr>
  </w:style>
  <w:style w:type="character" w:customStyle="1" w:styleId="s3">
    <w:name w:val="s3"/>
    <w:basedOn w:val="a0"/>
    <w:rsid w:val="003B5EEE"/>
  </w:style>
  <w:style w:type="character" w:customStyle="1" w:styleId="20">
    <w:name w:val="Заголовок 2 Знак"/>
    <w:basedOn w:val="a0"/>
    <w:link w:val="2"/>
    <w:uiPriority w:val="9"/>
    <w:rsid w:val="009A3345"/>
    <w:rPr>
      <w:rFonts w:asciiTheme="majorHAnsi" w:eastAsiaTheme="majorEastAsia" w:hAnsiTheme="majorHAnsi" w:cstheme="majorBidi"/>
      <w:color w:val="365F91" w:themeColor="accent1" w:themeShade="BF"/>
      <w:sz w:val="26"/>
      <w:szCs w:val="26"/>
    </w:rPr>
  </w:style>
  <w:style w:type="character" w:styleId="afb">
    <w:name w:val="annotation reference"/>
    <w:basedOn w:val="a0"/>
    <w:uiPriority w:val="99"/>
    <w:semiHidden/>
    <w:unhideWhenUsed/>
    <w:rsid w:val="00A473E4"/>
    <w:rPr>
      <w:sz w:val="16"/>
      <w:szCs w:val="16"/>
    </w:rPr>
  </w:style>
  <w:style w:type="paragraph" w:styleId="afc">
    <w:name w:val="annotation text"/>
    <w:basedOn w:val="a"/>
    <w:link w:val="afd"/>
    <w:uiPriority w:val="99"/>
    <w:semiHidden/>
    <w:unhideWhenUsed/>
    <w:rsid w:val="00A473E4"/>
    <w:rPr>
      <w:sz w:val="20"/>
      <w:szCs w:val="20"/>
    </w:rPr>
  </w:style>
  <w:style w:type="character" w:customStyle="1" w:styleId="afd">
    <w:name w:val="Текст примечания Знак"/>
    <w:basedOn w:val="a0"/>
    <w:link w:val="afc"/>
    <w:uiPriority w:val="99"/>
    <w:semiHidden/>
    <w:rsid w:val="00A473E4"/>
    <w:rPr>
      <w:rFonts w:ascii="Times New Roman" w:eastAsia="Calibri" w:hAnsi="Times New Roman" w:cs="Times New Roman"/>
      <w:sz w:val="20"/>
      <w:szCs w:val="20"/>
    </w:rPr>
  </w:style>
  <w:style w:type="paragraph" w:styleId="afe">
    <w:name w:val="annotation subject"/>
    <w:basedOn w:val="afc"/>
    <w:next w:val="afc"/>
    <w:link w:val="aff"/>
    <w:uiPriority w:val="99"/>
    <w:semiHidden/>
    <w:unhideWhenUsed/>
    <w:rsid w:val="00A473E4"/>
    <w:rPr>
      <w:b/>
      <w:bCs/>
    </w:rPr>
  </w:style>
  <w:style w:type="character" w:customStyle="1" w:styleId="aff">
    <w:name w:val="Тема примечания Знак"/>
    <w:basedOn w:val="afd"/>
    <w:link w:val="afe"/>
    <w:uiPriority w:val="99"/>
    <w:semiHidden/>
    <w:rsid w:val="00A473E4"/>
    <w:rPr>
      <w:rFonts w:ascii="Times New Roman" w:eastAsia="Calibri" w:hAnsi="Times New Roman" w:cs="Times New Roman"/>
      <w:b/>
      <w:bCs/>
      <w:sz w:val="20"/>
      <w:szCs w:val="20"/>
    </w:rPr>
  </w:style>
  <w:style w:type="character" w:customStyle="1" w:styleId="30">
    <w:name w:val="Заголовок 3 Знак"/>
    <w:basedOn w:val="a0"/>
    <w:link w:val="3"/>
    <w:uiPriority w:val="9"/>
    <w:semiHidden/>
    <w:rsid w:val="00283D53"/>
    <w:rPr>
      <w:rFonts w:asciiTheme="majorHAnsi" w:eastAsiaTheme="majorEastAsia" w:hAnsiTheme="majorHAnsi" w:cstheme="majorBidi"/>
      <w:color w:val="243F60" w:themeColor="accent1" w:themeShade="7F"/>
      <w:sz w:val="24"/>
      <w:szCs w:val="24"/>
    </w:rPr>
  </w:style>
  <w:style w:type="paragraph" w:styleId="aff0">
    <w:name w:val="TOC Heading"/>
    <w:basedOn w:val="1"/>
    <w:next w:val="a"/>
    <w:uiPriority w:val="39"/>
    <w:unhideWhenUsed/>
    <w:qFormat/>
    <w:rsid w:val="00283D53"/>
    <w:pPr>
      <w:keepLines/>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lang w:eastAsia="ru-RU"/>
    </w:rPr>
  </w:style>
  <w:style w:type="paragraph" w:styleId="34">
    <w:name w:val="toc 3"/>
    <w:basedOn w:val="a"/>
    <w:next w:val="a"/>
    <w:autoRedefine/>
    <w:uiPriority w:val="39"/>
    <w:unhideWhenUsed/>
    <w:rsid w:val="00283D53"/>
    <w:pPr>
      <w:spacing w:after="100"/>
      <w:ind w:left="560"/>
    </w:pPr>
  </w:style>
  <w:style w:type="paragraph" w:customStyle="1" w:styleId="ConsPlusNonformat">
    <w:name w:val="ConsPlusNonformat"/>
    <w:uiPriority w:val="99"/>
    <w:rsid w:val="00DE5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10">
    <w:name w:val="c10"/>
    <w:basedOn w:val="a0"/>
    <w:rsid w:val="00686C7D"/>
  </w:style>
  <w:style w:type="character" w:customStyle="1" w:styleId="organictextcontentspan">
    <w:name w:val="organictextcontentspan"/>
    <w:basedOn w:val="a0"/>
    <w:rsid w:val="006A33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3B"/>
    <w:pPr>
      <w:spacing w:after="0" w:line="240" w:lineRule="auto"/>
      <w:ind w:firstLine="709"/>
      <w:jc w:val="both"/>
    </w:pPr>
    <w:rPr>
      <w:rFonts w:ascii="Times New Roman" w:eastAsia="Calibri" w:hAnsi="Times New Roman" w:cs="Times New Roman"/>
      <w:sz w:val="28"/>
      <w:szCs w:val="28"/>
    </w:rPr>
  </w:style>
  <w:style w:type="paragraph" w:styleId="1">
    <w:name w:val="heading 1"/>
    <w:basedOn w:val="a"/>
    <w:next w:val="a"/>
    <w:link w:val="10"/>
    <w:qFormat/>
    <w:rsid w:val="00D2329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9A33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83D5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D23295"/>
    <w:pPr>
      <w:keepNext/>
      <w:widowControl w:val="0"/>
      <w:ind w:left="360" w:firstLine="0"/>
      <w:jc w:val="left"/>
      <w:outlineLvl w:val="4"/>
    </w:pPr>
    <w:rPr>
      <w:rFonts w:eastAsia="Times New Roman"/>
      <w:szCs w:val="20"/>
      <w:lang w:eastAsia="ru-RU"/>
    </w:rPr>
  </w:style>
  <w:style w:type="paragraph" w:styleId="8">
    <w:name w:val="heading 8"/>
    <w:basedOn w:val="a"/>
    <w:next w:val="a"/>
    <w:link w:val="80"/>
    <w:qFormat/>
    <w:rsid w:val="00D23295"/>
    <w:pPr>
      <w:keepNext/>
      <w:ind w:firstLine="0"/>
      <w:jc w:val="left"/>
      <w:outlineLvl w:val="7"/>
    </w:pPr>
    <w:rPr>
      <w:rFonts w:eastAsia="Times New Roman"/>
      <w:b/>
      <w:bCs/>
      <w:i/>
      <w:i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60E3B"/>
    <w:pPr>
      <w:ind w:firstLine="0"/>
      <w:jc w:val="center"/>
    </w:pPr>
    <w:rPr>
      <w:rFonts w:eastAsia="Times New Roman"/>
      <w:szCs w:val="24"/>
      <w:lang w:eastAsia="ru-RU"/>
    </w:rPr>
  </w:style>
  <w:style w:type="character" w:customStyle="1" w:styleId="a4">
    <w:name w:val="Название Знак"/>
    <w:basedOn w:val="a0"/>
    <w:link w:val="a3"/>
    <w:uiPriority w:val="10"/>
    <w:rsid w:val="00F60E3B"/>
    <w:rPr>
      <w:rFonts w:ascii="Times New Roman" w:eastAsia="Times New Roman" w:hAnsi="Times New Roman" w:cs="Times New Roman"/>
      <w:sz w:val="28"/>
      <w:szCs w:val="24"/>
      <w:lang w:eastAsia="ru-RU"/>
    </w:rPr>
  </w:style>
  <w:style w:type="paragraph" w:styleId="a5">
    <w:name w:val="Body Text"/>
    <w:basedOn w:val="a"/>
    <w:link w:val="a6"/>
    <w:uiPriority w:val="99"/>
    <w:rsid w:val="00F60E3B"/>
    <w:pPr>
      <w:ind w:firstLine="0"/>
      <w:jc w:val="center"/>
    </w:pPr>
    <w:rPr>
      <w:rFonts w:eastAsia="Times New Roman"/>
      <w:szCs w:val="24"/>
      <w:lang w:eastAsia="ru-RU"/>
    </w:rPr>
  </w:style>
  <w:style w:type="character" w:customStyle="1" w:styleId="a6">
    <w:name w:val="Основной текст Знак"/>
    <w:basedOn w:val="a0"/>
    <w:link w:val="a5"/>
    <w:uiPriority w:val="99"/>
    <w:rsid w:val="00F60E3B"/>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F60E3B"/>
    <w:pPr>
      <w:tabs>
        <w:tab w:val="center" w:pos="4677"/>
        <w:tab w:val="right" w:pos="9355"/>
      </w:tabs>
    </w:pPr>
  </w:style>
  <w:style w:type="character" w:customStyle="1" w:styleId="a8">
    <w:name w:val="Верхний колонтитул Знак"/>
    <w:basedOn w:val="a0"/>
    <w:link w:val="a7"/>
    <w:uiPriority w:val="99"/>
    <w:rsid w:val="00F60E3B"/>
    <w:rPr>
      <w:rFonts w:ascii="Times New Roman" w:eastAsia="Calibri" w:hAnsi="Times New Roman" w:cs="Times New Roman"/>
      <w:sz w:val="28"/>
      <w:szCs w:val="28"/>
    </w:rPr>
  </w:style>
  <w:style w:type="paragraph" w:styleId="a9">
    <w:name w:val="List Paragraph"/>
    <w:basedOn w:val="a"/>
    <w:link w:val="aa"/>
    <w:uiPriority w:val="34"/>
    <w:qFormat/>
    <w:rsid w:val="00F60E3B"/>
    <w:pPr>
      <w:ind w:left="720" w:firstLine="0"/>
      <w:contextualSpacing/>
      <w:jc w:val="left"/>
    </w:pPr>
    <w:rPr>
      <w:rFonts w:eastAsia="Times New Roman"/>
      <w:sz w:val="24"/>
      <w:szCs w:val="24"/>
      <w:lang w:eastAsia="ru-RU"/>
    </w:rPr>
  </w:style>
  <w:style w:type="character" w:customStyle="1" w:styleId="aa">
    <w:name w:val="Абзац списка Знак"/>
    <w:link w:val="a9"/>
    <w:uiPriority w:val="34"/>
    <w:locked/>
    <w:rsid w:val="00F60E3B"/>
    <w:rPr>
      <w:rFonts w:ascii="Times New Roman" w:eastAsia="Times New Roman" w:hAnsi="Times New Roman" w:cs="Times New Roman"/>
      <w:sz w:val="24"/>
      <w:szCs w:val="24"/>
      <w:lang w:eastAsia="ru-RU"/>
    </w:rPr>
  </w:style>
  <w:style w:type="paragraph" w:customStyle="1" w:styleId="WW-">
    <w:name w:val="WW-Текст"/>
    <w:basedOn w:val="a"/>
    <w:rsid w:val="00F60E3B"/>
    <w:pPr>
      <w:suppressAutoHyphens/>
      <w:ind w:firstLine="0"/>
      <w:jc w:val="left"/>
    </w:pPr>
    <w:rPr>
      <w:rFonts w:ascii="Courier New" w:eastAsia="Times New Roman" w:hAnsi="Courier New"/>
      <w:sz w:val="20"/>
      <w:szCs w:val="20"/>
      <w:lang w:eastAsia="ar-SA"/>
    </w:rPr>
  </w:style>
  <w:style w:type="paragraph" w:customStyle="1" w:styleId="11">
    <w:name w:val="Абзац списка1"/>
    <w:basedOn w:val="a"/>
    <w:rsid w:val="00F60E3B"/>
    <w:pPr>
      <w:ind w:left="720" w:firstLine="0"/>
      <w:contextualSpacing/>
      <w:jc w:val="left"/>
    </w:pPr>
    <w:rPr>
      <w:sz w:val="24"/>
      <w:szCs w:val="24"/>
      <w:lang w:eastAsia="ru-RU"/>
    </w:rPr>
  </w:style>
  <w:style w:type="character" w:customStyle="1" w:styleId="10">
    <w:name w:val="Заголовок 1 Знак"/>
    <w:basedOn w:val="a0"/>
    <w:link w:val="1"/>
    <w:rsid w:val="00D23295"/>
    <w:rPr>
      <w:rFonts w:ascii="Arial" w:eastAsia="Calibri" w:hAnsi="Arial" w:cs="Arial"/>
      <w:b/>
      <w:bCs/>
      <w:kern w:val="32"/>
      <w:sz w:val="32"/>
      <w:szCs w:val="32"/>
    </w:rPr>
  </w:style>
  <w:style w:type="character" w:customStyle="1" w:styleId="50">
    <w:name w:val="Заголовок 5 Знак"/>
    <w:basedOn w:val="a0"/>
    <w:link w:val="5"/>
    <w:rsid w:val="00D23295"/>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D23295"/>
    <w:rPr>
      <w:rFonts w:ascii="Times New Roman" w:eastAsia="Times New Roman" w:hAnsi="Times New Roman" w:cs="Times New Roman"/>
      <w:b/>
      <w:bCs/>
      <w:i/>
      <w:iCs/>
      <w:sz w:val="24"/>
      <w:szCs w:val="24"/>
      <w:u w:val="single"/>
      <w:lang w:eastAsia="ru-RU"/>
    </w:rPr>
  </w:style>
  <w:style w:type="paragraph" w:styleId="12">
    <w:name w:val="toc 1"/>
    <w:basedOn w:val="a"/>
    <w:next w:val="a"/>
    <w:autoRedefine/>
    <w:uiPriority w:val="39"/>
    <w:unhideWhenUsed/>
    <w:rsid w:val="00D23295"/>
    <w:pPr>
      <w:tabs>
        <w:tab w:val="right" w:leader="dot" w:pos="9344"/>
      </w:tabs>
      <w:ind w:firstLine="0"/>
    </w:pPr>
    <w:rPr>
      <w:b/>
      <w:bCs/>
    </w:rPr>
  </w:style>
  <w:style w:type="character" w:styleId="ab">
    <w:name w:val="Hyperlink"/>
    <w:uiPriority w:val="99"/>
    <w:unhideWhenUsed/>
    <w:rsid w:val="00D23295"/>
    <w:rPr>
      <w:color w:val="0000FF"/>
      <w:u w:val="single"/>
    </w:rPr>
  </w:style>
  <w:style w:type="paragraph" w:styleId="21">
    <w:name w:val="toc 2"/>
    <w:basedOn w:val="a"/>
    <w:next w:val="a"/>
    <w:autoRedefine/>
    <w:uiPriority w:val="39"/>
    <w:unhideWhenUsed/>
    <w:rsid w:val="00D23295"/>
    <w:pPr>
      <w:tabs>
        <w:tab w:val="right" w:leader="dot" w:pos="9344"/>
      </w:tabs>
      <w:ind w:left="284" w:firstLine="0"/>
      <w:jc w:val="left"/>
    </w:pPr>
    <w:rPr>
      <w:b/>
      <w:noProof/>
    </w:rPr>
  </w:style>
  <w:style w:type="table" w:styleId="ac">
    <w:name w:val="Table Grid"/>
    <w:basedOn w:val="a1"/>
    <w:uiPriority w:val="59"/>
    <w:rsid w:val="00D232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D23295"/>
    <w:pPr>
      <w:spacing w:after="0" w:line="240" w:lineRule="auto"/>
    </w:pPr>
    <w:rPr>
      <w:rFonts w:ascii="Calibri" w:eastAsia="Calibri" w:hAnsi="Calibri" w:cs="Times New Roman"/>
    </w:rPr>
  </w:style>
  <w:style w:type="paragraph" w:customStyle="1" w:styleId="31">
    <w:name w:val="заголовок 3"/>
    <w:basedOn w:val="a"/>
    <w:next w:val="a"/>
    <w:rsid w:val="00D23295"/>
    <w:pPr>
      <w:keepNext/>
      <w:tabs>
        <w:tab w:val="left" w:pos="6521"/>
      </w:tabs>
      <w:autoSpaceDE w:val="0"/>
      <w:autoSpaceDN w:val="0"/>
      <w:ind w:firstLine="0"/>
    </w:pPr>
    <w:rPr>
      <w:rFonts w:ascii="Arial Narrow" w:eastAsia="Times New Roman" w:hAnsi="Arial Narrow" w:cs="Arial Narrow"/>
      <w:b/>
      <w:bCs/>
      <w:i/>
      <w:iCs/>
      <w:sz w:val="32"/>
      <w:szCs w:val="32"/>
      <w:u w:val="single"/>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3295"/>
    <w:pPr>
      <w:spacing w:before="100" w:beforeAutospacing="1" w:after="100" w:afterAutospacing="1"/>
      <w:ind w:firstLine="0"/>
      <w:jc w:val="left"/>
    </w:pPr>
    <w:rPr>
      <w:rFonts w:ascii="Tahoma" w:eastAsia="Times New Roman" w:hAnsi="Tahoma" w:cs="Tahoma"/>
      <w:sz w:val="20"/>
      <w:szCs w:val="20"/>
      <w:lang w:val="en-US"/>
    </w:rPr>
  </w:style>
  <w:style w:type="paragraph" w:styleId="22">
    <w:name w:val="Body Text Indent 2"/>
    <w:basedOn w:val="a"/>
    <w:link w:val="23"/>
    <w:rsid w:val="00D23295"/>
    <w:pPr>
      <w:spacing w:after="120" w:line="480" w:lineRule="auto"/>
      <w:ind w:left="283"/>
    </w:pPr>
  </w:style>
  <w:style w:type="character" w:customStyle="1" w:styleId="23">
    <w:name w:val="Основной текст с отступом 2 Знак"/>
    <w:basedOn w:val="a0"/>
    <w:link w:val="22"/>
    <w:rsid w:val="00D23295"/>
    <w:rPr>
      <w:rFonts w:ascii="Times New Roman" w:eastAsia="Calibri" w:hAnsi="Times New Roman" w:cs="Times New Roman"/>
      <w:sz w:val="28"/>
      <w:szCs w:val="28"/>
    </w:rPr>
  </w:style>
  <w:style w:type="paragraph" w:styleId="ae">
    <w:name w:val="footer"/>
    <w:basedOn w:val="a"/>
    <w:link w:val="af"/>
    <w:uiPriority w:val="99"/>
    <w:unhideWhenUsed/>
    <w:rsid w:val="00D23295"/>
    <w:pPr>
      <w:tabs>
        <w:tab w:val="center" w:pos="4677"/>
        <w:tab w:val="right" w:pos="9355"/>
      </w:tabs>
    </w:pPr>
  </w:style>
  <w:style w:type="character" w:customStyle="1" w:styleId="af">
    <w:name w:val="Нижний колонтитул Знак"/>
    <w:basedOn w:val="a0"/>
    <w:link w:val="ae"/>
    <w:uiPriority w:val="99"/>
    <w:rsid w:val="00D23295"/>
    <w:rPr>
      <w:rFonts w:ascii="Times New Roman" w:eastAsia="Calibri" w:hAnsi="Times New Roman" w:cs="Times New Roman"/>
      <w:sz w:val="28"/>
      <w:szCs w:val="28"/>
    </w:rPr>
  </w:style>
  <w:style w:type="paragraph" w:styleId="af0">
    <w:name w:val="Body Text Indent"/>
    <w:basedOn w:val="a"/>
    <w:link w:val="af1"/>
    <w:uiPriority w:val="99"/>
    <w:unhideWhenUsed/>
    <w:rsid w:val="00D23295"/>
    <w:pPr>
      <w:widowControl w:val="0"/>
      <w:autoSpaceDE w:val="0"/>
      <w:autoSpaceDN w:val="0"/>
      <w:spacing w:after="120"/>
      <w:ind w:left="283" w:firstLine="260"/>
    </w:pPr>
    <w:rPr>
      <w:rFonts w:ascii="Arial Narrow" w:eastAsia="Times New Roman" w:hAnsi="Arial Narrow" w:cs="Arial Narrow"/>
      <w:sz w:val="20"/>
      <w:szCs w:val="20"/>
      <w:lang w:eastAsia="ru-RU"/>
    </w:rPr>
  </w:style>
  <w:style w:type="character" w:customStyle="1" w:styleId="af1">
    <w:name w:val="Основной текст с отступом Знак"/>
    <w:basedOn w:val="a0"/>
    <w:link w:val="af0"/>
    <w:uiPriority w:val="99"/>
    <w:rsid w:val="00D23295"/>
    <w:rPr>
      <w:rFonts w:ascii="Arial Narrow" w:eastAsia="Times New Roman" w:hAnsi="Arial Narrow" w:cs="Arial Narrow"/>
      <w:sz w:val="20"/>
      <w:szCs w:val="20"/>
      <w:lang w:eastAsia="ru-RU"/>
    </w:rPr>
  </w:style>
  <w:style w:type="paragraph" w:customStyle="1" w:styleId="13">
    <w:name w:val="Без интервала1"/>
    <w:link w:val="af2"/>
    <w:rsid w:val="00D23295"/>
    <w:pPr>
      <w:suppressAutoHyphens/>
      <w:spacing w:after="0" w:line="100" w:lineRule="atLeast"/>
    </w:pPr>
    <w:rPr>
      <w:rFonts w:ascii="Calibri" w:eastAsia="Arial Unicode MS" w:hAnsi="Calibri" w:cs="font76"/>
      <w:kern w:val="1"/>
      <w:lang w:eastAsia="ar-SA"/>
    </w:rPr>
  </w:style>
  <w:style w:type="character" w:customStyle="1" w:styleId="af2">
    <w:name w:val="Без интервала Знак"/>
    <w:link w:val="13"/>
    <w:rsid w:val="00D23295"/>
    <w:rPr>
      <w:rFonts w:ascii="Calibri" w:eastAsia="Arial Unicode MS" w:hAnsi="Calibri" w:cs="font76"/>
      <w:kern w:val="1"/>
      <w:lang w:eastAsia="ar-SA"/>
    </w:rPr>
  </w:style>
  <w:style w:type="paragraph" w:customStyle="1" w:styleId="14">
    <w:name w:val="Знак Знак Знак1 Знак"/>
    <w:basedOn w:val="a"/>
    <w:rsid w:val="00D23295"/>
    <w:pPr>
      <w:spacing w:before="100" w:beforeAutospacing="1" w:after="100" w:afterAutospacing="1"/>
      <w:ind w:firstLine="0"/>
      <w:jc w:val="left"/>
    </w:pPr>
    <w:rPr>
      <w:rFonts w:ascii="Tahoma" w:eastAsia="Times New Roman" w:hAnsi="Tahoma"/>
      <w:sz w:val="20"/>
      <w:szCs w:val="20"/>
      <w:lang w:val="en-US"/>
    </w:rPr>
  </w:style>
  <w:style w:type="paragraph" w:styleId="24">
    <w:name w:val="Body Text 2"/>
    <w:basedOn w:val="a"/>
    <w:link w:val="25"/>
    <w:rsid w:val="00D23295"/>
    <w:pPr>
      <w:spacing w:after="120" w:line="480" w:lineRule="auto"/>
      <w:ind w:firstLine="0"/>
      <w:jc w:val="left"/>
    </w:pPr>
    <w:rPr>
      <w:rFonts w:eastAsia="Times New Roman"/>
      <w:sz w:val="24"/>
      <w:szCs w:val="24"/>
      <w:lang w:eastAsia="ru-RU"/>
    </w:rPr>
  </w:style>
  <w:style w:type="character" w:customStyle="1" w:styleId="25">
    <w:name w:val="Основной текст 2 Знак"/>
    <w:basedOn w:val="a0"/>
    <w:link w:val="24"/>
    <w:rsid w:val="00D23295"/>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D23295"/>
    <w:rPr>
      <w:rFonts w:ascii="Tahoma" w:hAnsi="Tahoma" w:cs="Tahoma"/>
      <w:sz w:val="16"/>
      <w:szCs w:val="16"/>
    </w:rPr>
  </w:style>
  <w:style w:type="character" w:customStyle="1" w:styleId="af4">
    <w:name w:val="Текст выноски Знак"/>
    <w:basedOn w:val="a0"/>
    <w:link w:val="af3"/>
    <w:uiPriority w:val="99"/>
    <w:semiHidden/>
    <w:rsid w:val="00D23295"/>
    <w:rPr>
      <w:rFonts w:ascii="Tahoma" w:eastAsia="Calibri" w:hAnsi="Tahoma" w:cs="Tahoma"/>
      <w:sz w:val="16"/>
      <w:szCs w:val="16"/>
    </w:rPr>
  </w:style>
  <w:style w:type="paragraph" w:styleId="32">
    <w:name w:val="Body Text Indent 3"/>
    <w:basedOn w:val="a"/>
    <w:link w:val="33"/>
    <w:uiPriority w:val="99"/>
    <w:semiHidden/>
    <w:unhideWhenUsed/>
    <w:rsid w:val="00D23295"/>
    <w:pPr>
      <w:spacing w:after="120"/>
      <w:ind w:left="283"/>
    </w:pPr>
    <w:rPr>
      <w:sz w:val="16"/>
      <w:szCs w:val="16"/>
    </w:rPr>
  </w:style>
  <w:style w:type="character" w:customStyle="1" w:styleId="33">
    <w:name w:val="Основной текст с отступом 3 Знак"/>
    <w:basedOn w:val="a0"/>
    <w:link w:val="32"/>
    <w:uiPriority w:val="99"/>
    <w:semiHidden/>
    <w:rsid w:val="00D23295"/>
    <w:rPr>
      <w:rFonts w:ascii="Times New Roman" w:eastAsia="Calibri" w:hAnsi="Times New Roman" w:cs="Times New Roman"/>
      <w:sz w:val="16"/>
      <w:szCs w:val="16"/>
    </w:rPr>
  </w:style>
  <w:style w:type="character" w:styleId="af5">
    <w:name w:val="page number"/>
    <w:uiPriority w:val="99"/>
    <w:semiHidden/>
    <w:unhideWhenUsed/>
    <w:rsid w:val="00D23295"/>
  </w:style>
  <w:style w:type="paragraph" w:customStyle="1" w:styleId="ConsPlusNormal">
    <w:name w:val="ConsPlusNormal"/>
    <w:rsid w:val="00D232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Базовый"/>
    <w:rsid w:val="00D23295"/>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8"/>
    <w:unhideWhenUsed/>
    <w:qFormat/>
    <w:rsid w:val="00D23295"/>
    <w:pPr>
      <w:spacing w:before="100" w:beforeAutospacing="1" w:after="100" w:afterAutospacing="1"/>
      <w:ind w:firstLine="0"/>
      <w:jc w:val="left"/>
    </w:pPr>
    <w:rPr>
      <w:rFonts w:eastAsia="Times New Roman"/>
      <w:sz w:val="24"/>
      <w:szCs w:val="24"/>
      <w:lang w:eastAsia="ru-RU"/>
    </w:rPr>
  </w:style>
  <w:style w:type="paragraph" w:customStyle="1" w:styleId="26">
    <w:name w:val="Абзац списка2"/>
    <w:basedOn w:val="a"/>
    <w:rsid w:val="00D23295"/>
    <w:pPr>
      <w:ind w:left="720" w:firstLine="0"/>
      <w:contextualSpacing/>
      <w:jc w:val="left"/>
    </w:pPr>
    <w:rPr>
      <w:sz w:val="24"/>
      <w:szCs w:val="24"/>
      <w:lang w:eastAsia="ru-RU"/>
    </w:rPr>
  </w:style>
  <w:style w:type="paragraph" w:customStyle="1" w:styleId="western">
    <w:name w:val="western"/>
    <w:basedOn w:val="a"/>
    <w:rsid w:val="00D23295"/>
    <w:pPr>
      <w:spacing w:before="100" w:beforeAutospacing="1" w:after="100" w:afterAutospacing="1"/>
      <w:ind w:firstLine="0"/>
      <w:jc w:val="left"/>
    </w:pPr>
    <w:rPr>
      <w:rFonts w:eastAsia="Times New Roman"/>
      <w:sz w:val="24"/>
      <w:szCs w:val="24"/>
      <w:lang w:eastAsia="ru-RU"/>
    </w:rPr>
  </w:style>
  <w:style w:type="paragraph" w:customStyle="1" w:styleId="Default">
    <w:name w:val="Default"/>
    <w:rsid w:val="00B717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134B8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9">
    <w:name w:val="Основной текст_"/>
    <w:link w:val="15"/>
    <w:locked/>
    <w:rsid w:val="00383BA2"/>
    <w:rPr>
      <w:sz w:val="25"/>
      <w:shd w:val="clear" w:color="auto" w:fill="FFFFFF"/>
    </w:rPr>
  </w:style>
  <w:style w:type="paragraph" w:customStyle="1" w:styleId="15">
    <w:name w:val="Основной текст1"/>
    <w:basedOn w:val="a"/>
    <w:link w:val="af9"/>
    <w:rsid w:val="00383BA2"/>
    <w:pPr>
      <w:shd w:val="clear" w:color="auto" w:fill="FFFFFF"/>
      <w:spacing w:before="1140" w:after="300" w:line="240" w:lineRule="atLeast"/>
      <w:ind w:firstLine="0"/>
      <w:jc w:val="left"/>
    </w:pPr>
    <w:rPr>
      <w:rFonts w:asciiTheme="minorHAnsi" w:eastAsiaTheme="minorHAnsi" w:hAnsiTheme="minorHAnsi" w:cstheme="minorBidi"/>
      <w:sz w:val="25"/>
      <w:szCs w:val="22"/>
    </w:rPr>
  </w:style>
  <w:style w:type="character" w:customStyle="1" w:styleId="212">
    <w:name w:val="Основной текст (2) + 12"/>
    <w:aliases w:val="5 pt,Основной текст + 11"/>
    <w:uiPriority w:val="99"/>
    <w:rsid w:val="00383BA2"/>
    <w:rPr>
      <w:rFonts w:ascii="Times New Roman" w:hAnsi="Times New Roman"/>
      <w:sz w:val="25"/>
      <w:shd w:val="clear" w:color="auto" w:fill="FFFFFF"/>
    </w:rPr>
  </w:style>
  <w:style w:type="paragraph" w:customStyle="1" w:styleId="ConsPlusTitle">
    <w:name w:val="ConsPlusTitle"/>
    <w:rsid w:val="006B47D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1e0e7eee2fbe9">
    <w:name w:val="Бc1аe0зe7оeeвe2ыfbйe9"/>
    <w:uiPriority w:val="99"/>
    <w:rsid w:val="00853676"/>
    <w:pPr>
      <w:autoSpaceDE w:val="0"/>
      <w:autoSpaceDN w:val="0"/>
      <w:adjustRightInd w:val="0"/>
      <w:spacing w:after="0" w:line="240" w:lineRule="auto"/>
    </w:pPr>
    <w:rPr>
      <w:rFonts w:ascii="Times New Roman" w:eastAsia="Times New Roman" w:hAnsi="Times New Roman" w:cs="Times New Roman"/>
      <w:kern w:val="1"/>
      <w:sz w:val="24"/>
      <w:szCs w:val="24"/>
    </w:rPr>
  </w:style>
  <w:style w:type="character" w:customStyle="1" w:styleId="apple-converted-space">
    <w:name w:val="apple-converted-space"/>
    <w:uiPriority w:val="99"/>
    <w:rsid w:val="006A319E"/>
  </w:style>
  <w:style w:type="paragraph" w:customStyle="1" w:styleId="person0">
    <w:name w:val="person_0"/>
    <w:basedOn w:val="a"/>
    <w:rsid w:val="00D36FAE"/>
    <w:pPr>
      <w:spacing w:before="100" w:beforeAutospacing="1" w:after="100" w:afterAutospacing="1"/>
      <w:ind w:firstLine="0"/>
      <w:jc w:val="left"/>
    </w:pPr>
    <w:rPr>
      <w:rFonts w:eastAsia="Times New Roman"/>
      <w:sz w:val="24"/>
      <w:szCs w:val="24"/>
      <w:lang w:eastAsia="ru-RU"/>
    </w:rPr>
  </w:style>
  <w:style w:type="character" w:customStyle="1" w:styleId="extended-textshort">
    <w:name w:val="extended-text__short"/>
    <w:basedOn w:val="a0"/>
    <w:rsid w:val="00160E34"/>
  </w:style>
  <w:style w:type="character" w:customStyle="1" w:styleId="hl-obj">
    <w:name w:val="hl-obj"/>
    <w:basedOn w:val="a0"/>
    <w:rsid w:val="0016469E"/>
  </w:style>
  <w:style w:type="character" w:customStyle="1" w:styleId="af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7"/>
    <w:rsid w:val="007175B2"/>
    <w:rPr>
      <w:rFonts w:ascii="Times New Roman" w:eastAsia="Times New Roman" w:hAnsi="Times New Roman" w:cs="Times New Roman"/>
      <w:sz w:val="24"/>
      <w:szCs w:val="24"/>
      <w:lang w:eastAsia="ru-RU"/>
    </w:rPr>
  </w:style>
  <w:style w:type="character" w:styleId="afa">
    <w:name w:val="Strong"/>
    <w:uiPriority w:val="22"/>
    <w:qFormat/>
    <w:rsid w:val="007175B2"/>
    <w:rPr>
      <w:b/>
      <w:bCs/>
    </w:rPr>
  </w:style>
  <w:style w:type="character" w:customStyle="1" w:styleId="s3">
    <w:name w:val="s3"/>
    <w:basedOn w:val="a0"/>
    <w:rsid w:val="003B5EEE"/>
  </w:style>
  <w:style w:type="character" w:customStyle="1" w:styleId="20">
    <w:name w:val="Заголовок 2 Знак"/>
    <w:basedOn w:val="a0"/>
    <w:link w:val="2"/>
    <w:uiPriority w:val="9"/>
    <w:rsid w:val="009A3345"/>
    <w:rPr>
      <w:rFonts w:asciiTheme="majorHAnsi" w:eastAsiaTheme="majorEastAsia" w:hAnsiTheme="majorHAnsi" w:cstheme="majorBidi"/>
      <w:color w:val="365F91" w:themeColor="accent1" w:themeShade="BF"/>
      <w:sz w:val="26"/>
      <w:szCs w:val="26"/>
    </w:rPr>
  </w:style>
  <w:style w:type="character" w:styleId="afb">
    <w:name w:val="annotation reference"/>
    <w:basedOn w:val="a0"/>
    <w:uiPriority w:val="99"/>
    <w:semiHidden/>
    <w:unhideWhenUsed/>
    <w:rsid w:val="00A473E4"/>
    <w:rPr>
      <w:sz w:val="16"/>
      <w:szCs w:val="16"/>
    </w:rPr>
  </w:style>
  <w:style w:type="paragraph" w:styleId="afc">
    <w:name w:val="annotation text"/>
    <w:basedOn w:val="a"/>
    <w:link w:val="afd"/>
    <w:uiPriority w:val="99"/>
    <w:semiHidden/>
    <w:unhideWhenUsed/>
    <w:rsid w:val="00A473E4"/>
    <w:rPr>
      <w:sz w:val="20"/>
      <w:szCs w:val="20"/>
    </w:rPr>
  </w:style>
  <w:style w:type="character" w:customStyle="1" w:styleId="afd">
    <w:name w:val="Текст примечания Знак"/>
    <w:basedOn w:val="a0"/>
    <w:link w:val="afc"/>
    <w:uiPriority w:val="99"/>
    <w:semiHidden/>
    <w:rsid w:val="00A473E4"/>
    <w:rPr>
      <w:rFonts w:ascii="Times New Roman" w:eastAsia="Calibri" w:hAnsi="Times New Roman" w:cs="Times New Roman"/>
      <w:sz w:val="20"/>
      <w:szCs w:val="20"/>
    </w:rPr>
  </w:style>
  <w:style w:type="paragraph" w:styleId="afe">
    <w:name w:val="annotation subject"/>
    <w:basedOn w:val="afc"/>
    <w:next w:val="afc"/>
    <w:link w:val="aff"/>
    <w:uiPriority w:val="99"/>
    <w:semiHidden/>
    <w:unhideWhenUsed/>
    <w:rsid w:val="00A473E4"/>
    <w:rPr>
      <w:b/>
      <w:bCs/>
    </w:rPr>
  </w:style>
  <w:style w:type="character" w:customStyle="1" w:styleId="aff">
    <w:name w:val="Тема примечания Знак"/>
    <w:basedOn w:val="afd"/>
    <w:link w:val="afe"/>
    <w:uiPriority w:val="99"/>
    <w:semiHidden/>
    <w:rsid w:val="00A473E4"/>
    <w:rPr>
      <w:rFonts w:ascii="Times New Roman" w:eastAsia="Calibri" w:hAnsi="Times New Roman" w:cs="Times New Roman"/>
      <w:b/>
      <w:bCs/>
      <w:sz w:val="20"/>
      <w:szCs w:val="20"/>
    </w:rPr>
  </w:style>
  <w:style w:type="character" w:customStyle="1" w:styleId="30">
    <w:name w:val="Заголовок 3 Знак"/>
    <w:basedOn w:val="a0"/>
    <w:link w:val="3"/>
    <w:uiPriority w:val="9"/>
    <w:semiHidden/>
    <w:rsid w:val="00283D53"/>
    <w:rPr>
      <w:rFonts w:asciiTheme="majorHAnsi" w:eastAsiaTheme="majorEastAsia" w:hAnsiTheme="majorHAnsi" w:cstheme="majorBidi"/>
      <w:color w:val="243F60" w:themeColor="accent1" w:themeShade="7F"/>
      <w:sz w:val="24"/>
      <w:szCs w:val="24"/>
    </w:rPr>
  </w:style>
  <w:style w:type="paragraph" w:styleId="aff0">
    <w:name w:val="TOC Heading"/>
    <w:basedOn w:val="1"/>
    <w:next w:val="a"/>
    <w:uiPriority w:val="39"/>
    <w:unhideWhenUsed/>
    <w:qFormat/>
    <w:rsid w:val="00283D53"/>
    <w:pPr>
      <w:keepLines/>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lang w:eastAsia="ru-RU"/>
    </w:rPr>
  </w:style>
  <w:style w:type="paragraph" w:styleId="34">
    <w:name w:val="toc 3"/>
    <w:basedOn w:val="a"/>
    <w:next w:val="a"/>
    <w:autoRedefine/>
    <w:uiPriority w:val="39"/>
    <w:unhideWhenUsed/>
    <w:rsid w:val="00283D53"/>
    <w:pPr>
      <w:spacing w:after="100"/>
      <w:ind w:left="560"/>
    </w:pPr>
  </w:style>
  <w:style w:type="paragraph" w:customStyle="1" w:styleId="ConsPlusNonformat">
    <w:name w:val="ConsPlusNonformat"/>
    <w:uiPriority w:val="99"/>
    <w:rsid w:val="00DE5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10">
    <w:name w:val="c10"/>
    <w:basedOn w:val="a0"/>
    <w:rsid w:val="00686C7D"/>
  </w:style>
  <w:style w:type="character" w:customStyle="1" w:styleId="organictextcontentspan">
    <w:name w:val="organictextcontentspan"/>
    <w:basedOn w:val="a0"/>
    <w:rsid w:val="006A33B2"/>
  </w:style>
</w:styles>
</file>

<file path=word/webSettings.xml><?xml version="1.0" encoding="utf-8"?>
<w:webSettings xmlns:r="http://schemas.openxmlformats.org/officeDocument/2006/relationships" xmlns:w="http://schemas.openxmlformats.org/wordprocessingml/2006/main">
  <w:divs>
    <w:div w:id="54280467">
      <w:bodyDiv w:val="1"/>
      <w:marLeft w:val="0"/>
      <w:marRight w:val="0"/>
      <w:marTop w:val="0"/>
      <w:marBottom w:val="0"/>
      <w:divBdr>
        <w:top w:val="none" w:sz="0" w:space="0" w:color="auto"/>
        <w:left w:val="none" w:sz="0" w:space="0" w:color="auto"/>
        <w:bottom w:val="none" w:sz="0" w:space="0" w:color="auto"/>
        <w:right w:val="none" w:sz="0" w:space="0" w:color="auto"/>
      </w:divBdr>
    </w:div>
    <w:div w:id="111749374">
      <w:bodyDiv w:val="1"/>
      <w:marLeft w:val="0"/>
      <w:marRight w:val="0"/>
      <w:marTop w:val="0"/>
      <w:marBottom w:val="0"/>
      <w:divBdr>
        <w:top w:val="none" w:sz="0" w:space="0" w:color="auto"/>
        <w:left w:val="none" w:sz="0" w:space="0" w:color="auto"/>
        <w:bottom w:val="none" w:sz="0" w:space="0" w:color="auto"/>
        <w:right w:val="none" w:sz="0" w:space="0" w:color="auto"/>
      </w:divBdr>
    </w:div>
    <w:div w:id="196167744">
      <w:bodyDiv w:val="1"/>
      <w:marLeft w:val="0"/>
      <w:marRight w:val="0"/>
      <w:marTop w:val="0"/>
      <w:marBottom w:val="0"/>
      <w:divBdr>
        <w:top w:val="none" w:sz="0" w:space="0" w:color="auto"/>
        <w:left w:val="none" w:sz="0" w:space="0" w:color="auto"/>
        <w:bottom w:val="none" w:sz="0" w:space="0" w:color="auto"/>
        <w:right w:val="none" w:sz="0" w:space="0" w:color="auto"/>
      </w:divBdr>
    </w:div>
    <w:div w:id="235283889">
      <w:bodyDiv w:val="1"/>
      <w:marLeft w:val="0"/>
      <w:marRight w:val="0"/>
      <w:marTop w:val="0"/>
      <w:marBottom w:val="0"/>
      <w:divBdr>
        <w:top w:val="none" w:sz="0" w:space="0" w:color="auto"/>
        <w:left w:val="none" w:sz="0" w:space="0" w:color="auto"/>
        <w:bottom w:val="none" w:sz="0" w:space="0" w:color="auto"/>
        <w:right w:val="none" w:sz="0" w:space="0" w:color="auto"/>
      </w:divBdr>
    </w:div>
    <w:div w:id="336663009">
      <w:bodyDiv w:val="1"/>
      <w:marLeft w:val="0"/>
      <w:marRight w:val="0"/>
      <w:marTop w:val="0"/>
      <w:marBottom w:val="0"/>
      <w:divBdr>
        <w:top w:val="none" w:sz="0" w:space="0" w:color="auto"/>
        <w:left w:val="none" w:sz="0" w:space="0" w:color="auto"/>
        <w:bottom w:val="none" w:sz="0" w:space="0" w:color="auto"/>
        <w:right w:val="none" w:sz="0" w:space="0" w:color="auto"/>
      </w:divBdr>
    </w:div>
    <w:div w:id="507253225">
      <w:bodyDiv w:val="1"/>
      <w:marLeft w:val="0"/>
      <w:marRight w:val="0"/>
      <w:marTop w:val="0"/>
      <w:marBottom w:val="0"/>
      <w:divBdr>
        <w:top w:val="none" w:sz="0" w:space="0" w:color="auto"/>
        <w:left w:val="none" w:sz="0" w:space="0" w:color="auto"/>
        <w:bottom w:val="none" w:sz="0" w:space="0" w:color="auto"/>
        <w:right w:val="none" w:sz="0" w:space="0" w:color="auto"/>
      </w:divBdr>
    </w:div>
    <w:div w:id="512377295">
      <w:bodyDiv w:val="1"/>
      <w:marLeft w:val="0"/>
      <w:marRight w:val="0"/>
      <w:marTop w:val="0"/>
      <w:marBottom w:val="0"/>
      <w:divBdr>
        <w:top w:val="none" w:sz="0" w:space="0" w:color="auto"/>
        <w:left w:val="none" w:sz="0" w:space="0" w:color="auto"/>
        <w:bottom w:val="none" w:sz="0" w:space="0" w:color="auto"/>
        <w:right w:val="none" w:sz="0" w:space="0" w:color="auto"/>
      </w:divBdr>
    </w:div>
    <w:div w:id="540552605">
      <w:bodyDiv w:val="1"/>
      <w:marLeft w:val="0"/>
      <w:marRight w:val="0"/>
      <w:marTop w:val="0"/>
      <w:marBottom w:val="0"/>
      <w:divBdr>
        <w:top w:val="none" w:sz="0" w:space="0" w:color="auto"/>
        <w:left w:val="none" w:sz="0" w:space="0" w:color="auto"/>
        <w:bottom w:val="none" w:sz="0" w:space="0" w:color="auto"/>
        <w:right w:val="none" w:sz="0" w:space="0" w:color="auto"/>
      </w:divBdr>
    </w:div>
    <w:div w:id="617571437">
      <w:bodyDiv w:val="1"/>
      <w:marLeft w:val="0"/>
      <w:marRight w:val="0"/>
      <w:marTop w:val="0"/>
      <w:marBottom w:val="0"/>
      <w:divBdr>
        <w:top w:val="none" w:sz="0" w:space="0" w:color="auto"/>
        <w:left w:val="none" w:sz="0" w:space="0" w:color="auto"/>
        <w:bottom w:val="none" w:sz="0" w:space="0" w:color="auto"/>
        <w:right w:val="none" w:sz="0" w:space="0" w:color="auto"/>
      </w:divBdr>
    </w:div>
    <w:div w:id="709768925">
      <w:bodyDiv w:val="1"/>
      <w:marLeft w:val="0"/>
      <w:marRight w:val="0"/>
      <w:marTop w:val="0"/>
      <w:marBottom w:val="0"/>
      <w:divBdr>
        <w:top w:val="none" w:sz="0" w:space="0" w:color="auto"/>
        <w:left w:val="none" w:sz="0" w:space="0" w:color="auto"/>
        <w:bottom w:val="none" w:sz="0" w:space="0" w:color="auto"/>
        <w:right w:val="none" w:sz="0" w:space="0" w:color="auto"/>
      </w:divBdr>
    </w:div>
    <w:div w:id="787092820">
      <w:bodyDiv w:val="1"/>
      <w:marLeft w:val="0"/>
      <w:marRight w:val="0"/>
      <w:marTop w:val="0"/>
      <w:marBottom w:val="0"/>
      <w:divBdr>
        <w:top w:val="none" w:sz="0" w:space="0" w:color="auto"/>
        <w:left w:val="none" w:sz="0" w:space="0" w:color="auto"/>
        <w:bottom w:val="none" w:sz="0" w:space="0" w:color="auto"/>
        <w:right w:val="none" w:sz="0" w:space="0" w:color="auto"/>
      </w:divBdr>
    </w:div>
    <w:div w:id="826089792">
      <w:bodyDiv w:val="1"/>
      <w:marLeft w:val="0"/>
      <w:marRight w:val="0"/>
      <w:marTop w:val="0"/>
      <w:marBottom w:val="0"/>
      <w:divBdr>
        <w:top w:val="none" w:sz="0" w:space="0" w:color="auto"/>
        <w:left w:val="none" w:sz="0" w:space="0" w:color="auto"/>
        <w:bottom w:val="none" w:sz="0" w:space="0" w:color="auto"/>
        <w:right w:val="none" w:sz="0" w:space="0" w:color="auto"/>
      </w:divBdr>
    </w:div>
    <w:div w:id="837037855">
      <w:bodyDiv w:val="1"/>
      <w:marLeft w:val="0"/>
      <w:marRight w:val="0"/>
      <w:marTop w:val="0"/>
      <w:marBottom w:val="0"/>
      <w:divBdr>
        <w:top w:val="none" w:sz="0" w:space="0" w:color="auto"/>
        <w:left w:val="none" w:sz="0" w:space="0" w:color="auto"/>
        <w:bottom w:val="none" w:sz="0" w:space="0" w:color="auto"/>
        <w:right w:val="none" w:sz="0" w:space="0" w:color="auto"/>
      </w:divBdr>
    </w:div>
    <w:div w:id="853999883">
      <w:bodyDiv w:val="1"/>
      <w:marLeft w:val="0"/>
      <w:marRight w:val="0"/>
      <w:marTop w:val="0"/>
      <w:marBottom w:val="0"/>
      <w:divBdr>
        <w:top w:val="none" w:sz="0" w:space="0" w:color="auto"/>
        <w:left w:val="none" w:sz="0" w:space="0" w:color="auto"/>
        <w:bottom w:val="none" w:sz="0" w:space="0" w:color="auto"/>
        <w:right w:val="none" w:sz="0" w:space="0" w:color="auto"/>
      </w:divBdr>
    </w:div>
    <w:div w:id="1003319503">
      <w:bodyDiv w:val="1"/>
      <w:marLeft w:val="0"/>
      <w:marRight w:val="0"/>
      <w:marTop w:val="0"/>
      <w:marBottom w:val="0"/>
      <w:divBdr>
        <w:top w:val="none" w:sz="0" w:space="0" w:color="auto"/>
        <w:left w:val="none" w:sz="0" w:space="0" w:color="auto"/>
        <w:bottom w:val="none" w:sz="0" w:space="0" w:color="auto"/>
        <w:right w:val="none" w:sz="0" w:space="0" w:color="auto"/>
      </w:divBdr>
    </w:div>
    <w:div w:id="1020397482">
      <w:bodyDiv w:val="1"/>
      <w:marLeft w:val="0"/>
      <w:marRight w:val="0"/>
      <w:marTop w:val="0"/>
      <w:marBottom w:val="0"/>
      <w:divBdr>
        <w:top w:val="none" w:sz="0" w:space="0" w:color="auto"/>
        <w:left w:val="none" w:sz="0" w:space="0" w:color="auto"/>
        <w:bottom w:val="none" w:sz="0" w:space="0" w:color="auto"/>
        <w:right w:val="none" w:sz="0" w:space="0" w:color="auto"/>
      </w:divBdr>
    </w:div>
    <w:div w:id="1076778299">
      <w:bodyDiv w:val="1"/>
      <w:marLeft w:val="0"/>
      <w:marRight w:val="0"/>
      <w:marTop w:val="0"/>
      <w:marBottom w:val="0"/>
      <w:divBdr>
        <w:top w:val="none" w:sz="0" w:space="0" w:color="auto"/>
        <w:left w:val="none" w:sz="0" w:space="0" w:color="auto"/>
        <w:bottom w:val="none" w:sz="0" w:space="0" w:color="auto"/>
        <w:right w:val="none" w:sz="0" w:space="0" w:color="auto"/>
      </w:divBdr>
    </w:div>
    <w:div w:id="1113013553">
      <w:bodyDiv w:val="1"/>
      <w:marLeft w:val="0"/>
      <w:marRight w:val="0"/>
      <w:marTop w:val="0"/>
      <w:marBottom w:val="0"/>
      <w:divBdr>
        <w:top w:val="none" w:sz="0" w:space="0" w:color="auto"/>
        <w:left w:val="none" w:sz="0" w:space="0" w:color="auto"/>
        <w:bottom w:val="none" w:sz="0" w:space="0" w:color="auto"/>
        <w:right w:val="none" w:sz="0" w:space="0" w:color="auto"/>
      </w:divBdr>
    </w:div>
    <w:div w:id="1113817084">
      <w:bodyDiv w:val="1"/>
      <w:marLeft w:val="0"/>
      <w:marRight w:val="0"/>
      <w:marTop w:val="0"/>
      <w:marBottom w:val="0"/>
      <w:divBdr>
        <w:top w:val="none" w:sz="0" w:space="0" w:color="auto"/>
        <w:left w:val="none" w:sz="0" w:space="0" w:color="auto"/>
        <w:bottom w:val="none" w:sz="0" w:space="0" w:color="auto"/>
        <w:right w:val="none" w:sz="0" w:space="0" w:color="auto"/>
      </w:divBdr>
    </w:div>
    <w:div w:id="1143502078">
      <w:bodyDiv w:val="1"/>
      <w:marLeft w:val="0"/>
      <w:marRight w:val="0"/>
      <w:marTop w:val="0"/>
      <w:marBottom w:val="0"/>
      <w:divBdr>
        <w:top w:val="none" w:sz="0" w:space="0" w:color="auto"/>
        <w:left w:val="none" w:sz="0" w:space="0" w:color="auto"/>
        <w:bottom w:val="none" w:sz="0" w:space="0" w:color="auto"/>
        <w:right w:val="none" w:sz="0" w:space="0" w:color="auto"/>
      </w:divBdr>
    </w:div>
    <w:div w:id="1184587633">
      <w:bodyDiv w:val="1"/>
      <w:marLeft w:val="0"/>
      <w:marRight w:val="0"/>
      <w:marTop w:val="0"/>
      <w:marBottom w:val="0"/>
      <w:divBdr>
        <w:top w:val="none" w:sz="0" w:space="0" w:color="auto"/>
        <w:left w:val="none" w:sz="0" w:space="0" w:color="auto"/>
        <w:bottom w:val="none" w:sz="0" w:space="0" w:color="auto"/>
        <w:right w:val="none" w:sz="0" w:space="0" w:color="auto"/>
      </w:divBdr>
    </w:div>
    <w:div w:id="1216042694">
      <w:bodyDiv w:val="1"/>
      <w:marLeft w:val="0"/>
      <w:marRight w:val="0"/>
      <w:marTop w:val="0"/>
      <w:marBottom w:val="0"/>
      <w:divBdr>
        <w:top w:val="none" w:sz="0" w:space="0" w:color="auto"/>
        <w:left w:val="none" w:sz="0" w:space="0" w:color="auto"/>
        <w:bottom w:val="none" w:sz="0" w:space="0" w:color="auto"/>
        <w:right w:val="none" w:sz="0" w:space="0" w:color="auto"/>
      </w:divBdr>
    </w:div>
    <w:div w:id="1285960465">
      <w:bodyDiv w:val="1"/>
      <w:marLeft w:val="0"/>
      <w:marRight w:val="0"/>
      <w:marTop w:val="0"/>
      <w:marBottom w:val="0"/>
      <w:divBdr>
        <w:top w:val="none" w:sz="0" w:space="0" w:color="auto"/>
        <w:left w:val="none" w:sz="0" w:space="0" w:color="auto"/>
        <w:bottom w:val="none" w:sz="0" w:space="0" w:color="auto"/>
        <w:right w:val="none" w:sz="0" w:space="0" w:color="auto"/>
      </w:divBdr>
    </w:div>
    <w:div w:id="1361275789">
      <w:bodyDiv w:val="1"/>
      <w:marLeft w:val="0"/>
      <w:marRight w:val="0"/>
      <w:marTop w:val="0"/>
      <w:marBottom w:val="0"/>
      <w:divBdr>
        <w:top w:val="none" w:sz="0" w:space="0" w:color="auto"/>
        <w:left w:val="none" w:sz="0" w:space="0" w:color="auto"/>
        <w:bottom w:val="none" w:sz="0" w:space="0" w:color="auto"/>
        <w:right w:val="none" w:sz="0" w:space="0" w:color="auto"/>
      </w:divBdr>
    </w:div>
    <w:div w:id="1410809989">
      <w:bodyDiv w:val="1"/>
      <w:marLeft w:val="0"/>
      <w:marRight w:val="0"/>
      <w:marTop w:val="0"/>
      <w:marBottom w:val="0"/>
      <w:divBdr>
        <w:top w:val="none" w:sz="0" w:space="0" w:color="auto"/>
        <w:left w:val="none" w:sz="0" w:space="0" w:color="auto"/>
        <w:bottom w:val="none" w:sz="0" w:space="0" w:color="auto"/>
        <w:right w:val="none" w:sz="0" w:space="0" w:color="auto"/>
      </w:divBdr>
    </w:div>
    <w:div w:id="1438601262">
      <w:bodyDiv w:val="1"/>
      <w:marLeft w:val="0"/>
      <w:marRight w:val="0"/>
      <w:marTop w:val="0"/>
      <w:marBottom w:val="0"/>
      <w:divBdr>
        <w:top w:val="none" w:sz="0" w:space="0" w:color="auto"/>
        <w:left w:val="none" w:sz="0" w:space="0" w:color="auto"/>
        <w:bottom w:val="none" w:sz="0" w:space="0" w:color="auto"/>
        <w:right w:val="none" w:sz="0" w:space="0" w:color="auto"/>
      </w:divBdr>
    </w:div>
    <w:div w:id="1456634885">
      <w:bodyDiv w:val="1"/>
      <w:marLeft w:val="0"/>
      <w:marRight w:val="0"/>
      <w:marTop w:val="0"/>
      <w:marBottom w:val="0"/>
      <w:divBdr>
        <w:top w:val="none" w:sz="0" w:space="0" w:color="auto"/>
        <w:left w:val="none" w:sz="0" w:space="0" w:color="auto"/>
        <w:bottom w:val="none" w:sz="0" w:space="0" w:color="auto"/>
        <w:right w:val="none" w:sz="0" w:space="0" w:color="auto"/>
      </w:divBdr>
    </w:div>
    <w:div w:id="1457022660">
      <w:bodyDiv w:val="1"/>
      <w:marLeft w:val="0"/>
      <w:marRight w:val="0"/>
      <w:marTop w:val="0"/>
      <w:marBottom w:val="0"/>
      <w:divBdr>
        <w:top w:val="none" w:sz="0" w:space="0" w:color="auto"/>
        <w:left w:val="none" w:sz="0" w:space="0" w:color="auto"/>
        <w:bottom w:val="none" w:sz="0" w:space="0" w:color="auto"/>
        <w:right w:val="none" w:sz="0" w:space="0" w:color="auto"/>
      </w:divBdr>
    </w:div>
    <w:div w:id="1504857504">
      <w:bodyDiv w:val="1"/>
      <w:marLeft w:val="0"/>
      <w:marRight w:val="0"/>
      <w:marTop w:val="0"/>
      <w:marBottom w:val="0"/>
      <w:divBdr>
        <w:top w:val="none" w:sz="0" w:space="0" w:color="auto"/>
        <w:left w:val="none" w:sz="0" w:space="0" w:color="auto"/>
        <w:bottom w:val="none" w:sz="0" w:space="0" w:color="auto"/>
        <w:right w:val="none" w:sz="0" w:space="0" w:color="auto"/>
      </w:divBdr>
    </w:div>
    <w:div w:id="1581524735">
      <w:bodyDiv w:val="1"/>
      <w:marLeft w:val="0"/>
      <w:marRight w:val="0"/>
      <w:marTop w:val="0"/>
      <w:marBottom w:val="0"/>
      <w:divBdr>
        <w:top w:val="none" w:sz="0" w:space="0" w:color="auto"/>
        <w:left w:val="none" w:sz="0" w:space="0" w:color="auto"/>
        <w:bottom w:val="none" w:sz="0" w:space="0" w:color="auto"/>
        <w:right w:val="none" w:sz="0" w:space="0" w:color="auto"/>
      </w:divBdr>
    </w:div>
    <w:div w:id="1714503456">
      <w:bodyDiv w:val="1"/>
      <w:marLeft w:val="0"/>
      <w:marRight w:val="0"/>
      <w:marTop w:val="0"/>
      <w:marBottom w:val="0"/>
      <w:divBdr>
        <w:top w:val="none" w:sz="0" w:space="0" w:color="auto"/>
        <w:left w:val="none" w:sz="0" w:space="0" w:color="auto"/>
        <w:bottom w:val="none" w:sz="0" w:space="0" w:color="auto"/>
        <w:right w:val="none" w:sz="0" w:space="0" w:color="auto"/>
      </w:divBdr>
    </w:div>
    <w:div w:id="1803039832">
      <w:bodyDiv w:val="1"/>
      <w:marLeft w:val="0"/>
      <w:marRight w:val="0"/>
      <w:marTop w:val="0"/>
      <w:marBottom w:val="0"/>
      <w:divBdr>
        <w:top w:val="none" w:sz="0" w:space="0" w:color="auto"/>
        <w:left w:val="none" w:sz="0" w:space="0" w:color="auto"/>
        <w:bottom w:val="none" w:sz="0" w:space="0" w:color="auto"/>
        <w:right w:val="none" w:sz="0" w:space="0" w:color="auto"/>
      </w:divBdr>
    </w:div>
    <w:div w:id="1830289938">
      <w:bodyDiv w:val="1"/>
      <w:marLeft w:val="0"/>
      <w:marRight w:val="0"/>
      <w:marTop w:val="0"/>
      <w:marBottom w:val="0"/>
      <w:divBdr>
        <w:top w:val="none" w:sz="0" w:space="0" w:color="auto"/>
        <w:left w:val="none" w:sz="0" w:space="0" w:color="auto"/>
        <w:bottom w:val="none" w:sz="0" w:space="0" w:color="auto"/>
        <w:right w:val="none" w:sz="0" w:space="0" w:color="auto"/>
      </w:divBdr>
    </w:div>
    <w:div w:id="1846631061">
      <w:bodyDiv w:val="1"/>
      <w:marLeft w:val="0"/>
      <w:marRight w:val="0"/>
      <w:marTop w:val="0"/>
      <w:marBottom w:val="0"/>
      <w:divBdr>
        <w:top w:val="none" w:sz="0" w:space="0" w:color="auto"/>
        <w:left w:val="none" w:sz="0" w:space="0" w:color="auto"/>
        <w:bottom w:val="none" w:sz="0" w:space="0" w:color="auto"/>
        <w:right w:val="none" w:sz="0" w:space="0" w:color="auto"/>
      </w:divBdr>
      <w:divsChild>
        <w:div w:id="1398893360">
          <w:marLeft w:val="0"/>
          <w:marRight w:val="0"/>
          <w:marTop w:val="0"/>
          <w:marBottom w:val="0"/>
          <w:divBdr>
            <w:top w:val="none" w:sz="0" w:space="0" w:color="auto"/>
            <w:left w:val="none" w:sz="0" w:space="0" w:color="auto"/>
            <w:bottom w:val="none" w:sz="0" w:space="0" w:color="auto"/>
            <w:right w:val="none" w:sz="0" w:space="0" w:color="auto"/>
          </w:divBdr>
        </w:div>
        <w:div w:id="985818085">
          <w:marLeft w:val="0"/>
          <w:marRight w:val="0"/>
          <w:marTop w:val="0"/>
          <w:marBottom w:val="0"/>
          <w:divBdr>
            <w:top w:val="none" w:sz="0" w:space="0" w:color="auto"/>
            <w:left w:val="none" w:sz="0" w:space="0" w:color="auto"/>
            <w:bottom w:val="none" w:sz="0" w:space="0" w:color="auto"/>
            <w:right w:val="none" w:sz="0" w:space="0" w:color="auto"/>
          </w:divBdr>
        </w:div>
        <w:div w:id="1785032866">
          <w:marLeft w:val="0"/>
          <w:marRight w:val="0"/>
          <w:marTop w:val="0"/>
          <w:marBottom w:val="0"/>
          <w:divBdr>
            <w:top w:val="none" w:sz="0" w:space="0" w:color="auto"/>
            <w:left w:val="none" w:sz="0" w:space="0" w:color="auto"/>
            <w:bottom w:val="none" w:sz="0" w:space="0" w:color="auto"/>
            <w:right w:val="none" w:sz="0" w:space="0" w:color="auto"/>
          </w:divBdr>
        </w:div>
        <w:div w:id="777062579">
          <w:marLeft w:val="0"/>
          <w:marRight w:val="0"/>
          <w:marTop w:val="0"/>
          <w:marBottom w:val="0"/>
          <w:divBdr>
            <w:top w:val="none" w:sz="0" w:space="0" w:color="auto"/>
            <w:left w:val="none" w:sz="0" w:space="0" w:color="auto"/>
            <w:bottom w:val="none" w:sz="0" w:space="0" w:color="auto"/>
            <w:right w:val="none" w:sz="0" w:space="0" w:color="auto"/>
          </w:divBdr>
        </w:div>
        <w:div w:id="921645472">
          <w:marLeft w:val="0"/>
          <w:marRight w:val="0"/>
          <w:marTop w:val="0"/>
          <w:marBottom w:val="0"/>
          <w:divBdr>
            <w:top w:val="none" w:sz="0" w:space="0" w:color="auto"/>
            <w:left w:val="none" w:sz="0" w:space="0" w:color="auto"/>
            <w:bottom w:val="none" w:sz="0" w:space="0" w:color="auto"/>
            <w:right w:val="none" w:sz="0" w:space="0" w:color="auto"/>
          </w:divBdr>
        </w:div>
      </w:divsChild>
    </w:div>
    <w:div w:id="1910728361">
      <w:bodyDiv w:val="1"/>
      <w:marLeft w:val="0"/>
      <w:marRight w:val="0"/>
      <w:marTop w:val="0"/>
      <w:marBottom w:val="0"/>
      <w:divBdr>
        <w:top w:val="none" w:sz="0" w:space="0" w:color="auto"/>
        <w:left w:val="none" w:sz="0" w:space="0" w:color="auto"/>
        <w:bottom w:val="none" w:sz="0" w:space="0" w:color="auto"/>
        <w:right w:val="none" w:sz="0" w:space="0" w:color="auto"/>
      </w:divBdr>
    </w:div>
    <w:div w:id="1937597340">
      <w:bodyDiv w:val="1"/>
      <w:marLeft w:val="0"/>
      <w:marRight w:val="0"/>
      <w:marTop w:val="0"/>
      <w:marBottom w:val="0"/>
      <w:divBdr>
        <w:top w:val="none" w:sz="0" w:space="0" w:color="auto"/>
        <w:left w:val="none" w:sz="0" w:space="0" w:color="auto"/>
        <w:bottom w:val="none" w:sz="0" w:space="0" w:color="auto"/>
        <w:right w:val="none" w:sz="0" w:space="0" w:color="auto"/>
      </w:divBdr>
    </w:div>
    <w:div w:id="1959675417">
      <w:bodyDiv w:val="1"/>
      <w:marLeft w:val="0"/>
      <w:marRight w:val="0"/>
      <w:marTop w:val="0"/>
      <w:marBottom w:val="0"/>
      <w:divBdr>
        <w:top w:val="none" w:sz="0" w:space="0" w:color="auto"/>
        <w:left w:val="none" w:sz="0" w:space="0" w:color="auto"/>
        <w:bottom w:val="none" w:sz="0" w:space="0" w:color="auto"/>
        <w:right w:val="none" w:sz="0" w:space="0" w:color="auto"/>
      </w:divBdr>
      <w:divsChild>
        <w:div w:id="14431670">
          <w:marLeft w:val="0"/>
          <w:marRight w:val="0"/>
          <w:marTop w:val="0"/>
          <w:marBottom w:val="0"/>
          <w:divBdr>
            <w:top w:val="none" w:sz="0" w:space="0" w:color="auto"/>
            <w:left w:val="none" w:sz="0" w:space="0" w:color="auto"/>
            <w:bottom w:val="none" w:sz="0" w:space="0" w:color="auto"/>
            <w:right w:val="none" w:sz="0" w:space="0" w:color="auto"/>
          </w:divBdr>
        </w:div>
        <w:div w:id="350495773">
          <w:marLeft w:val="0"/>
          <w:marRight w:val="0"/>
          <w:marTop w:val="0"/>
          <w:marBottom w:val="0"/>
          <w:divBdr>
            <w:top w:val="none" w:sz="0" w:space="0" w:color="auto"/>
            <w:left w:val="none" w:sz="0" w:space="0" w:color="auto"/>
            <w:bottom w:val="none" w:sz="0" w:space="0" w:color="auto"/>
            <w:right w:val="none" w:sz="0" w:space="0" w:color="auto"/>
          </w:divBdr>
        </w:div>
      </w:divsChild>
    </w:div>
    <w:div w:id="1990278814">
      <w:bodyDiv w:val="1"/>
      <w:marLeft w:val="0"/>
      <w:marRight w:val="0"/>
      <w:marTop w:val="0"/>
      <w:marBottom w:val="0"/>
      <w:divBdr>
        <w:top w:val="none" w:sz="0" w:space="0" w:color="auto"/>
        <w:left w:val="none" w:sz="0" w:space="0" w:color="auto"/>
        <w:bottom w:val="none" w:sz="0" w:space="0" w:color="auto"/>
        <w:right w:val="none" w:sz="0" w:space="0" w:color="auto"/>
      </w:divBdr>
    </w:div>
    <w:div w:id="2037804265">
      <w:bodyDiv w:val="1"/>
      <w:marLeft w:val="0"/>
      <w:marRight w:val="0"/>
      <w:marTop w:val="0"/>
      <w:marBottom w:val="0"/>
      <w:divBdr>
        <w:top w:val="none" w:sz="0" w:space="0" w:color="auto"/>
        <w:left w:val="none" w:sz="0" w:space="0" w:color="auto"/>
        <w:bottom w:val="none" w:sz="0" w:space="0" w:color="auto"/>
        <w:right w:val="none" w:sz="0" w:space="0" w:color="auto"/>
      </w:divBdr>
      <w:divsChild>
        <w:div w:id="712658368">
          <w:marLeft w:val="0"/>
          <w:marRight w:val="0"/>
          <w:marTop w:val="0"/>
          <w:marBottom w:val="0"/>
          <w:divBdr>
            <w:top w:val="none" w:sz="0" w:space="0" w:color="auto"/>
            <w:left w:val="none" w:sz="0" w:space="0" w:color="auto"/>
            <w:bottom w:val="none" w:sz="0" w:space="0" w:color="auto"/>
            <w:right w:val="none" w:sz="0" w:space="0" w:color="auto"/>
          </w:divBdr>
        </w:div>
        <w:div w:id="1548687290">
          <w:marLeft w:val="0"/>
          <w:marRight w:val="0"/>
          <w:marTop w:val="0"/>
          <w:marBottom w:val="0"/>
          <w:divBdr>
            <w:top w:val="none" w:sz="0" w:space="0" w:color="auto"/>
            <w:left w:val="none" w:sz="0" w:space="0" w:color="auto"/>
            <w:bottom w:val="none" w:sz="0" w:space="0" w:color="auto"/>
            <w:right w:val="none" w:sz="0" w:space="0" w:color="auto"/>
          </w:divBdr>
        </w:div>
        <w:div w:id="1221137813">
          <w:marLeft w:val="0"/>
          <w:marRight w:val="0"/>
          <w:marTop w:val="0"/>
          <w:marBottom w:val="0"/>
          <w:divBdr>
            <w:top w:val="none" w:sz="0" w:space="0" w:color="auto"/>
            <w:left w:val="none" w:sz="0" w:space="0" w:color="auto"/>
            <w:bottom w:val="none" w:sz="0" w:space="0" w:color="auto"/>
            <w:right w:val="none" w:sz="0" w:space="0" w:color="auto"/>
          </w:divBdr>
        </w:div>
        <w:div w:id="2043044887">
          <w:marLeft w:val="0"/>
          <w:marRight w:val="0"/>
          <w:marTop w:val="0"/>
          <w:marBottom w:val="0"/>
          <w:divBdr>
            <w:top w:val="none" w:sz="0" w:space="0" w:color="auto"/>
            <w:left w:val="none" w:sz="0" w:space="0" w:color="auto"/>
            <w:bottom w:val="none" w:sz="0" w:space="0" w:color="auto"/>
            <w:right w:val="none" w:sz="0" w:space="0" w:color="auto"/>
          </w:divBdr>
        </w:div>
        <w:div w:id="1870604636">
          <w:marLeft w:val="0"/>
          <w:marRight w:val="0"/>
          <w:marTop w:val="0"/>
          <w:marBottom w:val="0"/>
          <w:divBdr>
            <w:top w:val="none" w:sz="0" w:space="0" w:color="auto"/>
            <w:left w:val="none" w:sz="0" w:space="0" w:color="auto"/>
            <w:bottom w:val="none" w:sz="0" w:space="0" w:color="auto"/>
            <w:right w:val="none" w:sz="0" w:space="0" w:color="auto"/>
          </w:divBdr>
        </w:div>
        <w:div w:id="1004480353">
          <w:marLeft w:val="0"/>
          <w:marRight w:val="0"/>
          <w:marTop w:val="0"/>
          <w:marBottom w:val="0"/>
          <w:divBdr>
            <w:top w:val="none" w:sz="0" w:space="0" w:color="auto"/>
            <w:left w:val="none" w:sz="0" w:space="0" w:color="auto"/>
            <w:bottom w:val="none" w:sz="0" w:space="0" w:color="auto"/>
            <w:right w:val="none" w:sz="0" w:space="0" w:color="auto"/>
          </w:divBdr>
        </w:div>
        <w:div w:id="1178882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8878A1157728594C00A05B8B10AFA16DADB83A63CEB6BB0261EB415AAHCl8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48984-C112-482D-827E-C0DBDEFA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64</Pages>
  <Words>24815</Words>
  <Characters>141448</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2025-03-14T05:22:00Z</cp:lastPrinted>
  <dcterms:created xsi:type="dcterms:W3CDTF">2025-03-17T05:47:00Z</dcterms:created>
  <dcterms:modified xsi:type="dcterms:W3CDTF">2025-03-27T12:03:00Z</dcterms:modified>
</cp:coreProperties>
</file>