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09A4" w14:textId="77777777" w:rsidR="007C1624" w:rsidRDefault="00F37668" w:rsidP="007C1624">
      <w:pPr>
        <w:pStyle w:val="1"/>
        <w:tabs>
          <w:tab w:val="left" w:pos="7710"/>
        </w:tabs>
        <w:rPr>
          <w:szCs w:val="28"/>
        </w:rPr>
      </w:pPr>
      <w:r>
        <w:rPr>
          <w:szCs w:val="28"/>
        </w:rPr>
        <w:t xml:space="preserve">        </w:t>
      </w:r>
      <w:r w:rsidR="007C1624">
        <w:rPr>
          <w:szCs w:val="28"/>
        </w:rPr>
        <w:tab/>
        <w:t>ПРОЕКТ</w:t>
      </w:r>
    </w:p>
    <w:p w14:paraId="2D28A515" w14:textId="77777777" w:rsidR="001E59BD" w:rsidRPr="00FA1329" w:rsidRDefault="00F37668" w:rsidP="00F37668">
      <w:pPr>
        <w:pStyle w:val="1"/>
        <w:rPr>
          <w:sz w:val="24"/>
        </w:rPr>
      </w:pPr>
      <w:r>
        <w:rPr>
          <w:szCs w:val="28"/>
        </w:rPr>
        <w:t xml:space="preserve"> </w:t>
      </w:r>
      <w:r w:rsidR="007C1624">
        <w:rPr>
          <w:szCs w:val="28"/>
        </w:rPr>
        <w:t xml:space="preserve">         </w:t>
      </w:r>
      <w:r w:rsidR="001E59BD"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="001E59BD"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="001E59BD" w:rsidRPr="00FA1329">
        <w:rPr>
          <w:sz w:val="24"/>
        </w:rPr>
        <w:t>А</w:t>
      </w:r>
    </w:p>
    <w:p w14:paraId="0B51DB91" w14:textId="77777777" w:rsidR="001E59BD" w:rsidRDefault="001E59BD">
      <w:pPr>
        <w:pStyle w:val="3"/>
      </w:pPr>
      <w:r w:rsidRPr="00FA1329">
        <w:t>СТАВРОПОЛЬСКОГО КРАЯ</w:t>
      </w:r>
    </w:p>
    <w:p w14:paraId="5E610159" w14:textId="77777777" w:rsidR="009E09B4" w:rsidRPr="009E09B4" w:rsidRDefault="009E09B4" w:rsidP="00767548">
      <w:pPr>
        <w:jc w:val="center"/>
      </w:pPr>
    </w:p>
    <w:p w14:paraId="4A7D8B99" w14:textId="77777777"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r w:rsidRPr="00FA1329">
        <w:rPr>
          <w:b/>
          <w:bCs/>
          <w:sz w:val="36"/>
          <w:szCs w:val="36"/>
        </w:rPr>
        <w:t>П О С Т А Н О В Л Е Н И Е</w:t>
      </w:r>
    </w:p>
    <w:p w14:paraId="4D61455F" w14:textId="77777777"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14:paraId="27AF30B8" w14:textId="77777777" w:rsidR="001E59BD" w:rsidRPr="00FA1329" w:rsidRDefault="00503B24" w:rsidP="00977ECC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                              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</w:t>
      </w:r>
      <w:r w:rsidR="00977ECC">
        <w:rPr>
          <w:sz w:val="28"/>
        </w:rPr>
        <w:t xml:space="preserve">                               </w:t>
      </w:r>
      <w:r w:rsidR="00836B74">
        <w:rPr>
          <w:sz w:val="28"/>
        </w:rPr>
        <w:t xml:space="preserve">№ </w:t>
      </w:r>
    </w:p>
    <w:p w14:paraId="06ECC935" w14:textId="77777777"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14:paraId="44EF98DF" w14:textId="77777777"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14:paraId="36C879B4" w14:textId="77777777" w:rsidR="00DE1DBE" w:rsidRDefault="00CB67CB" w:rsidP="00A931E2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A931E2" w:rsidRPr="00A931E2">
        <w:rPr>
          <w:sz w:val="28"/>
          <w:szCs w:val="28"/>
        </w:rPr>
        <w:t>предоставления муниципальной услуги «</w:t>
      </w:r>
      <w:r w:rsidR="00E46A90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A931E2" w:rsidRPr="00A931E2">
        <w:rPr>
          <w:sz w:val="28"/>
          <w:szCs w:val="28"/>
        </w:rPr>
        <w:t>»</w:t>
      </w:r>
      <w:r w:rsidR="00F05424">
        <w:rPr>
          <w:sz w:val="28"/>
          <w:szCs w:val="28"/>
        </w:rPr>
        <w:t>, утвержденный постановлением</w:t>
      </w:r>
      <w:r w:rsidR="00A931E2">
        <w:rPr>
          <w:sz w:val="28"/>
          <w:szCs w:val="28"/>
        </w:rPr>
        <w:t xml:space="preserve"> администрации Труновского муниципального округа Ставропольского края от 1</w:t>
      </w:r>
      <w:r w:rsidR="00E46A90">
        <w:rPr>
          <w:sz w:val="28"/>
          <w:szCs w:val="28"/>
        </w:rPr>
        <w:t>1</w:t>
      </w:r>
      <w:r w:rsidR="00A931E2">
        <w:rPr>
          <w:sz w:val="28"/>
          <w:szCs w:val="28"/>
        </w:rPr>
        <w:t>.0</w:t>
      </w:r>
      <w:r w:rsidR="00E46A90">
        <w:rPr>
          <w:sz w:val="28"/>
          <w:szCs w:val="28"/>
        </w:rPr>
        <w:t>1</w:t>
      </w:r>
      <w:r w:rsidR="00A931E2">
        <w:rPr>
          <w:sz w:val="28"/>
          <w:szCs w:val="28"/>
        </w:rPr>
        <w:t xml:space="preserve">.2021 № </w:t>
      </w:r>
      <w:r w:rsidR="00E46A90">
        <w:rPr>
          <w:sz w:val="28"/>
          <w:szCs w:val="28"/>
        </w:rPr>
        <w:t>44</w:t>
      </w:r>
      <w:r w:rsidR="00F05424">
        <w:rPr>
          <w:sz w:val="28"/>
          <w:szCs w:val="28"/>
        </w:rPr>
        <w:t>-</w:t>
      </w:r>
      <w:r w:rsidR="00A931E2">
        <w:rPr>
          <w:sz w:val="28"/>
          <w:szCs w:val="28"/>
        </w:rPr>
        <w:t>п</w:t>
      </w:r>
    </w:p>
    <w:p w14:paraId="43F1CE4D" w14:textId="77777777"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14:paraId="2E8426A2" w14:textId="77777777" w:rsidR="005822CE" w:rsidRDefault="005822CE" w:rsidP="00767548">
      <w:pPr>
        <w:tabs>
          <w:tab w:val="center" w:pos="4960"/>
        </w:tabs>
        <w:jc w:val="both"/>
        <w:rPr>
          <w:sz w:val="28"/>
          <w:szCs w:val="28"/>
        </w:rPr>
      </w:pPr>
    </w:p>
    <w:p w14:paraId="1ECAD358" w14:textId="77777777" w:rsidR="005822CE" w:rsidRPr="00DE1DBE" w:rsidRDefault="005822CE" w:rsidP="00767548">
      <w:pPr>
        <w:tabs>
          <w:tab w:val="center" w:pos="4960"/>
        </w:tabs>
        <w:jc w:val="both"/>
        <w:rPr>
          <w:sz w:val="28"/>
          <w:szCs w:val="28"/>
        </w:rPr>
      </w:pPr>
    </w:p>
    <w:p w14:paraId="661A9D2D" w14:textId="77777777" w:rsidR="002D778C" w:rsidRDefault="00A07324" w:rsidP="001B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3F56BA" w:rsidRPr="003F56BA">
        <w:rPr>
          <w:sz w:val="28"/>
          <w:szCs w:val="28"/>
        </w:rPr>
        <w:t xml:space="preserve"> от 27 июля 2010 года </w:t>
      </w:r>
      <w:r w:rsidR="00503B24">
        <w:rPr>
          <w:sz w:val="28"/>
          <w:szCs w:val="28"/>
        </w:rPr>
        <w:t xml:space="preserve">                </w:t>
      </w:r>
      <w:r w:rsidR="003F56BA" w:rsidRPr="003F56BA">
        <w:rPr>
          <w:sz w:val="28"/>
          <w:szCs w:val="28"/>
        </w:rPr>
        <w:t xml:space="preserve">              № 210-ФЗ «Об организации предоставления государственных     </w:t>
      </w:r>
      <w:r w:rsidR="00503B24">
        <w:rPr>
          <w:sz w:val="28"/>
          <w:szCs w:val="28"/>
        </w:rPr>
        <w:t xml:space="preserve">                      </w:t>
      </w:r>
      <w:r w:rsidR="003F56BA" w:rsidRPr="003F56BA">
        <w:rPr>
          <w:sz w:val="28"/>
          <w:szCs w:val="28"/>
        </w:rPr>
        <w:t xml:space="preserve">                           и муниципальных услуг»</w:t>
      </w:r>
      <w:r w:rsidR="001B3D44">
        <w:rPr>
          <w:sz w:val="28"/>
          <w:szCs w:val="28"/>
        </w:rPr>
        <w:t>, постановлением администрации Труновского муниципального округа Ставропольского края от 1</w:t>
      </w:r>
      <w:r w:rsidR="00503B24">
        <w:rPr>
          <w:sz w:val="28"/>
          <w:szCs w:val="28"/>
        </w:rPr>
        <w:t>8</w:t>
      </w:r>
      <w:r w:rsidR="001B3D44">
        <w:rPr>
          <w:sz w:val="28"/>
          <w:szCs w:val="28"/>
        </w:rPr>
        <w:t>.0</w:t>
      </w:r>
      <w:r w:rsidR="00503B24">
        <w:rPr>
          <w:sz w:val="28"/>
          <w:szCs w:val="28"/>
        </w:rPr>
        <w:t>4</w:t>
      </w:r>
      <w:r w:rsidR="001B3D44">
        <w:rPr>
          <w:sz w:val="28"/>
          <w:szCs w:val="28"/>
        </w:rPr>
        <w:t>.202</w:t>
      </w:r>
      <w:r w:rsidR="00503B24">
        <w:rPr>
          <w:sz w:val="28"/>
          <w:szCs w:val="28"/>
        </w:rPr>
        <w:t>5</w:t>
      </w:r>
      <w:r w:rsidR="001B3D44">
        <w:rPr>
          <w:sz w:val="28"/>
          <w:szCs w:val="28"/>
        </w:rPr>
        <w:t xml:space="preserve"> </w:t>
      </w:r>
      <w:r w:rsidR="00503B24">
        <w:rPr>
          <w:sz w:val="28"/>
          <w:szCs w:val="28"/>
        </w:rPr>
        <w:t xml:space="preserve">                            </w:t>
      </w:r>
      <w:r w:rsidR="001B3D44">
        <w:rPr>
          <w:sz w:val="28"/>
          <w:szCs w:val="28"/>
        </w:rPr>
        <w:t xml:space="preserve">                          № </w:t>
      </w:r>
      <w:r w:rsidR="00503B24">
        <w:rPr>
          <w:sz w:val="28"/>
          <w:szCs w:val="28"/>
        </w:rPr>
        <w:t>310</w:t>
      </w:r>
      <w:r w:rsidR="001B3D44">
        <w:rPr>
          <w:sz w:val="28"/>
          <w:szCs w:val="28"/>
        </w:rPr>
        <w:t>-п «</w:t>
      </w:r>
      <w:r w:rsidR="00503B24" w:rsidRPr="002A4154">
        <w:rPr>
          <w:bCs/>
          <w:sz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 w:rsidR="001B3D44">
        <w:rPr>
          <w:sz w:val="28"/>
          <w:szCs w:val="28"/>
        </w:rPr>
        <w:t xml:space="preserve">» </w:t>
      </w:r>
      <w:r w:rsidR="003F56BA"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14:paraId="260CA8C2" w14:textId="77777777"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14:paraId="4EB2D30C" w14:textId="77777777"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14:paraId="3D575285" w14:textId="77777777" w:rsidR="00360FB4" w:rsidRPr="00FA1329" w:rsidRDefault="00360FB4" w:rsidP="00C84322">
      <w:pPr>
        <w:rPr>
          <w:sz w:val="28"/>
          <w:szCs w:val="28"/>
        </w:rPr>
      </w:pPr>
    </w:p>
    <w:p w14:paraId="5A058604" w14:textId="77777777" w:rsidR="00920356" w:rsidRDefault="00F1041D" w:rsidP="00D9602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>в административный регламент</w:t>
      </w:r>
      <w:r w:rsidR="00A931E2">
        <w:rPr>
          <w:color w:val="000000"/>
          <w:spacing w:val="-1"/>
          <w:sz w:val="28"/>
          <w:szCs w:val="28"/>
        </w:rPr>
        <w:t xml:space="preserve"> </w:t>
      </w:r>
      <w:r w:rsidR="00A931E2" w:rsidRPr="00A931E2">
        <w:rPr>
          <w:color w:val="000000"/>
          <w:spacing w:val="-1"/>
          <w:sz w:val="28"/>
          <w:szCs w:val="28"/>
        </w:rPr>
        <w:t>предоставления муниципальной услуги «</w:t>
      </w:r>
      <w:r w:rsidR="00EF573F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EF573F" w:rsidRPr="00A931E2">
        <w:rPr>
          <w:sz w:val="28"/>
          <w:szCs w:val="28"/>
        </w:rPr>
        <w:t>»</w:t>
      </w:r>
      <w:r w:rsidR="00EF573F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11.01.2021 № 44-п</w:t>
      </w:r>
      <w:r w:rsidR="00EF573F">
        <w:rPr>
          <w:color w:val="000000"/>
          <w:spacing w:val="-1"/>
          <w:sz w:val="28"/>
          <w:szCs w:val="28"/>
        </w:rPr>
        <w:t xml:space="preserve"> </w:t>
      </w:r>
      <w:r w:rsidR="00FE0A2E">
        <w:rPr>
          <w:color w:val="000000"/>
          <w:spacing w:val="-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E0A2E" w:rsidRPr="00FE0A2E">
        <w:rPr>
          <w:color w:val="000000"/>
          <w:spacing w:val="-1"/>
          <w:sz w:val="28"/>
          <w:szCs w:val="28"/>
        </w:rPr>
        <w:t>«</w:t>
      </w:r>
      <w:r w:rsidR="00EF573F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EF573F" w:rsidRPr="00A931E2">
        <w:rPr>
          <w:sz w:val="28"/>
          <w:szCs w:val="28"/>
        </w:rPr>
        <w:t>»</w:t>
      </w:r>
      <w:r w:rsidR="00EF573F">
        <w:rPr>
          <w:sz w:val="28"/>
          <w:szCs w:val="28"/>
        </w:rPr>
        <w:t xml:space="preserve">, </w:t>
      </w:r>
      <w:r w:rsidR="002D7284">
        <w:rPr>
          <w:color w:val="000000"/>
          <w:spacing w:val="-1"/>
          <w:sz w:val="28"/>
          <w:szCs w:val="28"/>
        </w:rPr>
        <w:t>(с изменениями, внесенными постановлением администрации Труновского муниципального округа Ставропольского края от 09.06.2021 № 55</w:t>
      </w:r>
      <w:r w:rsidR="00EF573F">
        <w:rPr>
          <w:color w:val="000000"/>
          <w:spacing w:val="-1"/>
          <w:sz w:val="28"/>
          <w:szCs w:val="28"/>
        </w:rPr>
        <w:t>6</w:t>
      </w:r>
      <w:r w:rsidR="002D7284">
        <w:rPr>
          <w:color w:val="000000"/>
          <w:spacing w:val="-1"/>
          <w:sz w:val="28"/>
          <w:szCs w:val="28"/>
        </w:rPr>
        <w:t>-п),</w:t>
      </w:r>
      <w:r w:rsidR="00624EE1">
        <w:rPr>
          <w:color w:val="000000"/>
          <w:spacing w:val="-1"/>
          <w:sz w:val="28"/>
          <w:szCs w:val="28"/>
        </w:rPr>
        <w:t xml:space="preserve"> </w:t>
      </w:r>
      <w:r w:rsidR="00920356">
        <w:rPr>
          <w:color w:val="000000"/>
          <w:spacing w:val="-1"/>
          <w:sz w:val="28"/>
          <w:szCs w:val="28"/>
        </w:rPr>
        <w:t>изложив его в новой прилагаемой редакции.</w:t>
      </w:r>
    </w:p>
    <w:p w14:paraId="20F32F28" w14:textId="77777777" w:rsidR="002C45E6" w:rsidRDefault="002C45E6" w:rsidP="00D96028">
      <w:pPr>
        <w:ind w:firstLine="709"/>
        <w:jc w:val="both"/>
        <w:rPr>
          <w:bCs/>
          <w:sz w:val="28"/>
        </w:rPr>
      </w:pPr>
    </w:p>
    <w:p w14:paraId="2C64D3FF" w14:textId="77777777" w:rsidR="009F1167" w:rsidRPr="004608E9" w:rsidRDefault="009F1167" w:rsidP="009F1167">
      <w:pPr>
        <w:ind w:firstLine="708"/>
        <w:jc w:val="both"/>
        <w:rPr>
          <w:sz w:val="28"/>
        </w:rPr>
      </w:pPr>
      <w:r w:rsidRPr="004608E9">
        <w:rPr>
          <w:bCs/>
          <w:sz w:val="28"/>
        </w:rPr>
        <w:lastRenderedPageBreak/>
        <w:t>2</w:t>
      </w:r>
      <w:r w:rsidRPr="004608E9">
        <w:rPr>
          <w:sz w:val="28"/>
        </w:rPr>
        <w:t>. Контроль за выполнением настоящего постановления возложить                на первого заместителя главы администрации Труновского муниципального округа Ставропольского края Чернышова А.В.</w:t>
      </w:r>
    </w:p>
    <w:p w14:paraId="33259589" w14:textId="77777777" w:rsidR="009F1167" w:rsidRPr="004608E9" w:rsidRDefault="009F1167" w:rsidP="009F1167">
      <w:pPr>
        <w:ind w:firstLine="709"/>
        <w:jc w:val="both"/>
        <w:rPr>
          <w:bCs/>
          <w:sz w:val="28"/>
        </w:rPr>
      </w:pPr>
    </w:p>
    <w:p w14:paraId="43E66F94" w14:textId="67454B07" w:rsidR="007C1624" w:rsidRDefault="009F1167" w:rsidP="009F1167">
      <w:pPr>
        <w:ind w:firstLine="709"/>
        <w:jc w:val="both"/>
        <w:rPr>
          <w:sz w:val="28"/>
          <w:szCs w:val="28"/>
        </w:rPr>
      </w:pPr>
      <w:r w:rsidRPr="004608E9">
        <w:rPr>
          <w:bCs/>
          <w:sz w:val="28"/>
        </w:rPr>
        <w:t xml:space="preserve">3. </w:t>
      </w:r>
      <w:r>
        <w:rPr>
          <w:bCs/>
          <w:sz w:val="28"/>
        </w:rPr>
        <w:t>Разместить настоящее постановление</w:t>
      </w:r>
      <w:r w:rsidRPr="004608E9">
        <w:rPr>
          <w:bCs/>
          <w:sz w:val="28"/>
        </w:rPr>
        <w:t xml:space="preserve"> </w:t>
      </w:r>
      <w:r w:rsidRPr="004608E9">
        <w:rPr>
          <w:sz w:val="28"/>
          <w:szCs w:val="28"/>
        </w:rPr>
        <w:t xml:space="preserve">на официальном сайте органов местного самоуправления Труновского муниципального </w:t>
      </w:r>
      <w:proofErr w:type="gramStart"/>
      <w:r w:rsidRPr="004608E9">
        <w:rPr>
          <w:sz w:val="28"/>
          <w:szCs w:val="28"/>
        </w:rPr>
        <w:t xml:space="preserve">округа </w:t>
      </w:r>
      <w:r w:rsidR="00920356">
        <w:rPr>
          <w:sz w:val="28"/>
          <w:szCs w:val="28"/>
        </w:rPr>
        <w:t xml:space="preserve"> Ставропольского</w:t>
      </w:r>
      <w:proofErr w:type="gramEnd"/>
      <w:r w:rsidR="00D04401">
        <w:rPr>
          <w:sz w:val="28"/>
          <w:szCs w:val="28"/>
        </w:rPr>
        <w:t xml:space="preserve"> </w:t>
      </w:r>
      <w:r w:rsidR="00920356">
        <w:rPr>
          <w:sz w:val="28"/>
          <w:szCs w:val="28"/>
        </w:rPr>
        <w:t>края в информационно-телекоммуникационной сети «Интернет».</w:t>
      </w:r>
    </w:p>
    <w:p w14:paraId="7A534D30" w14:textId="77777777" w:rsidR="00920356" w:rsidRDefault="00920356" w:rsidP="009F1167">
      <w:pPr>
        <w:ind w:firstLine="709"/>
        <w:jc w:val="both"/>
        <w:rPr>
          <w:sz w:val="28"/>
          <w:szCs w:val="28"/>
        </w:rPr>
      </w:pPr>
    </w:p>
    <w:p w14:paraId="68C53521" w14:textId="77777777" w:rsidR="00920356" w:rsidRDefault="00920356" w:rsidP="009F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официального обнародования.</w:t>
      </w:r>
    </w:p>
    <w:p w14:paraId="70941537" w14:textId="77777777" w:rsidR="00920356" w:rsidRDefault="00920356" w:rsidP="009F1167">
      <w:pPr>
        <w:ind w:firstLine="709"/>
        <w:jc w:val="both"/>
        <w:rPr>
          <w:sz w:val="28"/>
          <w:szCs w:val="28"/>
        </w:rPr>
      </w:pPr>
    </w:p>
    <w:p w14:paraId="7BFEE433" w14:textId="77777777" w:rsidR="00920356" w:rsidRDefault="00920356" w:rsidP="009F1167">
      <w:pPr>
        <w:ind w:firstLine="709"/>
        <w:jc w:val="both"/>
        <w:rPr>
          <w:sz w:val="28"/>
          <w:szCs w:val="28"/>
        </w:rPr>
      </w:pPr>
    </w:p>
    <w:p w14:paraId="7C85773A" w14:textId="77777777" w:rsidR="00920356" w:rsidRDefault="00920356" w:rsidP="009F1167">
      <w:pPr>
        <w:ind w:firstLine="709"/>
        <w:jc w:val="both"/>
        <w:rPr>
          <w:sz w:val="28"/>
          <w:szCs w:val="28"/>
        </w:rPr>
      </w:pPr>
    </w:p>
    <w:p w14:paraId="273BF245" w14:textId="77777777" w:rsidR="00920356" w:rsidRDefault="00920356" w:rsidP="009F1167">
      <w:pPr>
        <w:ind w:firstLine="709"/>
        <w:jc w:val="both"/>
        <w:rPr>
          <w:sz w:val="28"/>
          <w:szCs w:val="28"/>
        </w:rPr>
      </w:pPr>
    </w:p>
    <w:p w14:paraId="41CA00D5" w14:textId="77777777" w:rsidR="00920356" w:rsidRDefault="00920356" w:rsidP="009203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14:paraId="7D8EB4F4" w14:textId="77777777" w:rsidR="00920356" w:rsidRDefault="00920356" w:rsidP="00920356">
      <w:pPr>
        <w:tabs>
          <w:tab w:val="left" w:pos="75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Н.И. Аникеева</w:t>
      </w:r>
    </w:p>
    <w:p w14:paraId="66C10314" w14:textId="77777777" w:rsidR="00BF4C59" w:rsidRPr="00BF4C59" w:rsidRDefault="00BF4C59" w:rsidP="00BF4C59">
      <w:pPr>
        <w:rPr>
          <w:sz w:val="28"/>
          <w:szCs w:val="28"/>
        </w:rPr>
      </w:pPr>
    </w:p>
    <w:p w14:paraId="159FFBA6" w14:textId="77777777" w:rsidR="00BF4C59" w:rsidRPr="00BF4C59" w:rsidRDefault="00BF4C59" w:rsidP="00BF4C59">
      <w:pPr>
        <w:rPr>
          <w:sz w:val="28"/>
          <w:szCs w:val="28"/>
        </w:rPr>
      </w:pPr>
    </w:p>
    <w:p w14:paraId="3585B991" w14:textId="77777777" w:rsidR="00BF4C59" w:rsidRPr="00BF4C59" w:rsidRDefault="00BF4C59" w:rsidP="00BF4C59">
      <w:pPr>
        <w:rPr>
          <w:sz w:val="28"/>
          <w:szCs w:val="28"/>
        </w:rPr>
      </w:pPr>
    </w:p>
    <w:p w14:paraId="662CB43C" w14:textId="77777777" w:rsidR="00BF4C59" w:rsidRPr="00BF4C59" w:rsidRDefault="00BF4C59" w:rsidP="00BF4C59">
      <w:pPr>
        <w:rPr>
          <w:sz w:val="28"/>
          <w:szCs w:val="28"/>
        </w:rPr>
      </w:pPr>
    </w:p>
    <w:p w14:paraId="5C0B435A" w14:textId="77777777" w:rsidR="00BF4C59" w:rsidRPr="00BF4C59" w:rsidRDefault="00BF4C59" w:rsidP="00BF4C59">
      <w:pPr>
        <w:rPr>
          <w:sz w:val="28"/>
          <w:szCs w:val="28"/>
        </w:rPr>
      </w:pPr>
    </w:p>
    <w:p w14:paraId="3723C091" w14:textId="77777777" w:rsidR="00BF4C59" w:rsidRPr="00BF4C59" w:rsidRDefault="00BF4C59" w:rsidP="00BF4C59">
      <w:pPr>
        <w:rPr>
          <w:sz w:val="28"/>
          <w:szCs w:val="28"/>
        </w:rPr>
      </w:pPr>
    </w:p>
    <w:p w14:paraId="719F5197" w14:textId="77777777" w:rsidR="00BF4C59" w:rsidRPr="00BF4C59" w:rsidRDefault="00BF4C59" w:rsidP="00BF4C59">
      <w:pPr>
        <w:rPr>
          <w:sz w:val="28"/>
          <w:szCs w:val="28"/>
        </w:rPr>
      </w:pPr>
    </w:p>
    <w:p w14:paraId="080A02AC" w14:textId="77777777" w:rsidR="00BF4C59" w:rsidRPr="00BF4C59" w:rsidRDefault="00BF4C59" w:rsidP="00BF4C59">
      <w:pPr>
        <w:rPr>
          <w:sz w:val="28"/>
          <w:szCs w:val="28"/>
        </w:rPr>
      </w:pPr>
    </w:p>
    <w:p w14:paraId="03153ADC" w14:textId="77777777" w:rsidR="00BF4C59" w:rsidRPr="00BF4C59" w:rsidRDefault="00BF4C59" w:rsidP="00BF4C59">
      <w:pPr>
        <w:rPr>
          <w:sz w:val="28"/>
          <w:szCs w:val="28"/>
        </w:rPr>
      </w:pPr>
    </w:p>
    <w:p w14:paraId="607FAA24" w14:textId="77777777" w:rsidR="00BF4C59" w:rsidRPr="00BF4C59" w:rsidRDefault="00BF4C59" w:rsidP="00BF4C59">
      <w:pPr>
        <w:rPr>
          <w:sz w:val="28"/>
          <w:szCs w:val="28"/>
        </w:rPr>
      </w:pPr>
    </w:p>
    <w:p w14:paraId="1CAF04F8" w14:textId="77777777" w:rsidR="00BF4C59" w:rsidRPr="00BF4C59" w:rsidRDefault="00BF4C59" w:rsidP="00BF4C59">
      <w:pPr>
        <w:rPr>
          <w:sz w:val="28"/>
          <w:szCs w:val="28"/>
        </w:rPr>
      </w:pPr>
    </w:p>
    <w:p w14:paraId="015E5911" w14:textId="77777777" w:rsidR="00BF4C59" w:rsidRPr="00BF4C59" w:rsidRDefault="00BF4C59" w:rsidP="00BF4C59">
      <w:pPr>
        <w:rPr>
          <w:sz w:val="28"/>
          <w:szCs w:val="28"/>
        </w:rPr>
      </w:pPr>
    </w:p>
    <w:p w14:paraId="1B8B92C8" w14:textId="77777777" w:rsidR="00BF4C59" w:rsidRPr="00BF4C59" w:rsidRDefault="00BF4C59" w:rsidP="00BF4C59">
      <w:pPr>
        <w:rPr>
          <w:sz w:val="28"/>
          <w:szCs w:val="28"/>
        </w:rPr>
      </w:pPr>
    </w:p>
    <w:p w14:paraId="548ABF93" w14:textId="77777777" w:rsidR="00BF4C59" w:rsidRPr="00BF4C59" w:rsidRDefault="00BF4C59" w:rsidP="00BF4C59">
      <w:pPr>
        <w:rPr>
          <w:sz w:val="28"/>
          <w:szCs w:val="28"/>
        </w:rPr>
      </w:pPr>
    </w:p>
    <w:p w14:paraId="69E4433A" w14:textId="77777777" w:rsidR="00BF4C59" w:rsidRPr="00BF4C59" w:rsidRDefault="00BF4C59" w:rsidP="00BF4C59">
      <w:pPr>
        <w:rPr>
          <w:sz w:val="28"/>
          <w:szCs w:val="28"/>
        </w:rPr>
      </w:pPr>
    </w:p>
    <w:p w14:paraId="74F401E7" w14:textId="77777777" w:rsidR="00BF4C59" w:rsidRPr="00BF4C59" w:rsidRDefault="00BF4C59" w:rsidP="00BF4C59">
      <w:pPr>
        <w:rPr>
          <w:sz w:val="28"/>
          <w:szCs w:val="28"/>
        </w:rPr>
      </w:pPr>
    </w:p>
    <w:p w14:paraId="4FF9E218" w14:textId="77777777" w:rsidR="00BF4C59" w:rsidRPr="00BF4C59" w:rsidRDefault="00BF4C59" w:rsidP="00BF4C59">
      <w:pPr>
        <w:rPr>
          <w:sz w:val="28"/>
          <w:szCs w:val="28"/>
        </w:rPr>
      </w:pPr>
    </w:p>
    <w:p w14:paraId="40639134" w14:textId="77777777" w:rsidR="00BF4C59" w:rsidRPr="00BF4C59" w:rsidRDefault="00BF4C59" w:rsidP="00BF4C59">
      <w:pPr>
        <w:rPr>
          <w:sz w:val="28"/>
          <w:szCs w:val="28"/>
        </w:rPr>
      </w:pPr>
    </w:p>
    <w:p w14:paraId="46C6539A" w14:textId="77777777" w:rsidR="00BF4C59" w:rsidRPr="00BF4C59" w:rsidRDefault="00BF4C59" w:rsidP="00BF4C59">
      <w:pPr>
        <w:rPr>
          <w:sz w:val="28"/>
          <w:szCs w:val="28"/>
        </w:rPr>
      </w:pPr>
    </w:p>
    <w:p w14:paraId="4182215F" w14:textId="77777777" w:rsidR="00BF4C59" w:rsidRDefault="00BF4C59" w:rsidP="00BF4C59">
      <w:pPr>
        <w:rPr>
          <w:sz w:val="28"/>
          <w:szCs w:val="28"/>
        </w:rPr>
      </w:pPr>
    </w:p>
    <w:p w14:paraId="38471EF7" w14:textId="77777777" w:rsidR="00BF4C59" w:rsidRDefault="00BF4C59" w:rsidP="00BF4C59">
      <w:pPr>
        <w:rPr>
          <w:sz w:val="28"/>
          <w:szCs w:val="28"/>
        </w:rPr>
      </w:pPr>
    </w:p>
    <w:p w14:paraId="1B7BC153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B44D96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p w14:paraId="21117BCA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p w14:paraId="36C6B772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p w14:paraId="007859B3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p w14:paraId="2415CDDE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p w14:paraId="73878D12" w14:textId="77777777" w:rsidR="00BF4C59" w:rsidRDefault="00BF4C59" w:rsidP="00BF4C59">
      <w:pPr>
        <w:tabs>
          <w:tab w:val="left" w:pos="1080"/>
        </w:tabs>
        <w:rPr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BF4C59" w:rsidRPr="00A149C8" w14:paraId="7689D978" w14:textId="77777777" w:rsidTr="00BF4C59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E590" w14:textId="77777777" w:rsidR="00BF4C59" w:rsidRPr="00A149C8" w:rsidRDefault="00BF4C59" w:rsidP="005A369C">
            <w:pPr>
              <w:tabs>
                <w:tab w:val="left" w:pos="-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</w:t>
            </w:r>
            <w:r w:rsidRPr="00A149C8">
              <w:rPr>
                <w:sz w:val="28"/>
                <w:szCs w:val="28"/>
              </w:rPr>
              <w:t>УТВЕРЖДЕН</w:t>
            </w:r>
          </w:p>
          <w:p w14:paraId="3EE2847A" w14:textId="77777777" w:rsidR="00BF4C59" w:rsidRPr="00A149C8" w:rsidRDefault="00BF4C59" w:rsidP="005A369C">
            <w:pPr>
              <w:tabs>
                <w:tab w:val="left" w:pos="-3420"/>
              </w:tabs>
              <w:spacing w:line="240" w:lineRule="exact"/>
              <w:rPr>
                <w:sz w:val="28"/>
                <w:szCs w:val="28"/>
              </w:rPr>
            </w:pPr>
            <w:r w:rsidRPr="00A149C8">
              <w:rPr>
                <w:sz w:val="28"/>
                <w:szCs w:val="28"/>
              </w:rPr>
              <w:t xml:space="preserve">                                                          постановлением администрации</w:t>
            </w:r>
          </w:p>
          <w:p w14:paraId="13011AE2" w14:textId="77777777" w:rsidR="00BF4C59" w:rsidRPr="00A149C8" w:rsidRDefault="00BF4C59" w:rsidP="005A369C">
            <w:pPr>
              <w:tabs>
                <w:tab w:val="left" w:pos="-3420"/>
              </w:tabs>
              <w:spacing w:line="240" w:lineRule="exact"/>
              <w:rPr>
                <w:sz w:val="28"/>
                <w:szCs w:val="28"/>
              </w:rPr>
            </w:pPr>
            <w:r w:rsidRPr="00A149C8">
              <w:rPr>
                <w:sz w:val="28"/>
                <w:szCs w:val="28"/>
              </w:rPr>
              <w:t xml:space="preserve">Труновского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2C710C6C" w14:textId="77777777" w:rsidR="00BF4C59" w:rsidRPr="00A149C8" w:rsidRDefault="00BF4C59" w:rsidP="005A369C">
            <w:pPr>
              <w:tabs>
                <w:tab w:val="left" w:pos="-3420"/>
              </w:tabs>
              <w:spacing w:line="240" w:lineRule="exact"/>
              <w:rPr>
                <w:sz w:val="28"/>
                <w:szCs w:val="28"/>
              </w:rPr>
            </w:pPr>
            <w:r w:rsidRPr="00A149C8">
              <w:rPr>
                <w:sz w:val="28"/>
                <w:szCs w:val="28"/>
              </w:rPr>
              <w:t>Ставропольского края</w:t>
            </w:r>
          </w:p>
          <w:p w14:paraId="07F6472E" w14:textId="77777777" w:rsidR="00BF4C59" w:rsidRDefault="00BF4C59" w:rsidP="005A369C">
            <w:pPr>
              <w:tabs>
                <w:tab w:val="left" w:pos="-3420"/>
                <w:tab w:val="left" w:pos="1721"/>
              </w:tabs>
              <w:rPr>
                <w:sz w:val="28"/>
                <w:szCs w:val="28"/>
              </w:rPr>
            </w:pPr>
            <w:r w:rsidRPr="00A149C8">
              <w:rPr>
                <w:sz w:val="28"/>
                <w:szCs w:val="28"/>
              </w:rPr>
              <w:t xml:space="preserve">                                                                                              от </w:t>
            </w:r>
            <w:proofErr w:type="gramStart"/>
            <w:r>
              <w:rPr>
                <w:sz w:val="28"/>
                <w:szCs w:val="28"/>
              </w:rPr>
              <w:t>11.01.2021</w:t>
            </w:r>
            <w:r w:rsidRPr="00A149C8">
              <w:rPr>
                <w:sz w:val="28"/>
                <w:szCs w:val="28"/>
              </w:rPr>
              <w:t xml:space="preserve">  №</w:t>
            </w:r>
            <w:proofErr w:type="gramEnd"/>
            <w:r w:rsidRPr="00A14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44-п</w:t>
            </w:r>
          </w:p>
          <w:p w14:paraId="0E156F2E" w14:textId="77777777" w:rsidR="00BF4C59" w:rsidRDefault="00BF4C59" w:rsidP="005A369C">
            <w:pPr>
              <w:tabs>
                <w:tab w:val="left" w:pos="-3420"/>
                <w:tab w:val="left" w:pos="1721"/>
              </w:tabs>
              <w:rPr>
                <w:sz w:val="28"/>
                <w:szCs w:val="28"/>
              </w:rPr>
            </w:pPr>
          </w:p>
          <w:p w14:paraId="6756E56A" w14:textId="77777777" w:rsidR="00BF4C59" w:rsidRDefault="00BF4C59" w:rsidP="005A369C">
            <w:pPr>
              <w:tabs>
                <w:tab w:val="left" w:pos="-3420"/>
                <w:tab w:val="left" w:pos="1721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администрации Труновского муниципального округа Ставропольского края</w:t>
            </w:r>
          </w:p>
          <w:p w14:paraId="0BAC0C12" w14:textId="77777777" w:rsidR="00BF4C59" w:rsidRDefault="00BF4C59" w:rsidP="005A369C">
            <w:pPr>
              <w:tabs>
                <w:tab w:val="left" w:pos="-3420"/>
                <w:tab w:val="left" w:pos="1721"/>
              </w:tabs>
              <w:spacing w:line="240" w:lineRule="exact"/>
              <w:rPr>
                <w:sz w:val="28"/>
                <w:szCs w:val="28"/>
              </w:rPr>
            </w:pPr>
          </w:p>
          <w:p w14:paraId="6257CBFA" w14:textId="77777777" w:rsidR="00BF4C59" w:rsidRDefault="00BF4C59" w:rsidP="005A369C">
            <w:pPr>
              <w:tabs>
                <w:tab w:val="left" w:pos="-3420"/>
                <w:tab w:val="left" w:pos="1721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№   </w:t>
            </w:r>
            <w:proofErr w:type="gramStart"/>
            <w:r>
              <w:rPr>
                <w:sz w:val="28"/>
                <w:szCs w:val="28"/>
              </w:rPr>
              <w:t xml:space="preserve">  )</w:t>
            </w:r>
            <w:proofErr w:type="gramEnd"/>
          </w:p>
          <w:p w14:paraId="5D3933EC" w14:textId="77777777" w:rsidR="00BF4C59" w:rsidRPr="00A149C8" w:rsidRDefault="00BF4C59" w:rsidP="005A369C">
            <w:pPr>
              <w:tabs>
                <w:tab w:val="left" w:pos="-3420"/>
                <w:tab w:val="left" w:pos="1721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2168D0A6" w14:textId="77777777" w:rsidR="00BF4C59" w:rsidRPr="00B32678" w:rsidRDefault="00BF4C59" w:rsidP="00BF4C59">
      <w:pPr>
        <w:tabs>
          <w:tab w:val="left" w:pos="-3420"/>
        </w:tabs>
        <w:ind w:left="5812"/>
        <w:rPr>
          <w:sz w:val="28"/>
          <w:szCs w:val="28"/>
        </w:rPr>
      </w:pPr>
    </w:p>
    <w:p w14:paraId="4D19341D" w14:textId="77777777" w:rsidR="00BF4C59" w:rsidRPr="00B32678" w:rsidRDefault="00BF4C59" w:rsidP="00BF4C59">
      <w:pPr>
        <w:spacing w:line="240" w:lineRule="exact"/>
        <w:jc w:val="right"/>
        <w:rPr>
          <w:rFonts w:eastAsia="Calibri"/>
          <w:sz w:val="28"/>
          <w:szCs w:val="28"/>
        </w:rPr>
      </w:pPr>
    </w:p>
    <w:p w14:paraId="5AF12522" w14:textId="77777777" w:rsidR="00BF4C59" w:rsidRPr="00B32678" w:rsidRDefault="00BF4C59" w:rsidP="00BF4C59">
      <w:pPr>
        <w:tabs>
          <w:tab w:val="left" w:pos="2370"/>
        </w:tabs>
        <w:spacing w:line="240" w:lineRule="exact"/>
        <w:ind w:left="5812" w:hanging="414"/>
        <w:jc w:val="center"/>
        <w:rPr>
          <w:spacing w:val="20"/>
          <w:sz w:val="28"/>
          <w:szCs w:val="28"/>
        </w:rPr>
      </w:pPr>
    </w:p>
    <w:p w14:paraId="702A7911" w14:textId="77777777" w:rsidR="00BF4C59" w:rsidRPr="00B32678" w:rsidRDefault="00BF4C59" w:rsidP="00BF4C59">
      <w:pPr>
        <w:keepNext/>
        <w:jc w:val="center"/>
        <w:outlineLvl w:val="3"/>
        <w:rPr>
          <w:sz w:val="28"/>
          <w:szCs w:val="28"/>
        </w:rPr>
      </w:pPr>
      <w:r w:rsidRPr="00B32678">
        <w:rPr>
          <w:sz w:val="28"/>
          <w:szCs w:val="28"/>
        </w:rPr>
        <w:t>АДМИНИСТРАТИВНЫЙ РЕГЛАМЕНТ</w:t>
      </w:r>
    </w:p>
    <w:p w14:paraId="28737AB6" w14:textId="77777777" w:rsidR="00BF4C59" w:rsidRPr="00B32678" w:rsidRDefault="00BF4C59" w:rsidP="00BF4C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376391" w14:textId="77777777" w:rsidR="00BF4C59" w:rsidRPr="00B32678" w:rsidRDefault="00BF4C59" w:rsidP="00BF4C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val="x-none" w:eastAsia="x-none"/>
        </w:rPr>
      </w:pPr>
      <w:r w:rsidRPr="00B32678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администрацией Труновского муниципального округа Ставропольского края </w:t>
      </w:r>
      <w:r w:rsidRPr="00B3267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32678">
        <w:rPr>
          <w:sz w:val="28"/>
          <w:szCs w:val="28"/>
        </w:rPr>
        <w:t xml:space="preserve">услуги </w:t>
      </w:r>
      <w:r w:rsidRPr="00B32678">
        <w:rPr>
          <w:sz w:val="28"/>
          <w:szCs w:val="28"/>
          <w:lang w:val="x-none" w:eastAsia="x-none"/>
        </w:rPr>
        <w:t>«</w:t>
      </w:r>
      <w:r w:rsidR="00B258D3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Pr="00B32678">
        <w:rPr>
          <w:sz w:val="28"/>
          <w:szCs w:val="28"/>
          <w:lang w:val="x-none" w:eastAsia="x-none"/>
        </w:rPr>
        <w:t>»</w:t>
      </w:r>
    </w:p>
    <w:p w14:paraId="74F3AE81" w14:textId="77777777" w:rsidR="00BF4C59" w:rsidRPr="00B32678" w:rsidRDefault="00BF4C59" w:rsidP="00BF4C59">
      <w:pPr>
        <w:keepNext/>
        <w:ind w:firstLine="720"/>
        <w:jc w:val="center"/>
        <w:outlineLvl w:val="0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bookmarkEnd w:id="0"/>
    <w:bookmarkEnd w:id="1"/>
    <w:bookmarkEnd w:id="2"/>
    <w:bookmarkEnd w:id="3"/>
    <w:p w14:paraId="437A7C61" w14:textId="77777777" w:rsidR="00BF4C59" w:rsidRDefault="00BF4C59" w:rsidP="00BF4C59">
      <w:pPr>
        <w:ind w:firstLine="720"/>
        <w:jc w:val="center"/>
        <w:rPr>
          <w:sz w:val="28"/>
          <w:szCs w:val="20"/>
        </w:rPr>
      </w:pPr>
      <w:r w:rsidRPr="00D3317F">
        <w:rPr>
          <w:sz w:val="28"/>
          <w:szCs w:val="20"/>
        </w:rPr>
        <w:t>1. Общие положения</w:t>
      </w:r>
    </w:p>
    <w:p w14:paraId="4D027645" w14:textId="77777777" w:rsidR="00BF4C59" w:rsidRPr="00C46EDA" w:rsidRDefault="00BF4C59" w:rsidP="00BF4C59">
      <w:pPr>
        <w:ind w:firstLine="709"/>
        <w:rPr>
          <w:szCs w:val="20"/>
        </w:rPr>
      </w:pPr>
      <w:r w:rsidRPr="00C46EDA">
        <w:rPr>
          <w:sz w:val="28"/>
          <w:szCs w:val="20"/>
        </w:rPr>
        <w:t>1.1. Предмет регулирования административного регламента.</w:t>
      </w:r>
    </w:p>
    <w:p w14:paraId="72801785" w14:textId="77777777" w:rsidR="00BF4C59" w:rsidRDefault="00BF4C59" w:rsidP="00BF4C59">
      <w:pPr>
        <w:ind w:firstLine="709"/>
        <w:jc w:val="both"/>
        <w:rPr>
          <w:sz w:val="28"/>
          <w:szCs w:val="20"/>
        </w:rPr>
      </w:pPr>
      <w:r w:rsidRPr="00C46EDA">
        <w:rPr>
          <w:sz w:val="28"/>
          <w:szCs w:val="20"/>
        </w:rPr>
        <w:t xml:space="preserve">Административный регламент предоставления </w:t>
      </w:r>
      <w:r>
        <w:rPr>
          <w:sz w:val="28"/>
          <w:szCs w:val="20"/>
        </w:rPr>
        <w:t xml:space="preserve">администрацией Труновского муниципального округа Ставропольского края </w:t>
      </w:r>
      <w:r w:rsidRPr="00C46EDA">
        <w:rPr>
          <w:sz w:val="28"/>
          <w:szCs w:val="20"/>
        </w:rPr>
        <w:t>муниципальной услуги «</w:t>
      </w:r>
      <w:r w:rsidR="00B258D3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Pr="00C46EDA">
        <w:rPr>
          <w:sz w:val="28"/>
          <w:szCs w:val="20"/>
        </w:rPr>
        <w:t xml:space="preserve">» (далее </w:t>
      </w:r>
      <w:r>
        <w:rPr>
          <w:sz w:val="28"/>
          <w:szCs w:val="20"/>
        </w:rPr>
        <w:t>– а</w:t>
      </w:r>
      <w:r w:rsidRPr="00C46EDA">
        <w:rPr>
          <w:sz w:val="28"/>
          <w:szCs w:val="20"/>
        </w:rPr>
        <w:t xml:space="preserve">дминистративный регламент, муниципальная услуга) </w:t>
      </w:r>
      <w:r>
        <w:rPr>
          <w:sz w:val="28"/>
          <w:szCs w:val="20"/>
        </w:rPr>
        <w:t>устанавливает порядок предоставления муниципальной услуги и стандарт предоставления муниципальной услуги, определяет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при осуществлении предоставления муниципальной услуги.</w:t>
      </w:r>
    </w:p>
    <w:p w14:paraId="37133D15" w14:textId="77777777" w:rsidR="00BF4C59" w:rsidRDefault="00BF4C59" w:rsidP="00BF4C59">
      <w:pPr>
        <w:ind w:firstLine="709"/>
        <w:jc w:val="both"/>
        <w:rPr>
          <w:sz w:val="28"/>
          <w:szCs w:val="20"/>
        </w:rPr>
      </w:pPr>
    </w:p>
    <w:p w14:paraId="781B1A87" w14:textId="77777777" w:rsidR="00BF4C59" w:rsidRPr="00C46EDA" w:rsidRDefault="00BF4C59" w:rsidP="00BF4C59">
      <w:pPr>
        <w:ind w:firstLine="709"/>
        <w:jc w:val="both"/>
        <w:rPr>
          <w:sz w:val="28"/>
          <w:szCs w:val="20"/>
        </w:rPr>
      </w:pPr>
      <w:r w:rsidRPr="00C46EDA">
        <w:rPr>
          <w:sz w:val="28"/>
          <w:szCs w:val="20"/>
        </w:rPr>
        <w:t xml:space="preserve">1.2. Круг заявителей. </w:t>
      </w:r>
    </w:p>
    <w:p w14:paraId="42D5AD52" w14:textId="0C541418" w:rsidR="001336DE" w:rsidRPr="001336DE" w:rsidRDefault="001336DE" w:rsidP="001336DE">
      <w:pPr>
        <w:ind w:firstLine="567"/>
        <w:jc w:val="both"/>
        <w:rPr>
          <w:sz w:val="28"/>
          <w:szCs w:val="28"/>
        </w:rPr>
      </w:pPr>
      <w:r w:rsidRPr="001336DE">
        <w:rPr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</w:t>
      </w:r>
      <w:r w:rsidR="00F1031A">
        <w:rPr>
          <w:sz w:val="28"/>
          <w:szCs w:val="28"/>
        </w:rPr>
        <w:t xml:space="preserve">розничного </w:t>
      </w:r>
      <w:r w:rsidRPr="001336DE">
        <w:rPr>
          <w:sz w:val="28"/>
          <w:szCs w:val="28"/>
        </w:rPr>
        <w:t>рынка (далее - заявитель).</w:t>
      </w:r>
    </w:p>
    <w:p w14:paraId="1A66FB6F" w14:textId="77777777" w:rsidR="001336DE" w:rsidRDefault="001336DE" w:rsidP="001336DE">
      <w:pPr>
        <w:ind w:firstLine="567"/>
        <w:jc w:val="both"/>
        <w:outlineLvl w:val="1"/>
        <w:rPr>
          <w:sz w:val="28"/>
          <w:szCs w:val="28"/>
        </w:rPr>
      </w:pPr>
      <w:r w:rsidRPr="001336DE">
        <w:rPr>
          <w:sz w:val="28"/>
          <w:szCs w:val="28"/>
        </w:rPr>
        <w:lastRenderedPageBreak/>
        <w:t>От имени заявителя обратиться за предоставлением муниципальной услуги вправе его законный представитель, иное доверенное лицо (далее - представитель).</w:t>
      </w:r>
    </w:p>
    <w:p w14:paraId="7BC8803A" w14:textId="77777777" w:rsidR="001336DE" w:rsidRDefault="001336DE" w:rsidP="001336DE">
      <w:pPr>
        <w:ind w:firstLine="567"/>
        <w:jc w:val="both"/>
        <w:outlineLvl w:val="1"/>
        <w:rPr>
          <w:sz w:val="28"/>
          <w:szCs w:val="28"/>
        </w:rPr>
      </w:pPr>
    </w:p>
    <w:p w14:paraId="55EC2608" w14:textId="77777777" w:rsidR="001336DE" w:rsidRDefault="001336DE" w:rsidP="001336DE">
      <w:pPr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14:paraId="5F7BEF93" w14:textId="77777777" w:rsidR="00B20B23" w:rsidRPr="001336DE" w:rsidRDefault="00B20B23" w:rsidP="001336DE">
      <w:pPr>
        <w:ind w:firstLine="567"/>
        <w:jc w:val="center"/>
        <w:outlineLvl w:val="1"/>
        <w:rPr>
          <w:sz w:val="28"/>
          <w:szCs w:val="28"/>
        </w:rPr>
      </w:pPr>
    </w:p>
    <w:p w14:paraId="30A2BF1B" w14:textId="77777777" w:rsidR="00B20B23" w:rsidRPr="00C46EDA" w:rsidRDefault="00B20B23" w:rsidP="00B20B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2.1. </w:t>
      </w:r>
      <w:r w:rsidRPr="00C46EDA">
        <w:rPr>
          <w:sz w:val="28"/>
          <w:szCs w:val="20"/>
        </w:rPr>
        <w:t xml:space="preserve">Наименование муниципальной услуги: </w:t>
      </w:r>
      <w:r>
        <w:rPr>
          <w:sz w:val="28"/>
          <w:szCs w:val="20"/>
        </w:rPr>
        <w:t>«</w:t>
      </w:r>
      <w:r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color w:val="000000"/>
          <w:sz w:val="28"/>
          <w:szCs w:val="20"/>
        </w:rPr>
        <w:t>».</w:t>
      </w:r>
    </w:p>
    <w:p w14:paraId="6E8A4D71" w14:textId="77777777" w:rsidR="00B20B23" w:rsidRDefault="00B20B23" w:rsidP="00B20B23">
      <w:pPr>
        <w:ind w:firstLine="567"/>
        <w:jc w:val="both"/>
        <w:rPr>
          <w:sz w:val="28"/>
          <w:szCs w:val="20"/>
        </w:rPr>
      </w:pPr>
    </w:p>
    <w:p w14:paraId="4AC9D1B3" w14:textId="77777777" w:rsidR="00B20B23" w:rsidRDefault="00B20B23" w:rsidP="00B20B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2.2. Н</w:t>
      </w:r>
      <w:r w:rsidRPr="00F555E9">
        <w:rPr>
          <w:sz w:val="28"/>
          <w:szCs w:val="20"/>
        </w:rPr>
        <w:t>аименование органа, предоставляющего муниципальную услугу</w:t>
      </w:r>
      <w:r>
        <w:rPr>
          <w:sz w:val="28"/>
          <w:szCs w:val="20"/>
        </w:rPr>
        <w:t>.</w:t>
      </w:r>
      <w:r w:rsidRPr="00C46EDA">
        <w:rPr>
          <w:sz w:val="28"/>
          <w:szCs w:val="20"/>
        </w:rPr>
        <w:t xml:space="preserve"> </w:t>
      </w:r>
    </w:p>
    <w:p w14:paraId="3B7E9E5D" w14:textId="4C367241" w:rsidR="00B20B23" w:rsidRDefault="00B20B23" w:rsidP="00B20B23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Муниципальная услуга предоставляется администрацией Труновского муниципального округа Ставропольского края (далее – </w:t>
      </w:r>
      <w:r w:rsidR="0071144C"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дминистрация).</w:t>
      </w:r>
    </w:p>
    <w:p w14:paraId="038E2391" w14:textId="77777777" w:rsidR="00B20B23" w:rsidRPr="007675F7" w:rsidRDefault="00B20B23" w:rsidP="00B20B23">
      <w:pPr>
        <w:ind w:firstLine="567"/>
        <w:jc w:val="both"/>
        <w:rPr>
          <w:sz w:val="28"/>
          <w:szCs w:val="20"/>
        </w:rPr>
      </w:pPr>
      <w:r w:rsidRPr="007675F7">
        <w:rPr>
          <w:sz w:val="28"/>
          <w:szCs w:val="20"/>
        </w:rPr>
        <w:t>Место нахождения администрации: 356170, Ставропольский край, Труновский район, с. Донское, ул. Ленина, 5</w:t>
      </w:r>
    </w:p>
    <w:p w14:paraId="7EF7139D" w14:textId="77777777" w:rsidR="00B20B23" w:rsidRPr="007675F7" w:rsidRDefault="00B20B23" w:rsidP="00B20B23">
      <w:pPr>
        <w:ind w:firstLine="567"/>
        <w:jc w:val="both"/>
        <w:rPr>
          <w:sz w:val="28"/>
          <w:szCs w:val="20"/>
        </w:rPr>
      </w:pPr>
      <w:r w:rsidRPr="007675F7">
        <w:rPr>
          <w:color w:val="000000"/>
          <w:sz w:val="28"/>
          <w:szCs w:val="20"/>
        </w:rPr>
        <w:t>Контактные телефоны:</w:t>
      </w:r>
      <w:r w:rsidRPr="007675F7">
        <w:rPr>
          <w:sz w:val="28"/>
          <w:szCs w:val="20"/>
        </w:rPr>
        <w:t xml:space="preserve"> 8 (86546) </w:t>
      </w:r>
      <w:r w:rsidRPr="002B2D5E">
        <w:rPr>
          <w:sz w:val="28"/>
          <w:szCs w:val="20"/>
        </w:rPr>
        <w:t>3-35-60</w:t>
      </w:r>
      <w:r w:rsidRPr="007675F7">
        <w:rPr>
          <w:sz w:val="28"/>
          <w:szCs w:val="20"/>
        </w:rPr>
        <w:t xml:space="preserve">, 8 (86546) </w:t>
      </w:r>
      <w:r w:rsidR="00016F2E">
        <w:rPr>
          <w:sz w:val="28"/>
          <w:szCs w:val="20"/>
        </w:rPr>
        <w:t>31-1-33</w:t>
      </w:r>
      <w:r w:rsidRPr="007675F7">
        <w:rPr>
          <w:sz w:val="28"/>
          <w:szCs w:val="20"/>
        </w:rPr>
        <w:t>.</w:t>
      </w:r>
    </w:p>
    <w:p w14:paraId="67B8791A" w14:textId="77777777" w:rsidR="00B20B23" w:rsidRPr="007675F7" w:rsidRDefault="00B20B23" w:rsidP="00B20B23">
      <w:pPr>
        <w:ind w:firstLine="567"/>
        <w:jc w:val="both"/>
        <w:rPr>
          <w:sz w:val="28"/>
          <w:szCs w:val="20"/>
        </w:rPr>
      </w:pPr>
      <w:r w:rsidRPr="007675F7">
        <w:rPr>
          <w:color w:val="000000"/>
          <w:sz w:val="28"/>
          <w:szCs w:val="20"/>
        </w:rPr>
        <w:t xml:space="preserve">E-mail: </w:t>
      </w:r>
      <w:r w:rsidRPr="007675F7">
        <w:rPr>
          <w:sz w:val="28"/>
          <w:szCs w:val="20"/>
          <w:shd w:val="clear" w:color="auto" w:fill="FFFFFF"/>
        </w:rPr>
        <w:t>trunovskiy26raion@yandex.ru.</w:t>
      </w:r>
    </w:p>
    <w:p w14:paraId="2B0AB915" w14:textId="77777777" w:rsidR="00B20B23" w:rsidRDefault="00B20B23" w:rsidP="00B20B23">
      <w:pPr>
        <w:ind w:firstLine="567"/>
        <w:jc w:val="both"/>
        <w:rPr>
          <w:sz w:val="28"/>
          <w:szCs w:val="20"/>
        </w:rPr>
      </w:pPr>
      <w:r w:rsidRPr="007675F7">
        <w:rPr>
          <w:sz w:val="28"/>
          <w:szCs w:val="20"/>
        </w:rPr>
        <w:t>График работы: ежедневно с 8.00</w:t>
      </w:r>
      <w:r>
        <w:rPr>
          <w:sz w:val="28"/>
          <w:szCs w:val="20"/>
        </w:rPr>
        <w:t xml:space="preserve"> </w:t>
      </w:r>
      <w:r w:rsidRPr="007675F7">
        <w:rPr>
          <w:sz w:val="28"/>
          <w:szCs w:val="20"/>
        </w:rPr>
        <w:t>до 17.00, за исключением выходных и праздничных дней</w:t>
      </w:r>
      <w:r>
        <w:rPr>
          <w:sz w:val="28"/>
          <w:szCs w:val="20"/>
        </w:rPr>
        <w:t>,</w:t>
      </w:r>
      <w:r w:rsidRPr="007675F7">
        <w:rPr>
          <w:sz w:val="28"/>
          <w:szCs w:val="20"/>
        </w:rPr>
        <w:t xml:space="preserve"> перерыв с 12.00 до 13.00.</w:t>
      </w:r>
    </w:p>
    <w:p w14:paraId="556B1DEA" w14:textId="77777777" w:rsidR="00B20B23" w:rsidRPr="00B7662C" w:rsidRDefault="00B20B23" w:rsidP="00B20B23">
      <w:pPr>
        <w:ind w:firstLine="567"/>
        <w:jc w:val="both"/>
        <w:rPr>
          <w:sz w:val="28"/>
          <w:szCs w:val="20"/>
        </w:rPr>
      </w:pPr>
      <w:r w:rsidRPr="00B7662C">
        <w:rPr>
          <w:sz w:val="28"/>
          <w:szCs w:val="20"/>
        </w:rPr>
        <w:t>Прием заявителей осуществляется с 8.00 до 16.00, за исключением выходных и праздничных дней, перерыв с 12.00 до 13.00.</w:t>
      </w:r>
    </w:p>
    <w:p w14:paraId="09677832" w14:textId="77777777" w:rsidR="00B20B23" w:rsidRPr="007675F7" w:rsidRDefault="00B20B23" w:rsidP="00B20B23">
      <w:pPr>
        <w:ind w:firstLine="567"/>
        <w:jc w:val="both"/>
        <w:rPr>
          <w:sz w:val="28"/>
          <w:szCs w:val="20"/>
        </w:rPr>
      </w:pPr>
      <w:r w:rsidRPr="007675F7">
        <w:rPr>
          <w:sz w:val="28"/>
          <w:szCs w:val="2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617AD600" w14:textId="77777777" w:rsidR="00B20B23" w:rsidRDefault="00B20B23" w:rsidP="00B20B23">
      <w:pPr>
        <w:ind w:firstLine="567"/>
        <w:jc w:val="both"/>
        <w:rPr>
          <w:color w:val="000000"/>
          <w:sz w:val="28"/>
          <w:szCs w:val="20"/>
        </w:rPr>
      </w:pPr>
    </w:p>
    <w:p w14:paraId="4070B4E9" w14:textId="77777777" w:rsidR="00016F2E" w:rsidRDefault="00016F2E" w:rsidP="00016F2E">
      <w:pPr>
        <w:ind w:firstLine="709"/>
        <w:jc w:val="both"/>
        <w:rPr>
          <w:sz w:val="28"/>
          <w:szCs w:val="20"/>
        </w:rPr>
      </w:pPr>
      <w:r w:rsidRPr="005B697E">
        <w:rPr>
          <w:sz w:val="28"/>
          <w:szCs w:val="20"/>
        </w:rPr>
        <w:t>Непосредственное предоставление муниципальной услуги осуществляет отдел экономического развития администрации Труновского муниципального округа</w:t>
      </w:r>
      <w:r>
        <w:rPr>
          <w:sz w:val="28"/>
          <w:szCs w:val="20"/>
        </w:rPr>
        <w:t xml:space="preserve"> Ставропольского края (далее – о</w:t>
      </w:r>
      <w:r w:rsidRPr="005B697E">
        <w:rPr>
          <w:sz w:val="28"/>
          <w:szCs w:val="20"/>
        </w:rPr>
        <w:t>тдел)</w:t>
      </w:r>
      <w:r>
        <w:rPr>
          <w:sz w:val="28"/>
          <w:szCs w:val="20"/>
        </w:rPr>
        <w:t>.</w:t>
      </w:r>
    </w:p>
    <w:p w14:paraId="3ED93299" w14:textId="77777777" w:rsidR="00016F2E" w:rsidRPr="00C46EDA" w:rsidRDefault="00016F2E" w:rsidP="00016F2E">
      <w:pPr>
        <w:ind w:firstLine="709"/>
        <w:jc w:val="both"/>
        <w:rPr>
          <w:sz w:val="28"/>
          <w:szCs w:val="20"/>
        </w:rPr>
      </w:pPr>
      <w:r w:rsidRPr="00C46EDA">
        <w:rPr>
          <w:sz w:val="28"/>
          <w:szCs w:val="20"/>
        </w:rPr>
        <w:t xml:space="preserve">Место нахождения </w:t>
      </w:r>
      <w:r>
        <w:rPr>
          <w:sz w:val="28"/>
          <w:szCs w:val="20"/>
        </w:rPr>
        <w:t>о</w:t>
      </w:r>
      <w:r w:rsidRPr="00C46EDA">
        <w:rPr>
          <w:sz w:val="28"/>
          <w:szCs w:val="20"/>
        </w:rPr>
        <w:t>тдела: 356170, Ставропольский край, Труновский район, с. Донское, ул. Ленина, 5, кабинет № 65.</w:t>
      </w:r>
    </w:p>
    <w:p w14:paraId="2D76FD43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>Контактные телефоны: 8</w:t>
      </w:r>
      <w:r>
        <w:rPr>
          <w:sz w:val="28"/>
          <w:szCs w:val="28"/>
        </w:rPr>
        <w:t xml:space="preserve"> </w:t>
      </w:r>
      <w:r w:rsidRPr="00C46EDA">
        <w:rPr>
          <w:sz w:val="28"/>
          <w:szCs w:val="28"/>
        </w:rPr>
        <w:t>(86546) 3-11-30, 8</w:t>
      </w:r>
      <w:r>
        <w:rPr>
          <w:sz w:val="28"/>
          <w:szCs w:val="28"/>
        </w:rPr>
        <w:t xml:space="preserve"> </w:t>
      </w:r>
      <w:r w:rsidRPr="00C46EDA">
        <w:rPr>
          <w:sz w:val="28"/>
          <w:szCs w:val="28"/>
        </w:rPr>
        <w:t>(86546) 3-14-97.</w:t>
      </w:r>
    </w:p>
    <w:p w14:paraId="48DEB979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 xml:space="preserve">E-mail: </w:t>
      </w:r>
      <w:hyperlink r:id="rId8" w:history="1">
        <w:r w:rsidRPr="00C46EDA">
          <w:rPr>
            <w:sz w:val="28"/>
            <w:szCs w:val="28"/>
          </w:rPr>
          <w:t>ek.atmr@yandex.ru</w:t>
        </w:r>
      </w:hyperlink>
      <w:r w:rsidRPr="00C46EDA">
        <w:rPr>
          <w:sz w:val="28"/>
          <w:szCs w:val="28"/>
        </w:rPr>
        <w:t xml:space="preserve"> </w:t>
      </w:r>
    </w:p>
    <w:p w14:paraId="237E3166" w14:textId="77777777" w:rsidR="00016F2E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работы: ежедневно с 8.00 до 17</w:t>
      </w:r>
      <w:r w:rsidRPr="00C46EDA">
        <w:rPr>
          <w:sz w:val="28"/>
          <w:szCs w:val="28"/>
        </w:rPr>
        <w:t xml:space="preserve">.00, </w:t>
      </w:r>
      <w:r>
        <w:rPr>
          <w:sz w:val="28"/>
          <w:szCs w:val="28"/>
        </w:rPr>
        <w:t>за исключением выходных и праздничных дней,</w:t>
      </w:r>
      <w:r w:rsidRPr="00C46EDA">
        <w:rPr>
          <w:sz w:val="28"/>
          <w:szCs w:val="28"/>
        </w:rPr>
        <w:t xml:space="preserve"> перерыв с 12.00 до 13.00.</w:t>
      </w:r>
    </w:p>
    <w:p w14:paraId="3B39D2BF" w14:textId="77777777" w:rsidR="00016F2E" w:rsidRDefault="00016F2E" w:rsidP="0001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с 8.00 до 16.00, за исключением выходных и праздничных дней, перерыв с 12.00 до 13.00.</w:t>
      </w:r>
    </w:p>
    <w:p w14:paraId="3456C82C" w14:textId="77777777" w:rsidR="00016F2E" w:rsidRDefault="00016F2E" w:rsidP="00016F2E">
      <w:pPr>
        <w:ind w:firstLine="709"/>
        <w:jc w:val="both"/>
        <w:rPr>
          <w:sz w:val="28"/>
          <w:szCs w:val="28"/>
        </w:rPr>
      </w:pPr>
      <w:r w:rsidRPr="00D3317F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004A1136" w14:textId="77777777" w:rsidR="00016F2E" w:rsidRPr="00016F2E" w:rsidRDefault="00016F2E" w:rsidP="00016F2E">
      <w:pPr>
        <w:ind w:firstLine="567"/>
        <w:jc w:val="both"/>
        <w:rPr>
          <w:sz w:val="28"/>
          <w:szCs w:val="28"/>
        </w:rPr>
      </w:pPr>
      <w:r w:rsidRPr="00016F2E">
        <w:rPr>
          <w:sz w:val="28"/>
          <w:szCs w:val="28"/>
        </w:rPr>
        <w:t xml:space="preserve">При предоставлении муниципальной услуги осуществляется взаимодействие с: </w:t>
      </w:r>
    </w:p>
    <w:p w14:paraId="3482F433" w14:textId="77777777" w:rsidR="00016F2E" w:rsidRPr="00016F2E" w:rsidRDefault="00016F2E" w:rsidP="00016F2E">
      <w:pPr>
        <w:ind w:firstLine="567"/>
        <w:jc w:val="both"/>
        <w:rPr>
          <w:sz w:val="28"/>
          <w:szCs w:val="28"/>
        </w:rPr>
      </w:pPr>
      <w:r w:rsidRPr="00016F2E">
        <w:rPr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 (далее - Управление Росреестра по Ставропольскому краю);</w:t>
      </w:r>
    </w:p>
    <w:p w14:paraId="1EDF091F" w14:textId="77777777" w:rsidR="00016F2E" w:rsidRPr="00016F2E" w:rsidRDefault="00016F2E" w:rsidP="00016F2E">
      <w:pPr>
        <w:ind w:firstLine="709"/>
        <w:jc w:val="both"/>
        <w:rPr>
          <w:sz w:val="28"/>
          <w:szCs w:val="28"/>
        </w:rPr>
      </w:pPr>
      <w:r w:rsidRPr="00016F2E">
        <w:rPr>
          <w:sz w:val="28"/>
          <w:szCs w:val="28"/>
        </w:rPr>
        <w:t>Управлением Федеральной налоговой службы по Ставропольскому краю (далее - УФНС России по Ставропольскому краю).</w:t>
      </w:r>
    </w:p>
    <w:p w14:paraId="6D6D9BC9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Администрация, отдел осуществляют взаимодействие с</w:t>
      </w:r>
      <w:r w:rsidRPr="00C46ED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C46EDA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C46E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C46EDA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в Труновском </w:t>
      </w:r>
      <w:r>
        <w:rPr>
          <w:sz w:val="28"/>
          <w:szCs w:val="28"/>
        </w:rPr>
        <w:t>районе</w:t>
      </w:r>
      <w:r w:rsidRPr="00C46EDA">
        <w:rPr>
          <w:sz w:val="28"/>
          <w:szCs w:val="28"/>
        </w:rPr>
        <w:t xml:space="preserve"> Ставропольского края» (далее - МФЦ)</w:t>
      </w:r>
      <w:r>
        <w:rPr>
          <w:sz w:val="28"/>
          <w:szCs w:val="28"/>
        </w:rPr>
        <w:t>.</w:t>
      </w:r>
    </w:p>
    <w:p w14:paraId="20FE70B2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 МФЦ</w:t>
      </w:r>
      <w:r w:rsidRPr="00C46EDA">
        <w:rPr>
          <w:sz w:val="28"/>
          <w:szCs w:val="28"/>
        </w:rPr>
        <w:t xml:space="preserve">: 356170, Ставропольский край, Труновский район, с. Донское, ул. Крестьянская,147а. </w:t>
      </w:r>
    </w:p>
    <w:p w14:paraId="5C362E1C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 xml:space="preserve">Контактные телефоны: 8 (86546) 31-3-04, 8 (86546) 32-1-46. </w:t>
      </w:r>
    </w:p>
    <w:p w14:paraId="2593D306" w14:textId="77777777" w:rsidR="00016F2E" w:rsidRPr="00C46EDA" w:rsidRDefault="00016F2E" w:rsidP="00016F2E">
      <w:pPr>
        <w:ind w:firstLine="709"/>
        <w:jc w:val="both"/>
        <w:rPr>
          <w:sz w:val="28"/>
          <w:szCs w:val="28"/>
        </w:rPr>
      </w:pPr>
      <w:r w:rsidRPr="00C46EDA">
        <w:rPr>
          <w:sz w:val="28"/>
          <w:szCs w:val="28"/>
        </w:rPr>
        <w:t xml:space="preserve">E-mail: </w:t>
      </w:r>
      <w:hyperlink r:id="rId9" w:history="1">
        <w:r w:rsidRPr="00C46EDA">
          <w:rPr>
            <w:rFonts w:eastAsia="Cambria"/>
            <w:sz w:val="28"/>
            <w:szCs w:val="28"/>
          </w:rPr>
          <w:t>mfc-trunov@yandex.ru</w:t>
        </w:r>
      </w:hyperlink>
      <w:r w:rsidRPr="00C46EDA">
        <w:rPr>
          <w:sz w:val="28"/>
          <w:szCs w:val="28"/>
        </w:rPr>
        <w:t xml:space="preserve">. </w:t>
      </w:r>
    </w:p>
    <w:p w14:paraId="33134168" w14:textId="77777777" w:rsidR="00016F2E" w:rsidRDefault="00016F2E" w:rsidP="00016F2E">
      <w:pPr>
        <w:ind w:firstLine="709"/>
        <w:jc w:val="both"/>
        <w:rPr>
          <w:sz w:val="28"/>
          <w:szCs w:val="20"/>
        </w:rPr>
      </w:pPr>
      <w:r w:rsidRPr="00C46EDA">
        <w:rPr>
          <w:sz w:val="28"/>
          <w:szCs w:val="28"/>
        </w:rPr>
        <w:t xml:space="preserve">Время работы МФЦ: </w:t>
      </w:r>
      <w:r>
        <w:rPr>
          <w:sz w:val="28"/>
          <w:szCs w:val="28"/>
        </w:rPr>
        <w:t>вторник, среда, пятница</w:t>
      </w:r>
      <w:r w:rsidRPr="00C46EDA">
        <w:rPr>
          <w:sz w:val="28"/>
          <w:szCs w:val="28"/>
        </w:rPr>
        <w:t xml:space="preserve"> с 8-00 до</w:t>
      </w:r>
      <w:r w:rsidRPr="00C46EDA">
        <w:rPr>
          <w:color w:val="000000"/>
          <w:sz w:val="28"/>
          <w:szCs w:val="20"/>
        </w:rPr>
        <w:t xml:space="preserve"> 17-00</w:t>
      </w:r>
      <w:r w:rsidRPr="00C46EDA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четверг с 8-00 до 20-00, суббота с 8-00 до 12-00, </w:t>
      </w:r>
      <w:r w:rsidRPr="00C46EDA">
        <w:rPr>
          <w:sz w:val="28"/>
          <w:szCs w:val="20"/>
        </w:rPr>
        <w:t xml:space="preserve">за исключением праздничных </w:t>
      </w:r>
      <w:r>
        <w:rPr>
          <w:sz w:val="28"/>
          <w:szCs w:val="20"/>
        </w:rPr>
        <w:t xml:space="preserve">и </w:t>
      </w:r>
      <w:r w:rsidRPr="00C46EDA">
        <w:rPr>
          <w:sz w:val="28"/>
          <w:szCs w:val="20"/>
        </w:rPr>
        <w:t>выходных дней.</w:t>
      </w:r>
      <w:r>
        <w:rPr>
          <w:sz w:val="28"/>
          <w:szCs w:val="20"/>
        </w:rPr>
        <w:t xml:space="preserve"> Выходные дни: воскресенье, понедельник.</w:t>
      </w:r>
    </w:p>
    <w:p w14:paraId="04C0FD6A" w14:textId="77777777" w:rsidR="00BF4C59" w:rsidRDefault="00016F2E" w:rsidP="00016F2E">
      <w:pPr>
        <w:tabs>
          <w:tab w:val="left" w:pos="1080"/>
        </w:tabs>
        <w:rPr>
          <w:sz w:val="28"/>
          <w:szCs w:val="20"/>
        </w:rPr>
      </w:pPr>
      <w:r w:rsidRPr="00D3317F">
        <w:rPr>
          <w:sz w:val="28"/>
          <w:szCs w:val="2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7AC67BAF" w14:textId="77777777" w:rsidR="00016F2E" w:rsidRDefault="00016F2E" w:rsidP="00016F2E">
      <w:pPr>
        <w:tabs>
          <w:tab w:val="left" w:pos="1080"/>
        </w:tabs>
        <w:rPr>
          <w:sz w:val="28"/>
          <w:szCs w:val="20"/>
        </w:rPr>
      </w:pPr>
    </w:p>
    <w:p w14:paraId="2B83E0E9" w14:textId="77777777" w:rsidR="00016F2E" w:rsidRDefault="00016F2E" w:rsidP="00016F2E">
      <w:pPr>
        <w:tabs>
          <w:tab w:val="left" w:pos="709"/>
        </w:tabs>
        <w:rPr>
          <w:sz w:val="28"/>
          <w:szCs w:val="20"/>
        </w:rPr>
      </w:pPr>
      <w:r>
        <w:rPr>
          <w:sz w:val="28"/>
          <w:szCs w:val="20"/>
        </w:rPr>
        <w:tab/>
        <w:t>2.3. Результат предоставления муниципальной услуги.</w:t>
      </w:r>
    </w:p>
    <w:p w14:paraId="7D5819B1" w14:textId="77777777" w:rsidR="004F74C5" w:rsidRPr="004F74C5" w:rsidRDefault="00016F2E" w:rsidP="004F74C5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ab/>
        <w:t xml:space="preserve">2.3.1. </w:t>
      </w:r>
      <w:r w:rsidR="004F74C5" w:rsidRPr="004F74C5">
        <w:rPr>
          <w:sz w:val="28"/>
          <w:szCs w:val="28"/>
        </w:rPr>
        <w:t>Результатами предоставления муниципальной услуги являются:</w:t>
      </w:r>
    </w:p>
    <w:p w14:paraId="37DE8D58" w14:textId="77777777" w:rsidR="004F74C5" w:rsidRPr="004F74C5" w:rsidRDefault="004F74C5" w:rsidP="004F74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F74C5">
        <w:rPr>
          <w:color w:val="000000"/>
          <w:sz w:val="28"/>
          <w:szCs w:val="28"/>
        </w:rPr>
        <w:t>выдача (отказ в выдаче) разрешения на право организации розничного рынка;</w:t>
      </w:r>
    </w:p>
    <w:p w14:paraId="6FE12E20" w14:textId="77777777" w:rsidR="004F74C5" w:rsidRPr="004F74C5" w:rsidRDefault="004F74C5" w:rsidP="004F74C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4F74C5">
        <w:rPr>
          <w:color w:val="000000"/>
          <w:sz w:val="28"/>
          <w:szCs w:val="28"/>
        </w:rPr>
        <w:t>выдача (отказ в выдаче) переоформленного разрешения на право организации розничного рынка;</w:t>
      </w:r>
    </w:p>
    <w:p w14:paraId="2CB37491" w14:textId="77777777" w:rsidR="004F74C5" w:rsidRPr="004F74C5" w:rsidRDefault="004F74C5" w:rsidP="004F74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4F74C5">
        <w:rPr>
          <w:color w:val="000000"/>
          <w:sz w:val="28"/>
          <w:szCs w:val="28"/>
        </w:rPr>
        <w:t>выдача решения о продлении (отказе в продлении) срока действия разрешения на право организации розничного рынка;</w:t>
      </w:r>
    </w:p>
    <w:p w14:paraId="7B8BAABA" w14:textId="77777777" w:rsidR="004F74C5" w:rsidRDefault="004F74C5" w:rsidP="004F74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4F74C5">
        <w:rPr>
          <w:color w:val="000000"/>
          <w:sz w:val="28"/>
          <w:szCs w:val="28"/>
        </w:rPr>
        <w:t>выдача дубликата и копий разрешения на право организации розничного рынка.</w:t>
      </w:r>
    </w:p>
    <w:p w14:paraId="3821896C" w14:textId="77777777" w:rsidR="0073407F" w:rsidRDefault="0073407F" w:rsidP="0073407F">
      <w:pPr>
        <w:ind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2.3.2. </w:t>
      </w:r>
      <w:r>
        <w:rPr>
          <w:sz w:val="28"/>
          <w:szCs w:val="20"/>
        </w:rPr>
        <w:t>Результат предоставления муниципальной услуги вручается заявителю лично или направляется по адресу и способом, указанными в заявлении.</w:t>
      </w:r>
    </w:p>
    <w:p w14:paraId="79A1C4C7" w14:textId="77777777" w:rsidR="0073407F" w:rsidRDefault="0073407F" w:rsidP="0073407F">
      <w:pPr>
        <w:ind w:firstLine="567"/>
        <w:jc w:val="both"/>
        <w:rPr>
          <w:sz w:val="28"/>
          <w:szCs w:val="20"/>
        </w:rPr>
      </w:pPr>
      <w:r w:rsidRPr="00C46EDA">
        <w:rPr>
          <w:sz w:val="28"/>
          <w:szCs w:val="20"/>
        </w:rPr>
        <w:t>Заявителю в качестве результата предоставления муниципальной у</w:t>
      </w:r>
      <w:r>
        <w:rPr>
          <w:sz w:val="28"/>
          <w:szCs w:val="20"/>
        </w:rPr>
        <w:t>слуги,</w:t>
      </w:r>
      <w:r w:rsidRPr="00C46EDA">
        <w:rPr>
          <w:sz w:val="28"/>
          <w:szCs w:val="20"/>
        </w:rPr>
        <w:t xml:space="preserve"> в случае подачи заявления в электронной форме посредством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C46EDA">
        <w:rPr>
          <w:sz w:val="28"/>
          <w:szCs w:val="20"/>
        </w:rPr>
        <w:t xml:space="preserve"> или </w:t>
      </w:r>
      <w:r w:rsidRPr="00CC3E03">
        <w:rPr>
          <w:sz w:val="28"/>
          <w:szCs w:val="20"/>
        </w:rPr>
        <w:t>государственн</w:t>
      </w:r>
      <w:r>
        <w:rPr>
          <w:sz w:val="28"/>
          <w:szCs w:val="20"/>
        </w:rPr>
        <w:t>ой информационной</w:t>
      </w:r>
      <w:r w:rsidRPr="00CC3E03">
        <w:rPr>
          <w:sz w:val="28"/>
          <w:szCs w:val="20"/>
        </w:rPr>
        <w:t xml:space="preserve"> систем</w:t>
      </w:r>
      <w:r>
        <w:rPr>
          <w:sz w:val="28"/>
          <w:szCs w:val="20"/>
        </w:rPr>
        <w:t>ы</w:t>
      </w:r>
      <w:r w:rsidRPr="00CC3E03">
        <w:rPr>
          <w:sz w:val="28"/>
          <w:szCs w:val="20"/>
        </w:rPr>
        <w:t xml:space="preserve"> Ставропольского края «Портал государственных и муниципальных услуг (функций), предоставляемых (исполняемых) исполнительн</w:t>
      </w:r>
      <w:r>
        <w:rPr>
          <w:sz w:val="28"/>
          <w:szCs w:val="20"/>
        </w:rPr>
        <w:t xml:space="preserve">ыми </w:t>
      </w:r>
      <w:r w:rsidRPr="00CC3E03">
        <w:rPr>
          <w:sz w:val="28"/>
          <w:szCs w:val="20"/>
        </w:rPr>
        <w:t xml:space="preserve">органами Ставропольского края и органами местного самоуправления </w:t>
      </w:r>
      <w:r w:rsidRPr="00CC3E03">
        <w:rPr>
          <w:sz w:val="28"/>
          <w:szCs w:val="28"/>
        </w:rPr>
        <w:t xml:space="preserve">муниципальных образований Ставропольского края» (далее - </w:t>
      </w:r>
      <w:r>
        <w:rPr>
          <w:sz w:val="28"/>
          <w:szCs w:val="28"/>
        </w:rPr>
        <w:t>Р</w:t>
      </w:r>
      <w:r w:rsidRPr="00CC3E03">
        <w:rPr>
          <w:sz w:val="28"/>
          <w:szCs w:val="28"/>
        </w:rPr>
        <w:t>егиональный портал)</w:t>
      </w:r>
      <w:r w:rsidRPr="00C46EDA">
        <w:rPr>
          <w:sz w:val="28"/>
          <w:szCs w:val="20"/>
        </w:rPr>
        <w:t>, обеспечивается по его выбору возможность получения электронного документа, подписанного уполномоченным должностным лицом с использованием квалифицированной электронной подписи</w:t>
      </w:r>
      <w:r>
        <w:rPr>
          <w:sz w:val="28"/>
          <w:szCs w:val="20"/>
        </w:rPr>
        <w:t>,</w:t>
      </w:r>
      <w:r w:rsidRPr="00C46EDA">
        <w:rPr>
          <w:sz w:val="28"/>
          <w:szCs w:val="20"/>
        </w:rPr>
        <w:t xml:space="preserve">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федеральными органами исполнительной власти, органами государственных внебюджетных фондов, исполнительн</w:t>
      </w:r>
      <w:r>
        <w:rPr>
          <w:sz w:val="28"/>
          <w:szCs w:val="20"/>
        </w:rPr>
        <w:t xml:space="preserve">ыми </w:t>
      </w:r>
      <w:r w:rsidRPr="00C46EDA">
        <w:rPr>
          <w:sz w:val="28"/>
          <w:szCs w:val="20"/>
        </w:rPr>
        <w:t>органами Ставропольского края и органами местного самоуправления).</w:t>
      </w:r>
    </w:p>
    <w:p w14:paraId="4E07109C" w14:textId="77777777" w:rsidR="00A167B9" w:rsidRDefault="00A167B9" w:rsidP="0073407F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2.4. Срок предоставления муниципальной услуги.</w:t>
      </w:r>
    </w:p>
    <w:p w14:paraId="00151681" w14:textId="77777777" w:rsidR="00232345" w:rsidRPr="00232345" w:rsidRDefault="00232345" w:rsidP="0023234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</w:t>
      </w:r>
    </w:p>
    <w:p w14:paraId="440D0092" w14:textId="77777777" w:rsidR="00232345" w:rsidRPr="00232345" w:rsidRDefault="00232345" w:rsidP="0023234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2.4.1. Муниципальная услуга предоставляется:</w:t>
      </w:r>
    </w:p>
    <w:p w14:paraId="41DBB33D" w14:textId="68CEAEB6" w:rsidR="00232345" w:rsidRPr="00232345" w:rsidRDefault="00232345" w:rsidP="002323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  <w:shd w:val="clear" w:color="auto" w:fill="FFFFFF"/>
        </w:rPr>
        <w:t xml:space="preserve">в случае выдачи разрешения на право организации розничного рынка, </w:t>
      </w:r>
      <w:r w:rsidRPr="00232345">
        <w:rPr>
          <w:sz w:val="28"/>
          <w:szCs w:val="28"/>
        </w:rPr>
        <w:t xml:space="preserve">в течение 30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услуги, указанных в </w:t>
      </w:r>
      <w:r w:rsidRPr="006A577C">
        <w:rPr>
          <w:sz w:val="28"/>
          <w:szCs w:val="28"/>
        </w:rPr>
        <w:t>подпункте 2.</w:t>
      </w:r>
      <w:r w:rsidR="006A577C" w:rsidRPr="006A577C">
        <w:rPr>
          <w:sz w:val="28"/>
          <w:szCs w:val="28"/>
        </w:rPr>
        <w:t>5</w:t>
      </w:r>
      <w:r w:rsidRPr="006A577C">
        <w:rPr>
          <w:sz w:val="28"/>
          <w:szCs w:val="28"/>
        </w:rPr>
        <w:t>.1</w:t>
      </w:r>
      <w:r w:rsidRPr="00232345">
        <w:rPr>
          <w:sz w:val="28"/>
          <w:szCs w:val="28"/>
        </w:rPr>
        <w:t xml:space="preserve"> настоящего </w:t>
      </w:r>
      <w:r w:rsidR="0019369F">
        <w:rPr>
          <w:sz w:val="28"/>
          <w:szCs w:val="28"/>
        </w:rPr>
        <w:t>а</w:t>
      </w:r>
      <w:r w:rsidRPr="00232345">
        <w:rPr>
          <w:sz w:val="28"/>
          <w:szCs w:val="28"/>
        </w:rPr>
        <w:t>дминистративного регламента, в Администрации, либо со дня подачи заявления в МФЦ;</w:t>
      </w:r>
    </w:p>
    <w:p w14:paraId="2477F63E" w14:textId="77777777" w:rsidR="00232345" w:rsidRPr="00232345" w:rsidRDefault="00232345" w:rsidP="002323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в случае переоформления разрешения на право организации розничного рынка или продления срока его действия в срок, не превышающий 15 календарных дней со дня поступления заявления;</w:t>
      </w:r>
    </w:p>
    <w:p w14:paraId="292E5C27" w14:textId="77777777" w:rsidR="00232345" w:rsidRPr="00232345" w:rsidRDefault="00232345" w:rsidP="002323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в случае выдачи дубликата и копий разрешения на право организации розничного рынка в срок, не превышающий 3 рабочих дней со дня поступления заявления.</w:t>
      </w:r>
    </w:p>
    <w:p w14:paraId="7291FD69" w14:textId="77777777" w:rsidR="00232345" w:rsidRPr="00232345" w:rsidRDefault="00232345" w:rsidP="002323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в течение 5 рабочих дней со дня их получения посредством почтовой связи (заказным письмом) или в форме электронных документов дают заявителю или его доверенному лицу разъяснение о том, какие документы он должен представить дополнительно и (или) надлежаще оформить.</w:t>
      </w:r>
    </w:p>
    <w:p w14:paraId="65B39CA7" w14:textId="77777777" w:rsidR="00232345" w:rsidRPr="00232345" w:rsidRDefault="00232345" w:rsidP="002323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14:paraId="368DA815" w14:textId="77777777" w:rsidR="00232345" w:rsidRPr="00232345" w:rsidRDefault="00232345" w:rsidP="0023234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 xml:space="preserve">Срок направления (выдачи) документов, являющихся результатом предоставления муниципальной услуги, не может превышать 3 рабочих дней со дня принятия соответствующего решения. </w:t>
      </w:r>
    </w:p>
    <w:p w14:paraId="7375F94E" w14:textId="77777777" w:rsidR="00232345" w:rsidRDefault="00232345" w:rsidP="0023234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Муниципальная услуга считается предоставленной с момента получения заявителем ее результата.</w:t>
      </w:r>
    </w:p>
    <w:p w14:paraId="0FEA10B6" w14:textId="77777777" w:rsidR="00232345" w:rsidRDefault="00232345" w:rsidP="0023234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218FD4D6" w14:textId="77777777" w:rsidR="00232345" w:rsidRDefault="00232345" w:rsidP="00232345">
      <w:pPr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0"/>
        </w:rPr>
        <w:t>И</w:t>
      </w:r>
      <w:r w:rsidRPr="003C3B8D">
        <w:rPr>
          <w:sz w:val="28"/>
          <w:szCs w:val="28"/>
        </w:rPr>
        <w:t>счерпывающий</w:t>
      </w:r>
      <w:r w:rsidRPr="004B44DD">
        <w:rPr>
          <w:sz w:val="28"/>
          <w:szCs w:val="28"/>
        </w:rPr>
        <w:t xml:space="preserve">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B44D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14:paraId="25E4CA7E" w14:textId="77777777" w:rsidR="00232345" w:rsidRPr="00232345" w:rsidRDefault="00232345" w:rsidP="00232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232345">
        <w:rPr>
          <w:sz w:val="28"/>
          <w:szCs w:val="28"/>
        </w:rPr>
        <w:t>Для получения муниципальной услуги заявитель или его доверенное лицо представляет в Администрацию, Отдел или МФЦ следующие документы:</w:t>
      </w:r>
    </w:p>
    <w:p w14:paraId="553918D1" w14:textId="44FC6937" w:rsidR="00232345" w:rsidRPr="00232345" w:rsidRDefault="00232345" w:rsidP="00232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32345">
        <w:rPr>
          <w:sz w:val="28"/>
          <w:szCs w:val="28"/>
        </w:rPr>
        <w:t xml:space="preserve">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</w:t>
      </w:r>
      <w:r w:rsidRPr="00232345">
        <w:rPr>
          <w:sz w:val="28"/>
          <w:szCs w:val="28"/>
        </w:rPr>
        <w:lastRenderedPageBreak/>
        <w:t xml:space="preserve">юридического лица (при наличии печати), от имени которого подается заявление по формам, приведенным в </w:t>
      </w:r>
      <w:r w:rsidRPr="00C92AB0">
        <w:rPr>
          <w:sz w:val="28"/>
          <w:szCs w:val="28"/>
        </w:rPr>
        <w:t xml:space="preserve">приложениях № </w:t>
      </w:r>
      <w:r w:rsidR="00C92AB0" w:rsidRPr="00C92AB0">
        <w:rPr>
          <w:sz w:val="28"/>
          <w:szCs w:val="28"/>
        </w:rPr>
        <w:t>1</w:t>
      </w:r>
      <w:r w:rsidRPr="00C92AB0">
        <w:rPr>
          <w:sz w:val="28"/>
          <w:szCs w:val="28"/>
        </w:rPr>
        <w:t xml:space="preserve"> - № </w:t>
      </w:r>
      <w:r w:rsidR="00C92AB0" w:rsidRPr="00C92AB0">
        <w:rPr>
          <w:sz w:val="28"/>
          <w:szCs w:val="28"/>
        </w:rPr>
        <w:t>3</w:t>
      </w:r>
      <w:r w:rsidRPr="00C92AB0">
        <w:rPr>
          <w:sz w:val="28"/>
          <w:szCs w:val="28"/>
        </w:rPr>
        <w:t xml:space="preserve"> к на</w:t>
      </w:r>
      <w:r w:rsidRPr="00232345">
        <w:rPr>
          <w:sz w:val="28"/>
          <w:szCs w:val="28"/>
        </w:rPr>
        <w:t xml:space="preserve">стоящему </w:t>
      </w:r>
      <w:r w:rsidR="00834274">
        <w:rPr>
          <w:sz w:val="28"/>
          <w:szCs w:val="28"/>
        </w:rPr>
        <w:t>а</w:t>
      </w:r>
      <w:r w:rsidRPr="00232345">
        <w:rPr>
          <w:sz w:val="28"/>
          <w:szCs w:val="28"/>
        </w:rPr>
        <w:t>дминистративному регламенту;</w:t>
      </w:r>
    </w:p>
    <w:p w14:paraId="0A79E9FD" w14:textId="77777777" w:rsidR="00232345" w:rsidRPr="00232345" w:rsidRDefault="006D5CAC" w:rsidP="00232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32345" w:rsidRPr="00232345">
        <w:rPr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14:paraId="02123D25" w14:textId="77777777" w:rsidR="00232345" w:rsidRPr="00232345" w:rsidRDefault="006D5CAC" w:rsidP="00232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32345" w:rsidRPr="00232345">
        <w:rPr>
          <w:sz w:val="28"/>
          <w:szCs w:val="28"/>
        </w:rPr>
        <w:t xml:space="preserve"> выписка из единого государственного реестра юридических лиц или ее нотариально удостоверенная копия;</w:t>
      </w:r>
    </w:p>
    <w:p w14:paraId="10C06AB1" w14:textId="77777777" w:rsidR="00232345" w:rsidRPr="00232345" w:rsidRDefault="006D5CAC" w:rsidP="00232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32345" w:rsidRPr="00232345">
        <w:rPr>
          <w:sz w:val="28"/>
          <w:szCs w:val="28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40C9CF43" w14:textId="77777777" w:rsidR="00232345" w:rsidRPr="00232345" w:rsidRDefault="00232345" w:rsidP="00232345">
      <w:pPr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 xml:space="preserve">В случае подачи вышеуказанных документов лицом, предоставляющим интересы заявителя, дополнительно предоставляются </w:t>
      </w:r>
      <w:proofErr w:type="gramStart"/>
      <w:r w:rsidRPr="00232345">
        <w:rPr>
          <w:sz w:val="28"/>
          <w:szCs w:val="28"/>
        </w:rPr>
        <w:t>паспорт (оригинал) или иной документ</w:t>
      </w:r>
      <w:proofErr w:type="gramEnd"/>
      <w:r w:rsidR="006D5CAC">
        <w:rPr>
          <w:sz w:val="28"/>
          <w:szCs w:val="28"/>
        </w:rPr>
        <w:t xml:space="preserve"> </w:t>
      </w:r>
      <w:r w:rsidRPr="00232345">
        <w:rPr>
          <w:sz w:val="28"/>
          <w:szCs w:val="28"/>
        </w:rPr>
        <w:t xml:space="preserve">удостоверяющий личность и </w:t>
      </w:r>
      <w:proofErr w:type="gramStart"/>
      <w:r w:rsidRPr="00232345">
        <w:rPr>
          <w:sz w:val="28"/>
          <w:szCs w:val="28"/>
        </w:rPr>
        <w:t>документ</w:t>
      </w:r>
      <w:proofErr w:type="gramEnd"/>
      <w:r w:rsidRPr="00232345">
        <w:rPr>
          <w:sz w:val="28"/>
          <w:szCs w:val="28"/>
        </w:rPr>
        <w:t xml:space="preserve"> подтверждающий его полномочия.</w:t>
      </w:r>
    </w:p>
    <w:p w14:paraId="19210859" w14:textId="77777777" w:rsidR="00232345" w:rsidRPr="00232345" w:rsidRDefault="00232345" w:rsidP="0023234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Документы, указ</w:t>
      </w:r>
      <w:r w:rsidR="006D5CAC">
        <w:rPr>
          <w:sz w:val="28"/>
          <w:szCs w:val="28"/>
        </w:rPr>
        <w:t>а</w:t>
      </w:r>
      <w:r w:rsidRPr="00232345">
        <w:rPr>
          <w:sz w:val="28"/>
          <w:szCs w:val="28"/>
        </w:rPr>
        <w:t>н</w:t>
      </w:r>
      <w:r w:rsidR="006D5CAC">
        <w:rPr>
          <w:sz w:val="28"/>
          <w:szCs w:val="28"/>
        </w:rPr>
        <w:t>н</w:t>
      </w:r>
      <w:r w:rsidRPr="00232345">
        <w:rPr>
          <w:sz w:val="28"/>
          <w:szCs w:val="28"/>
        </w:rPr>
        <w:t>ые в первом, втором абзацах настоящего пункта предоставляются заявителем самостоятельно.</w:t>
      </w:r>
    </w:p>
    <w:p w14:paraId="2349EAFE" w14:textId="77777777" w:rsidR="00232345" w:rsidRPr="00232345" w:rsidRDefault="00232345" w:rsidP="00232345">
      <w:pPr>
        <w:widowControl w:val="0"/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Документы, указанные в третьем, четвертом абзацах</w:t>
      </w:r>
      <w:r w:rsidRPr="00232345">
        <w:rPr>
          <w:rFonts w:eastAsia="Arial"/>
          <w:sz w:val="28"/>
          <w:szCs w:val="28"/>
        </w:rPr>
        <w:t xml:space="preserve"> </w:t>
      </w:r>
      <w:r w:rsidRPr="00232345">
        <w:rPr>
          <w:sz w:val="28"/>
          <w:szCs w:val="28"/>
        </w:rPr>
        <w:t>настоящего пункта, если они не были представлены заявителем самостоятельно, запрашиваются в рамках межведомственного информационного взаимодействия. Непредставление заявителем указанных документов не является основанием для отказа заявителю в представлении муниципальной услуги.</w:t>
      </w:r>
    </w:p>
    <w:p w14:paraId="65C8CFA3" w14:textId="77777777" w:rsidR="00232345" w:rsidRPr="00232345" w:rsidRDefault="00232345" w:rsidP="00232345">
      <w:pPr>
        <w:widowControl w:val="0"/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Требовать от заявителей документы, не предусмотренные настоящим административным регламентом, не допускается.</w:t>
      </w:r>
    </w:p>
    <w:p w14:paraId="63D29759" w14:textId="77777777" w:rsidR="00232345" w:rsidRDefault="00232345" w:rsidP="00232345">
      <w:pPr>
        <w:ind w:firstLine="567"/>
        <w:jc w:val="both"/>
        <w:rPr>
          <w:sz w:val="28"/>
          <w:szCs w:val="28"/>
        </w:rPr>
      </w:pPr>
      <w:r w:rsidRPr="00232345">
        <w:rPr>
          <w:sz w:val="28"/>
          <w:szCs w:val="28"/>
        </w:rPr>
        <w:t>Перечень документов, необходимых для предоставления муниципальной услуги, можно получить у отдела экономического развития администрации или МФЦ.</w:t>
      </w:r>
    </w:p>
    <w:p w14:paraId="21052A32" w14:textId="77777777" w:rsidR="006D5CAC" w:rsidRPr="006D5CAC" w:rsidRDefault="006D5CAC" w:rsidP="006D5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6D5C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14:paraId="5E30731D" w14:textId="77777777" w:rsidR="006D5CAC" w:rsidRPr="006D5CAC" w:rsidRDefault="006D5CAC" w:rsidP="006D5CAC">
      <w:pPr>
        <w:suppressAutoHyphens/>
        <w:ind w:firstLine="567"/>
        <w:jc w:val="both"/>
        <w:rPr>
          <w:sz w:val="28"/>
          <w:szCs w:val="28"/>
        </w:rPr>
      </w:pPr>
      <w:r w:rsidRPr="006D5CAC">
        <w:rPr>
          <w:sz w:val="28"/>
          <w:szCs w:val="28"/>
        </w:rPr>
        <w:t>Должностное лицо, ответственное за истребование документов в порядке межведомственного информационного взаимодействия, запрашивает в течение 3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14:paraId="03BD0D29" w14:textId="77777777" w:rsidR="006D5CAC" w:rsidRPr="006D5CAC" w:rsidRDefault="006D5CAC" w:rsidP="006D5CAC">
      <w:pPr>
        <w:suppressAutoHyphens/>
        <w:ind w:firstLine="567"/>
        <w:jc w:val="both"/>
        <w:rPr>
          <w:sz w:val="28"/>
          <w:szCs w:val="28"/>
        </w:rPr>
      </w:pPr>
      <w:r w:rsidRPr="006D5CAC">
        <w:rPr>
          <w:sz w:val="28"/>
          <w:szCs w:val="28"/>
        </w:rPr>
        <w:t xml:space="preserve">- в УФНС России по Ставропольскому краю - </w:t>
      </w:r>
      <w:r w:rsidRPr="006D5CAC">
        <w:rPr>
          <w:color w:val="000000"/>
          <w:sz w:val="28"/>
          <w:szCs w:val="28"/>
        </w:rPr>
        <w:t>в</w:t>
      </w:r>
      <w:r w:rsidRPr="006D5CAC">
        <w:rPr>
          <w:sz w:val="28"/>
          <w:szCs w:val="28"/>
        </w:rPr>
        <w:t xml:space="preserve">ыписку из Единого государственного реестра юридических лиц; </w:t>
      </w:r>
    </w:p>
    <w:p w14:paraId="06AE8769" w14:textId="77777777" w:rsidR="006D5CAC" w:rsidRPr="006D5CAC" w:rsidRDefault="006D5CAC" w:rsidP="006D5CAC">
      <w:pPr>
        <w:ind w:firstLine="567"/>
        <w:jc w:val="both"/>
        <w:rPr>
          <w:color w:val="000000"/>
          <w:sz w:val="28"/>
          <w:szCs w:val="28"/>
        </w:rPr>
      </w:pPr>
      <w:r w:rsidRPr="006D5CAC">
        <w:rPr>
          <w:color w:val="000000"/>
          <w:sz w:val="28"/>
          <w:szCs w:val="28"/>
        </w:rPr>
        <w:t>- в</w:t>
      </w:r>
      <w:r w:rsidRPr="006D5CAC">
        <w:rPr>
          <w:color w:val="FF0000"/>
          <w:sz w:val="28"/>
          <w:szCs w:val="28"/>
        </w:rPr>
        <w:t xml:space="preserve"> </w:t>
      </w:r>
      <w:r w:rsidRPr="006D5CAC">
        <w:rPr>
          <w:color w:val="000000"/>
          <w:sz w:val="28"/>
          <w:szCs w:val="28"/>
        </w:rPr>
        <w:t xml:space="preserve">Управление Росреестра по Ставропольскому краю – документ, подтверждающий право на объект или объекты недвижимости, </w:t>
      </w:r>
      <w:r w:rsidRPr="006D5CAC">
        <w:rPr>
          <w:color w:val="000000"/>
          <w:sz w:val="28"/>
          <w:szCs w:val="28"/>
        </w:rPr>
        <w:lastRenderedPageBreak/>
        <w:t>расположенные на территории, в пределах которой предполагается организовать рынок.</w:t>
      </w:r>
    </w:p>
    <w:p w14:paraId="708D6C62" w14:textId="77777777" w:rsidR="006D5CAC" w:rsidRDefault="006D5CAC" w:rsidP="006D5CAC">
      <w:pPr>
        <w:shd w:val="clear" w:color="auto" w:fill="FFFFFF"/>
        <w:tabs>
          <w:tab w:val="left" w:pos="1843"/>
        </w:tabs>
        <w:ind w:firstLine="567"/>
        <w:jc w:val="both"/>
        <w:rPr>
          <w:sz w:val="28"/>
          <w:szCs w:val="28"/>
        </w:rPr>
      </w:pPr>
      <w:r w:rsidRPr="006D5CAC">
        <w:rPr>
          <w:sz w:val="28"/>
          <w:szCs w:val="28"/>
        </w:rPr>
        <w:t xml:space="preserve">Указанные документы могут быть получены заявителем путем личного обращения в соответствующие государственные органы либо через Единый портал, </w:t>
      </w:r>
      <w:r>
        <w:rPr>
          <w:sz w:val="28"/>
          <w:szCs w:val="28"/>
        </w:rPr>
        <w:t>Р</w:t>
      </w:r>
      <w:r w:rsidRPr="006D5CAC">
        <w:rPr>
          <w:sz w:val="28"/>
          <w:szCs w:val="28"/>
        </w:rPr>
        <w:t>егиональный портал.</w:t>
      </w:r>
    </w:p>
    <w:p w14:paraId="7C83D001" w14:textId="77777777" w:rsidR="00874E1A" w:rsidRDefault="00874E1A" w:rsidP="00874E1A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2.5.3. </w:t>
      </w:r>
      <w:r>
        <w:rPr>
          <w:rFonts w:eastAsia="Arial Unicode MS"/>
          <w:color w:val="000000"/>
          <w:sz w:val="28"/>
          <w:szCs w:val="28"/>
          <w:lang w:val="ru"/>
        </w:rPr>
        <w:t>Документы, предоставляемые заявителем, должны соответствовать следующим требованиям:</w:t>
      </w:r>
    </w:p>
    <w:p w14:paraId="67CF9F7C" w14:textId="77777777" w:rsidR="00874E1A" w:rsidRDefault="00874E1A" w:rsidP="00874E1A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D013CC">
        <w:rPr>
          <w:rFonts w:eastAsia="Arial Unicode MS"/>
          <w:color w:val="000000"/>
          <w:sz w:val="28"/>
          <w:szCs w:val="28"/>
          <w:lang w:val="ru"/>
        </w:rPr>
        <w:t>1) тексты документов написаны разборчиво, в документах нет</w:t>
      </w:r>
      <w:r>
        <w:rPr>
          <w:rFonts w:eastAsia="Arial Unicode MS"/>
          <w:color w:val="000000"/>
          <w:sz w:val="28"/>
          <w:szCs w:val="28"/>
          <w:lang w:val="ru"/>
        </w:rPr>
        <w:t xml:space="preserve"> подчисток, приписок, исправлений, не оговоренных в установленном законом порядке;</w:t>
      </w:r>
    </w:p>
    <w:p w14:paraId="23265242" w14:textId="77777777" w:rsidR="00874E1A" w:rsidRDefault="00874E1A" w:rsidP="00874E1A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2) документы не имеют повреждений, наличие которых не позволяет однозначно истолковать их содержание;</w:t>
      </w:r>
    </w:p>
    <w:p w14:paraId="102E6B45" w14:textId="77777777" w:rsidR="00874E1A" w:rsidRPr="00DE1D12" w:rsidRDefault="00874E1A" w:rsidP="00874E1A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3) документы соответствуют требованиям, установленным законодательством Российской Федерации в указанной сфере.</w:t>
      </w:r>
    </w:p>
    <w:p w14:paraId="5FD5FFDF" w14:textId="77777777" w:rsidR="00874E1A" w:rsidRDefault="00874E1A" w:rsidP="00874E1A">
      <w:pPr>
        <w:shd w:val="clear" w:color="auto" w:fill="FFFFFF"/>
        <w:tabs>
          <w:tab w:val="left" w:pos="1843"/>
        </w:tabs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2.5.4</w:t>
      </w:r>
      <w:r w:rsidRPr="00C46EDA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Запрещается требовать от заявителя предоставления документов и информации или осуществление действий, указанных в части 1 статьи </w:t>
      </w:r>
      <w:r w:rsidRPr="00633100">
        <w:rPr>
          <w:sz w:val="28"/>
          <w:szCs w:val="20"/>
        </w:rPr>
        <w:t>7 Федерального закона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0"/>
        </w:rPr>
        <w:t>.</w:t>
      </w:r>
    </w:p>
    <w:p w14:paraId="2FC5E4A1" w14:textId="77777777" w:rsidR="00874E1A" w:rsidRDefault="00874E1A" w:rsidP="00874E1A">
      <w:pPr>
        <w:shd w:val="clear" w:color="auto" w:fill="FFFFFF"/>
        <w:tabs>
          <w:tab w:val="left" w:pos="1843"/>
        </w:tabs>
        <w:ind w:firstLine="567"/>
        <w:jc w:val="both"/>
        <w:rPr>
          <w:sz w:val="28"/>
          <w:szCs w:val="20"/>
        </w:rPr>
      </w:pPr>
    </w:p>
    <w:p w14:paraId="55E0CD6D" w14:textId="77777777" w:rsidR="00874E1A" w:rsidRPr="00C46EDA" w:rsidRDefault="00874E1A" w:rsidP="00874E1A">
      <w:pPr>
        <w:spacing w:line="240" w:lineRule="atLeast"/>
        <w:ind w:firstLine="567"/>
        <w:jc w:val="both"/>
        <w:outlineLvl w:val="2"/>
        <w:rPr>
          <w:sz w:val="20"/>
          <w:szCs w:val="20"/>
        </w:rPr>
      </w:pPr>
      <w:r>
        <w:rPr>
          <w:sz w:val="28"/>
          <w:szCs w:val="20"/>
        </w:rPr>
        <w:t xml:space="preserve">2.6. </w:t>
      </w:r>
      <w:r w:rsidRPr="00C46EDA">
        <w:rPr>
          <w:sz w:val="28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0"/>
        </w:rPr>
        <w:t>.</w:t>
      </w:r>
    </w:p>
    <w:p w14:paraId="2C35BFBE" w14:textId="77777777" w:rsidR="00874E1A" w:rsidRPr="00874E1A" w:rsidRDefault="00874E1A" w:rsidP="00874E1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874E1A">
        <w:rPr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14:paraId="25099A24" w14:textId="73872731" w:rsidR="00874E1A" w:rsidRPr="00874E1A" w:rsidRDefault="00874E1A" w:rsidP="00874E1A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874E1A">
        <w:rPr>
          <w:color w:val="000000"/>
          <w:sz w:val="28"/>
          <w:szCs w:val="28"/>
          <w:lang w:eastAsia="en-US"/>
        </w:rPr>
        <w:t>несоответствие предоставленных документов требованиям пунктов 2.</w:t>
      </w:r>
      <w:r>
        <w:rPr>
          <w:color w:val="000000"/>
          <w:sz w:val="28"/>
          <w:szCs w:val="28"/>
          <w:lang w:eastAsia="en-US"/>
        </w:rPr>
        <w:t>5</w:t>
      </w:r>
      <w:r w:rsidRPr="00874E1A">
        <w:rPr>
          <w:color w:val="000000"/>
          <w:sz w:val="28"/>
          <w:szCs w:val="28"/>
          <w:lang w:eastAsia="en-US"/>
        </w:rPr>
        <w:t>.1 и 2.</w:t>
      </w:r>
      <w:r>
        <w:rPr>
          <w:color w:val="000000"/>
          <w:sz w:val="28"/>
          <w:szCs w:val="28"/>
          <w:lang w:eastAsia="en-US"/>
        </w:rPr>
        <w:t>5</w:t>
      </w:r>
      <w:r w:rsidRPr="00874E1A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3</w:t>
      </w:r>
      <w:r w:rsidRPr="00874E1A">
        <w:rPr>
          <w:color w:val="000000"/>
          <w:sz w:val="28"/>
          <w:szCs w:val="28"/>
          <w:lang w:eastAsia="en-US"/>
        </w:rPr>
        <w:t xml:space="preserve"> настоящего </w:t>
      </w:r>
      <w:r w:rsidR="00834274">
        <w:rPr>
          <w:color w:val="000000"/>
          <w:sz w:val="28"/>
          <w:szCs w:val="28"/>
          <w:lang w:eastAsia="en-US"/>
        </w:rPr>
        <w:t>а</w:t>
      </w:r>
      <w:r w:rsidRPr="00874E1A">
        <w:rPr>
          <w:color w:val="000000"/>
          <w:sz w:val="28"/>
          <w:szCs w:val="28"/>
          <w:lang w:eastAsia="en-US"/>
        </w:rPr>
        <w:t>дминистративного регламента;</w:t>
      </w:r>
    </w:p>
    <w:p w14:paraId="7C6B20CE" w14:textId="77777777" w:rsidR="00874E1A" w:rsidRPr="00874E1A" w:rsidRDefault="00874E1A" w:rsidP="00874E1A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874E1A">
        <w:rPr>
          <w:color w:val="000000"/>
          <w:sz w:val="28"/>
          <w:szCs w:val="28"/>
          <w:lang w:eastAsia="en-US"/>
        </w:rPr>
        <w:t>отсутствие оформленного в установленном порядке документа, удостоверяющего полномочия представителя заявителя.</w:t>
      </w:r>
    </w:p>
    <w:p w14:paraId="34D674D9" w14:textId="77777777" w:rsidR="00874E1A" w:rsidRDefault="00874E1A" w:rsidP="00874E1A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874E1A">
        <w:rPr>
          <w:color w:val="000000"/>
          <w:sz w:val="28"/>
          <w:szCs w:val="28"/>
          <w:lang w:eastAsia="en-US"/>
        </w:rPr>
        <w:t>В данном случае заявителю вручается (направляется) письмо с обоснованием причин отказа.</w:t>
      </w:r>
    </w:p>
    <w:p w14:paraId="224D85F8" w14:textId="77777777" w:rsidR="00B64419" w:rsidRDefault="00B64419" w:rsidP="00874E1A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13194C78" w14:textId="77777777" w:rsidR="00B64419" w:rsidRPr="00C46EDA" w:rsidRDefault="00B64419" w:rsidP="00B64419">
      <w:pPr>
        <w:ind w:firstLine="567"/>
        <w:jc w:val="both"/>
        <w:rPr>
          <w:szCs w:val="20"/>
        </w:rPr>
      </w:pPr>
      <w:r>
        <w:rPr>
          <w:color w:val="000000"/>
          <w:sz w:val="28"/>
          <w:szCs w:val="28"/>
          <w:lang w:eastAsia="en-US"/>
        </w:rPr>
        <w:t xml:space="preserve">2.7. </w:t>
      </w:r>
      <w:r w:rsidRPr="00C46EDA">
        <w:rPr>
          <w:sz w:val="28"/>
          <w:szCs w:val="20"/>
        </w:rPr>
        <w:t xml:space="preserve">Исчерпывающий перечень оснований для приостановления </w:t>
      </w:r>
      <w:r>
        <w:rPr>
          <w:sz w:val="28"/>
          <w:szCs w:val="20"/>
        </w:rPr>
        <w:t xml:space="preserve">предоставления муниципальной услуги </w:t>
      </w:r>
      <w:r w:rsidRPr="00C46EDA">
        <w:rPr>
          <w:sz w:val="28"/>
          <w:szCs w:val="20"/>
        </w:rPr>
        <w:t>или отказа в предоставлении муниципальной услуги.</w:t>
      </w:r>
    </w:p>
    <w:p w14:paraId="4C97551C" w14:textId="77777777" w:rsidR="00B64419" w:rsidRDefault="00B64419" w:rsidP="00B64419">
      <w:pPr>
        <w:ind w:firstLine="567"/>
        <w:jc w:val="both"/>
        <w:outlineLvl w:val="0"/>
        <w:rPr>
          <w:color w:val="000000"/>
          <w:sz w:val="28"/>
          <w:szCs w:val="20"/>
        </w:rPr>
      </w:pPr>
      <w:r w:rsidRPr="00DE1D12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>7</w:t>
      </w:r>
      <w:r w:rsidRPr="00DE1D12">
        <w:rPr>
          <w:color w:val="000000"/>
          <w:sz w:val="28"/>
          <w:szCs w:val="20"/>
        </w:rPr>
        <w:t>.1.</w:t>
      </w:r>
      <w:r>
        <w:rPr>
          <w:color w:val="000000"/>
          <w:sz w:val="28"/>
          <w:szCs w:val="20"/>
        </w:rPr>
        <w:t xml:space="preserve"> </w:t>
      </w:r>
      <w:r w:rsidRPr="00DE1D12">
        <w:rPr>
          <w:color w:val="000000"/>
          <w:sz w:val="28"/>
          <w:szCs w:val="20"/>
        </w:rPr>
        <w:t xml:space="preserve">Основания для приостановления предоставления муниципальной услуги </w:t>
      </w:r>
      <w:r>
        <w:rPr>
          <w:color w:val="000000"/>
          <w:sz w:val="28"/>
          <w:szCs w:val="20"/>
        </w:rPr>
        <w:t>отсутствуют</w:t>
      </w:r>
      <w:r w:rsidRPr="00DE1D12">
        <w:rPr>
          <w:color w:val="000000"/>
          <w:sz w:val="28"/>
          <w:szCs w:val="20"/>
        </w:rPr>
        <w:t>.</w:t>
      </w:r>
    </w:p>
    <w:p w14:paraId="64A8F1E1" w14:textId="77777777" w:rsidR="00B64419" w:rsidRPr="009D574E" w:rsidRDefault="00B64419" w:rsidP="00B64419">
      <w:pPr>
        <w:ind w:firstLine="567"/>
        <w:jc w:val="both"/>
        <w:outlineLvl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2.7.2. </w:t>
      </w:r>
      <w:r w:rsidRPr="00DE1D12">
        <w:rPr>
          <w:color w:val="000000"/>
          <w:sz w:val="28"/>
          <w:szCs w:val="20"/>
        </w:rPr>
        <w:t xml:space="preserve">Основаниями для отказа в предоставлении муниципальной услуги </w:t>
      </w:r>
      <w:r w:rsidRPr="009D574E">
        <w:rPr>
          <w:color w:val="000000"/>
          <w:sz w:val="28"/>
          <w:szCs w:val="20"/>
        </w:rPr>
        <w:t>являются:</w:t>
      </w:r>
    </w:p>
    <w:p w14:paraId="4054355B" w14:textId="77777777" w:rsidR="00B64419" w:rsidRPr="00B64419" w:rsidRDefault="00B64419" w:rsidP="00B64419">
      <w:pPr>
        <w:ind w:firstLine="567"/>
        <w:jc w:val="both"/>
        <w:rPr>
          <w:sz w:val="28"/>
          <w:szCs w:val="28"/>
        </w:rPr>
      </w:pPr>
      <w:r w:rsidRPr="00B64419">
        <w:rPr>
          <w:sz w:val="28"/>
          <w:szCs w:val="28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14:paraId="798FBE1F" w14:textId="77777777" w:rsidR="00B64419" w:rsidRPr="00B64419" w:rsidRDefault="00B64419" w:rsidP="00B64419">
      <w:pPr>
        <w:ind w:firstLine="567"/>
        <w:jc w:val="both"/>
        <w:rPr>
          <w:sz w:val="28"/>
          <w:szCs w:val="28"/>
        </w:rPr>
      </w:pPr>
      <w:r w:rsidRPr="00B64419">
        <w:rPr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14:paraId="1A7D91D7" w14:textId="77777777" w:rsidR="00B64419" w:rsidRDefault="00B64419" w:rsidP="00B64419">
      <w:pPr>
        <w:ind w:firstLine="567"/>
        <w:jc w:val="both"/>
        <w:rPr>
          <w:sz w:val="28"/>
          <w:szCs w:val="28"/>
        </w:rPr>
      </w:pPr>
      <w:r w:rsidRPr="00B64419">
        <w:rPr>
          <w:sz w:val="28"/>
          <w:szCs w:val="28"/>
        </w:rPr>
        <w:lastRenderedPageBreak/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14:paraId="5E50B235" w14:textId="77777777" w:rsidR="00B64419" w:rsidRDefault="00B64419" w:rsidP="00B64419">
      <w:pPr>
        <w:ind w:firstLine="567"/>
        <w:jc w:val="both"/>
        <w:rPr>
          <w:sz w:val="28"/>
          <w:szCs w:val="28"/>
        </w:rPr>
      </w:pPr>
    </w:p>
    <w:p w14:paraId="58D17192" w14:textId="77777777" w:rsidR="00B64419" w:rsidRDefault="00B64419" w:rsidP="00B64419">
      <w:pPr>
        <w:spacing w:line="24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0"/>
        </w:rPr>
        <w:t>Р</w:t>
      </w:r>
      <w:r>
        <w:rPr>
          <w:sz w:val="28"/>
          <w:szCs w:val="28"/>
        </w:rPr>
        <w:t>азмер платы, взимаемой с заявителя при предоставлении муниципальной услуги, и способы ее взимания.</w:t>
      </w:r>
    </w:p>
    <w:p w14:paraId="75FED177" w14:textId="77777777" w:rsidR="00B64419" w:rsidRDefault="00B64419" w:rsidP="00B64419">
      <w:pPr>
        <w:ind w:firstLine="567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2.8.1. </w:t>
      </w:r>
      <w:r w:rsidRPr="00784E2A">
        <w:rPr>
          <w:sz w:val="28"/>
          <w:szCs w:val="20"/>
        </w:rPr>
        <w:t>Плата за предоставление муниципальной услуги не предусмотрена.</w:t>
      </w:r>
    </w:p>
    <w:p w14:paraId="4BB6C3DB" w14:textId="77777777" w:rsidR="00B64419" w:rsidRDefault="00B64419" w:rsidP="00B64419">
      <w:pPr>
        <w:ind w:firstLine="567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2.8.2. </w:t>
      </w:r>
      <w:r w:rsidRPr="00784E2A">
        <w:rPr>
          <w:sz w:val="28"/>
          <w:szCs w:val="20"/>
        </w:rPr>
        <w:t xml:space="preserve">В соответствии с требованиями части 4 статьи 8 </w:t>
      </w:r>
      <w:r w:rsidRPr="00C16D6B">
        <w:rPr>
          <w:sz w:val="28"/>
          <w:szCs w:val="20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784E2A">
        <w:rPr>
          <w:sz w:val="28"/>
          <w:szCs w:val="20"/>
        </w:rPr>
        <w:t xml:space="preserve">,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</w:t>
      </w:r>
      <w:r>
        <w:rPr>
          <w:sz w:val="28"/>
          <w:szCs w:val="20"/>
        </w:rPr>
        <w:t>и (или) работника МФЦ, плата с з</w:t>
      </w:r>
      <w:r w:rsidRPr="00784E2A">
        <w:rPr>
          <w:sz w:val="28"/>
          <w:szCs w:val="20"/>
        </w:rPr>
        <w:t>аявителя не взимается.</w:t>
      </w:r>
    </w:p>
    <w:p w14:paraId="3D848BB0" w14:textId="77777777" w:rsidR="00B64419" w:rsidRPr="00B64419" w:rsidRDefault="00B64419" w:rsidP="00B644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2.8.3. П</w:t>
      </w:r>
      <w:r w:rsidRPr="00B64419">
        <w:rPr>
          <w:sz w:val="28"/>
          <w:szCs w:val="28"/>
        </w:rPr>
        <w:t>лат</w:t>
      </w:r>
      <w:r>
        <w:rPr>
          <w:sz w:val="28"/>
          <w:szCs w:val="28"/>
        </w:rPr>
        <w:t>а</w:t>
      </w:r>
      <w:r w:rsidRPr="00B64419">
        <w:rPr>
          <w:sz w:val="28"/>
          <w:szCs w:val="28"/>
        </w:rPr>
        <w:t xml:space="preserve">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>
        <w:rPr>
          <w:sz w:val="28"/>
          <w:szCs w:val="28"/>
        </w:rPr>
        <w:t>.</w:t>
      </w:r>
    </w:p>
    <w:p w14:paraId="20EFC4B1" w14:textId="77777777" w:rsidR="00B64419" w:rsidRDefault="00B64419" w:rsidP="00B64419">
      <w:pPr>
        <w:ind w:firstLine="567"/>
        <w:jc w:val="both"/>
        <w:outlineLvl w:val="1"/>
        <w:rPr>
          <w:sz w:val="28"/>
          <w:szCs w:val="28"/>
        </w:rPr>
      </w:pPr>
      <w:r w:rsidRPr="00B64419">
        <w:rPr>
          <w:sz w:val="28"/>
          <w:szCs w:val="28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 предоставляется организациями, осуществляющими такие услуги.</w:t>
      </w:r>
    </w:p>
    <w:p w14:paraId="29598767" w14:textId="77777777" w:rsidR="00B64419" w:rsidRDefault="00B64419" w:rsidP="00B64419">
      <w:pPr>
        <w:ind w:firstLine="567"/>
        <w:jc w:val="both"/>
        <w:outlineLvl w:val="1"/>
        <w:rPr>
          <w:sz w:val="28"/>
          <w:szCs w:val="28"/>
        </w:rPr>
      </w:pPr>
    </w:p>
    <w:p w14:paraId="6AAC50BC" w14:textId="77777777" w:rsidR="00B64419" w:rsidRPr="00C46EDA" w:rsidRDefault="00B64419" w:rsidP="00B64419">
      <w:pPr>
        <w:ind w:firstLine="567"/>
        <w:jc w:val="both"/>
        <w:outlineLvl w:val="1"/>
        <w:rPr>
          <w:sz w:val="28"/>
          <w:szCs w:val="20"/>
        </w:rPr>
      </w:pPr>
      <w:r>
        <w:rPr>
          <w:sz w:val="28"/>
          <w:szCs w:val="28"/>
        </w:rPr>
        <w:t xml:space="preserve">2.9. </w:t>
      </w:r>
      <w:r w:rsidRPr="00C46EDA">
        <w:rPr>
          <w:sz w:val="28"/>
          <w:szCs w:val="20"/>
        </w:rPr>
        <w:t>Максимальный срок ожидания в очереди при подаче запроса</w:t>
      </w:r>
      <w:r>
        <w:rPr>
          <w:sz w:val="28"/>
          <w:szCs w:val="20"/>
        </w:rPr>
        <w:t xml:space="preserve"> </w:t>
      </w:r>
      <w:r w:rsidRPr="00C46EDA">
        <w:rPr>
          <w:sz w:val="28"/>
          <w:szCs w:val="20"/>
        </w:rPr>
        <w:t>о предоставлении муниципальной услуги и при получении резуль</w:t>
      </w:r>
      <w:r>
        <w:rPr>
          <w:sz w:val="28"/>
          <w:szCs w:val="20"/>
        </w:rPr>
        <w:t>тата предоставления таких услуг.</w:t>
      </w:r>
    </w:p>
    <w:p w14:paraId="6FA21FB9" w14:textId="77777777" w:rsidR="00B64419" w:rsidRDefault="00B64419" w:rsidP="00B64419">
      <w:pPr>
        <w:ind w:firstLine="567"/>
        <w:jc w:val="both"/>
        <w:outlineLvl w:val="1"/>
        <w:rPr>
          <w:sz w:val="28"/>
          <w:szCs w:val="20"/>
        </w:rPr>
      </w:pPr>
      <w:r w:rsidRPr="007948DC">
        <w:rPr>
          <w:sz w:val="28"/>
          <w:szCs w:val="2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sz w:val="28"/>
          <w:szCs w:val="20"/>
        </w:rPr>
        <w:t>составляет не более</w:t>
      </w:r>
      <w:r w:rsidRPr="007948DC">
        <w:rPr>
          <w:sz w:val="28"/>
          <w:szCs w:val="20"/>
        </w:rPr>
        <w:t xml:space="preserve"> </w:t>
      </w:r>
      <w:r w:rsidRPr="00B64419">
        <w:rPr>
          <w:sz w:val="28"/>
          <w:szCs w:val="20"/>
        </w:rPr>
        <w:t>15 минут.</w:t>
      </w:r>
    </w:p>
    <w:p w14:paraId="39A7FDD5" w14:textId="77777777" w:rsidR="00FE167B" w:rsidRDefault="00FE167B" w:rsidP="00B64419">
      <w:pPr>
        <w:ind w:firstLine="567"/>
        <w:jc w:val="both"/>
        <w:outlineLvl w:val="1"/>
        <w:rPr>
          <w:sz w:val="28"/>
          <w:szCs w:val="20"/>
        </w:rPr>
      </w:pPr>
    </w:p>
    <w:p w14:paraId="7CC1B781" w14:textId="77777777" w:rsidR="00FE167B" w:rsidRPr="00C46EDA" w:rsidRDefault="00FE167B" w:rsidP="00FE167B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2.10. </w:t>
      </w:r>
      <w:r w:rsidRPr="00C46EDA">
        <w:rPr>
          <w:sz w:val="28"/>
          <w:szCs w:val="20"/>
        </w:rPr>
        <w:t xml:space="preserve">Срок регистрации </w:t>
      </w:r>
      <w:r>
        <w:rPr>
          <w:sz w:val="28"/>
          <w:szCs w:val="20"/>
        </w:rPr>
        <w:t xml:space="preserve">заявления </w:t>
      </w:r>
      <w:r w:rsidRPr="00C46EDA">
        <w:rPr>
          <w:sz w:val="28"/>
          <w:szCs w:val="20"/>
        </w:rPr>
        <w:t>заявителя о предоставлении муниципальной услуги.</w:t>
      </w:r>
    </w:p>
    <w:p w14:paraId="2EA9DBFB" w14:textId="214F6EFD" w:rsidR="00D30B94" w:rsidRPr="00D30B94" w:rsidRDefault="00D30B94" w:rsidP="00D30B94">
      <w:pPr>
        <w:ind w:firstLine="567"/>
        <w:jc w:val="both"/>
        <w:rPr>
          <w:sz w:val="28"/>
          <w:szCs w:val="28"/>
        </w:rPr>
      </w:pPr>
      <w:r w:rsidRPr="00D30B94">
        <w:rPr>
          <w:sz w:val="28"/>
          <w:szCs w:val="28"/>
        </w:rPr>
        <w:t>Заявление о предоставлении муниципальной услуги с приложением документов, указанных в подпункте 2.</w:t>
      </w:r>
      <w:r>
        <w:rPr>
          <w:sz w:val="28"/>
          <w:szCs w:val="28"/>
        </w:rPr>
        <w:t>5</w:t>
      </w:r>
      <w:r w:rsidRPr="00D30B94">
        <w:rPr>
          <w:sz w:val="28"/>
          <w:szCs w:val="28"/>
        </w:rPr>
        <w:t xml:space="preserve">.1 настоящего </w:t>
      </w:r>
      <w:r w:rsidR="008017D7">
        <w:rPr>
          <w:sz w:val="28"/>
          <w:szCs w:val="28"/>
        </w:rPr>
        <w:t>а</w:t>
      </w:r>
      <w:r w:rsidRPr="00D30B94">
        <w:rPr>
          <w:sz w:val="28"/>
          <w:szCs w:val="28"/>
        </w:rPr>
        <w:t xml:space="preserve">дминистративного регламента, представленное в Администрацию или МФЦ заявителем (его представителем) регистрируется в день его поступления в журнале регистрации, который должен быть прошит и пронумерован или же в электронном реестре. </w:t>
      </w:r>
    </w:p>
    <w:p w14:paraId="4568F96F" w14:textId="77777777" w:rsidR="00D30B94" w:rsidRPr="00D30B94" w:rsidRDefault="00D30B94" w:rsidP="00D30B94">
      <w:pPr>
        <w:ind w:firstLine="567"/>
        <w:jc w:val="both"/>
        <w:rPr>
          <w:sz w:val="28"/>
          <w:szCs w:val="28"/>
        </w:rPr>
      </w:pPr>
      <w:proofErr w:type="gramStart"/>
      <w:r w:rsidRPr="00D30B94">
        <w:rPr>
          <w:sz w:val="28"/>
          <w:szCs w:val="28"/>
        </w:rPr>
        <w:t>Заявление</w:t>
      </w:r>
      <w:proofErr w:type="gramEnd"/>
      <w:r w:rsidR="000C6AB0">
        <w:rPr>
          <w:sz w:val="28"/>
          <w:szCs w:val="28"/>
        </w:rPr>
        <w:t xml:space="preserve"> </w:t>
      </w:r>
      <w:r w:rsidRPr="00D30B94">
        <w:rPr>
          <w:sz w:val="28"/>
          <w:szCs w:val="28"/>
        </w:rPr>
        <w:t>направленное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14:paraId="6735FB94" w14:textId="77777777" w:rsidR="00D30B94" w:rsidRDefault="00D30B94" w:rsidP="00D30B94">
      <w:pPr>
        <w:ind w:firstLine="567"/>
        <w:jc w:val="both"/>
        <w:rPr>
          <w:sz w:val="28"/>
          <w:szCs w:val="28"/>
        </w:rPr>
      </w:pPr>
      <w:r w:rsidRPr="00D30B94">
        <w:rPr>
          <w:sz w:val="28"/>
          <w:szCs w:val="28"/>
        </w:rPr>
        <w:t xml:space="preserve">В случае 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«Личный кабинет». В случае если </w:t>
      </w:r>
      <w:r w:rsidRPr="00D30B94">
        <w:rPr>
          <w:sz w:val="28"/>
          <w:szCs w:val="28"/>
        </w:rPr>
        <w:lastRenderedPageBreak/>
        <w:t>предусмотрена личная идентификация гражданина, то запрос и прилагаемые документы должны быть подписаны электронной подписью.</w:t>
      </w:r>
    </w:p>
    <w:p w14:paraId="1D0137F5" w14:textId="77777777" w:rsidR="006B0337" w:rsidRPr="006B0337" w:rsidRDefault="006B0337" w:rsidP="006B0337">
      <w:pPr>
        <w:ind w:firstLine="567"/>
        <w:jc w:val="both"/>
        <w:rPr>
          <w:sz w:val="28"/>
          <w:szCs w:val="28"/>
        </w:rPr>
      </w:pPr>
      <w:r w:rsidRPr="006B0337">
        <w:rPr>
          <w:sz w:val="28"/>
          <w:szCs w:val="28"/>
        </w:rPr>
        <w:t>Отдел не позднее рабочего дня, следующего за днем получения заявления и документов посредством почтовой связи (простым письмом) или в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52CC67A7" w14:textId="77777777" w:rsidR="006B0337" w:rsidRPr="00D30B94" w:rsidRDefault="006B0337" w:rsidP="00D30B94">
      <w:pPr>
        <w:ind w:firstLine="567"/>
        <w:jc w:val="both"/>
        <w:rPr>
          <w:sz w:val="28"/>
          <w:szCs w:val="28"/>
        </w:rPr>
      </w:pPr>
    </w:p>
    <w:p w14:paraId="06B14D9C" w14:textId="77777777" w:rsidR="00781CF5" w:rsidRPr="00F53DB6" w:rsidRDefault="006B0337" w:rsidP="00781CF5">
      <w:pPr>
        <w:ind w:firstLine="567"/>
        <w:jc w:val="both"/>
        <w:outlineLvl w:val="1"/>
        <w:rPr>
          <w:sz w:val="28"/>
          <w:szCs w:val="20"/>
        </w:rPr>
      </w:pPr>
      <w:r>
        <w:rPr>
          <w:sz w:val="28"/>
          <w:szCs w:val="28"/>
        </w:rPr>
        <w:t xml:space="preserve">2.11. </w:t>
      </w:r>
      <w:r w:rsidR="00781CF5" w:rsidRPr="00F53DB6">
        <w:rPr>
          <w:sz w:val="28"/>
          <w:szCs w:val="20"/>
        </w:rPr>
        <w:t>Требования к помещениям, в которых предо</w:t>
      </w:r>
      <w:r w:rsidR="00781CF5">
        <w:rPr>
          <w:sz w:val="28"/>
          <w:szCs w:val="20"/>
        </w:rPr>
        <w:t>ставляется муниципальная услуга</w:t>
      </w:r>
      <w:r w:rsidR="00781CF5" w:rsidRPr="00F53DB6">
        <w:rPr>
          <w:sz w:val="28"/>
          <w:szCs w:val="20"/>
        </w:rPr>
        <w:t>.</w:t>
      </w:r>
    </w:p>
    <w:p w14:paraId="5AFB0847" w14:textId="77777777" w:rsidR="00781CF5" w:rsidRPr="00781CF5" w:rsidRDefault="00781CF5" w:rsidP="0078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781CF5">
        <w:rPr>
          <w:sz w:val="28"/>
          <w:szCs w:val="28"/>
        </w:rP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края, требованиям обеспечения комфортными условиями, в том числе,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14:paraId="6B7964E1" w14:textId="77777777" w:rsidR="00781CF5" w:rsidRPr="00781CF5" w:rsidRDefault="00781CF5" w:rsidP="0078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781CF5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781CF5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>.</w:t>
      </w:r>
    </w:p>
    <w:p w14:paraId="2B200AD1" w14:textId="77777777" w:rsidR="00781CF5" w:rsidRPr="00781CF5" w:rsidRDefault="00781CF5" w:rsidP="00781CF5">
      <w:pPr>
        <w:ind w:firstLine="567"/>
        <w:jc w:val="both"/>
        <w:rPr>
          <w:sz w:val="28"/>
          <w:szCs w:val="28"/>
        </w:rPr>
      </w:pPr>
      <w:r w:rsidRPr="00781CF5">
        <w:rPr>
          <w:sz w:val="28"/>
          <w:szCs w:val="28"/>
        </w:rPr>
        <w:t>Информационные стенды размещаются в доступном для получателя муниципальной услуги месте, должны быть заметны, хорошо просматриваемы. Текст материалов, размещаемых на стендах, печатается удобным для чтения шрифтом.</w:t>
      </w:r>
    </w:p>
    <w:p w14:paraId="074BD02B" w14:textId="77777777" w:rsidR="00781CF5" w:rsidRPr="00781CF5" w:rsidRDefault="00781CF5" w:rsidP="0078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</w:t>
      </w:r>
      <w:r w:rsidRPr="00781CF5">
        <w:rPr>
          <w:sz w:val="28"/>
          <w:szCs w:val="28"/>
        </w:rPr>
        <w:t xml:space="preserve">Места для заполнения документов оборудуются стульями, столами и обеспечиваются образцами заполнения документов, бланками </w:t>
      </w:r>
      <w:hyperlink r:id="rId10" w:history="1">
        <w:r w:rsidRPr="00781CF5">
          <w:rPr>
            <w:rFonts w:eastAsia="Cambria"/>
            <w:sz w:val="28"/>
            <w:szCs w:val="28"/>
          </w:rPr>
          <w:t>заявлений</w:t>
        </w:r>
      </w:hyperlink>
      <w:r w:rsidRPr="00781CF5">
        <w:rPr>
          <w:sz w:val="28"/>
          <w:szCs w:val="28"/>
        </w:rPr>
        <w:t xml:space="preserve"> и канцелярскими принадлежностями.</w:t>
      </w:r>
    </w:p>
    <w:p w14:paraId="027DA5BE" w14:textId="77777777" w:rsidR="00781CF5" w:rsidRDefault="00781CF5" w:rsidP="0078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2.11.4. Требования к помещениям, в которых предоставляются муниципальные услуги, размещены на официальном сайте органов местного самоуправления Труновского муниципального округа Ставропольского края, а также на Едином портале, в том числе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94C0C44" w14:textId="77777777" w:rsidR="00781CF5" w:rsidRDefault="00781CF5" w:rsidP="00781CF5">
      <w:pPr>
        <w:ind w:firstLine="567"/>
        <w:jc w:val="both"/>
        <w:rPr>
          <w:sz w:val="28"/>
          <w:szCs w:val="20"/>
        </w:rPr>
      </w:pPr>
    </w:p>
    <w:p w14:paraId="657F66EB" w14:textId="77777777" w:rsidR="00781CF5" w:rsidRPr="00F53DB6" w:rsidRDefault="00781CF5" w:rsidP="00781CF5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2.1</w:t>
      </w:r>
      <w:r>
        <w:rPr>
          <w:sz w:val="28"/>
          <w:szCs w:val="20"/>
        </w:rPr>
        <w:t>2.</w:t>
      </w:r>
      <w:r w:rsidRPr="00F53DB6">
        <w:t xml:space="preserve"> </w:t>
      </w:r>
      <w:r>
        <w:t>П</w:t>
      </w:r>
      <w:r w:rsidRPr="004B44DD">
        <w:rPr>
          <w:sz w:val="28"/>
          <w:szCs w:val="28"/>
        </w:rPr>
        <w:t xml:space="preserve">оказатели доступности и качества </w:t>
      </w:r>
      <w:r>
        <w:rPr>
          <w:sz w:val="28"/>
          <w:szCs w:val="28"/>
        </w:rPr>
        <w:t>муниципальной</w:t>
      </w:r>
      <w:r w:rsidRPr="004B44D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14:paraId="639C2A86" w14:textId="77777777" w:rsidR="00781CF5" w:rsidRPr="005F3B00" w:rsidRDefault="00781CF5" w:rsidP="00781CF5">
      <w:pPr>
        <w:ind w:firstLine="567"/>
        <w:jc w:val="both"/>
        <w:rPr>
          <w:strike/>
          <w:sz w:val="28"/>
          <w:szCs w:val="20"/>
        </w:rPr>
      </w:pPr>
      <w:r w:rsidRPr="00C362D3">
        <w:rPr>
          <w:rFonts w:eastAsia="Arial" w:cs="Calibri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</w:t>
      </w:r>
      <w:r w:rsidRPr="00C362D3">
        <w:rPr>
          <w:rFonts w:eastAsia="Arial" w:cs="Calibri"/>
          <w:sz w:val="28"/>
          <w:szCs w:val="28"/>
        </w:rPr>
        <w:lastRenderedPageBreak/>
        <w:t>нарушений сроков предоставления муниципальной услуги),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 органов местного самоуправления Труновского муниципального округа, о также на Едином портале.</w:t>
      </w:r>
    </w:p>
    <w:p w14:paraId="791838C2" w14:textId="77777777" w:rsidR="00781CF5" w:rsidRDefault="00781CF5" w:rsidP="00781CF5">
      <w:pPr>
        <w:ind w:firstLine="567"/>
        <w:jc w:val="both"/>
        <w:rPr>
          <w:sz w:val="28"/>
          <w:szCs w:val="28"/>
        </w:rPr>
      </w:pPr>
    </w:p>
    <w:p w14:paraId="314661C3" w14:textId="77777777" w:rsidR="00781CF5" w:rsidRPr="00F53DB6" w:rsidRDefault="00781CF5" w:rsidP="00781CF5">
      <w:pPr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2.13. </w:t>
      </w:r>
      <w:r w:rsidRPr="00F53DB6">
        <w:rPr>
          <w:sz w:val="28"/>
          <w:szCs w:val="20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14:paraId="74215645" w14:textId="77777777" w:rsidR="00781CF5" w:rsidRPr="00831A4E" w:rsidRDefault="00781CF5" w:rsidP="00781CF5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2.13.1. </w:t>
      </w:r>
      <w:r w:rsidRPr="00F53DB6">
        <w:rPr>
          <w:sz w:val="28"/>
          <w:szCs w:val="20"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</w:t>
      </w:r>
      <w:r w:rsidRPr="00831A4E">
        <w:rPr>
          <w:sz w:val="28"/>
          <w:szCs w:val="20"/>
        </w:rPr>
        <w:t>услуги, размещаются на Едином портале и официальн</w:t>
      </w:r>
      <w:r>
        <w:rPr>
          <w:sz w:val="28"/>
          <w:szCs w:val="20"/>
        </w:rPr>
        <w:t>ом</w:t>
      </w:r>
      <w:r w:rsidRPr="00831A4E">
        <w:rPr>
          <w:sz w:val="28"/>
          <w:szCs w:val="20"/>
        </w:rPr>
        <w:t xml:space="preserve"> сайт</w:t>
      </w:r>
      <w:r>
        <w:rPr>
          <w:sz w:val="28"/>
          <w:szCs w:val="20"/>
        </w:rPr>
        <w:t>е</w:t>
      </w:r>
      <w:r w:rsidRPr="00831A4E">
        <w:rPr>
          <w:sz w:val="28"/>
          <w:szCs w:val="20"/>
        </w:rPr>
        <w:t xml:space="preserve"> орган</w:t>
      </w:r>
      <w:r>
        <w:rPr>
          <w:sz w:val="28"/>
          <w:szCs w:val="20"/>
        </w:rPr>
        <w:t>а местного самоуправления Труновского муниципального округа Ставропольского края</w:t>
      </w:r>
      <w:r w:rsidRPr="00831A4E">
        <w:rPr>
          <w:sz w:val="28"/>
          <w:szCs w:val="20"/>
        </w:rPr>
        <w:t xml:space="preserve"> в информационно-телекоммуникационной сети «Интернет».</w:t>
      </w:r>
    </w:p>
    <w:p w14:paraId="3DF78C81" w14:textId="77777777" w:rsidR="00781CF5" w:rsidRPr="00F53DB6" w:rsidRDefault="00781CF5" w:rsidP="00781CF5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2.13.2. </w:t>
      </w:r>
      <w:r w:rsidRPr="00F53DB6">
        <w:rPr>
          <w:sz w:val="28"/>
          <w:szCs w:val="20"/>
        </w:rPr>
        <w:t>Заявление, оформленное в электронном виде, подписывается в соответствии с требованиями, установленными Федеральным законом от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06 апреля 2011 года № 63-ФЗ «Об электронной подписи» и статьями 21 - 21.2 </w:t>
      </w:r>
      <w:bookmarkStart w:id="4" w:name="_Hlk136348571"/>
      <w:r w:rsidRPr="00F53DB6">
        <w:rPr>
          <w:sz w:val="28"/>
          <w:szCs w:val="20"/>
        </w:rPr>
        <w:t>Федерального закона от 27 июля 2010 года № 210-ФЗ «Об организации предоставления государственных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муниципальных услуг»</w:t>
      </w:r>
      <w:bookmarkEnd w:id="4"/>
      <w:r w:rsidRPr="00F53DB6">
        <w:rPr>
          <w:sz w:val="28"/>
          <w:szCs w:val="20"/>
        </w:rPr>
        <w:t>,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«Интернет».</w:t>
      </w:r>
    </w:p>
    <w:p w14:paraId="5CD5F905" w14:textId="77777777" w:rsidR="00781CF5" w:rsidRPr="00F53DB6" w:rsidRDefault="00781CF5" w:rsidP="00781CF5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2.13.3. </w:t>
      </w:r>
      <w:r w:rsidRPr="00F53DB6">
        <w:rPr>
          <w:sz w:val="28"/>
          <w:szCs w:val="20"/>
        </w:rPr>
        <w:t xml:space="preserve">Электронные образцы документов, </w:t>
      </w:r>
      <w:r w:rsidRPr="00831A4E">
        <w:rPr>
          <w:sz w:val="28"/>
          <w:szCs w:val="20"/>
        </w:rPr>
        <w:t>представляемые с заявлением,</w:t>
      </w:r>
      <w:r w:rsidRPr="00F53DB6">
        <w:rPr>
          <w:sz w:val="28"/>
          <w:szCs w:val="20"/>
        </w:rPr>
        <w:t xml:space="preserve"> направляются в виде файлов в одном из указанных форматов: JPEG, PDF, TIF.</w:t>
      </w:r>
    </w:p>
    <w:p w14:paraId="17BF0B96" w14:textId="77777777" w:rsidR="00781CF5" w:rsidRPr="00F53DB6" w:rsidRDefault="00781CF5" w:rsidP="00781CF5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14:paraId="172C3A02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2.13.4. </w:t>
      </w:r>
      <w:r w:rsidRPr="00F53DB6">
        <w:rPr>
          <w:sz w:val="28"/>
          <w:szCs w:val="20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подписи заявителя </w:t>
      </w:r>
      <w:r w:rsidRPr="00831A4E">
        <w:rPr>
          <w:sz w:val="28"/>
          <w:szCs w:val="20"/>
        </w:rPr>
        <w:t>размещается на Едином портале и официальном сайте органов местного самоуправления Труновского</w:t>
      </w:r>
      <w:r>
        <w:rPr>
          <w:sz w:val="28"/>
          <w:szCs w:val="20"/>
        </w:rPr>
        <w:t xml:space="preserve"> муниципального округа Ставропольского края</w:t>
      </w:r>
      <w:r w:rsidRPr="00F53DB6">
        <w:rPr>
          <w:sz w:val="28"/>
          <w:szCs w:val="20"/>
        </w:rPr>
        <w:t xml:space="preserve"> в информационно-телекоммуникационной сети «Интернет».</w:t>
      </w:r>
    </w:p>
    <w:p w14:paraId="16BA2144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2.13.5. </w:t>
      </w:r>
      <w:r w:rsidRPr="00F53DB6">
        <w:rPr>
          <w:sz w:val="28"/>
          <w:szCs w:val="20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</w:t>
      </w:r>
      <w:r>
        <w:rPr>
          <w:sz w:val="28"/>
          <w:szCs w:val="20"/>
        </w:rPr>
        <w:t xml:space="preserve">Единый </w:t>
      </w:r>
      <w:r w:rsidRPr="00F53DB6">
        <w:rPr>
          <w:sz w:val="28"/>
          <w:szCs w:val="20"/>
        </w:rPr>
        <w:t>портал не позднее следующего рабочего дня с даты регистрации запроса.</w:t>
      </w:r>
    </w:p>
    <w:p w14:paraId="7D9AEC91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</w:t>
      </w:r>
      <w:r w:rsidRPr="00F53DB6">
        <w:rPr>
          <w:sz w:val="28"/>
          <w:szCs w:val="20"/>
        </w:rPr>
        <w:lastRenderedPageBreak/>
        <w:t xml:space="preserve">использованием электронной цифровой подписи и направляется заявителю через </w:t>
      </w:r>
      <w:r>
        <w:rPr>
          <w:sz w:val="28"/>
          <w:szCs w:val="20"/>
        </w:rPr>
        <w:t xml:space="preserve">Единый </w:t>
      </w:r>
      <w:r w:rsidRPr="00F53DB6">
        <w:rPr>
          <w:sz w:val="28"/>
          <w:szCs w:val="20"/>
        </w:rPr>
        <w:t>портал не позднее следующего рабочего дня с даты принятия решения об отказе в предоставлени</w:t>
      </w:r>
      <w:r>
        <w:rPr>
          <w:sz w:val="28"/>
          <w:szCs w:val="20"/>
        </w:rPr>
        <w:t>и</w:t>
      </w:r>
      <w:r w:rsidRPr="00F53DB6">
        <w:rPr>
          <w:sz w:val="28"/>
          <w:szCs w:val="20"/>
        </w:rPr>
        <w:t xml:space="preserve"> муниципальной услуги.</w:t>
      </w:r>
    </w:p>
    <w:p w14:paraId="3B725FBA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14:paraId="2DCF2F86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 w:rsidRPr="00446D8D">
        <w:rPr>
          <w:sz w:val="28"/>
          <w:szCs w:val="20"/>
        </w:rPr>
        <w:t>2.13.</w:t>
      </w:r>
      <w:r>
        <w:rPr>
          <w:sz w:val="28"/>
          <w:szCs w:val="20"/>
        </w:rPr>
        <w:t>6</w:t>
      </w:r>
      <w:r w:rsidRPr="00446D8D">
        <w:rPr>
          <w:sz w:val="28"/>
          <w:szCs w:val="20"/>
        </w:rPr>
        <w:t>. В случае получения муниципальной услуги в МФЦ должностными лицами МФЦ в соответствии с настоящим административным регламентом осуществляется:</w:t>
      </w:r>
    </w:p>
    <w:p w14:paraId="005EF011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>информирование и консультирование заявителей по вопросу предоставления муниципальной услуги;</w:t>
      </w:r>
    </w:p>
    <w:p w14:paraId="552C5B1F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Pr="00F53DB6">
        <w:rPr>
          <w:sz w:val="28"/>
          <w:szCs w:val="20"/>
        </w:rPr>
        <w:t>прием заявления и документов;</w:t>
      </w:r>
    </w:p>
    <w:p w14:paraId="21B08EC7" w14:textId="77777777" w:rsidR="00267701" w:rsidRPr="00F53DB6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Pr="00F53DB6">
        <w:rPr>
          <w:sz w:val="28"/>
          <w:szCs w:val="20"/>
        </w:rPr>
        <w:t>формирование и направление межведомственных запросов о предоставлении документов и (или) информации в целях предоставления муниципальной услуги в иные организации, участвующие в предоставлении муниципальной услуги;</w:t>
      </w:r>
    </w:p>
    <w:p w14:paraId="0D623A58" w14:textId="77777777" w:rsidR="00267701" w:rsidRDefault="00267701" w:rsidP="0026770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Pr="00F53DB6">
        <w:rPr>
          <w:sz w:val="28"/>
          <w:szCs w:val="20"/>
        </w:rPr>
        <w:t xml:space="preserve">выдача результата предоставления муниципальной услуги на бумажном носителе, полученном из </w:t>
      </w:r>
      <w:r>
        <w:rPr>
          <w:sz w:val="28"/>
          <w:szCs w:val="20"/>
        </w:rPr>
        <w:t>отдела.</w:t>
      </w:r>
    </w:p>
    <w:p w14:paraId="0C64F17A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2.13.7. </w:t>
      </w:r>
      <w:r w:rsidRPr="00F53DB6">
        <w:rPr>
          <w:sz w:val="28"/>
          <w:szCs w:val="20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14:paraId="17908EF1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Форма заявления (комплексного запроса) может быть получена заявителем при личном обращении в МФЦ, на официальном сайте МФЦ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в информационно-телекоммуникационной сети «Интернет», непосредственно в </w:t>
      </w:r>
      <w:r w:rsidRPr="00773060">
        <w:rPr>
          <w:sz w:val="28"/>
          <w:szCs w:val="20"/>
        </w:rPr>
        <w:t>отделе,</w:t>
      </w:r>
      <w:r w:rsidRPr="00F53DB6">
        <w:rPr>
          <w:sz w:val="28"/>
          <w:szCs w:val="20"/>
        </w:rPr>
        <w:t xml:space="preserve"> на сайте Труновского муниципального округа</w:t>
      </w:r>
      <w:r>
        <w:rPr>
          <w:sz w:val="28"/>
          <w:szCs w:val="20"/>
        </w:rPr>
        <w:t xml:space="preserve"> Ставропольского края</w:t>
      </w:r>
      <w:r w:rsidRPr="00F53DB6">
        <w:rPr>
          <w:sz w:val="28"/>
          <w:szCs w:val="20"/>
        </w:rPr>
        <w:t xml:space="preserve">, </w:t>
      </w:r>
      <w:r>
        <w:rPr>
          <w:sz w:val="28"/>
          <w:szCs w:val="20"/>
        </w:rPr>
        <w:t>Е</w:t>
      </w:r>
      <w:r w:rsidRPr="00F53DB6">
        <w:rPr>
          <w:sz w:val="28"/>
          <w:szCs w:val="20"/>
        </w:rPr>
        <w:t xml:space="preserve">дином портале, </w:t>
      </w:r>
      <w:r>
        <w:rPr>
          <w:sz w:val="28"/>
          <w:szCs w:val="20"/>
        </w:rPr>
        <w:t>Р</w:t>
      </w:r>
      <w:r w:rsidRPr="00F53DB6">
        <w:rPr>
          <w:sz w:val="28"/>
          <w:szCs w:val="20"/>
        </w:rPr>
        <w:t>егиональном портале.</w:t>
      </w:r>
    </w:p>
    <w:p w14:paraId="1FC8812E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6A107C14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1574F837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При приеме комплексного запроса у заявителя специалисты МФЦ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43630D81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lastRenderedPageBreak/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с предоставлением указанных в комплексном запросе муниципальных услуг,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за исключением документов, указанных в </w:t>
      </w:r>
      <w:r w:rsidRPr="00EE15D5">
        <w:rPr>
          <w:sz w:val="28"/>
          <w:szCs w:val="20"/>
        </w:rPr>
        <w:t>подпункте 2.5.2</w:t>
      </w:r>
      <w:r w:rsidRPr="00F53DB6">
        <w:rPr>
          <w:sz w:val="28"/>
          <w:szCs w:val="20"/>
        </w:rPr>
        <w:t xml:space="preserve"> настоящего административного регламента,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14:paraId="4A09D831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14:paraId="76B7B0D4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В случае, если для получения муниципальных услуг, указанных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(или) информации. В указанном случае течение предусмотренных законодательством сроков предоставления муниципальных услуг, указанных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комплексном запросе, начинается не ранее дня получения заявлений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необходимых сведений, документов и (или) информации соответствующим органом, предоставляющим муниципальные услуги.</w:t>
      </w:r>
    </w:p>
    <w:p w14:paraId="0007BDD7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комплексном запросе, за исключением случаев, если услуга,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предоставлении которой отказано, необходима для предоставления муниципальных услуг, включенных комплексный запрос.</w:t>
      </w:r>
    </w:p>
    <w:p w14:paraId="440A884B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МФЦ обязан выдать заявителю все документы, полученные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по результатам предоставления всех муниципальных услуг, указанных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в комплексном запросе. </w:t>
      </w:r>
    </w:p>
    <w:p w14:paraId="631B7F02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МФЦ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14:paraId="30E46E6E" w14:textId="77777777" w:rsidR="00773060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запроса. Указанная информация предоставляется МФЦ: в ходе личного приема заявителя,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по телефону, по электронной почте.</w:t>
      </w:r>
    </w:p>
    <w:p w14:paraId="466D51B8" w14:textId="77777777" w:rsidR="00773060" w:rsidRDefault="00773060" w:rsidP="00773060">
      <w:pPr>
        <w:ind w:firstLine="567"/>
        <w:jc w:val="both"/>
        <w:rPr>
          <w:sz w:val="28"/>
          <w:szCs w:val="20"/>
        </w:rPr>
      </w:pPr>
    </w:p>
    <w:p w14:paraId="6AE4DEED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2.14. </w:t>
      </w:r>
      <w:r w:rsidRPr="00F53DB6">
        <w:rPr>
          <w:sz w:val="28"/>
          <w:szCs w:val="20"/>
        </w:rPr>
        <w:t>Случаи и порядок предоставления муниципальной услуги в упреждающем (проактивном) режиме.</w:t>
      </w:r>
    </w:p>
    <w:p w14:paraId="69491731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Предоставление муниципальной услуги в упреждающем (проактивном) режиме </w:t>
      </w:r>
      <w:r w:rsidRPr="00773060">
        <w:rPr>
          <w:sz w:val="28"/>
          <w:szCs w:val="20"/>
        </w:rPr>
        <w:t>не предусмотрено.</w:t>
      </w:r>
    </w:p>
    <w:p w14:paraId="340B9EA0" w14:textId="77777777" w:rsidR="00773060" w:rsidRDefault="00773060" w:rsidP="00773060">
      <w:pPr>
        <w:ind w:firstLine="567"/>
        <w:jc w:val="both"/>
        <w:rPr>
          <w:sz w:val="28"/>
          <w:szCs w:val="20"/>
        </w:rPr>
      </w:pPr>
    </w:p>
    <w:p w14:paraId="3CD12236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  <w:r w:rsidRPr="00A953B6">
        <w:rPr>
          <w:sz w:val="28"/>
          <w:szCs w:val="20"/>
        </w:rPr>
        <w:t xml:space="preserve">2.15. Контроль за исполнением административного регламента, досудебное (внесудебное) обжалование решений и действий (бездействия) администрации, отдела,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работников, осуществляется в порядке, установленном Федеральным законом от 27 июля 2010 года № 210-ФЗ «Об организации предоставления государственных и муниципальных услуг» и Положением </w:t>
      </w:r>
      <w:r w:rsidRPr="00A953B6">
        <w:rPr>
          <w:sz w:val="28"/>
          <w:szCs w:val="28"/>
        </w:rPr>
        <w:t>об особенностях подачи и рассмотрения жалоб на решения и действия (бездействие) администрации Труновского муниципального округа Ставропольского края, отраслевых (функциональных), территориальных органов администрации Труновского муниципального округа Ставропольского края их должностных лиц и муниципальных служащих, а также на решения и действия (бездействие) многофункционального центра и его работников, утвержденным постановлением администрации Труновского муниципального округа Ставропольского края</w:t>
      </w:r>
      <w:r w:rsidRPr="00A953B6">
        <w:rPr>
          <w:sz w:val="28"/>
          <w:szCs w:val="20"/>
        </w:rPr>
        <w:t>.</w:t>
      </w:r>
    </w:p>
    <w:p w14:paraId="3E1A5366" w14:textId="77777777" w:rsidR="00773060" w:rsidRPr="00F53DB6" w:rsidRDefault="00773060" w:rsidP="00773060">
      <w:pPr>
        <w:ind w:firstLine="567"/>
        <w:jc w:val="center"/>
        <w:rPr>
          <w:szCs w:val="20"/>
        </w:rPr>
      </w:pPr>
    </w:p>
    <w:p w14:paraId="12FE4B78" w14:textId="77777777" w:rsidR="00773060" w:rsidRDefault="00773060" w:rsidP="00773060">
      <w:pPr>
        <w:spacing w:line="240" w:lineRule="atLeast"/>
        <w:ind w:firstLine="567"/>
        <w:jc w:val="center"/>
        <w:outlineLvl w:val="1"/>
        <w:rPr>
          <w:sz w:val="28"/>
          <w:szCs w:val="20"/>
        </w:rPr>
      </w:pPr>
      <w:r w:rsidRPr="00F53DB6">
        <w:rPr>
          <w:sz w:val="28"/>
          <w:szCs w:val="20"/>
        </w:rPr>
        <w:t>Раздел 3.</w:t>
      </w:r>
      <w:r w:rsidRPr="00F53DB6">
        <w:t xml:space="preserve"> </w:t>
      </w:r>
      <w:r w:rsidRPr="00F53DB6">
        <w:rPr>
          <w:sz w:val="28"/>
          <w:szCs w:val="20"/>
        </w:rPr>
        <w:t xml:space="preserve">Состав, </w:t>
      </w:r>
      <w:r w:rsidRPr="00EB73E9">
        <w:rPr>
          <w:sz w:val="28"/>
          <w:szCs w:val="28"/>
        </w:rPr>
        <w:t>последовательность и сроки выполнения административных процедур</w:t>
      </w:r>
      <w:r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0A20526" w14:textId="77777777" w:rsidR="00773060" w:rsidRPr="00F53DB6" w:rsidRDefault="00773060" w:rsidP="00773060">
      <w:pPr>
        <w:spacing w:line="240" w:lineRule="atLeast"/>
        <w:ind w:firstLine="567"/>
        <w:jc w:val="center"/>
        <w:outlineLvl w:val="1"/>
        <w:rPr>
          <w:sz w:val="20"/>
          <w:szCs w:val="20"/>
        </w:rPr>
      </w:pPr>
    </w:p>
    <w:p w14:paraId="22AC5261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14:paraId="47E12955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>информирование и консультирование заявителя по вопросу предоставления муниципальной</w:t>
      </w:r>
      <w:r>
        <w:rPr>
          <w:sz w:val="28"/>
          <w:szCs w:val="20"/>
        </w:rPr>
        <w:t xml:space="preserve"> услуги;</w:t>
      </w:r>
    </w:p>
    <w:p w14:paraId="23FB7068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Pr="00F53DB6">
        <w:rPr>
          <w:sz w:val="28"/>
          <w:szCs w:val="20"/>
        </w:rPr>
        <w:t xml:space="preserve">прием и регистрация </w:t>
      </w:r>
      <w:r>
        <w:rPr>
          <w:sz w:val="28"/>
          <w:szCs w:val="20"/>
        </w:rPr>
        <w:t xml:space="preserve">заявления и </w:t>
      </w:r>
      <w:r w:rsidRPr="00F53DB6">
        <w:rPr>
          <w:sz w:val="28"/>
          <w:szCs w:val="20"/>
        </w:rPr>
        <w:t>документов для предоставления муниципальной услуги;</w:t>
      </w:r>
    </w:p>
    <w:p w14:paraId="0014070C" w14:textId="77777777" w:rsidR="00773060" w:rsidRDefault="00773060" w:rsidP="00773060">
      <w:pPr>
        <w:suppressAutoHyphens/>
        <w:ind w:firstLine="567"/>
        <w:jc w:val="both"/>
        <w:rPr>
          <w:color w:val="000000"/>
          <w:sz w:val="28"/>
          <w:szCs w:val="20"/>
        </w:rPr>
      </w:pPr>
      <w:bookmarkStart w:id="5" w:name="_Hlk136344861"/>
      <w:r>
        <w:rPr>
          <w:sz w:val="28"/>
          <w:szCs w:val="20"/>
        </w:rPr>
        <w:lastRenderedPageBreak/>
        <w:t xml:space="preserve">3) </w:t>
      </w:r>
      <w:r w:rsidRPr="00F53DB6">
        <w:rPr>
          <w:sz w:val="28"/>
          <w:szCs w:val="20"/>
        </w:rPr>
        <w:t>направление запросов документов, необходимых для предоставления муниципальной услуги, которые находятся в распоряжении иных органов</w:t>
      </w:r>
      <w:r>
        <w:rPr>
          <w:sz w:val="28"/>
          <w:szCs w:val="20"/>
        </w:rPr>
        <w:t>,</w:t>
      </w:r>
      <w:r w:rsidRPr="00F53DB6">
        <w:rPr>
          <w:sz w:val="28"/>
          <w:szCs w:val="20"/>
        </w:rPr>
        <w:t xml:space="preserve"> в порядке межведомственного взаимодействия</w:t>
      </w:r>
      <w:r w:rsidRPr="00C53357">
        <w:rPr>
          <w:i/>
          <w:color w:val="000000"/>
          <w:sz w:val="28"/>
          <w:szCs w:val="20"/>
        </w:rPr>
        <w:t>;</w:t>
      </w:r>
    </w:p>
    <w:p w14:paraId="1B5F12DB" w14:textId="77777777" w:rsidR="00773060" w:rsidRDefault="00773060" w:rsidP="00773060">
      <w:pPr>
        <w:suppressAutoHyphens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4) </w:t>
      </w:r>
      <w:r w:rsidRPr="00755753">
        <w:rPr>
          <w:color w:val="000000"/>
          <w:sz w:val="28"/>
          <w:szCs w:val="28"/>
        </w:rPr>
        <w:t>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</w:t>
      </w:r>
      <w:r w:rsidRPr="00755753">
        <w:rPr>
          <w:color w:val="000000"/>
          <w:sz w:val="28"/>
          <w:szCs w:val="20"/>
        </w:rPr>
        <w:t>;</w:t>
      </w:r>
    </w:p>
    <w:bookmarkEnd w:id="5"/>
    <w:p w14:paraId="29631794" w14:textId="77777777" w:rsidR="00773060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5) </w:t>
      </w:r>
      <w:r w:rsidRPr="00F53DB6">
        <w:rPr>
          <w:sz w:val="28"/>
          <w:szCs w:val="20"/>
        </w:rPr>
        <w:t>подготовка и выдача заявителю результата пред</w:t>
      </w:r>
      <w:r>
        <w:rPr>
          <w:sz w:val="28"/>
          <w:szCs w:val="20"/>
        </w:rPr>
        <w:t>оставления муниципальной услуги;</w:t>
      </w:r>
    </w:p>
    <w:p w14:paraId="598C5CD5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6) </w:t>
      </w:r>
      <w:r w:rsidRPr="00F53DB6">
        <w:rPr>
          <w:sz w:val="28"/>
          <w:szCs w:val="20"/>
        </w:rPr>
        <w:t>порядок исправления допущенных опечаток и ошибок в выданных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результате предоставления муниципальной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услуги документах.</w:t>
      </w:r>
    </w:p>
    <w:p w14:paraId="78D24FEF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3.2. Информирование и консультирование заявителя по вопросу предоставления муниципальной услуги</w:t>
      </w:r>
      <w:r>
        <w:rPr>
          <w:sz w:val="28"/>
          <w:szCs w:val="20"/>
        </w:rPr>
        <w:t>.</w:t>
      </w:r>
    </w:p>
    <w:p w14:paraId="37518DFE" w14:textId="77777777" w:rsidR="00773060" w:rsidRPr="00083A88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3.2.1. </w:t>
      </w:r>
      <w:r w:rsidRPr="00F53DB6">
        <w:rPr>
          <w:sz w:val="28"/>
          <w:szCs w:val="20"/>
        </w:rPr>
        <w:t xml:space="preserve">Основанием для начала административной процедуры является обращение заявителя лично или посредством телефонной </w:t>
      </w:r>
      <w:r w:rsidRPr="00083A88">
        <w:rPr>
          <w:sz w:val="28"/>
          <w:szCs w:val="20"/>
        </w:rPr>
        <w:t xml:space="preserve">связи </w:t>
      </w:r>
      <w:r w:rsidRPr="00773060">
        <w:rPr>
          <w:sz w:val="28"/>
          <w:szCs w:val="20"/>
        </w:rPr>
        <w:t>в отдел</w:t>
      </w:r>
      <w:r w:rsidRPr="00083A88">
        <w:rPr>
          <w:sz w:val="28"/>
          <w:szCs w:val="20"/>
        </w:rPr>
        <w:t xml:space="preserve"> или МФЦ.</w:t>
      </w:r>
    </w:p>
    <w:p w14:paraId="4EC12104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3.2.2. </w:t>
      </w:r>
      <w:r w:rsidRPr="00F53DB6">
        <w:rPr>
          <w:sz w:val="28"/>
          <w:szCs w:val="20"/>
        </w:rPr>
        <w:t xml:space="preserve">Содержание административной процедуры, осуществляемой в </w:t>
      </w:r>
      <w:r w:rsidRPr="00773060">
        <w:rPr>
          <w:sz w:val="28"/>
          <w:szCs w:val="20"/>
        </w:rPr>
        <w:t>отделе,</w:t>
      </w:r>
      <w:r w:rsidRPr="00F53DB6">
        <w:rPr>
          <w:sz w:val="28"/>
          <w:szCs w:val="20"/>
        </w:rPr>
        <w:t xml:space="preserve"> включает в себя:</w:t>
      </w:r>
    </w:p>
    <w:p w14:paraId="621C64D4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14:paraId="7654F2B4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Pr="00F53DB6">
        <w:rPr>
          <w:sz w:val="28"/>
          <w:szCs w:val="20"/>
        </w:rPr>
        <w:t>разъяснение порядка, условий и срока предоставления муниципальной услуги;</w:t>
      </w:r>
    </w:p>
    <w:p w14:paraId="33EFCD7D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Pr="00F53DB6">
        <w:rPr>
          <w:sz w:val="28"/>
          <w:szCs w:val="20"/>
        </w:rPr>
        <w:t>выдача формы заявления и списка документов, необходимых для предоставления муниципальной услуги;</w:t>
      </w:r>
    </w:p>
    <w:p w14:paraId="11AB160B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Pr="00F53DB6">
        <w:rPr>
          <w:sz w:val="28"/>
          <w:szCs w:val="20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14:paraId="6B797178" w14:textId="77777777" w:rsidR="00773060" w:rsidRPr="00F53DB6" w:rsidRDefault="00773060" w:rsidP="00773060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5) </w:t>
      </w:r>
      <w:r w:rsidRPr="00F53DB6">
        <w:rPr>
          <w:sz w:val="28"/>
          <w:szCs w:val="20"/>
        </w:rPr>
        <w:t>информирование о ходе предоставления муниципальной услуги.</w:t>
      </w:r>
    </w:p>
    <w:p w14:paraId="2D0301C1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3.2.3. </w:t>
      </w:r>
      <w:r w:rsidRPr="00F53DB6">
        <w:rPr>
          <w:sz w:val="28"/>
          <w:szCs w:val="20"/>
        </w:rPr>
        <w:t>Содержание административной процедуры, осуществляемой в МФЦ, включает в себя:</w:t>
      </w:r>
    </w:p>
    <w:p w14:paraId="67671803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>предоставление информации о порядке предоставления муниципальной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к сети «Интернет»;</w:t>
      </w:r>
    </w:p>
    <w:p w14:paraId="79110F31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Pr="00F53DB6">
        <w:rPr>
          <w:sz w:val="28"/>
          <w:szCs w:val="20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14:paraId="1E80BE6B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Pr="00F53DB6">
        <w:rPr>
          <w:sz w:val="28"/>
          <w:szCs w:val="20"/>
        </w:rPr>
        <w:t>разъяснение порядка, условий и срока предоставления муниципальной услуги, в том числе посредством комплексного запроса;</w:t>
      </w:r>
    </w:p>
    <w:p w14:paraId="4C15CCD6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Pr="00F53DB6">
        <w:rPr>
          <w:sz w:val="28"/>
          <w:szCs w:val="20"/>
        </w:rPr>
        <w:t>выдача формы заявления и списка документов, необходимых для предоставления муниципальной услуги;</w:t>
      </w:r>
    </w:p>
    <w:p w14:paraId="7B600FE5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5) </w:t>
      </w:r>
      <w:r w:rsidRPr="00F53DB6">
        <w:rPr>
          <w:sz w:val="28"/>
          <w:szCs w:val="20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14:paraId="2F4EC272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6) </w:t>
      </w:r>
      <w:r w:rsidRPr="00F53DB6">
        <w:rPr>
          <w:sz w:val="28"/>
          <w:szCs w:val="20"/>
        </w:rPr>
        <w:t>информирование о ходе предоставления муниципальной услуги, в том числе предоставляемой по комплексному запросу.</w:t>
      </w:r>
    </w:p>
    <w:p w14:paraId="7B866BCC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3.2.4. </w:t>
      </w:r>
      <w:r w:rsidRPr="00F53DB6">
        <w:rPr>
          <w:sz w:val="28"/>
          <w:szCs w:val="20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Pr="00902922">
        <w:rPr>
          <w:sz w:val="28"/>
          <w:szCs w:val="20"/>
        </w:rPr>
        <w:t>- 20 минут.</w:t>
      </w:r>
    </w:p>
    <w:p w14:paraId="6EE26FE3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lastRenderedPageBreak/>
        <w:t xml:space="preserve">Указанная административная процедура выполняется должностным лицом </w:t>
      </w:r>
      <w:r w:rsidRPr="00902922">
        <w:rPr>
          <w:sz w:val="28"/>
          <w:szCs w:val="20"/>
        </w:rPr>
        <w:t>отдела</w:t>
      </w:r>
      <w:r w:rsidRPr="00F53DB6">
        <w:rPr>
          <w:sz w:val="28"/>
          <w:szCs w:val="20"/>
        </w:rPr>
        <w:t xml:space="preserve"> либо МФЦ, ответственным за консультирование заявителя.</w:t>
      </w:r>
    </w:p>
    <w:p w14:paraId="7FEB3E30" w14:textId="77777777" w:rsidR="00287F75" w:rsidRPr="00F53DB6" w:rsidRDefault="00287F75" w:rsidP="00287F75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Критерием принятия решения выполнения административной процедуры является обращение заявителя.</w:t>
      </w:r>
    </w:p>
    <w:p w14:paraId="7EBDB8D6" w14:textId="77777777" w:rsidR="00287F75" w:rsidRDefault="00287F75" w:rsidP="00287F75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14:paraId="4F68DE41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3.2.5. </w:t>
      </w:r>
      <w:r w:rsidRPr="00F53DB6">
        <w:rPr>
          <w:sz w:val="28"/>
          <w:szCs w:val="20"/>
        </w:rPr>
        <w:t>Способ фиксации результата выполнения административной процедуры:</w:t>
      </w:r>
    </w:p>
    <w:p w14:paraId="05234ED7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 xml:space="preserve">регистрация должностным лицом </w:t>
      </w:r>
      <w:r w:rsidRPr="009A38A8">
        <w:rPr>
          <w:sz w:val="28"/>
          <w:szCs w:val="20"/>
        </w:rPr>
        <w:t>отдела,</w:t>
      </w:r>
      <w:r w:rsidRPr="00F53DB6">
        <w:rPr>
          <w:sz w:val="28"/>
          <w:szCs w:val="20"/>
        </w:rPr>
        <w:t xml:space="preserve"> ответственным за консультирование заявителя, факта обращения заявителя в журнале учета устных обращений;</w:t>
      </w:r>
    </w:p>
    <w:p w14:paraId="36943ECF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Pr="00F53DB6">
        <w:rPr>
          <w:sz w:val="28"/>
          <w:szCs w:val="20"/>
        </w:rPr>
        <w:t xml:space="preserve"> регистрация должностным лицом МФЦ, ответственным за консультирование заявителя, факта обращения в ГИС МФЦ.</w:t>
      </w:r>
    </w:p>
    <w:p w14:paraId="703A6795" w14:textId="77777777" w:rsidR="00683C0F" w:rsidRDefault="00683C0F" w:rsidP="009A38A8">
      <w:pPr>
        <w:suppressAutoHyphens/>
        <w:ind w:firstLine="567"/>
        <w:jc w:val="both"/>
        <w:rPr>
          <w:sz w:val="28"/>
          <w:szCs w:val="20"/>
        </w:rPr>
      </w:pPr>
    </w:p>
    <w:p w14:paraId="0BA4BDE9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3.</w:t>
      </w:r>
      <w:r>
        <w:rPr>
          <w:sz w:val="28"/>
          <w:szCs w:val="20"/>
        </w:rPr>
        <w:t>3</w:t>
      </w:r>
      <w:r w:rsidRPr="00F53DB6">
        <w:rPr>
          <w:sz w:val="28"/>
          <w:szCs w:val="20"/>
        </w:rPr>
        <w:t>. Прием и регистрация документов для предоставления муниципальной услуги.</w:t>
      </w:r>
    </w:p>
    <w:p w14:paraId="4A165402" w14:textId="568FF990" w:rsidR="00683C0F" w:rsidRPr="00683C0F" w:rsidRDefault="009A38A8" w:rsidP="00683C0F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3.3.1. </w:t>
      </w:r>
      <w:r w:rsidR="00683C0F" w:rsidRPr="00683C0F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в Администрацию или МФЦ заявления (комплексного запроса) и документов, указанных в подпункте </w:t>
      </w:r>
      <w:hyperlink r:id="rId11"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683C0F" w:rsidRPr="00683C0F">
          <w:rPr>
            <w:rFonts w:eastAsia="Cambria"/>
            <w:sz w:val="28"/>
            <w:szCs w:val="28"/>
          </w:rPr>
          <w:t>2.6.1</w:t>
        </w:r>
      </w:hyperlink>
      <w:r w:rsidR="00683C0F" w:rsidRPr="00683C0F">
        <w:rPr>
          <w:sz w:val="28"/>
          <w:szCs w:val="28"/>
        </w:rPr>
        <w:t xml:space="preserve"> настоящего </w:t>
      </w:r>
      <w:r w:rsidR="00781668">
        <w:rPr>
          <w:sz w:val="28"/>
          <w:szCs w:val="28"/>
        </w:rPr>
        <w:t>а</w:t>
      </w:r>
      <w:r w:rsidR="00683C0F" w:rsidRPr="00683C0F">
        <w:rPr>
          <w:sz w:val="28"/>
          <w:szCs w:val="28"/>
        </w:rPr>
        <w:t xml:space="preserve">дминистративного регламента. </w:t>
      </w:r>
    </w:p>
    <w:p w14:paraId="55A1ABB0" w14:textId="1FCA52AC" w:rsidR="00683C0F" w:rsidRPr="00683C0F" w:rsidRDefault="00683C0F" w:rsidP="00683C0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 xml:space="preserve">Содержание административной процедуры включает в себя прием и регистрацию документов, указанных в подпункте </w:t>
      </w:r>
      <w:hyperlink r:id="rId12"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683C0F">
          <w:rPr>
            <w:rFonts w:eastAsia="Cambria"/>
            <w:sz w:val="28"/>
            <w:szCs w:val="28"/>
          </w:rPr>
          <w:t>2.6.1</w:t>
        </w:r>
      </w:hyperlink>
      <w:r w:rsidRPr="00683C0F">
        <w:rPr>
          <w:sz w:val="28"/>
          <w:szCs w:val="28"/>
        </w:rPr>
        <w:t xml:space="preserve"> настоящего </w:t>
      </w:r>
      <w:r w:rsidR="00781668">
        <w:rPr>
          <w:sz w:val="28"/>
          <w:szCs w:val="28"/>
        </w:rPr>
        <w:t>а</w:t>
      </w:r>
      <w:r w:rsidRPr="00683C0F">
        <w:rPr>
          <w:sz w:val="28"/>
          <w:szCs w:val="28"/>
        </w:rPr>
        <w:t xml:space="preserve">дминистративного регламента.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 </w:t>
      </w:r>
    </w:p>
    <w:p w14:paraId="36446C69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Заявление с приложенными документами, поступившее в Администрацию, регистрируется в день поступления отделом по организационным и общим вопросам Администрации.</w:t>
      </w:r>
    </w:p>
    <w:p w14:paraId="79FFBA14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Заявление с приложенными документами, поступившее в МФЦ, в срок не позднее следующего рабочего дня с момента получения, передается в Администрацию и регистрируется в день поступления отделом по организационным и общим вопросам Администрации.</w:t>
      </w:r>
    </w:p>
    <w:p w14:paraId="62928B79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Гражданину, подавшему заявление, в день подачи данного заявления выдается один экземпляр расписки в получении от гражданина документов с указанием их перечня и даты получения, второй экземпляр остается в деле.</w:t>
      </w:r>
    </w:p>
    <w:p w14:paraId="2AFD84B0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Глава округа рассматривает принятое в установленном порядке заявление в срок не более 2 дней с даты регистрации. Заявление с резолюцией Главы округа в тот же день передается для дальнейшей работы в Отдел.</w:t>
      </w:r>
    </w:p>
    <w:p w14:paraId="5AD824B5" w14:textId="77777777" w:rsidR="00683C0F" w:rsidRPr="00683C0F" w:rsidRDefault="00683C0F" w:rsidP="00683C0F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683C0F">
        <w:rPr>
          <w:color w:val="000000"/>
          <w:sz w:val="28"/>
          <w:szCs w:val="28"/>
          <w:lang w:eastAsia="en-US"/>
        </w:rPr>
        <w:t>Критерием принятия решения является поступление заявления.</w:t>
      </w:r>
    </w:p>
    <w:p w14:paraId="31052C9D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14:paraId="2E8D5C5A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lastRenderedPageBreak/>
        <w:t>Результатом административной процедуры является регистрация заявления с пакетом документов.</w:t>
      </w:r>
    </w:p>
    <w:p w14:paraId="001CAFF5" w14:textId="77777777" w:rsidR="00683C0F" w:rsidRPr="00683C0F" w:rsidRDefault="00683C0F" w:rsidP="00683C0F">
      <w:pPr>
        <w:ind w:firstLine="567"/>
        <w:jc w:val="both"/>
        <w:rPr>
          <w:sz w:val="28"/>
          <w:szCs w:val="28"/>
        </w:rPr>
      </w:pPr>
      <w:r w:rsidRPr="00683C0F">
        <w:rPr>
          <w:sz w:val="28"/>
          <w:szCs w:val="28"/>
        </w:rPr>
        <w:t>Способом фиксации результата административной процедуры является проставление на заявлении регистрационного штампа администрации с указанием присвоенного регистрационного номера и даты поступления.</w:t>
      </w:r>
    </w:p>
    <w:p w14:paraId="6796F383" w14:textId="77777777" w:rsidR="009A38A8" w:rsidRPr="00F53DB6" w:rsidRDefault="009A38A8" w:rsidP="00683C0F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3.3.2. </w:t>
      </w:r>
      <w:r w:rsidRPr="00F53DB6">
        <w:rPr>
          <w:sz w:val="28"/>
          <w:szCs w:val="20"/>
        </w:rPr>
        <w:t xml:space="preserve">Должностное лицо </w:t>
      </w:r>
      <w:r w:rsidRPr="00E8219B">
        <w:rPr>
          <w:sz w:val="28"/>
          <w:szCs w:val="20"/>
        </w:rPr>
        <w:t>отдела,</w:t>
      </w:r>
      <w:r w:rsidRPr="00F53DB6">
        <w:rPr>
          <w:sz w:val="28"/>
          <w:szCs w:val="20"/>
        </w:rPr>
        <w:t xml:space="preserve">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14:paraId="2508DA8F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Должностное лицо МФЦ, ответственное за прием и регистрацию документов, принимает документы, регистрирует заявление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</w:t>
      </w:r>
      <w:proofErr w:type="gramStart"/>
      <w:r w:rsidRPr="00F53DB6">
        <w:rPr>
          <w:sz w:val="28"/>
          <w:szCs w:val="20"/>
        </w:rPr>
        <w:t>а также в случае если</w:t>
      </w:r>
      <w:proofErr w:type="gramEnd"/>
      <w:r w:rsidRPr="00F53DB6">
        <w:rPr>
          <w:sz w:val="28"/>
          <w:szCs w:val="20"/>
        </w:rPr>
        <w:t xml:space="preserve">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14:paraId="5FB56C60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3.3.3. </w:t>
      </w:r>
      <w:r w:rsidRPr="00F53DB6">
        <w:rPr>
          <w:sz w:val="28"/>
          <w:szCs w:val="20"/>
        </w:rPr>
        <w:t>Результатом административной процедуры является выдача заявителю расписки-уведомления о приеме документов. При выборе заявителем способа уведомления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о ходе предоставления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услуги в «электронном виде» на указанный заявителем электронный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адрес направляется электронный образ расписки в форме бумажного документа.</w:t>
      </w:r>
    </w:p>
    <w:p w14:paraId="4E0B8334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3.3.4. </w:t>
      </w:r>
      <w:r w:rsidRPr="00F53DB6">
        <w:rPr>
          <w:sz w:val="28"/>
          <w:szCs w:val="20"/>
        </w:rPr>
        <w:t xml:space="preserve">Способ фиксации результата выполнения административной процедуры </w:t>
      </w:r>
      <w:r w:rsidRPr="00473343">
        <w:rPr>
          <w:sz w:val="28"/>
          <w:szCs w:val="20"/>
        </w:rPr>
        <w:t>отдела</w:t>
      </w:r>
      <w:r w:rsidRPr="00F53DB6">
        <w:rPr>
          <w:sz w:val="28"/>
          <w:szCs w:val="20"/>
        </w:rPr>
        <w:t xml:space="preserve"> - регистрация факта приема документов для предоставления муниципальной услуги в журнале регистрации заявлений и оформление расписки - уведомления о приеме документов, которая передается лично заявителю в ходе приема документов или направляется по адресу способом, указанным им в заявлении, в случае если документы направлены посредством почтовой связи или в электронной форме.</w:t>
      </w:r>
    </w:p>
    <w:p w14:paraId="2AB5440C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Способ фиксации результата выполнения </w:t>
      </w:r>
      <w:r>
        <w:rPr>
          <w:sz w:val="28"/>
          <w:szCs w:val="20"/>
        </w:rPr>
        <w:t xml:space="preserve">административной процедуры </w:t>
      </w:r>
      <w:r w:rsidRPr="00F53DB6">
        <w:rPr>
          <w:sz w:val="28"/>
          <w:szCs w:val="20"/>
        </w:rPr>
        <w:t xml:space="preserve">МФЦ - регистрация факта приема документов для предоставления </w:t>
      </w:r>
      <w:r>
        <w:rPr>
          <w:sz w:val="28"/>
          <w:szCs w:val="20"/>
        </w:rPr>
        <w:t>муниципальной</w:t>
      </w:r>
      <w:r w:rsidRPr="00F53DB6">
        <w:rPr>
          <w:sz w:val="28"/>
          <w:szCs w:val="20"/>
        </w:rPr>
        <w:t xml:space="preserve">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14:paraId="07005841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3.3.5. </w:t>
      </w:r>
      <w:r w:rsidRPr="00F53DB6">
        <w:rPr>
          <w:sz w:val="28"/>
          <w:szCs w:val="20"/>
        </w:rPr>
        <w:t xml:space="preserve">Должностное лицо </w:t>
      </w:r>
      <w:r w:rsidRPr="00473343">
        <w:rPr>
          <w:sz w:val="28"/>
          <w:szCs w:val="20"/>
        </w:rPr>
        <w:t>отдела</w:t>
      </w:r>
      <w:r w:rsidRPr="00F53DB6">
        <w:rPr>
          <w:sz w:val="28"/>
          <w:szCs w:val="20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 w:rsidRPr="00473343">
        <w:rPr>
          <w:sz w:val="28"/>
          <w:szCs w:val="20"/>
        </w:rPr>
        <w:t>отдела либо МФЦ</w:t>
      </w:r>
      <w:r w:rsidRPr="00F53DB6">
        <w:rPr>
          <w:sz w:val="28"/>
          <w:szCs w:val="20"/>
        </w:rPr>
        <w:t xml:space="preserve">, ответственному за истребование документов в порядке межведомственного информационного взаимодействия. </w:t>
      </w:r>
    </w:p>
    <w:p w14:paraId="33466B90" w14:textId="77777777" w:rsidR="009A38A8" w:rsidRPr="00F53DB6" w:rsidRDefault="009A38A8" w:rsidP="009A38A8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Заявление и документы, поступившие в </w:t>
      </w:r>
      <w:r w:rsidRPr="00473343">
        <w:rPr>
          <w:sz w:val="28"/>
          <w:szCs w:val="20"/>
        </w:rPr>
        <w:t>отдел</w:t>
      </w:r>
      <w:r w:rsidRPr="00F53DB6">
        <w:rPr>
          <w:sz w:val="28"/>
          <w:szCs w:val="20"/>
        </w:rPr>
        <w:t xml:space="preserve"> в полном объеме и правильно оформленные, принимаются </w:t>
      </w:r>
      <w:r w:rsidRPr="00473343">
        <w:rPr>
          <w:sz w:val="28"/>
          <w:szCs w:val="20"/>
        </w:rPr>
        <w:t>отделом</w:t>
      </w:r>
      <w:r w:rsidRPr="00F53DB6">
        <w:rPr>
          <w:sz w:val="28"/>
          <w:szCs w:val="20"/>
        </w:rPr>
        <w:t xml:space="preserve"> к рассмотрению в день их поступления.</w:t>
      </w:r>
    </w:p>
    <w:p w14:paraId="2F9944C3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 w:rsidRPr="00035F13">
        <w:rPr>
          <w:sz w:val="28"/>
          <w:szCs w:val="20"/>
        </w:rPr>
        <w:t>3.</w:t>
      </w:r>
      <w:r>
        <w:rPr>
          <w:sz w:val="28"/>
          <w:szCs w:val="20"/>
        </w:rPr>
        <w:t>3.6.</w:t>
      </w:r>
      <w:r w:rsidRPr="00035F13">
        <w:rPr>
          <w:sz w:val="28"/>
          <w:szCs w:val="20"/>
        </w:rPr>
        <w:t xml:space="preserve"> Особенности выполнения административной процедуры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в электронной форме.</w:t>
      </w:r>
    </w:p>
    <w:p w14:paraId="25EFB154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lastRenderedPageBreak/>
        <w:t xml:space="preserve">При поступлении заявления и документов в электронной форме через </w:t>
      </w:r>
      <w:r>
        <w:rPr>
          <w:sz w:val="28"/>
          <w:szCs w:val="20"/>
        </w:rPr>
        <w:t>Е</w:t>
      </w:r>
      <w:r w:rsidRPr="00F53DB6">
        <w:rPr>
          <w:sz w:val="28"/>
          <w:szCs w:val="20"/>
        </w:rPr>
        <w:t xml:space="preserve">диный портал или </w:t>
      </w:r>
      <w:r>
        <w:rPr>
          <w:sz w:val="28"/>
          <w:szCs w:val="20"/>
        </w:rPr>
        <w:t>Р</w:t>
      </w:r>
      <w:r w:rsidRPr="00F53DB6">
        <w:rPr>
          <w:sz w:val="28"/>
          <w:szCs w:val="20"/>
        </w:rPr>
        <w:t xml:space="preserve">егиональный портал, должностное лицо </w:t>
      </w:r>
      <w:r w:rsidRPr="006A577C">
        <w:rPr>
          <w:sz w:val="28"/>
          <w:szCs w:val="20"/>
        </w:rPr>
        <w:t>отдела,</w:t>
      </w:r>
      <w:r w:rsidRPr="00F53DB6">
        <w:rPr>
          <w:sz w:val="28"/>
          <w:szCs w:val="20"/>
        </w:rPr>
        <w:t xml:space="preserve"> ответственное за прием и регистрацию документов:</w:t>
      </w:r>
    </w:p>
    <w:p w14:paraId="777297BD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F53DB6">
        <w:rPr>
          <w:sz w:val="28"/>
          <w:szCs w:val="20"/>
        </w:rPr>
        <w:t>формирует комплект документов, поступивших в электронной форме;</w:t>
      </w:r>
    </w:p>
    <w:p w14:paraId="02341EA8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Pr="00F53DB6">
        <w:rPr>
          <w:sz w:val="28"/>
          <w:szCs w:val="20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14:paraId="2488C336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Pr="00F53DB6">
        <w:rPr>
          <w:sz w:val="28"/>
          <w:szCs w:val="20"/>
        </w:rPr>
        <w:t>осуществляет проверку поступивших для предоставления муниципальной услуги заявления и электронных документов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 xml:space="preserve">на соответствие требованиям, указанным в </w:t>
      </w:r>
      <w:r>
        <w:rPr>
          <w:sz w:val="28"/>
          <w:szCs w:val="20"/>
        </w:rPr>
        <w:t>под</w:t>
      </w:r>
      <w:r w:rsidRPr="00F53DB6">
        <w:rPr>
          <w:sz w:val="28"/>
          <w:szCs w:val="20"/>
        </w:rPr>
        <w:t>пункте 2.</w:t>
      </w:r>
      <w:r>
        <w:rPr>
          <w:sz w:val="28"/>
          <w:szCs w:val="20"/>
        </w:rPr>
        <w:t>5.3 пункта 2.5</w:t>
      </w:r>
      <w:r w:rsidRPr="00F53DB6">
        <w:rPr>
          <w:sz w:val="28"/>
          <w:szCs w:val="20"/>
        </w:rPr>
        <w:t xml:space="preserve"> настоящего административного регламента;</w:t>
      </w:r>
    </w:p>
    <w:p w14:paraId="2DB5C098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Pr="00F53DB6">
        <w:rPr>
          <w:sz w:val="28"/>
          <w:szCs w:val="20"/>
        </w:rP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r>
        <w:rPr>
          <w:sz w:val="28"/>
          <w:szCs w:val="20"/>
        </w:rPr>
        <w:t>под</w:t>
      </w:r>
      <w:r w:rsidRPr="00F53DB6">
        <w:rPr>
          <w:sz w:val="28"/>
          <w:szCs w:val="20"/>
        </w:rPr>
        <w:t>пунктом 2.</w:t>
      </w:r>
      <w:r>
        <w:rPr>
          <w:sz w:val="28"/>
          <w:szCs w:val="20"/>
        </w:rPr>
        <w:t xml:space="preserve">5.3 пункта 2.5 </w:t>
      </w:r>
      <w:r w:rsidRPr="00F53DB6">
        <w:rPr>
          <w:sz w:val="28"/>
          <w:szCs w:val="20"/>
        </w:rPr>
        <w:t xml:space="preserve">настоящего </w:t>
      </w:r>
      <w:r>
        <w:rPr>
          <w:sz w:val="28"/>
          <w:szCs w:val="20"/>
        </w:rPr>
        <w:t>а</w:t>
      </w:r>
      <w:r w:rsidRPr="00F53DB6">
        <w:rPr>
          <w:sz w:val="28"/>
          <w:szCs w:val="20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14:paraId="30AA46C2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5) </w:t>
      </w:r>
      <w:r w:rsidRPr="00F53DB6">
        <w:rPr>
          <w:sz w:val="28"/>
          <w:szCs w:val="20"/>
        </w:rPr>
        <w:t>в случае если направленное заявление и пакет электронных документов соответствуют требован</w:t>
      </w:r>
      <w:r>
        <w:rPr>
          <w:sz w:val="28"/>
          <w:szCs w:val="20"/>
        </w:rPr>
        <w:t>иям, предусмотренным настоящим а</w:t>
      </w:r>
      <w:r w:rsidRPr="00F53DB6">
        <w:rPr>
          <w:sz w:val="28"/>
          <w:szCs w:val="20"/>
        </w:rPr>
        <w:t>дминистративным регламентом, регистрирует представленные заявление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документы и направляет заявителю уведомление об их приеме.</w:t>
      </w:r>
    </w:p>
    <w:p w14:paraId="0F695B85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Должностное лицо </w:t>
      </w:r>
      <w:r w:rsidRPr="006A577C">
        <w:rPr>
          <w:sz w:val="28"/>
          <w:szCs w:val="20"/>
        </w:rPr>
        <w:t>отдела</w:t>
      </w:r>
      <w:r w:rsidRPr="00F53DB6">
        <w:rPr>
          <w:sz w:val="28"/>
          <w:szCs w:val="20"/>
        </w:rPr>
        <w:t xml:space="preserve"> по итогам завершения выполнения административных процедур, предусмотренных настоящим административным регламентом, направляет заявителю уведомление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о завершении выполнения отделом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администрации Труновского муниципального округа, Единого портала в единый личный кабинет по выбору заявителя.</w:t>
      </w:r>
    </w:p>
    <w:p w14:paraId="57E8A507" w14:textId="77777777" w:rsidR="006A577C" w:rsidRPr="00F53DB6" w:rsidRDefault="006A577C" w:rsidP="006A577C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130FE1BA" w14:textId="77777777" w:rsidR="006A577C" w:rsidRDefault="006A577C" w:rsidP="006A577C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При обращении гражданина за предоставлением муниципальной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14:paraId="63534A6D" w14:textId="77777777" w:rsidR="006A577C" w:rsidRDefault="006A577C" w:rsidP="006A577C">
      <w:pPr>
        <w:suppressAutoHyphens/>
        <w:ind w:firstLine="567"/>
        <w:jc w:val="both"/>
        <w:rPr>
          <w:sz w:val="28"/>
          <w:szCs w:val="20"/>
        </w:rPr>
      </w:pPr>
    </w:p>
    <w:p w14:paraId="0D5B17BC" w14:textId="77777777" w:rsidR="004D0BF9" w:rsidRDefault="004D0BF9" w:rsidP="006A577C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3.4.</w:t>
      </w:r>
      <w:r w:rsidR="00D4425F" w:rsidRPr="00F53DB6">
        <w:rPr>
          <w:sz w:val="28"/>
          <w:szCs w:val="20"/>
        </w:rPr>
        <w:t xml:space="preserve"> Направление запросов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в порядке межведомственного взаимодействия</w:t>
      </w:r>
      <w:r w:rsidR="00D4425F">
        <w:rPr>
          <w:sz w:val="28"/>
          <w:szCs w:val="20"/>
        </w:rPr>
        <w:t>.</w:t>
      </w:r>
    </w:p>
    <w:p w14:paraId="7AAA3C7E" w14:textId="77777777" w:rsidR="00FB68DF" w:rsidRPr="00446EB8" w:rsidRDefault="00D4425F" w:rsidP="00FB68DF">
      <w:pPr>
        <w:widowControl w:val="0"/>
        <w:suppressAutoHyphens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0"/>
        </w:rPr>
        <w:t xml:space="preserve">3.4.1. </w:t>
      </w:r>
      <w:r w:rsidR="00FB68DF" w:rsidRPr="00446EB8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подпункте 2.5.1 настоящего административного регламента. </w:t>
      </w:r>
    </w:p>
    <w:p w14:paraId="6FDFACA0" w14:textId="77777777" w:rsidR="00FB68DF" w:rsidRPr="00446EB8" w:rsidRDefault="00FB68DF" w:rsidP="00FB68DF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446EB8">
        <w:rPr>
          <w:color w:val="000000"/>
          <w:sz w:val="28"/>
          <w:szCs w:val="28"/>
          <w:lang w:eastAsia="en-US"/>
        </w:rPr>
        <w:t xml:space="preserve">Содержание административной процедуры включает в себя подготовку и направление межведомственного запроса в: </w:t>
      </w:r>
    </w:p>
    <w:p w14:paraId="72EE63E4" w14:textId="77777777" w:rsidR="00FB68DF" w:rsidRPr="00446EB8" w:rsidRDefault="00FB68DF" w:rsidP="00FB68DF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446EB8">
        <w:rPr>
          <w:color w:val="000000"/>
          <w:sz w:val="28"/>
          <w:szCs w:val="28"/>
          <w:lang w:eastAsia="en-US"/>
        </w:rPr>
        <w:t>Управление Росреестра по Ставропольскому краю - для получения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14:paraId="3E7B2614" w14:textId="77777777" w:rsidR="00FB68DF" w:rsidRPr="00446EB8" w:rsidRDefault="00FB68DF" w:rsidP="00FB68DF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446EB8">
        <w:rPr>
          <w:color w:val="000000"/>
          <w:sz w:val="28"/>
          <w:szCs w:val="28"/>
          <w:lang w:eastAsia="en-US"/>
        </w:rPr>
        <w:t xml:space="preserve">УФНС России по Ставропольскому края – </w:t>
      </w:r>
      <w:proofErr w:type="gramStart"/>
      <w:r w:rsidRPr="00446EB8">
        <w:rPr>
          <w:color w:val="000000"/>
          <w:sz w:val="28"/>
          <w:szCs w:val="28"/>
          <w:lang w:eastAsia="en-US"/>
        </w:rPr>
        <w:t>для получении</w:t>
      </w:r>
      <w:proofErr w:type="gramEnd"/>
      <w:r w:rsidRPr="00446EB8">
        <w:rPr>
          <w:color w:val="000000"/>
          <w:sz w:val="28"/>
          <w:szCs w:val="28"/>
          <w:lang w:eastAsia="en-US"/>
        </w:rPr>
        <w:t xml:space="preserve"> выписки из Единого государственного реестра юридических лиц. </w:t>
      </w:r>
    </w:p>
    <w:p w14:paraId="157097AC" w14:textId="77777777" w:rsidR="00FB68DF" w:rsidRPr="00446EB8" w:rsidRDefault="00FB68DF" w:rsidP="00FB68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46EB8">
        <w:rPr>
          <w:sz w:val="28"/>
          <w:szCs w:val="28"/>
        </w:rPr>
        <w:t xml:space="preserve">Общий максимальный срок </w:t>
      </w:r>
      <w:r w:rsidR="00B67E70" w:rsidRPr="00446EB8">
        <w:rPr>
          <w:sz w:val="28"/>
          <w:szCs w:val="28"/>
        </w:rPr>
        <w:t>подготовки и</w:t>
      </w:r>
      <w:r w:rsidRPr="00446EB8">
        <w:rPr>
          <w:sz w:val="28"/>
          <w:szCs w:val="28"/>
        </w:rPr>
        <w:t xml:space="preserve"> направлени</w:t>
      </w:r>
      <w:r w:rsidR="00B67E70" w:rsidRPr="00446EB8">
        <w:rPr>
          <w:sz w:val="28"/>
          <w:szCs w:val="28"/>
        </w:rPr>
        <w:t>я</w:t>
      </w:r>
      <w:r w:rsidRPr="00446EB8">
        <w:rPr>
          <w:sz w:val="28"/>
          <w:szCs w:val="28"/>
        </w:rPr>
        <w:t xml:space="preserve"> запрос</w:t>
      </w:r>
      <w:r w:rsidR="00B67E70" w:rsidRPr="00446EB8">
        <w:rPr>
          <w:sz w:val="28"/>
          <w:szCs w:val="28"/>
        </w:rPr>
        <w:t>а о предоставлении документов в порядке межведомственного информационного взаимодействия</w:t>
      </w:r>
      <w:r w:rsidRPr="00446EB8">
        <w:rPr>
          <w:sz w:val="28"/>
          <w:szCs w:val="28"/>
        </w:rPr>
        <w:t xml:space="preserve"> составляет 5 рабочих дней, со дня получения должностным лицом </w:t>
      </w:r>
      <w:r w:rsidR="00B67E70" w:rsidRPr="00446EB8">
        <w:rPr>
          <w:sz w:val="28"/>
          <w:szCs w:val="28"/>
        </w:rPr>
        <w:t>о</w:t>
      </w:r>
      <w:r w:rsidRPr="00446EB8">
        <w:rPr>
          <w:sz w:val="28"/>
          <w:szCs w:val="28"/>
        </w:rPr>
        <w:t>тдела</w:t>
      </w:r>
      <w:r w:rsidR="00446EB8" w:rsidRPr="00446EB8">
        <w:rPr>
          <w:sz w:val="28"/>
          <w:szCs w:val="28"/>
        </w:rPr>
        <w:t xml:space="preserve"> заявления и документов в полном объеме и правильно оформленных, указанных в подпункте 2.5.1 пункта 2.5 настоящего административного регламента.</w:t>
      </w:r>
      <w:r w:rsidRPr="00446EB8">
        <w:rPr>
          <w:sz w:val="28"/>
          <w:szCs w:val="28"/>
        </w:rPr>
        <w:t xml:space="preserve"> </w:t>
      </w:r>
    </w:p>
    <w:p w14:paraId="1B776320" w14:textId="77777777" w:rsidR="009A38A8" w:rsidRDefault="00446EB8" w:rsidP="00287F75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</w:t>
      </w:r>
      <w:r w:rsidR="00442675">
        <w:rPr>
          <w:sz w:val="28"/>
          <w:szCs w:val="20"/>
        </w:rPr>
        <w:t>.</w:t>
      </w:r>
    </w:p>
    <w:p w14:paraId="4E227A99" w14:textId="77777777" w:rsidR="001C3EB6" w:rsidRPr="00F53DB6" w:rsidRDefault="00442675" w:rsidP="001C3EB6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3.4.2. </w:t>
      </w:r>
      <w:r w:rsidR="001C3EB6" w:rsidRPr="00F53DB6">
        <w:rPr>
          <w:sz w:val="28"/>
          <w:szCs w:val="20"/>
        </w:rPr>
        <w:t xml:space="preserve">Указанная административная процедура выполняется должностным лицом </w:t>
      </w:r>
      <w:r w:rsidR="001C3EB6" w:rsidRPr="00CA07E1">
        <w:rPr>
          <w:sz w:val="28"/>
          <w:szCs w:val="20"/>
        </w:rPr>
        <w:t>отдела</w:t>
      </w:r>
      <w:r w:rsidR="001C3EB6">
        <w:rPr>
          <w:sz w:val="28"/>
          <w:szCs w:val="20"/>
        </w:rPr>
        <w:t xml:space="preserve"> или </w:t>
      </w:r>
      <w:r w:rsidR="001C3EB6" w:rsidRPr="00F53DB6">
        <w:rPr>
          <w:sz w:val="28"/>
          <w:szCs w:val="20"/>
        </w:rPr>
        <w:t>МФЦ, ответственным за истребование документов в порядке межведомственного информационного взаимодействия.</w:t>
      </w:r>
    </w:p>
    <w:p w14:paraId="1BC60D5C" w14:textId="77777777" w:rsidR="001C3EB6" w:rsidRPr="00F53DB6" w:rsidRDefault="001C3EB6" w:rsidP="001C3EB6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r>
        <w:rPr>
          <w:sz w:val="28"/>
          <w:szCs w:val="20"/>
        </w:rPr>
        <w:t>подпункте 2.5.2 пункта 2.5</w:t>
      </w:r>
      <w:r w:rsidRPr="00F53DB6">
        <w:rPr>
          <w:sz w:val="28"/>
          <w:szCs w:val="20"/>
        </w:rPr>
        <w:t xml:space="preserve"> настоящего </w:t>
      </w:r>
      <w:r>
        <w:rPr>
          <w:sz w:val="28"/>
          <w:szCs w:val="20"/>
        </w:rPr>
        <w:t>а</w:t>
      </w:r>
      <w:r w:rsidRPr="00F53DB6">
        <w:rPr>
          <w:sz w:val="28"/>
          <w:szCs w:val="20"/>
        </w:rPr>
        <w:t>дминистративного регламента.</w:t>
      </w:r>
    </w:p>
    <w:p w14:paraId="17FB4ABB" w14:textId="77777777" w:rsidR="001C3EB6" w:rsidRPr="00F53DB6" w:rsidRDefault="001C3EB6" w:rsidP="001C3EB6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Результатом административной процедуры является получение </w:t>
      </w:r>
      <w:r>
        <w:rPr>
          <w:sz w:val="28"/>
          <w:szCs w:val="20"/>
        </w:rPr>
        <w:t xml:space="preserve">отделом или </w:t>
      </w:r>
      <w:r w:rsidRPr="00F53DB6">
        <w:rPr>
          <w:sz w:val="28"/>
          <w:szCs w:val="20"/>
        </w:rPr>
        <w:t>МФЦ ответа на межведомственный запрос.</w:t>
      </w:r>
    </w:p>
    <w:p w14:paraId="1E6EA647" w14:textId="77777777" w:rsidR="001C3EB6" w:rsidRPr="00F53DB6" w:rsidRDefault="001C3EB6" w:rsidP="001C3EB6">
      <w:pPr>
        <w:suppressAutoHyphens/>
        <w:ind w:firstLine="567"/>
        <w:jc w:val="both"/>
        <w:rPr>
          <w:sz w:val="28"/>
          <w:szCs w:val="20"/>
        </w:rPr>
      </w:pPr>
      <w:r w:rsidRPr="00F53DB6">
        <w:rPr>
          <w:sz w:val="28"/>
          <w:szCs w:val="20"/>
        </w:rPr>
        <w:t xml:space="preserve"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</w:t>
      </w:r>
      <w:r w:rsidRPr="00CA07E1">
        <w:rPr>
          <w:sz w:val="28"/>
          <w:szCs w:val="20"/>
        </w:rPr>
        <w:t>отдела,</w:t>
      </w:r>
      <w:r w:rsidRPr="00F53DB6">
        <w:rPr>
          <w:sz w:val="28"/>
          <w:szCs w:val="20"/>
        </w:rPr>
        <w:t xml:space="preserve"> ответственному за назначение компенсации.</w:t>
      </w:r>
    </w:p>
    <w:p w14:paraId="15EDAA11" w14:textId="77777777" w:rsidR="001C3EB6" w:rsidRPr="00F53DB6" w:rsidRDefault="001C3EB6" w:rsidP="001C3EB6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3.4.3. </w:t>
      </w:r>
      <w:r w:rsidRPr="00F53DB6">
        <w:rPr>
          <w:sz w:val="28"/>
          <w:szCs w:val="20"/>
        </w:rPr>
        <w:t xml:space="preserve">Должностное лицо </w:t>
      </w:r>
      <w:r w:rsidRPr="00341A0D">
        <w:rPr>
          <w:sz w:val="28"/>
          <w:szCs w:val="20"/>
        </w:rPr>
        <w:t>отдела</w:t>
      </w:r>
      <w:r w:rsidRPr="00F53DB6">
        <w:rPr>
          <w:sz w:val="28"/>
          <w:szCs w:val="20"/>
        </w:rPr>
        <w:t xml:space="preserve"> или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</w:t>
      </w:r>
      <w:r w:rsidRPr="00341A0D">
        <w:rPr>
          <w:sz w:val="28"/>
          <w:szCs w:val="20"/>
        </w:rPr>
        <w:t>лицу отдела</w:t>
      </w:r>
      <w:r w:rsidRPr="00F53DB6">
        <w:rPr>
          <w:sz w:val="28"/>
          <w:szCs w:val="20"/>
        </w:rPr>
        <w:t>, ответственному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за предоставление услуги.</w:t>
      </w:r>
    </w:p>
    <w:p w14:paraId="59A21176" w14:textId="77777777" w:rsidR="001C3EB6" w:rsidRDefault="001C3EB6" w:rsidP="001C3EB6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Передача должностным лицом </w:t>
      </w:r>
      <w:r w:rsidRPr="00F53DB6">
        <w:rPr>
          <w:sz w:val="28"/>
          <w:szCs w:val="20"/>
        </w:rPr>
        <w:t xml:space="preserve">МФЦ документов в </w:t>
      </w:r>
      <w:r w:rsidRPr="00341A0D">
        <w:rPr>
          <w:sz w:val="28"/>
          <w:szCs w:val="20"/>
        </w:rPr>
        <w:t>отдел</w:t>
      </w:r>
      <w:r w:rsidRPr="00F53DB6">
        <w:rPr>
          <w:sz w:val="28"/>
          <w:szCs w:val="20"/>
        </w:rPr>
        <w:t xml:space="preserve"> осуществляется в соответствии с соглашением о взаимодействии, заключенным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sz w:val="28"/>
          <w:szCs w:val="20"/>
        </w:rPr>
        <w:t xml:space="preserve"> </w:t>
      </w:r>
      <w:r w:rsidRPr="00F53DB6">
        <w:rPr>
          <w:sz w:val="28"/>
          <w:szCs w:val="20"/>
        </w:rPr>
        <w:t>и администрацией Труновского муниципального округа Ставропольского края.</w:t>
      </w:r>
    </w:p>
    <w:p w14:paraId="3984BA0E" w14:textId="77777777" w:rsidR="001C3EB6" w:rsidRDefault="001C3EB6" w:rsidP="001C3EB6">
      <w:pPr>
        <w:suppressAutoHyphens/>
        <w:ind w:firstLine="567"/>
        <w:jc w:val="both"/>
        <w:rPr>
          <w:sz w:val="28"/>
          <w:szCs w:val="20"/>
        </w:rPr>
      </w:pPr>
    </w:p>
    <w:p w14:paraId="33E26AED" w14:textId="77777777" w:rsidR="003F2BC0" w:rsidRPr="00426B43" w:rsidRDefault="001C3EB6" w:rsidP="003F2BC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 xml:space="preserve">3.5. </w:t>
      </w:r>
      <w:r w:rsidR="003F2BC0" w:rsidRPr="00426B43">
        <w:rPr>
          <w:color w:val="000000"/>
          <w:sz w:val="28"/>
          <w:szCs w:val="28"/>
        </w:rPr>
        <w:t>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p w14:paraId="102CD6A6" w14:textId="44C8AAFB" w:rsidR="00AE3DF9" w:rsidRPr="00AE3DF9" w:rsidRDefault="003F2BC0" w:rsidP="00AE3DF9">
      <w:pPr>
        <w:widowControl w:val="0"/>
        <w:suppressAutoHyphens/>
        <w:ind w:firstLine="567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E3DF9" w:rsidRPr="00AE3DF9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подпункте </w:t>
      </w:r>
      <w:hyperlink r:id="rId13"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AE3DF9" w:rsidRPr="00AE3DF9">
          <w:rPr>
            <w:rFonts w:eastAsia="Cambria"/>
            <w:sz w:val="28"/>
            <w:szCs w:val="28"/>
          </w:rPr>
          <w:t>2.5.1</w:t>
        </w:r>
      </w:hyperlink>
      <w:r w:rsidR="00AE3DF9" w:rsidRPr="00AE3DF9">
        <w:rPr>
          <w:sz w:val="28"/>
          <w:szCs w:val="28"/>
        </w:rPr>
        <w:t xml:space="preserve"> настоящего </w:t>
      </w:r>
      <w:r w:rsidR="00F06654">
        <w:rPr>
          <w:sz w:val="28"/>
          <w:szCs w:val="28"/>
        </w:rPr>
        <w:t>а</w:t>
      </w:r>
      <w:r w:rsidR="00AE3DF9" w:rsidRPr="00AE3DF9">
        <w:rPr>
          <w:sz w:val="28"/>
          <w:szCs w:val="28"/>
        </w:rPr>
        <w:t xml:space="preserve">дминистративного регламента. </w:t>
      </w:r>
    </w:p>
    <w:p w14:paraId="23335BE6" w14:textId="77056DE2" w:rsidR="00AE3DF9" w:rsidRPr="00AE3DF9" w:rsidRDefault="00AE3DF9" w:rsidP="00AE3DF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E3DF9">
        <w:rPr>
          <w:sz w:val="28"/>
          <w:szCs w:val="28"/>
        </w:rPr>
        <w:t xml:space="preserve">Содержание административной процедуры включает в себя проверку заявления и документов, прилагаемых к заявлению, на соответствие требованиям федерального законодательства, законодательства Ставропольского края, настоящего </w:t>
      </w:r>
      <w:r w:rsidR="00F06654">
        <w:rPr>
          <w:sz w:val="28"/>
          <w:szCs w:val="28"/>
        </w:rPr>
        <w:t>а</w:t>
      </w:r>
      <w:r w:rsidRPr="00AE3DF9">
        <w:rPr>
          <w:sz w:val="28"/>
          <w:szCs w:val="28"/>
        </w:rPr>
        <w:t>дминистративного регламента.</w:t>
      </w:r>
    </w:p>
    <w:p w14:paraId="045945E0" w14:textId="77777777" w:rsidR="00AE3DF9" w:rsidRPr="00AE3DF9" w:rsidRDefault="00AE3DF9" w:rsidP="00AE3DF9">
      <w:pPr>
        <w:ind w:firstLine="567"/>
        <w:jc w:val="both"/>
        <w:rPr>
          <w:color w:val="000000"/>
          <w:sz w:val="28"/>
          <w:szCs w:val="28"/>
        </w:rPr>
      </w:pPr>
      <w:r w:rsidRPr="00AE3DF9">
        <w:rPr>
          <w:sz w:val="28"/>
          <w:szCs w:val="28"/>
        </w:rPr>
        <w:t xml:space="preserve">Должностное лицо Отдела, ответственное за предоставление муниципальной услуги, рассматривает принятое заявление и прилагаемые к нему документы и устанавливает, наличие оснований для принятия решения о предоставлении, либо решения об отказе в предоставлении </w:t>
      </w:r>
      <w:r w:rsidRPr="00AE3DF9">
        <w:rPr>
          <w:color w:val="000000"/>
          <w:sz w:val="28"/>
          <w:szCs w:val="28"/>
        </w:rPr>
        <w:t>муниципальной услуги.</w:t>
      </w:r>
    </w:p>
    <w:p w14:paraId="6FDA4224" w14:textId="77777777" w:rsidR="00AE3DF9" w:rsidRPr="00AE3DF9" w:rsidRDefault="00AE3DF9" w:rsidP="00AE3DF9">
      <w:pPr>
        <w:ind w:firstLine="567"/>
        <w:jc w:val="both"/>
        <w:rPr>
          <w:sz w:val="28"/>
          <w:szCs w:val="28"/>
        </w:rPr>
      </w:pPr>
      <w:r w:rsidRPr="00AE3DF9">
        <w:rPr>
          <w:sz w:val="28"/>
          <w:szCs w:val="28"/>
        </w:rPr>
        <w:t>В срок не позднее 3 дней со дня принятия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14:paraId="23285FE2" w14:textId="77777777" w:rsidR="00AE3DF9" w:rsidRPr="00AE3DF9" w:rsidRDefault="00AE3DF9" w:rsidP="00AE3DF9">
      <w:pPr>
        <w:widowControl w:val="0"/>
        <w:ind w:firstLine="567"/>
        <w:jc w:val="both"/>
        <w:rPr>
          <w:sz w:val="28"/>
          <w:szCs w:val="28"/>
        </w:rPr>
      </w:pPr>
      <w:r w:rsidRPr="00AE3DF9">
        <w:rPr>
          <w:sz w:val="28"/>
          <w:szCs w:val="28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взаимодействия.</w:t>
      </w:r>
    </w:p>
    <w:p w14:paraId="5EF31DDE" w14:textId="36EE872C" w:rsidR="00AE3DF9" w:rsidRPr="00AE3DF9" w:rsidRDefault="00AE3DF9" w:rsidP="00AE3DF9">
      <w:pPr>
        <w:tabs>
          <w:tab w:val="left" w:pos="-2127"/>
          <w:tab w:val="left" w:pos="-1985"/>
          <w:tab w:val="left" w:pos="-1843"/>
          <w:tab w:val="left" w:pos="-15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E3DF9">
        <w:rPr>
          <w:color w:val="000000"/>
          <w:sz w:val="28"/>
          <w:szCs w:val="28"/>
        </w:rPr>
        <w:t xml:space="preserve">Критерием принятия решения является наличие документов в соответствии с пунктом 2.5.1 </w:t>
      </w:r>
      <w:r w:rsidR="00F06654">
        <w:rPr>
          <w:color w:val="000000"/>
          <w:sz w:val="28"/>
          <w:szCs w:val="28"/>
        </w:rPr>
        <w:t>а</w:t>
      </w:r>
      <w:r w:rsidRPr="00AE3DF9">
        <w:rPr>
          <w:color w:val="000000"/>
          <w:sz w:val="28"/>
          <w:szCs w:val="28"/>
        </w:rPr>
        <w:t>дминистративного регламента.</w:t>
      </w:r>
    </w:p>
    <w:p w14:paraId="2FCDB367" w14:textId="4B5EC769" w:rsidR="00AE3DF9" w:rsidRPr="00AE3DF9" w:rsidRDefault="00AE3DF9" w:rsidP="00AE3DF9">
      <w:pPr>
        <w:ind w:firstLine="567"/>
        <w:jc w:val="both"/>
        <w:rPr>
          <w:color w:val="000000"/>
          <w:sz w:val="28"/>
          <w:szCs w:val="28"/>
        </w:rPr>
      </w:pPr>
      <w:r w:rsidRPr="00AE3DF9">
        <w:rPr>
          <w:color w:val="000000"/>
          <w:sz w:val="28"/>
          <w:szCs w:val="28"/>
        </w:rPr>
        <w:t xml:space="preserve">Результатом процедуры является принятие решения о выдаче </w:t>
      </w:r>
      <w:r w:rsidRPr="00AE3DF9">
        <w:rPr>
          <w:sz w:val="28"/>
          <w:szCs w:val="28"/>
        </w:rPr>
        <w:t>(переоформлении, продлении срока действия) разрешения</w:t>
      </w:r>
      <w:r w:rsidRPr="00AE3DF9">
        <w:rPr>
          <w:color w:val="000000"/>
          <w:sz w:val="28"/>
          <w:szCs w:val="28"/>
        </w:rPr>
        <w:t xml:space="preserve"> на право организации розничного рынка на территории Труновского муниципального округа Ставропольского края </w:t>
      </w:r>
      <w:r w:rsidR="00F06654">
        <w:rPr>
          <w:color w:val="000000"/>
          <w:sz w:val="28"/>
          <w:szCs w:val="28"/>
        </w:rPr>
        <w:t>и</w:t>
      </w:r>
      <w:r w:rsidR="00291218">
        <w:rPr>
          <w:color w:val="000000"/>
          <w:sz w:val="28"/>
          <w:szCs w:val="28"/>
        </w:rPr>
        <w:t>ли</w:t>
      </w:r>
      <w:r w:rsidR="00F06654">
        <w:rPr>
          <w:color w:val="000000"/>
          <w:sz w:val="28"/>
          <w:szCs w:val="28"/>
        </w:rPr>
        <w:t xml:space="preserve"> об отказе в предоставлении муниципальной услуги</w:t>
      </w:r>
      <w:r w:rsidRPr="00AE3DF9">
        <w:rPr>
          <w:color w:val="000000"/>
          <w:sz w:val="28"/>
          <w:szCs w:val="28"/>
        </w:rPr>
        <w:t>.</w:t>
      </w:r>
    </w:p>
    <w:p w14:paraId="17F31BA3" w14:textId="2E7DDF36" w:rsidR="00705E91" w:rsidRDefault="00AE3DF9" w:rsidP="00AE3DF9">
      <w:pPr>
        <w:ind w:firstLine="567"/>
        <w:jc w:val="both"/>
        <w:rPr>
          <w:color w:val="000000"/>
          <w:sz w:val="28"/>
          <w:szCs w:val="28"/>
        </w:rPr>
      </w:pPr>
      <w:r w:rsidRPr="00AE3DF9">
        <w:rPr>
          <w:color w:val="000000"/>
          <w:sz w:val="28"/>
          <w:szCs w:val="28"/>
        </w:rPr>
        <w:t xml:space="preserve">Способом фиксации результата </w:t>
      </w:r>
      <w:r w:rsidR="00993F1B">
        <w:rPr>
          <w:color w:val="000000"/>
          <w:sz w:val="28"/>
          <w:szCs w:val="28"/>
        </w:rPr>
        <w:t xml:space="preserve">выполнения административной процедуры </w:t>
      </w:r>
      <w:r w:rsidR="00CD2D01">
        <w:rPr>
          <w:color w:val="000000"/>
          <w:sz w:val="28"/>
          <w:szCs w:val="28"/>
        </w:rPr>
        <w:t>–</w:t>
      </w:r>
      <w:r w:rsidR="00993F1B">
        <w:rPr>
          <w:color w:val="000000"/>
          <w:sz w:val="28"/>
          <w:szCs w:val="28"/>
        </w:rPr>
        <w:t xml:space="preserve"> регистрация</w:t>
      </w:r>
      <w:r w:rsidR="00CD2D01">
        <w:rPr>
          <w:color w:val="000000"/>
          <w:sz w:val="28"/>
          <w:szCs w:val="28"/>
        </w:rPr>
        <w:t xml:space="preserve"> результата предоставления муниципальной услуги</w:t>
      </w:r>
      <w:r w:rsidR="00A037AF">
        <w:rPr>
          <w:color w:val="000000"/>
          <w:sz w:val="28"/>
          <w:szCs w:val="28"/>
        </w:rPr>
        <w:t>.</w:t>
      </w:r>
      <w:r w:rsidR="00CD2D01">
        <w:rPr>
          <w:color w:val="000000"/>
          <w:sz w:val="28"/>
          <w:szCs w:val="28"/>
        </w:rPr>
        <w:t xml:space="preserve"> </w:t>
      </w:r>
    </w:p>
    <w:p w14:paraId="6477F948" w14:textId="77777777" w:rsidR="00705E91" w:rsidRDefault="00705E91" w:rsidP="00705E91">
      <w:pPr>
        <w:suppressAutoHyphens/>
        <w:ind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lastRenderedPageBreak/>
        <w:t xml:space="preserve">3.6. </w:t>
      </w:r>
      <w:r w:rsidRPr="00F53DB6">
        <w:rPr>
          <w:sz w:val="28"/>
          <w:szCs w:val="20"/>
        </w:rPr>
        <w:t xml:space="preserve">Подготовка и выдача заявителю результата предоставления муниципальной услуги. </w:t>
      </w:r>
    </w:p>
    <w:p w14:paraId="69A325EB" w14:textId="77777777" w:rsidR="00705E91" w:rsidRPr="006B5713" w:rsidRDefault="00705E91" w:rsidP="00705E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713">
        <w:rPr>
          <w:sz w:val="28"/>
          <w:szCs w:val="28"/>
        </w:rPr>
        <w:t>3.6.1. 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14:paraId="32F299F7" w14:textId="77777777" w:rsidR="00705E91" w:rsidRDefault="00705E91" w:rsidP="00705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759C2">
        <w:rPr>
          <w:color w:val="000000"/>
          <w:sz w:val="28"/>
          <w:szCs w:val="28"/>
        </w:rPr>
        <w:t>Выдача заявителю результата предоставления муниципальной услуги осуществляется способом, указанным в заявлении.</w:t>
      </w:r>
    </w:p>
    <w:p w14:paraId="20095A4C" w14:textId="38352BD7" w:rsidR="00B132D8" w:rsidRDefault="00B132D8" w:rsidP="00705E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3.6.2. </w:t>
      </w:r>
      <w:r w:rsidR="00555607" w:rsidRPr="00555607">
        <w:rPr>
          <w:sz w:val="28"/>
          <w:szCs w:val="28"/>
        </w:rPr>
        <w:t xml:space="preserve">Дубликат и копии разрешения </w:t>
      </w:r>
      <w:r w:rsidR="00B561E5">
        <w:rPr>
          <w:sz w:val="28"/>
          <w:szCs w:val="28"/>
        </w:rPr>
        <w:t xml:space="preserve">на право организации розничного рынка </w:t>
      </w:r>
      <w:r w:rsidR="00555607" w:rsidRPr="00555607">
        <w:rPr>
          <w:sz w:val="28"/>
          <w:szCs w:val="28"/>
        </w:rPr>
        <w:t xml:space="preserve">предоставляются Администрацией юридическому лицу, получившему разрешение, бесплатно в течение 3 рабочих дней по письменному заявлению </w:t>
      </w:r>
      <w:r w:rsidR="00B561E5">
        <w:rPr>
          <w:sz w:val="28"/>
          <w:szCs w:val="28"/>
        </w:rPr>
        <w:t>заявителя</w:t>
      </w:r>
      <w:r w:rsidR="00555607" w:rsidRPr="00555607">
        <w:rPr>
          <w:sz w:val="28"/>
          <w:szCs w:val="28"/>
        </w:rPr>
        <w:t>.</w:t>
      </w:r>
    </w:p>
    <w:p w14:paraId="21D9C69D" w14:textId="77777777" w:rsidR="00555607" w:rsidRPr="00555607" w:rsidRDefault="00555607" w:rsidP="00555607">
      <w:pPr>
        <w:ind w:firstLine="567"/>
        <w:jc w:val="both"/>
        <w:rPr>
          <w:sz w:val="28"/>
          <w:szCs w:val="28"/>
        </w:rPr>
      </w:pPr>
      <w:r w:rsidRPr="00555607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</w:t>
      </w:r>
      <w:r w:rsidRPr="00555607">
        <w:rPr>
          <w:sz w:val="28"/>
          <w:szCs w:val="28"/>
        </w:rPr>
        <w:t>тдела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комитет Ставропольского края по пищевой и перерабатывающей промышленности, торговле и лицензированию информацию о выданном разрешении и содержащихся в нем сведениях.</w:t>
      </w:r>
    </w:p>
    <w:p w14:paraId="3AA546EF" w14:textId="77777777" w:rsidR="00555607" w:rsidRPr="00555607" w:rsidRDefault="00555607" w:rsidP="00555607">
      <w:pPr>
        <w:ind w:firstLine="567"/>
        <w:jc w:val="both"/>
        <w:rPr>
          <w:sz w:val="28"/>
          <w:szCs w:val="28"/>
        </w:rPr>
      </w:pPr>
      <w:r w:rsidRPr="00555607">
        <w:rPr>
          <w:sz w:val="28"/>
          <w:szCs w:val="28"/>
        </w:rPr>
        <w:t>Информация о принятом решении подлежит опубликованию в официальных изданиях Труновского муниципального округа Ставропольского края, а также в информационно-телекоммуникационной сети «Интернет» не позднее 15 рабочих дней со дня принятия указанного решения.</w:t>
      </w:r>
    </w:p>
    <w:p w14:paraId="719F06C1" w14:textId="77777777" w:rsidR="00555607" w:rsidRPr="00555607" w:rsidRDefault="00555607" w:rsidP="00555607">
      <w:pPr>
        <w:ind w:firstLine="567"/>
        <w:rPr>
          <w:sz w:val="28"/>
          <w:szCs w:val="28"/>
        </w:rPr>
      </w:pPr>
      <w:r w:rsidRPr="00555607">
        <w:rPr>
          <w:sz w:val="28"/>
          <w:szCs w:val="28"/>
        </w:rPr>
        <w:t>Разрешение выдается на срок, не превышающий 5 лет.</w:t>
      </w:r>
    </w:p>
    <w:p w14:paraId="7CD30256" w14:textId="77777777" w:rsidR="00555607" w:rsidRPr="00555607" w:rsidRDefault="00555607" w:rsidP="00555607">
      <w:pPr>
        <w:suppressAutoHyphens/>
        <w:ind w:firstLine="567"/>
        <w:jc w:val="both"/>
        <w:rPr>
          <w:sz w:val="28"/>
          <w:szCs w:val="28"/>
        </w:rPr>
      </w:pPr>
      <w:r w:rsidRPr="00555607">
        <w:rPr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14:paraId="460D908F" w14:textId="77777777" w:rsidR="00555607" w:rsidRPr="00555607" w:rsidRDefault="00555607" w:rsidP="00705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116F8668" w14:textId="77777777" w:rsidR="00233167" w:rsidRDefault="006A0291" w:rsidP="002331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33167">
        <w:rPr>
          <w:sz w:val="28"/>
          <w:szCs w:val="20"/>
        </w:rPr>
        <w:t>П</w:t>
      </w:r>
      <w:r w:rsidR="00233167">
        <w:rPr>
          <w:sz w:val="28"/>
          <w:szCs w:val="28"/>
        </w:rPr>
        <w:t>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14:paraId="7E84100E" w14:textId="77777777" w:rsidR="0026028B" w:rsidRPr="0026028B" w:rsidRDefault="0026028B" w:rsidP="0026028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6028B">
        <w:rPr>
          <w:color w:val="000000"/>
          <w:sz w:val="28"/>
          <w:szCs w:val="28"/>
        </w:rPr>
        <w:t>Заявление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14:paraId="2B68E5D8" w14:textId="77777777" w:rsidR="0026028B" w:rsidRPr="0026028B" w:rsidRDefault="0026028B" w:rsidP="0026028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6028B">
        <w:rPr>
          <w:color w:val="000000"/>
          <w:sz w:val="28"/>
          <w:szCs w:val="28"/>
        </w:rPr>
        <w:t>Должностное лицо отдела,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72465393" w14:textId="77777777" w:rsidR="0026028B" w:rsidRPr="0026028B" w:rsidRDefault="0026028B" w:rsidP="0026028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6028B">
        <w:rPr>
          <w:color w:val="000000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</w:t>
      </w:r>
      <w:r w:rsidRPr="0026028B">
        <w:rPr>
          <w:color w:val="000000"/>
          <w:sz w:val="28"/>
          <w:szCs w:val="28"/>
        </w:rPr>
        <w:lastRenderedPageBreak/>
        <w:t xml:space="preserve">лицо отдела осуществляет их замену (внесение изменений) в срок,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документах. </w:t>
      </w:r>
    </w:p>
    <w:p w14:paraId="0F0132E1" w14:textId="77777777" w:rsidR="0026028B" w:rsidRPr="0026028B" w:rsidRDefault="0026028B" w:rsidP="0026028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6028B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отдела,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14:paraId="3C099A9C" w14:textId="77777777" w:rsidR="0026028B" w:rsidRPr="0026028B" w:rsidRDefault="0026028B" w:rsidP="0026028B">
      <w:pPr>
        <w:suppressAutoHyphens/>
        <w:ind w:firstLine="567"/>
        <w:jc w:val="both"/>
        <w:rPr>
          <w:sz w:val="28"/>
          <w:szCs w:val="20"/>
        </w:rPr>
      </w:pPr>
    </w:p>
    <w:p w14:paraId="7CBBAC45" w14:textId="77777777" w:rsidR="00705E91" w:rsidRDefault="00705E91" w:rsidP="00AE3DF9">
      <w:pPr>
        <w:ind w:firstLine="567"/>
        <w:jc w:val="both"/>
        <w:rPr>
          <w:sz w:val="28"/>
          <w:szCs w:val="28"/>
        </w:rPr>
      </w:pPr>
    </w:p>
    <w:p w14:paraId="23B378A8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2813D459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196B4019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43D07161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7848A439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136A9915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6530D6A4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316D3737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0CEB5058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59EC6F61" w14:textId="77777777" w:rsidR="00B561E5" w:rsidRDefault="00B561E5" w:rsidP="00AE3DF9">
      <w:pPr>
        <w:ind w:firstLine="567"/>
        <w:jc w:val="both"/>
        <w:rPr>
          <w:sz w:val="28"/>
          <w:szCs w:val="28"/>
        </w:rPr>
      </w:pPr>
    </w:p>
    <w:p w14:paraId="7EA6EACC" w14:textId="77777777" w:rsidR="00B561E5" w:rsidRPr="00AE3DF9" w:rsidRDefault="00B561E5" w:rsidP="00AE3DF9">
      <w:pPr>
        <w:ind w:firstLine="567"/>
        <w:jc w:val="both"/>
        <w:rPr>
          <w:sz w:val="28"/>
          <w:szCs w:val="28"/>
        </w:rPr>
      </w:pPr>
    </w:p>
    <w:p w14:paraId="46CCD42B" w14:textId="77777777" w:rsidR="00442675" w:rsidRPr="00F53DB6" w:rsidRDefault="00442675" w:rsidP="00AE3D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14:paraId="3AF44E43" w14:textId="77777777" w:rsidR="00773060" w:rsidRPr="00F53DB6" w:rsidRDefault="00773060" w:rsidP="00773060">
      <w:pPr>
        <w:ind w:firstLine="567"/>
        <w:jc w:val="both"/>
        <w:rPr>
          <w:sz w:val="28"/>
          <w:szCs w:val="20"/>
        </w:rPr>
      </w:pPr>
    </w:p>
    <w:p w14:paraId="496B359C" w14:textId="77777777" w:rsidR="006A0291" w:rsidRDefault="006A0291" w:rsidP="006A0291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30F47046" w14:textId="77777777" w:rsidR="006A0291" w:rsidRDefault="006A0291" w:rsidP="006A0291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2C83F5A9" w14:textId="77777777" w:rsidR="006A0291" w:rsidRDefault="006A0291" w:rsidP="006A0291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5D743221" w14:textId="77777777" w:rsidR="006A0291" w:rsidRDefault="006A0291" w:rsidP="006A0291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4DB3FEBE" w14:textId="77777777" w:rsidR="006A0291" w:rsidRDefault="006A0291" w:rsidP="006A0291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68C5" w14:paraId="7BFE568A" w14:textId="77777777" w:rsidTr="008868C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D40A84D" w14:textId="77777777" w:rsidR="008868C5" w:rsidRDefault="008868C5" w:rsidP="006A029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4854D52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08F3F0E0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116C69B1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071F5424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7EB9C54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04D925A6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198610B2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473B49C4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4889BA85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6C563BF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D9071A6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6964D048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B975856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824B096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12974010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4F8169EC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32C960D8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72951DB3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5DA1570F" w14:textId="77777777" w:rsidR="005670A5" w:rsidRDefault="005670A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 w14:paraId="1195BE2F" w14:textId="77777777" w:rsidR="008868C5" w:rsidRDefault="008868C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 w:rsidRPr="008868C5">
              <w:rPr>
                <w:bCs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14:paraId="38ADBB7C" w14:textId="77777777" w:rsidR="008868C5" w:rsidRDefault="008868C5" w:rsidP="008868C5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68C5" w14:paraId="3E60B52A" w14:textId="77777777" w:rsidTr="008868C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74AEBCF" w14:textId="77777777" w:rsidR="008868C5" w:rsidRDefault="008868C5" w:rsidP="006A029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04551D2" w14:textId="77777777" w:rsidR="008868C5" w:rsidRDefault="008868C5" w:rsidP="008868C5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8868C5">
              <w:rPr>
                <w:bCs/>
                <w:color w:val="000000"/>
                <w:sz w:val="28"/>
                <w:szCs w:val="28"/>
              </w:rPr>
              <w:t>к административному регламенту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предоставления муниципальной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услуги «Выдача, переоформление,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продление срока действия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разрешения на право организации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розничного рынка, выдача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дубликата или копии разрешения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на право организации розничного</w:t>
            </w:r>
            <w:r>
              <w:t xml:space="preserve"> </w:t>
            </w:r>
            <w:r w:rsidRPr="008868C5">
              <w:rPr>
                <w:bCs/>
                <w:color w:val="000000"/>
                <w:sz w:val="28"/>
                <w:szCs w:val="28"/>
              </w:rPr>
              <w:t>рынка»</w:t>
            </w:r>
          </w:p>
        </w:tc>
      </w:tr>
    </w:tbl>
    <w:p w14:paraId="1F12D7DD" w14:textId="77777777" w:rsidR="006A0291" w:rsidRPr="006A0291" w:rsidRDefault="006A0291" w:rsidP="006A0291">
      <w:pPr>
        <w:ind w:firstLine="567"/>
        <w:jc w:val="right"/>
        <w:rPr>
          <w:bCs/>
          <w:color w:val="000000"/>
          <w:sz w:val="28"/>
          <w:szCs w:val="28"/>
        </w:rPr>
      </w:pPr>
    </w:p>
    <w:p w14:paraId="30EFF754" w14:textId="77777777" w:rsidR="006A0291" w:rsidRPr="006A0291" w:rsidRDefault="006A0291" w:rsidP="006A0291">
      <w:pPr>
        <w:tabs>
          <w:tab w:val="left" w:pos="7470"/>
        </w:tabs>
        <w:jc w:val="right"/>
        <w:rPr>
          <w:rFonts w:ascii="Arial" w:hAnsi="Arial" w:cs="Arial"/>
          <w:bCs/>
          <w:sz w:val="32"/>
          <w:szCs w:val="32"/>
        </w:rPr>
      </w:pPr>
      <w:r w:rsidRPr="006A0291">
        <w:rPr>
          <w:bCs/>
          <w:sz w:val="28"/>
          <w:szCs w:val="28"/>
        </w:rPr>
        <w:t>ФОРМА</w:t>
      </w:r>
    </w:p>
    <w:p w14:paraId="00F01448" w14:textId="77777777" w:rsidR="006A0291" w:rsidRDefault="006A0291" w:rsidP="006A0291">
      <w:pPr>
        <w:ind w:left="-142"/>
        <w:jc w:val="both"/>
        <w:rPr>
          <w:rFonts w:ascii="Arial" w:hAnsi="Arial" w:cs="Arial"/>
          <w:shd w:val="clear" w:color="auto" w:fill="FFFF00"/>
        </w:rPr>
      </w:pPr>
    </w:p>
    <w:p w14:paraId="1546BB91" w14:textId="77777777" w:rsidR="006A0291" w:rsidRPr="009160C8" w:rsidRDefault="006A0291" w:rsidP="006A0291">
      <w:pPr>
        <w:ind w:left="-142"/>
        <w:jc w:val="both"/>
        <w:rPr>
          <w:rFonts w:ascii="Arial" w:hAnsi="Arial" w:cs="Arial"/>
          <w:shd w:val="clear" w:color="auto" w:fill="FFFF00"/>
        </w:rPr>
      </w:pPr>
    </w:p>
    <w:p w14:paraId="55966000" w14:textId="77777777" w:rsidR="006A0291" w:rsidRPr="008868C5" w:rsidRDefault="006A0291" w:rsidP="006A029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ЗАЯВЛЕНИЕ</w:t>
      </w:r>
    </w:p>
    <w:p w14:paraId="04EDB96E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о выдаче разрешения на право организации</w:t>
      </w:r>
    </w:p>
    <w:p w14:paraId="2EEF6F74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розничного рынка на территории ____________________________</w:t>
      </w:r>
    </w:p>
    <w:p w14:paraId="32937B59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5EEFE6BD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4" w:history="1">
        <w:r w:rsidRPr="008868C5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8868C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 _________________________________________</w:t>
      </w:r>
    </w:p>
    <w:p w14:paraId="3473BF98" w14:textId="77777777" w:rsidR="006A0291" w:rsidRPr="008868C5" w:rsidRDefault="006A0291" w:rsidP="006A0291">
      <w:pPr>
        <w:pStyle w:val="af1"/>
        <w:ind w:left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14:paraId="578A0960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просит рассмотреть вопрос о выдаче разрешения на право организации розничного рынка на территории _________________________________________</w:t>
      </w:r>
    </w:p>
    <w:p w14:paraId="65969BF0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на срок от "___" __________ 20__ года до "___" __________ 20__ года.</w:t>
      </w:r>
    </w:p>
    <w:p w14:paraId="5DE92DE3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5592464A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Сведения о претенденте на получение разрешения на право организации</w:t>
      </w:r>
    </w:p>
    <w:p w14:paraId="679F6324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розничного рынка:</w:t>
      </w:r>
    </w:p>
    <w:p w14:paraId="68AB493F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1. Полное и (если имеется) сокращенное наименование (в том числе</w:t>
      </w:r>
    </w:p>
    <w:p w14:paraId="0E25E8AE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фирменное наименование) ___________________________________________</w:t>
      </w:r>
    </w:p>
    <w:p w14:paraId="5F5C192D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B3EB580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2. Организационно-правовая форма юридического лица ________________</w:t>
      </w:r>
    </w:p>
    <w:p w14:paraId="5FC5EDC1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473EE180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3. Место нахождения юридического лица ____________________________</w:t>
      </w:r>
    </w:p>
    <w:p w14:paraId="525DC3EA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7231CEBB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4. Место нахождения объекта или объектов недвижимости, расположенных на территории, в пределах которой предполагается организовать розничный рынок ___________________________________</w:t>
      </w:r>
    </w:p>
    <w:p w14:paraId="7BD4DD42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5. Государственный регистрационный номер записи о создании юридического лица ______________________________________________</w:t>
      </w:r>
    </w:p>
    <w:p w14:paraId="30391A99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6. Документ, подтверждающий факт внесения сведений о юридическом лице в Единый государственный реестр юридических лиц _______________________________________________________________</w:t>
      </w:r>
    </w:p>
    <w:p w14:paraId="19BE2F88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lastRenderedPageBreak/>
        <w:t>7. Идентификационный номер налогоплательщика ____________________</w:t>
      </w:r>
    </w:p>
    <w:p w14:paraId="303246FB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8. Документ, подтверждающий постановку юридического лица на учет в налоговом органе ______________________________________________</w:t>
      </w:r>
    </w:p>
    <w:p w14:paraId="13D9C51B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246B5FF2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9. Тип рынка, который предполагается организовать _________________________________________________________________</w:t>
      </w:r>
    </w:p>
    <w:p w14:paraId="464C972A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10. Перечень прилагаемых документов:</w:t>
      </w:r>
    </w:p>
    <w:p w14:paraId="034FEE58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2C774F68" w14:textId="77777777" w:rsidR="006A0291" w:rsidRPr="008868C5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868C5">
        <w:rPr>
          <w:rFonts w:eastAsia="Calibri"/>
          <w:sz w:val="28"/>
          <w:szCs w:val="28"/>
          <w:lang w:eastAsia="en-US"/>
        </w:rPr>
        <w:t>Дата подачи Подпись должностного лица</w:t>
      </w:r>
    </w:p>
    <w:p w14:paraId="782E0D6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 _________________________</w:t>
      </w:r>
    </w:p>
    <w:p w14:paraId="19C59B0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4CD9881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Доверенность от _____________ № ___</w:t>
      </w:r>
    </w:p>
    <w:p w14:paraId="5047337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Печать (при наличии)</w:t>
      </w:r>
    </w:p>
    <w:p w14:paraId="568F781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A0291" w:rsidRPr="009160C8" w14:paraId="6942E171" w14:textId="77777777" w:rsidTr="00B9015F">
        <w:tc>
          <w:tcPr>
            <w:tcW w:w="4261" w:type="dxa"/>
          </w:tcPr>
          <w:p w14:paraId="58FFB65E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14:paraId="65041913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место для отметки:</w:t>
            </w:r>
          </w:p>
        </w:tc>
      </w:tr>
      <w:tr w:rsidR="006A0291" w:rsidRPr="009160C8" w14:paraId="056107DD" w14:textId="77777777" w:rsidTr="00B9015F">
        <w:tc>
          <w:tcPr>
            <w:tcW w:w="4261" w:type="dxa"/>
          </w:tcPr>
          <w:p w14:paraId="45CF8956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почтой на адрес местонахождения</w:t>
            </w:r>
          </w:p>
        </w:tc>
        <w:tc>
          <w:tcPr>
            <w:tcW w:w="4698" w:type="dxa"/>
          </w:tcPr>
          <w:p w14:paraId="45D4878D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4C265EDB" w14:textId="77777777" w:rsidTr="00B9015F">
        <w:tc>
          <w:tcPr>
            <w:tcW w:w="4261" w:type="dxa"/>
          </w:tcPr>
          <w:p w14:paraId="76776261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14:paraId="5D060CD0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7AC7F3CA" w14:textId="77777777" w:rsidTr="00B9015F">
        <w:tc>
          <w:tcPr>
            <w:tcW w:w="4261" w:type="dxa"/>
          </w:tcPr>
          <w:p w14:paraId="7711C27C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14:paraId="7F5F0175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120D5005" w14:textId="77777777" w:rsidTr="00B9015F">
        <w:tc>
          <w:tcPr>
            <w:tcW w:w="4261" w:type="dxa"/>
          </w:tcPr>
          <w:p w14:paraId="63E08A30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в МФЦ</w:t>
            </w:r>
          </w:p>
        </w:tc>
        <w:tc>
          <w:tcPr>
            <w:tcW w:w="4698" w:type="dxa"/>
          </w:tcPr>
          <w:p w14:paraId="38222C61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3C38DEF" w14:textId="77777777" w:rsidR="006A0291" w:rsidRPr="009160C8" w:rsidRDefault="006A0291" w:rsidP="006A0291">
      <w:pPr>
        <w:rPr>
          <w:rFonts w:ascii="Arial" w:hAnsi="Arial" w:cs="Arial"/>
        </w:rPr>
      </w:pPr>
    </w:p>
    <w:p w14:paraId="2028D38E" w14:textId="77777777" w:rsidR="006A0291" w:rsidRPr="009160C8" w:rsidRDefault="006A0291" w:rsidP="006A0291">
      <w:pPr>
        <w:rPr>
          <w:rFonts w:ascii="Arial" w:hAnsi="Arial" w:cs="Arial"/>
        </w:rPr>
      </w:pPr>
    </w:p>
    <w:p w14:paraId="5948BE3C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56B6E0DB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0DD2253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E7AB226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4116081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9B002B6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064F5C2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5C34CDB2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0C404AC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AF4209D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293F0B0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30857EFC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C654485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40253EC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85A41A8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99570FF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51CAB7F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7EBFE33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3383ED47" w14:textId="77777777" w:rsidR="00B85866" w:rsidRDefault="00B85866" w:rsidP="006A0291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E3761" w14:paraId="104E5396" w14:textId="77777777" w:rsidTr="00BE3761">
        <w:tc>
          <w:tcPr>
            <w:tcW w:w="4672" w:type="dxa"/>
          </w:tcPr>
          <w:p w14:paraId="67329548" w14:textId="77777777" w:rsidR="00BE3761" w:rsidRDefault="00BE376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2" w:type="dxa"/>
          </w:tcPr>
          <w:p w14:paraId="1A95D8DB" w14:textId="77777777" w:rsidR="00BE3761" w:rsidRDefault="00BE3761" w:rsidP="00BE37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B85866">
              <w:rPr>
                <w:bCs/>
                <w:sz w:val="28"/>
                <w:szCs w:val="28"/>
              </w:rPr>
              <w:t>Приложение № 2</w:t>
            </w:r>
          </w:p>
          <w:p w14:paraId="01ACFA0B" w14:textId="77777777" w:rsidR="00BE3761" w:rsidRDefault="00BE3761" w:rsidP="00BE37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6401191D" w14:textId="77777777" w:rsidR="00BE3761" w:rsidRDefault="00BE3761" w:rsidP="00BE3761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B85866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>предоставления муниципальной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 xml:space="preserve"> услуги «Выдача, переоформление,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>продление срока действия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 xml:space="preserve"> разрешения на право организации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 xml:space="preserve">розничного рынка, выдача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>дубликата или копии разрешения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 xml:space="preserve"> на право организации розничного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Pr="00B85866">
              <w:rPr>
                <w:bCs/>
                <w:sz w:val="28"/>
                <w:szCs w:val="28"/>
              </w:rPr>
              <w:t xml:space="preserve"> рынка»</w:t>
            </w:r>
          </w:p>
          <w:p w14:paraId="192D5252" w14:textId="77777777" w:rsidR="00BE3761" w:rsidRDefault="00BE3761" w:rsidP="00BE37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7ABBC3AA" w14:textId="77777777" w:rsidR="00BE3761" w:rsidRDefault="00BE3761" w:rsidP="00BE37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7E95AAA" w14:textId="77777777" w:rsidR="00BE3761" w:rsidRPr="00B85866" w:rsidRDefault="00BE3761" w:rsidP="00BE3761">
      <w:pPr>
        <w:jc w:val="center"/>
        <w:rPr>
          <w:bCs/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</w:t>
      </w:r>
      <w:r w:rsidRPr="00B85866">
        <w:rPr>
          <w:bCs/>
          <w:sz w:val="28"/>
          <w:szCs w:val="28"/>
        </w:rPr>
        <w:t>ФОРМА</w:t>
      </w:r>
    </w:p>
    <w:p w14:paraId="3E47F5F0" w14:textId="77777777" w:rsidR="00BE3761" w:rsidRDefault="00BE3761" w:rsidP="00BE3761">
      <w:pPr>
        <w:tabs>
          <w:tab w:val="num" w:pos="0"/>
          <w:tab w:val="left" w:pos="8355"/>
        </w:tabs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14:paraId="69B2CB48" w14:textId="77777777" w:rsidR="00BE3761" w:rsidRDefault="00BE376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p w14:paraId="0B2D73D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ЗАЯВЛЕНИЕ</w:t>
      </w:r>
    </w:p>
    <w:p w14:paraId="69C26535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о переоформлении разрешения на право организации</w:t>
      </w:r>
    </w:p>
    <w:p w14:paraId="61B19B7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розничного рынка на территории ____________________________</w:t>
      </w:r>
    </w:p>
    <w:p w14:paraId="75A6E03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1DF403E8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В соответствии с </w:t>
      </w:r>
      <w:hyperlink r:id="rId15" w:history="1">
        <w:r w:rsidRPr="009160C8">
          <w:rPr>
            <w:rFonts w:ascii="Arial" w:eastAsia="Calibri" w:hAnsi="Arial" w:cs="Arial"/>
            <w:lang w:eastAsia="en-US"/>
          </w:rPr>
          <w:t>постановлением</w:t>
        </w:r>
      </w:hyperlink>
      <w:r w:rsidRPr="009160C8">
        <w:rPr>
          <w:rFonts w:ascii="Arial" w:eastAsia="Calibri" w:hAnsi="Arial" w:cs="Arial"/>
          <w:lang w:eastAsia="en-US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 ___________________</w:t>
      </w:r>
    </w:p>
    <w:p w14:paraId="3546AD07" w14:textId="77777777" w:rsidR="006A0291" w:rsidRPr="009160C8" w:rsidRDefault="006A0291" w:rsidP="006A029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7368C5E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просит рассмотреть вопрос о переоформлении разрешения на право организации розничного рынка </w:t>
      </w:r>
      <w:r w:rsidRPr="009160C8">
        <w:rPr>
          <w:rFonts w:ascii="Arial" w:eastAsia="Calibri" w:hAnsi="Arial" w:cs="Arial"/>
          <w:bCs/>
          <w:lang w:eastAsia="en-US"/>
        </w:rPr>
        <w:t>регистрационный номер __________________</w:t>
      </w:r>
    </w:p>
    <w:p w14:paraId="157CF90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дата выдачи ________________, выданного _____________________________</w:t>
      </w:r>
    </w:p>
    <w:p w14:paraId="766A2761" w14:textId="77777777" w:rsidR="006A0291" w:rsidRPr="00B60F1F" w:rsidRDefault="006A0291" w:rsidP="006A029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60F1F">
        <w:rPr>
          <w:rFonts w:ascii="Arial" w:eastAsia="Calibri" w:hAnsi="Arial" w:cs="Arial"/>
          <w:bCs/>
          <w:sz w:val="20"/>
          <w:szCs w:val="20"/>
          <w:lang w:eastAsia="en-US"/>
        </w:rPr>
        <w:t>(реквизиты документа о выдаче разрешения)</w:t>
      </w:r>
    </w:p>
    <w:p w14:paraId="6175AA0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на право организации розничного рынка:</w:t>
      </w:r>
    </w:p>
    <w:p w14:paraId="7A0896B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тип рынка</w:t>
      </w:r>
      <w:r w:rsidRPr="009160C8">
        <w:rPr>
          <w:rFonts w:ascii="Arial" w:eastAsia="Calibri" w:hAnsi="Arial" w:cs="Arial"/>
          <w:lang w:eastAsia="en-US"/>
        </w:rPr>
        <w:t xml:space="preserve"> ______________________________________________________</w:t>
      </w:r>
    </w:p>
    <w:p w14:paraId="368A27C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по адресу __________________________________________________________</w:t>
      </w:r>
    </w:p>
    <w:p w14:paraId="6D257DC5" w14:textId="77777777" w:rsidR="006A0291" w:rsidRPr="00B60F1F" w:rsidRDefault="006A0291" w:rsidP="006A0291">
      <w:pPr>
        <w:tabs>
          <w:tab w:val="num" w:pos="0"/>
        </w:tabs>
        <w:autoSpaceDE w:val="0"/>
        <w:autoSpaceDN w:val="0"/>
        <w:adjustRightInd w:val="0"/>
        <w:ind w:left="1276" w:right="425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B60F1F">
        <w:rPr>
          <w:rFonts w:ascii="Arial" w:eastAsia="Calibri" w:hAnsi="Arial" w:cs="Arial"/>
          <w:bCs/>
          <w:sz w:val="20"/>
          <w:szCs w:val="20"/>
          <w:lang w:eastAsia="en-US"/>
        </w:rPr>
        <w:t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</w:p>
    <w:p w14:paraId="5256E567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в связи </w:t>
      </w:r>
      <w:r w:rsidRPr="009160C8">
        <w:rPr>
          <w:rFonts w:ascii="Arial" w:eastAsia="Calibri" w:hAnsi="Arial" w:cs="Arial"/>
          <w:bCs/>
          <w:lang w:eastAsia="en-US"/>
        </w:rPr>
        <w:t>___________________________________________________________</w:t>
      </w:r>
    </w:p>
    <w:p w14:paraId="6AAB7D8D" w14:textId="77777777" w:rsidR="006A0291" w:rsidRPr="00B60F1F" w:rsidRDefault="006A0291" w:rsidP="006A0291">
      <w:pPr>
        <w:tabs>
          <w:tab w:val="num" w:pos="0"/>
        </w:tabs>
        <w:autoSpaceDE w:val="0"/>
        <w:autoSpaceDN w:val="0"/>
        <w:adjustRightInd w:val="0"/>
        <w:ind w:left="992" w:right="425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B60F1F">
        <w:rPr>
          <w:rFonts w:ascii="Arial" w:eastAsia="Calibri" w:hAnsi="Arial" w:cs="Arial"/>
          <w:bCs/>
          <w:sz w:val="20"/>
          <w:szCs w:val="20"/>
          <w:lang w:eastAsia="en-US"/>
        </w:rPr>
        <w:t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</w:p>
    <w:p w14:paraId="4FFC81F5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Сведения о заявителе:</w:t>
      </w:r>
    </w:p>
    <w:p w14:paraId="251277E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1. Полное и (если имеется) сокращенное наименование (в том числе</w:t>
      </w:r>
    </w:p>
    <w:p w14:paraId="508DF7C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фирменное наименование) ___________________________________________</w:t>
      </w:r>
    </w:p>
    <w:p w14:paraId="7168B0D0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</w:t>
      </w:r>
    </w:p>
    <w:p w14:paraId="58541BF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2. Организационно-правовая форма юридического лица ________________</w:t>
      </w:r>
    </w:p>
    <w:p w14:paraId="2DC29FA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14:paraId="1E730B2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3. Место нахождения юридического лица ____________________________</w:t>
      </w:r>
    </w:p>
    <w:p w14:paraId="3E80AAD1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4. Место нахождения объекта или объектов недвижимости, расположенных на территории, в пределах которой предполагается организовать розничный рынок _______________________________________</w:t>
      </w:r>
    </w:p>
    <w:p w14:paraId="6925FC39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714A10E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5. Государственный регистрационный номер записи о создании юридического лица ________________________________________________</w:t>
      </w:r>
    </w:p>
    <w:p w14:paraId="4177C4A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6. Документ, подтверждающий факт внесения сведений о юридическом лице в Единый государственный реестр юридических лиц ________________</w:t>
      </w:r>
    </w:p>
    <w:p w14:paraId="2AC077B7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7. Идентификационный номер налогоплательщика ____________________</w:t>
      </w:r>
    </w:p>
    <w:p w14:paraId="34BD65A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lastRenderedPageBreak/>
        <w:t>8. Документ, подтверждающий постановку юридического лица на учет в налоговом органе _________________________________________________</w:t>
      </w:r>
    </w:p>
    <w:p w14:paraId="60F2482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9. Перечень прилагаемых документов:</w:t>
      </w:r>
    </w:p>
    <w:p w14:paraId="49C7FE9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187F376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Дата подачи Подпись должностного лица</w:t>
      </w:r>
    </w:p>
    <w:p w14:paraId="637C717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 _________________________</w:t>
      </w:r>
    </w:p>
    <w:p w14:paraId="381A7571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6A18504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Доверенность от _____________ № ___</w:t>
      </w:r>
    </w:p>
    <w:p w14:paraId="41CBD68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Печать (при наличии)</w:t>
      </w:r>
    </w:p>
    <w:p w14:paraId="43F10D99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A0291" w:rsidRPr="009160C8" w14:paraId="13080422" w14:textId="77777777" w:rsidTr="00B9015F">
        <w:tc>
          <w:tcPr>
            <w:tcW w:w="4261" w:type="dxa"/>
          </w:tcPr>
          <w:p w14:paraId="11A36E4B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14:paraId="45CAE034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место для отметки:</w:t>
            </w:r>
          </w:p>
        </w:tc>
      </w:tr>
      <w:tr w:rsidR="006A0291" w:rsidRPr="009160C8" w14:paraId="08C5E9A2" w14:textId="77777777" w:rsidTr="00B9015F">
        <w:tc>
          <w:tcPr>
            <w:tcW w:w="4261" w:type="dxa"/>
          </w:tcPr>
          <w:p w14:paraId="35934CA4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почтой на адрес местонахождения</w:t>
            </w:r>
          </w:p>
        </w:tc>
        <w:tc>
          <w:tcPr>
            <w:tcW w:w="4698" w:type="dxa"/>
          </w:tcPr>
          <w:p w14:paraId="6EF00392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2BF46D46" w14:textId="77777777" w:rsidTr="00B9015F">
        <w:tc>
          <w:tcPr>
            <w:tcW w:w="4261" w:type="dxa"/>
          </w:tcPr>
          <w:p w14:paraId="2BA0AD6A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14:paraId="4E2992E0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0042482F" w14:textId="77777777" w:rsidTr="00B9015F">
        <w:tc>
          <w:tcPr>
            <w:tcW w:w="4261" w:type="dxa"/>
          </w:tcPr>
          <w:p w14:paraId="5B10DE5C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14:paraId="312F57A6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58EAA89F" w14:textId="77777777" w:rsidTr="00B9015F">
        <w:tc>
          <w:tcPr>
            <w:tcW w:w="4261" w:type="dxa"/>
          </w:tcPr>
          <w:p w14:paraId="09D7F47E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в МФЦ</w:t>
            </w:r>
          </w:p>
        </w:tc>
        <w:tc>
          <w:tcPr>
            <w:tcW w:w="4698" w:type="dxa"/>
          </w:tcPr>
          <w:p w14:paraId="3CCB28D8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D53B53A" w14:textId="77777777" w:rsidR="006A0291" w:rsidRPr="009160C8" w:rsidRDefault="006A0291" w:rsidP="006A0291">
      <w:pPr>
        <w:jc w:val="both"/>
        <w:rPr>
          <w:rFonts w:ascii="Arial" w:hAnsi="Arial" w:cs="Arial"/>
        </w:rPr>
      </w:pPr>
    </w:p>
    <w:p w14:paraId="4F5C4743" w14:textId="77777777" w:rsidR="006A0291" w:rsidRPr="009160C8" w:rsidRDefault="006A0291" w:rsidP="006A0291">
      <w:pPr>
        <w:jc w:val="both"/>
        <w:rPr>
          <w:rFonts w:ascii="Arial" w:hAnsi="Arial" w:cs="Arial"/>
        </w:rPr>
      </w:pPr>
    </w:p>
    <w:p w14:paraId="2226C356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4208698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ED85295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3BE4DE0B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56272383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368A386D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FA36D49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BA4727E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1EC9380C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877E9F8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1B579F1F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B801B71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CA973D9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1BCE35B5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50EF2D7B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2B0A187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D31635A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ABD4D15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B432A38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AB78F77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1F07C25E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7B8467A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3745DE2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2427D58" w14:textId="77777777" w:rsidR="00577980" w:rsidRDefault="00577980" w:rsidP="006A0291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761"/>
        <w:gridCol w:w="4678"/>
      </w:tblGrid>
      <w:tr w:rsidR="00577980" w14:paraId="4A129098" w14:textId="77777777" w:rsidTr="00577980">
        <w:tc>
          <w:tcPr>
            <w:tcW w:w="2775" w:type="dxa"/>
          </w:tcPr>
          <w:p w14:paraId="2BCF756F" w14:textId="77777777" w:rsidR="00577980" w:rsidRDefault="00577980" w:rsidP="00577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50D8DC58" w14:textId="77777777" w:rsidR="00577980" w:rsidRPr="00577980" w:rsidRDefault="00577980" w:rsidP="00577980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89FE93" w14:textId="77777777" w:rsidR="00577980" w:rsidRPr="00577980" w:rsidRDefault="00577980" w:rsidP="00577980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577980">
              <w:rPr>
                <w:bCs/>
                <w:sz w:val="28"/>
                <w:szCs w:val="28"/>
              </w:rPr>
              <w:t xml:space="preserve">Приложение № </w:t>
            </w:r>
            <w:r w:rsidR="00571A3A">
              <w:rPr>
                <w:bCs/>
                <w:sz w:val="28"/>
                <w:szCs w:val="28"/>
              </w:rPr>
              <w:t>3</w:t>
            </w:r>
          </w:p>
          <w:p w14:paraId="0AF828BE" w14:textId="77777777" w:rsidR="00577980" w:rsidRPr="00577980" w:rsidRDefault="00577980" w:rsidP="00577980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577980">
              <w:rPr>
                <w:bCs/>
                <w:sz w:val="28"/>
                <w:szCs w:val="28"/>
              </w:rPr>
              <w:t xml:space="preserve"> </w:t>
            </w:r>
          </w:p>
          <w:p w14:paraId="6D3FC49B" w14:textId="77777777" w:rsidR="00577980" w:rsidRPr="00577980" w:rsidRDefault="00577980" w:rsidP="00577980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77980">
              <w:rPr>
                <w:bCs/>
                <w:sz w:val="28"/>
                <w:szCs w:val="28"/>
              </w:rPr>
              <w:t>к административному регламенту предоставления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      </w:r>
          </w:p>
          <w:p w14:paraId="4266685E" w14:textId="77777777" w:rsidR="00577980" w:rsidRPr="00577980" w:rsidRDefault="00577980" w:rsidP="00577980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  <w:p w14:paraId="6DBEB3F0" w14:textId="77777777" w:rsidR="00577980" w:rsidRPr="00577980" w:rsidRDefault="00577980" w:rsidP="00577980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  <w:p w14:paraId="4809FD91" w14:textId="77777777" w:rsidR="00577980" w:rsidRPr="00577980" w:rsidRDefault="00577980" w:rsidP="00577980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577980">
              <w:rPr>
                <w:bCs/>
                <w:sz w:val="28"/>
                <w:szCs w:val="28"/>
              </w:rPr>
              <w:t>ФОРМА</w:t>
            </w:r>
          </w:p>
          <w:p w14:paraId="4251756C" w14:textId="77777777" w:rsidR="00577980" w:rsidRPr="00577980" w:rsidRDefault="00577980" w:rsidP="00577980">
            <w:pPr>
              <w:ind w:left="170" w:hanging="170"/>
              <w:jc w:val="both"/>
              <w:rPr>
                <w:sz w:val="28"/>
                <w:szCs w:val="28"/>
              </w:rPr>
            </w:pPr>
          </w:p>
        </w:tc>
      </w:tr>
    </w:tbl>
    <w:p w14:paraId="4541E153" w14:textId="77777777" w:rsidR="006A0291" w:rsidRPr="009160C8" w:rsidRDefault="006A0291" w:rsidP="006A0291">
      <w:pPr>
        <w:jc w:val="both"/>
        <w:rPr>
          <w:rFonts w:ascii="Arial" w:hAnsi="Arial" w:cs="Arial"/>
        </w:rPr>
      </w:pPr>
    </w:p>
    <w:p w14:paraId="0B6DF948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ЗАЯВЛЕНИЕ</w:t>
      </w:r>
    </w:p>
    <w:p w14:paraId="1501079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о </w:t>
      </w:r>
      <w:r w:rsidRPr="009160C8">
        <w:rPr>
          <w:rFonts w:ascii="Arial" w:eastAsia="Calibri" w:hAnsi="Arial" w:cs="Arial"/>
          <w:iCs/>
          <w:lang w:eastAsia="en-US"/>
        </w:rPr>
        <w:t>продлении срока действия</w:t>
      </w:r>
      <w:r w:rsidRPr="009160C8">
        <w:rPr>
          <w:rFonts w:ascii="Arial" w:eastAsia="Calibri" w:hAnsi="Arial" w:cs="Arial"/>
          <w:lang w:eastAsia="en-US"/>
        </w:rPr>
        <w:t xml:space="preserve"> разрешения на право организации</w:t>
      </w:r>
    </w:p>
    <w:p w14:paraId="638DDE4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розничного рынка на территории ____________________________</w:t>
      </w:r>
    </w:p>
    <w:p w14:paraId="54967974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2BBE418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В соответствии с </w:t>
      </w:r>
      <w:hyperlink r:id="rId16" w:history="1">
        <w:r w:rsidRPr="009160C8">
          <w:rPr>
            <w:rFonts w:ascii="Arial" w:eastAsia="Calibri" w:hAnsi="Arial" w:cs="Arial"/>
            <w:lang w:eastAsia="en-US"/>
          </w:rPr>
          <w:t>постановлением</w:t>
        </w:r>
      </w:hyperlink>
      <w:r w:rsidRPr="009160C8">
        <w:rPr>
          <w:rFonts w:ascii="Arial" w:eastAsia="Calibri" w:hAnsi="Arial" w:cs="Arial"/>
          <w:lang w:eastAsia="en-US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 ___________________</w:t>
      </w:r>
    </w:p>
    <w:p w14:paraId="3CE52246" w14:textId="77777777" w:rsidR="006A0291" w:rsidRPr="009160C8" w:rsidRDefault="006A0291" w:rsidP="006A029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3D60BAC9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просит рассмотреть вопрос о </w:t>
      </w:r>
      <w:r w:rsidRPr="009160C8">
        <w:rPr>
          <w:rFonts w:ascii="Arial" w:eastAsia="Calibri" w:hAnsi="Arial" w:cs="Arial"/>
          <w:iCs/>
          <w:lang w:eastAsia="en-US"/>
        </w:rPr>
        <w:t>продлении срока действия</w:t>
      </w:r>
      <w:r w:rsidRPr="009160C8">
        <w:rPr>
          <w:rFonts w:ascii="Arial" w:eastAsia="Calibri" w:hAnsi="Arial" w:cs="Arial"/>
          <w:lang w:eastAsia="en-US"/>
        </w:rPr>
        <w:t xml:space="preserve"> разрешения на право организации розничного рынка </w:t>
      </w:r>
      <w:r w:rsidRPr="009160C8">
        <w:rPr>
          <w:rFonts w:ascii="Arial" w:eastAsia="Calibri" w:hAnsi="Arial" w:cs="Arial"/>
          <w:bCs/>
          <w:lang w:eastAsia="en-US"/>
        </w:rPr>
        <w:t>регистрационный номер ____________</w:t>
      </w:r>
    </w:p>
    <w:p w14:paraId="42EA8550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дата выдачи ________________, выданного _____________________________</w:t>
      </w:r>
    </w:p>
    <w:p w14:paraId="3A09352A" w14:textId="77777777" w:rsidR="006A0291" w:rsidRPr="00B60F1F" w:rsidRDefault="006A0291" w:rsidP="006A029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60F1F">
        <w:rPr>
          <w:rFonts w:ascii="Arial" w:eastAsia="Calibri" w:hAnsi="Arial" w:cs="Arial"/>
          <w:bCs/>
          <w:sz w:val="20"/>
          <w:szCs w:val="20"/>
          <w:lang w:eastAsia="en-US"/>
        </w:rPr>
        <w:t>(реквизиты документа о выдаче разрешения)</w:t>
      </w:r>
    </w:p>
    <w:p w14:paraId="0E4963B4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на право организации розничного рынка:</w:t>
      </w:r>
    </w:p>
    <w:p w14:paraId="3082A2E5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тип рынка</w:t>
      </w:r>
      <w:r w:rsidRPr="009160C8">
        <w:rPr>
          <w:rFonts w:ascii="Arial" w:eastAsia="Calibri" w:hAnsi="Arial" w:cs="Arial"/>
          <w:lang w:eastAsia="en-US"/>
        </w:rPr>
        <w:t xml:space="preserve"> ______________________________________________________</w:t>
      </w:r>
    </w:p>
    <w:p w14:paraId="1EAFEF01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по адресу __________________________________________________________</w:t>
      </w:r>
    </w:p>
    <w:p w14:paraId="5E70BB99" w14:textId="77777777" w:rsidR="006A0291" w:rsidRPr="00B60F1F" w:rsidRDefault="006A0291" w:rsidP="006A0291">
      <w:pPr>
        <w:tabs>
          <w:tab w:val="num" w:pos="0"/>
        </w:tabs>
        <w:autoSpaceDE w:val="0"/>
        <w:autoSpaceDN w:val="0"/>
        <w:adjustRightInd w:val="0"/>
        <w:ind w:right="425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B60F1F">
        <w:rPr>
          <w:rFonts w:ascii="Arial" w:eastAsia="Calibri" w:hAnsi="Arial" w:cs="Arial"/>
          <w:bCs/>
          <w:sz w:val="20"/>
          <w:szCs w:val="20"/>
          <w:lang w:eastAsia="en-US"/>
        </w:rPr>
        <w:t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</w:p>
    <w:p w14:paraId="25D9CC4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на срок до "___" __________ 20__ года. </w:t>
      </w:r>
    </w:p>
    <w:p w14:paraId="2F7F7925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Сведения о заявителе:</w:t>
      </w:r>
    </w:p>
    <w:p w14:paraId="48574BB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1. Полное и (если имеется) сокращенное наименование (в том числе</w:t>
      </w:r>
    </w:p>
    <w:p w14:paraId="5801A6E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фирменное наименование) ___________________________________________</w:t>
      </w:r>
    </w:p>
    <w:p w14:paraId="526D589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</w:t>
      </w:r>
    </w:p>
    <w:p w14:paraId="47ED77A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2. Организационно-правовая форма юридического лица ________________</w:t>
      </w:r>
    </w:p>
    <w:p w14:paraId="7C14C5E4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14:paraId="43F8B5D0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3. Место нахождения юридического лица ____________________________</w:t>
      </w:r>
    </w:p>
    <w:p w14:paraId="3763BB50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4. Место нахождения объекта или объектов недвижимости, расположенных на территории, в пределах которой предполагается организовать розничный рынок _______________________________________</w:t>
      </w:r>
    </w:p>
    <w:p w14:paraId="0815C23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45C926E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5. Государственный регистрационный номер записи о создании юридического лица ________________________________________________</w:t>
      </w:r>
    </w:p>
    <w:p w14:paraId="50E7359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6. Документ, подтверждающий факт внесения сведений о юридическом лице в Единый государственный реестр юридических лиц ________________</w:t>
      </w:r>
    </w:p>
    <w:p w14:paraId="5100372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7. Идентификационный номер налогоплательщика ____________________</w:t>
      </w:r>
    </w:p>
    <w:p w14:paraId="1051983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8. Документ, подтверждающий постановку юридического лица на учет в налоговом органе _________________________________________________</w:t>
      </w:r>
    </w:p>
    <w:p w14:paraId="2549017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9. Перечень прилагаемых документов:</w:t>
      </w:r>
    </w:p>
    <w:p w14:paraId="7CC9443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504B991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Дата подачи Подпись должностного лица</w:t>
      </w:r>
    </w:p>
    <w:p w14:paraId="7F3E26A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lastRenderedPageBreak/>
        <w:t>__________________ _________________________</w:t>
      </w:r>
    </w:p>
    <w:p w14:paraId="0E5EDB0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68061C5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Доверенность от _____________ № ___</w:t>
      </w:r>
    </w:p>
    <w:p w14:paraId="4D79622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Печать (при наличии)</w:t>
      </w:r>
    </w:p>
    <w:p w14:paraId="44B6A537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A0291" w:rsidRPr="009160C8" w14:paraId="7137E447" w14:textId="77777777" w:rsidTr="00B9015F">
        <w:tc>
          <w:tcPr>
            <w:tcW w:w="4261" w:type="dxa"/>
          </w:tcPr>
          <w:p w14:paraId="2DED1A47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14:paraId="7C15F3D3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место для отметки:</w:t>
            </w:r>
          </w:p>
        </w:tc>
      </w:tr>
      <w:tr w:rsidR="006A0291" w:rsidRPr="009160C8" w14:paraId="06A5F046" w14:textId="77777777" w:rsidTr="00B9015F">
        <w:tc>
          <w:tcPr>
            <w:tcW w:w="4261" w:type="dxa"/>
          </w:tcPr>
          <w:p w14:paraId="083D771A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почтой на адрес местонахождения</w:t>
            </w:r>
          </w:p>
        </w:tc>
        <w:tc>
          <w:tcPr>
            <w:tcW w:w="4698" w:type="dxa"/>
          </w:tcPr>
          <w:p w14:paraId="390EC4F0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128B0493" w14:textId="77777777" w:rsidTr="00B9015F">
        <w:tc>
          <w:tcPr>
            <w:tcW w:w="4261" w:type="dxa"/>
          </w:tcPr>
          <w:p w14:paraId="26FF730A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14:paraId="30ED16A8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394E4B38" w14:textId="77777777" w:rsidTr="00B9015F">
        <w:tc>
          <w:tcPr>
            <w:tcW w:w="4261" w:type="dxa"/>
          </w:tcPr>
          <w:p w14:paraId="7A3B3133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14:paraId="4BDB5B67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4230019C" w14:textId="77777777" w:rsidTr="00B9015F">
        <w:tc>
          <w:tcPr>
            <w:tcW w:w="4261" w:type="dxa"/>
          </w:tcPr>
          <w:p w14:paraId="0BA88428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в МФЦ</w:t>
            </w:r>
          </w:p>
        </w:tc>
        <w:tc>
          <w:tcPr>
            <w:tcW w:w="4698" w:type="dxa"/>
          </w:tcPr>
          <w:p w14:paraId="5AE299B8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6BA8860" w14:textId="77777777" w:rsidR="006A0291" w:rsidRPr="009160C8" w:rsidRDefault="006A0291" w:rsidP="006A0291">
      <w:pPr>
        <w:rPr>
          <w:rFonts w:ascii="Arial" w:hAnsi="Arial" w:cs="Arial"/>
        </w:rPr>
      </w:pPr>
    </w:p>
    <w:p w14:paraId="7D0EA862" w14:textId="77777777" w:rsidR="006A0291" w:rsidRPr="009160C8" w:rsidRDefault="006A0291" w:rsidP="006A0291">
      <w:pPr>
        <w:rPr>
          <w:rFonts w:ascii="Arial" w:hAnsi="Arial" w:cs="Arial"/>
        </w:rPr>
      </w:pPr>
    </w:p>
    <w:p w14:paraId="365EABD1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8F24046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3098A4FB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AFE0C12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F21F50B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4C26D0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1DE858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0B67FC4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4503A52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4DA5DD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84FD941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A4E50A7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978FFCB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21F9E298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A769E84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3ABD166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18CE64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56C3DA4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6485876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71A97268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C96EBC2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14DF1B37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E23C720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D9AEEAA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4BC2DA01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0D3247EF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p w14:paraId="5CFE610E" w14:textId="77777777" w:rsidR="00571A3A" w:rsidRDefault="00571A3A" w:rsidP="006A0291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71A3A" w14:paraId="4EEC11F2" w14:textId="77777777" w:rsidTr="00571A3A">
        <w:tc>
          <w:tcPr>
            <w:tcW w:w="4672" w:type="dxa"/>
          </w:tcPr>
          <w:p w14:paraId="25DE4FFF" w14:textId="77777777" w:rsidR="00571A3A" w:rsidRPr="00571A3A" w:rsidRDefault="00571A3A" w:rsidP="00571A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2" w:type="dxa"/>
          </w:tcPr>
          <w:p w14:paraId="5CAFB16B" w14:textId="77777777" w:rsidR="00932BD0" w:rsidRDefault="00932BD0" w:rsidP="00571A3A">
            <w:pPr>
              <w:jc w:val="right"/>
              <w:rPr>
                <w:bCs/>
                <w:sz w:val="28"/>
                <w:szCs w:val="28"/>
              </w:rPr>
            </w:pPr>
          </w:p>
          <w:p w14:paraId="5B363029" w14:textId="77777777" w:rsidR="00571A3A" w:rsidRPr="00571A3A" w:rsidRDefault="00571A3A" w:rsidP="00571A3A">
            <w:pPr>
              <w:jc w:val="right"/>
              <w:rPr>
                <w:bCs/>
                <w:sz w:val="28"/>
                <w:szCs w:val="28"/>
              </w:rPr>
            </w:pPr>
            <w:r w:rsidRPr="00571A3A">
              <w:rPr>
                <w:bCs/>
                <w:sz w:val="28"/>
                <w:szCs w:val="28"/>
              </w:rPr>
              <w:lastRenderedPageBreak/>
              <w:t>Приложение №4</w:t>
            </w:r>
          </w:p>
          <w:p w14:paraId="48E26A03" w14:textId="77777777" w:rsidR="00571A3A" w:rsidRPr="00571A3A" w:rsidRDefault="00571A3A" w:rsidP="00571A3A">
            <w:pPr>
              <w:jc w:val="right"/>
              <w:rPr>
                <w:bCs/>
                <w:sz w:val="28"/>
                <w:szCs w:val="28"/>
              </w:rPr>
            </w:pPr>
          </w:p>
          <w:p w14:paraId="3109DC1E" w14:textId="77777777" w:rsidR="00571A3A" w:rsidRPr="00571A3A" w:rsidRDefault="00571A3A" w:rsidP="00571A3A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71A3A">
              <w:rPr>
                <w:bCs/>
                <w:sz w:val="28"/>
                <w:szCs w:val="28"/>
              </w:rPr>
              <w:t xml:space="preserve"> к административному регламенту предоставления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      </w:r>
          </w:p>
          <w:p w14:paraId="624E3B5F" w14:textId="77777777" w:rsidR="00571A3A" w:rsidRPr="00571A3A" w:rsidRDefault="00571A3A" w:rsidP="00571A3A">
            <w:pPr>
              <w:jc w:val="both"/>
              <w:rPr>
                <w:bCs/>
                <w:sz w:val="28"/>
                <w:szCs w:val="28"/>
              </w:rPr>
            </w:pPr>
          </w:p>
          <w:p w14:paraId="6E48887F" w14:textId="77777777" w:rsidR="00571A3A" w:rsidRPr="00571A3A" w:rsidRDefault="00571A3A" w:rsidP="00571A3A">
            <w:pPr>
              <w:jc w:val="right"/>
              <w:rPr>
                <w:bCs/>
                <w:sz w:val="28"/>
                <w:szCs w:val="28"/>
              </w:rPr>
            </w:pPr>
            <w:r w:rsidRPr="00571A3A">
              <w:rPr>
                <w:bCs/>
                <w:sz w:val="28"/>
                <w:szCs w:val="28"/>
              </w:rPr>
              <w:t>ФОРМА</w:t>
            </w:r>
          </w:p>
          <w:p w14:paraId="6FA959EF" w14:textId="77777777" w:rsidR="00571A3A" w:rsidRPr="00571A3A" w:rsidRDefault="00571A3A" w:rsidP="00571A3A">
            <w:pPr>
              <w:rPr>
                <w:rFonts w:ascii="Arial" w:hAnsi="Arial" w:cs="Arial"/>
                <w:bCs/>
              </w:rPr>
            </w:pPr>
          </w:p>
        </w:tc>
      </w:tr>
    </w:tbl>
    <w:p w14:paraId="51794EF3" w14:textId="77777777" w:rsidR="006A0291" w:rsidRPr="009160C8" w:rsidRDefault="006A0291" w:rsidP="006A0291">
      <w:pPr>
        <w:rPr>
          <w:rFonts w:ascii="Arial" w:hAnsi="Arial" w:cs="Arial"/>
        </w:rPr>
      </w:pPr>
    </w:p>
    <w:p w14:paraId="35D6988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ЗАЯВЛЕНИЕ</w:t>
      </w:r>
    </w:p>
    <w:p w14:paraId="04A6E54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о выдаче дубликата (копии) разрешения на право организации</w:t>
      </w:r>
    </w:p>
    <w:p w14:paraId="11B704B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розничного рынка на территории ____________________________</w:t>
      </w:r>
    </w:p>
    <w:p w14:paraId="353D19E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04188872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В соответствии с </w:t>
      </w:r>
      <w:hyperlink r:id="rId17" w:history="1">
        <w:r w:rsidRPr="009160C8">
          <w:rPr>
            <w:rFonts w:ascii="Arial" w:eastAsia="Calibri" w:hAnsi="Arial" w:cs="Arial"/>
            <w:lang w:eastAsia="en-US"/>
          </w:rPr>
          <w:t>постановлением</w:t>
        </w:r>
      </w:hyperlink>
      <w:r w:rsidRPr="009160C8">
        <w:rPr>
          <w:rFonts w:ascii="Arial" w:eastAsia="Calibri" w:hAnsi="Arial" w:cs="Arial"/>
          <w:lang w:eastAsia="en-US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 ___________________</w:t>
      </w:r>
    </w:p>
    <w:p w14:paraId="3C372DBE" w14:textId="77777777" w:rsidR="006A0291" w:rsidRPr="009160C8" w:rsidRDefault="006A0291" w:rsidP="006A029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2BE2B1EF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просит выдать дубликат (копию)разрешения на право организации розничного рынка </w:t>
      </w:r>
      <w:r w:rsidRPr="009160C8">
        <w:rPr>
          <w:rFonts w:ascii="Arial" w:eastAsia="Calibri" w:hAnsi="Arial" w:cs="Arial"/>
          <w:bCs/>
          <w:lang w:eastAsia="en-US"/>
        </w:rPr>
        <w:t>регистрационный номер ____________________________</w:t>
      </w:r>
    </w:p>
    <w:p w14:paraId="32D0E47C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дата выдачи ________________, выданного _____________________________</w:t>
      </w:r>
    </w:p>
    <w:p w14:paraId="12DA278A" w14:textId="77777777" w:rsidR="006A0291" w:rsidRPr="00F175A5" w:rsidRDefault="006A0291" w:rsidP="006A029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175A5">
        <w:rPr>
          <w:rFonts w:ascii="Arial" w:eastAsia="Calibri" w:hAnsi="Arial" w:cs="Arial"/>
          <w:bCs/>
          <w:sz w:val="20"/>
          <w:szCs w:val="20"/>
          <w:lang w:eastAsia="en-US"/>
        </w:rPr>
        <w:t>(реквизиты документа о выдаче разрешения)</w:t>
      </w:r>
    </w:p>
    <w:p w14:paraId="562B9F57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на право организации розничного рынка:</w:t>
      </w:r>
    </w:p>
    <w:p w14:paraId="628CAE0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bCs/>
          <w:lang w:eastAsia="en-US"/>
        </w:rPr>
        <w:t>тип рынка</w:t>
      </w:r>
      <w:r w:rsidRPr="009160C8">
        <w:rPr>
          <w:rFonts w:ascii="Arial" w:eastAsia="Calibri" w:hAnsi="Arial" w:cs="Arial"/>
          <w:lang w:eastAsia="en-US"/>
        </w:rPr>
        <w:t xml:space="preserve"> ______________________________________________________</w:t>
      </w:r>
    </w:p>
    <w:p w14:paraId="49FC880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по адресу __________________________________________________________</w:t>
      </w:r>
    </w:p>
    <w:p w14:paraId="77FB2D56" w14:textId="77777777" w:rsidR="006A0291" w:rsidRPr="00F175A5" w:rsidRDefault="006A0291" w:rsidP="006A0291">
      <w:pPr>
        <w:tabs>
          <w:tab w:val="num" w:pos="0"/>
        </w:tabs>
        <w:autoSpaceDE w:val="0"/>
        <w:autoSpaceDN w:val="0"/>
        <w:adjustRightInd w:val="0"/>
        <w:ind w:right="425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F175A5">
        <w:rPr>
          <w:rFonts w:ascii="Arial" w:eastAsia="Calibri" w:hAnsi="Arial" w:cs="Arial"/>
          <w:bCs/>
          <w:sz w:val="20"/>
          <w:szCs w:val="20"/>
          <w:lang w:eastAsia="en-US"/>
        </w:rPr>
        <w:t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</w:p>
    <w:p w14:paraId="7A07304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 xml:space="preserve">на срок до "___" __________ 20__ года. </w:t>
      </w:r>
    </w:p>
    <w:p w14:paraId="00D5081E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Сведения о заявителе:</w:t>
      </w:r>
    </w:p>
    <w:p w14:paraId="07A50A0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1. Полное и (если имеется) сокращенное наименование (в том числе</w:t>
      </w:r>
    </w:p>
    <w:p w14:paraId="617F02B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фирменное наименование) ___________________________________________</w:t>
      </w:r>
    </w:p>
    <w:p w14:paraId="6099019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</w:t>
      </w:r>
    </w:p>
    <w:p w14:paraId="68DEAF75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2. Организационно-правовая форма юридического лица ________________</w:t>
      </w:r>
    </w:p>
    <w:p w14:paraId="41FDFEC9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14:paraId="48243258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3. Место нахождения юридического лица ____________________________</w:t>
      </w:r>
    </w:p>
    <w:p w14:paraId="2FAC4531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4. Место нахождения объекта или объектов недвижимости, расположенных на территории, в пределах которой предполагается организовать розничный рынок _______________________________________</w:t>
      </w:r>
    </w:p>
    <w:p w14:paraId="7EE73FD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088A040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5. Государственный регистрационный номер записи о создании юридического лица ________________________________________________</w:t>
      </w:r>
    </w:p>
    <w:p w14:paraId="31C9A5C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6. Документ, подтверждающий факт внесения сведений о юридическом лице в Единый государственный реестр юридических лиц ________________</w:t>
      </w:r>
    </w:p>
    <w:p w14:paraId="1FE8F12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7. Идентификационный номер налогоплательщика ____________________</w:t>
      </w:r>
    </w:p>
    <w:p w14:paraId="4678FBD4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8. Документ, подтверждающий постановку юридического лица на учет в налоговом органе _________________________________________________</w:t>
      </w:r>
    </w:p>
    <w:p w14:paraId="2A61BB80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9.Выдача дубликата (копии) разрешения на право организации розничного рынка на территории требуется в связи с (указать причину) __________________________________________________________________</w:t>
      </w:r>
    </w:p>
    <w:p w14:paraId="0262DBEB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lastRenderedPageBreak/>
        <w:t>Испорченный бланк прилагается (да/</w:t>
      </w:r>
      <w:proofErr w:type="gramStart"/>
      <w:r w:rsidRPr="009160C8">
        <w:rPr>
          <w:rFonts w:ascii="Arial" w:eastAsia="Calibri" w:hAnsi="Arial" w:cs="Arial"/>
          <w:lang w:eastAsia="en-US"/>
        </w:rPr>
        <w:t>нет)_</w:t>
      </w:r>
      <w:proofErr w:type="gramEnd"/>
      <w:r w:rsidRPr="009160C8">
        <w:rPr>
          <w:rFonts w:ascii="Arial" w:eastAsia="Calibri" w:hAnsi="Arial" w:cs="Arial"/>
          <w:lang w:eastAsia="en-US"/>
        </w:rPr>
        <w:t>______________________________</w:t>
      </w:r>
    </w:p>
    <w:p w14:paraId="259B859D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Дата подачи Подпись должностного лица</w:t>
      </w:r>
    </w:p>
    <w:p w14:paraId="5A619733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__________________ _________________________</w:t>
      </w:r>
    </w:p>
    <w:p w14:paraId="6CF2751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14:paraId="2C82CCF9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Доверенность от _____________ № ___</w:t>
      </w:r>
    </w:p>
    <w:p w14:paraId="30FE293A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C8">
        <w:rPr>
          <w:rFonts w:ascii="Arial" w:eastAsia="Calibri" w:hAnsi="Arial" w:cs="Arial"/>
          <w:lang w:eastAsia="en-US"/>
        </w:rPr>
        <w:t>Печать (при наличии)</w:t>
      </w:r>
    </w:p>
    <w:p w14:paraId="21805576" w14:textId="77777777" w:rsidR="006A0291" w:rsidRPr="009160C8" w:rsidRDefault="006A0291" w:rsidP="006A029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6A0291" w:rsidRPr="009160C8" w14:paraId="71EDDB92" w14:textId="77777777" w:rsidTr="00B9015F">
        <w:tc>
          <w:tcPr>
            <w:tcW w:w="4261" w:type="dxa"/>
          </w:tcPr>
          <w:p w14:paraId="535B5CF8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14:paraId="730A6C69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место для отметки:</w:t>
            </w:r>
          </w:p>
        </w:tc>
      </w:tr>
      <w:tr w:rsidR="006A0291" w:rsidRPr="009160C8" w14:paraId="5304993D" w14:textId="77777777" w:rsidTr="00B9015F">
        <w:tc>
          <w:tcPr>
            <w:tcW w:w="4261" w:type="dxa"/>
          </w:tcPr>
          <w:p w14:paraId="4D0D71BD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почтой на адрес местонахождения</w:t>
            </w:r>
          </w:p>
        </w:tc>
        <w:tc>
          <w:tcPr>
            <w:tcW w:w="4698" w:type="dxa"/>
          </w:tcPr>
          <w:p w14:paraId="17D149B0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47FC77E7" w14:textId="77777777" w:rsidTr="00B9015F">
        <w:tc>
          <w:tcPr>
            <w:tcW w:w="4261" w:type="dxa"/>
          </w:tcPr>
          <w:p w14:paraId="72778AC1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14:paraId="6F1306E5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6258B62F" w14:textId="77777777" w:rsidTr="00B9015F">
        <w:tc>
          <w:tcPr>
            <w:tcW w:w="4261" w:type="dxa"/>
          </w:tcPr>
          <w:p w14:paraId="3B90A45F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14:paraId="36FEA6FB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0291" w:rsidRPr="009160C8" w14:paraId="3AC1BC92" w14:textId="77777777" w:rsidTr="00B9015F">
        <w:tc>
          <w:tcPr>
            <w:tcW w:w="4261" w:type="dxa"/>
          </w:tcPr>
          <w:p w14:paraId="00522276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160C8">
              <w:rPr>
                <w:rFonts w:ascii="Arial" w:eastAsia="Calibri" w:hAnsi="Arial" w:cs="Arial"/>
                <w:lang w:eastAsia="en-US"/>
              </w:rPr>
              <w:t>в МФЦ</w:t>
            </w:r>
          </w:p>
        </w:tc>
        <w:tc>
          <w:tcPr>
            <w:tcW w:w="4698" w:type="dxa"/>
          </w:tcPr>
          <w:p w14:paraId="6A00C63B" w14:textId="77777777" w:rsidR="006A0291" w:rsidRPr="009160C8" w:rsidRDefault="006A0291" w:rsidP="006A029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56C0DEC" w14:textId="77777777" w:rsidR="006A0291" w:rsidRPr="009160C8" w:rsidRDefault="006A0291" w:rsidP="006A0291">
      <w:pPr>
        <w:ind w:firstLine="720"/>
        <w:jc w:val="both"/>
        <w:rPr>
          <w:rFonts w:ascii="Arial" w:hAnsi="Arial" w:cs="Arial"/>
        </w:rPr>
      </w:pPr>
    </w:p>
    <w:p w14:paraId="0D5EEB42" w14:textId="77777777" w:rsidR="00781CF5" w:rsidRPr="00781CF5" w:rsidRDefault="00781CF5" w:rsidP="00781CF5">
      <w:pPr>
        <w:ind w:firstLine="567"/>
        <w:jc w:val="both"/>
        <w:rPr>
          <w:sz w:val="28"/>
          <w:szCs w:val="28"/>
        </w:rPr>
      </w:pPr>
    </w:p>
    <w:p w14:paraId="0D73F242" w14:textId="77777777" w:rsidR="006B0337" w:rsidRPr="00781CF5" w:rsidRDefault="006B0337" w:rsidP="00B64419">
      <w:pPr>
        <w:ind w:firstLine="567"/>
        <w:jc w:val="both"/>
        <w:outlineLvl w:val="1"/>
        <w:rPr>
          <w:sz w:val="28"/>
          <w:szCs w:val="28"/>
        </w:rPr>
      </w:pPr>
    </w:p>
    <w:p w14:paraId="3421990E" w14:textId="77777777" w:rsidR="00B64419" w:rsidRPr="00781CF5" w:rsidRDefault="00B64419" w:rsidP="00B64419">
      <w:pPr>
        <w:ind w:firstLine="567"/>
        <w:jc w:val="both"/>
        <w:rPr>
          <w:sz w:val="28"/>
          <w:szCs w:val="28"/>
        </w:rPr>
      </w:pPr>
    </w:p>
    <w:p w14:paraId="07F98814" w14:textId="77777777" w:rsidR="00B64419" w:rsidRPr="00781CF5" w:rsidRDefault="00B64419" w:rsidP="00B64419">
      <w:pPr>
        <w:ind w:firstLine="567"/>
        <w:jc w:val="both"/>
        <w:outlineLvl w:val="0"/>
        <w:rPr>
          <w:color w:val="000000"/>
          <w:sz w:val="28"/>
          <w:szCs w:val="28"/>
        </w:rPr>
      </w:pPr>
    </w:p>
    <w:p w14:paraId="0AE62084" w14:textId="77777777" w:rsidR="00B64419" w:rsidRPr="00781CF5" w:rsidRDefault="00B64419" w:rsidP="00874E1A">
      <w:pPr>
        <w:widowControl w:val="0"/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397A12BD" w14:textId="77777777" w:rsidR="00874E1A" w:rsidRPr="00781CF5" w:rsidRDefault="00874E1A" w:rsidP="00874E1A">
      <w:pPr>
        <w:shd w:val="clear" w:color="auto" w:fill="FFFFFF"/>
        <w:tabs>
          <w:tab w:val="left" w:pos="1843"/>
        </w:tabs>
        <w:ind w:firstLine="567"/>
        <w:jc w:val="both"/>
        <w:rPr>
          <w:sz w:val="28"/>
          <w:szCs w:val="28"/>
        </w:rPr>
      </w:pPr>
    </w:p>
    <w:p w14:paraId="1B2DABA3" w14:textId="77777777" w:rsidR="006D5CAC" w:rsidRPr="00781CF5" w:rsidRDefault="006D5CAC" w:rsidP="00232345">
      <w:pPr>
        <w:ind w:firstLine="567"/>
        <w:jc w:val="both"/>
        <w:rPr>
          <w:sz w:val="28"/>
          <w:szCs w:val="28"/>
        </w:rPr>
      </w:pPr>
    </w:p>
    <w:p w14:paraId="421E50ED" w14:textId="77777777" w:rsidR="00232345" w:rsidRPr="00781CF5" w:rsidRDefault="00232345" w:rsidP="0023234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20135D3B" w14:textId="77777777" w:rsidR="00232345" w:rsidRPr="00781CF5" w:rsidRDefault="00232345" w:rsidP="0073407F">
      <w:pPr>
        <w:ind w:firstLine="567"/>
        <w:jc w:val="both"/>
        <w:rPr>
          <w:sz w:val="28"/>
          <w:szCs w:val="28"/>
        </w:rPr>
      </w:pPr>
    </w:p>
    <w:p w14:paraId="21EC5EB3" w14:textId="77777777" w:rsidR="0073407F" w:rsidRPr="00781CF5" w:rsidRDefault="0073407F" w:rsidP="004F74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3F9D0B3" w14:textId="77777777" w:rsidR="00016F2E" w:rsidRPr="00781CF5" w:rsidRDefault="00016F2E" w:rsidP="00016F2E">
      <w:pPr>
        <w:tabs>
          <w:tab w:val="left" w:pos="709"/>
        </w:tabs>
        <w:rPr>
          <w:sz w:val="28"/>
          <w:szCs w:val="28"/>
        </w:rPr>
      </w:pPr>
    </w:p>
    <w:p w14:paraId="21C80413" w14:textId="77777777" w:rsidR="00016F2E" w:rsidRPr="00781CF5" w:rsidRDefault="00016F2E" w:rsidP="00016F2E">
      <w:pPr>
        <w:tabs>
          <w:tab w:val="left" w:pos="709"/>
        </w:tabs>
        <w:rPr>
          <w:sz w:val="28"/>
          <w:szCs w:val="28"/>
        </w:rPr>
      </w:pPr>
    </w:p>
    <w:sectPr w:rsidR="00016F2E" w:rsidRPr="00781CF5" w:rsidSect="00795E3E">
      <w:headerReference w:type="even" r:id="rId18"/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3121" w14:textId="77777777" w:rsidR="00BB4607" w:rsidRDefault="00BB4607">
      <w:r>
        <w:separator/>
      </w:r>
    </w:p>
  </w:endnote>
  <w:endnote w:type="continuationSeparator" w:id="0">
    <w:p w14:paraId="5BBA23D3" w14:textId="77777777" w:rsidR="00BB4607" w:rsidRDefault="00BB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FE8A" w14:textId="77777777" w:rsidR="00BB4607" w:rsidRDefault="00BB4607">
      <w:r>
        <w:separator/>
      </w:r>
    </w:p>
  </w:footnote>
  <w:footnote w:type="continuationSeparator" w:id="0">
    <w:p w14:paraId="673FAAA5" w14:textId="77777777" w:rsidR="00BB4607" w:rsidRDefault="00BB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CA049" w14:textId="77777777"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60CBA">
      <w:rPr>
        <w:rStyle w:val="ae"/>
        <w:noProof/>
      </w:rPr>
      <w:t>2</w:t>
    </w:r>
    <w:r>
      <w:rPr>
        <w:rStyle w:val="ae"/>
      </w:rPr>
      <w:fldChar w:fldCharType="end"/>
    </w:r>
  </w:p>
  <w:p w14:paraId="2F5DD29C" w14:textId="77777777"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5BC4" w14:textId="77777777"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77EC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 w15:restartNumberingAfterBreak="0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 w15:restartNumberingAfterBreak="0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75318531">
    <w:abstractNumId w:val="4"/>
  </w:num>
  <w:num w:numId="2" w16cid:durableId="724528990">
    <w:abstractNumId w:val="0"/>
  </w:num>
  <w:num w:numId="3" w16cid:durableId="942491741">
    <w:abstractNumId w:val="3"/>
  </w:num>
  <w:num w:numId="4" w16cid:durableId="1658222825">
    <w:abstractNumId w:val="5"/>
  </w:num>
  <w:num w:numId="5" w16cid:durableId="45181851">
    <w:abstractNumId w:val="6"/>
  </w:num>
  <w:num w:numId="6" w16cid:durableId="496726373">
    <w:abstractNumId w:val="7"/>
  </w:num>
  <w:num w:numId="7" w16cid:durableId="1345784074">
    <w:abstractNumId w:val="8"/>
  </w:num>
  <w:num w:numId="8" w16cid:durableId="1013262059">
    <w:abstractNumId w:val="1"/>
  </w:num>
  <w:num w:numId="9" w16cid:durableId="146441896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2E"/>
    <w:rsid w:val="00016F2E"/>
    <w:rsid w:val="00020979"/>
    <w:rsid w:val="00022493"/>
    <w:rsid w:val="000258A9"/>
    <w:rsid w:val="00026F2D"/>
    <w:rsid w:val="00030573"/>
    <w:rsid w:val="00030E83"/>
    <w:rsid w:val="00033094"/>
    <w:rsid w:val="00036E40"/>
    <w:rsid w:val="00036F88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C6AB0"/>
    <w:rsid w:val="000D0272"/>
    <w:rsid w:val="000D2E56"/>
    <w:rsid w:val="000D59F1"/>
    <w:rsid w:val="000D6A13"/>
    <w:rsid w:val="000D7FE6"/>
    <w:rsid w:val="000E05F3"/>
    <w:rsid w:val="000E17FB"/>
    <w:rsid w:val="000E1BFF"/>
    <w:rsid w:val="000E1C96"/>
    <w:rsid w:val="000E43CE"/>
    <w:rsid w:val="000F0863"/>
    <w:rsid w:val="000F3BE8"/>
    <w:rsid w:val="00104D1B"/>
    <w:rsid w:val="001079D3"/>
    <w:rsid w:val="00112BA8"/>
    <w:rsid w:val="00112CDA"/>
    <w:rsid w:val="001178D7"/>
    <w:rsid w:val="00120CB5"/>
    <w:rsid w:val="001239F2"/>
    <w:rsid w:val="00130ED6"/>
    <w:rsid w:val="001336DE"/>
    <w:rsid w:val="001341F7"/>
    <w:rsid w:val="001420D8"/>
    <w:rsid w:val="001448EF"/>
    <w:rsid w:val="00156409"/>
    <w:rsid w:val="001622C7"/>
    <w:rsid w:val="00164A1E"/>
    <w:rsid w:val="0018095B"/>
    <w:rsid w:val="001835AB"/>
    <w:rsid w:val="0018389C"/>
    <w:rsid w:val="0018545E"/>
    <w:rsid w:val="00191B77"/>
    <w:rsid w:val="00191E40"/>
    <w:rsid w:val="0019282C"/>
    <w:rsid w:val="0019369F"/>
    <w:rsid w:val="0019462F"/>
    <w:rsid w:val="00195643"/>
    <w:rsid w:val="001A02C5"/>
    <w:rsid w:val="001A302B"/>
    <w:rsid w:val="001A48DA"/>
    <w:rsid w:val="001A6D8A"/>
    <w:rsid w:val="001B1892"/>
    <w:rsid w:val="001B3D44"/>
    <w:rsid w:val="001C3EB6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6F8"/>
    <w:rsid w:val="001E67A9"/>
    <w:rsid w:val="001E6D78"/>
    <w:rsid w:val="001F0814"/>
    <w:rsid w:val="001F52C8"/>
    <w:rsid w:val="002029BE"/>
    <w:rsid w:val="00203060"/>
    <w:rsid w:val="00205FCB"/>
    <w:rsid w:val="00206358"/>
    <w:rsid w:val="0021108C"/>
    <w:rsid w:val="00211E4E"/>
    <w:rsid w:val="0022205F"/>
    <w:rsid w:val="00223A24"/>
    <w:rsid w:val="0022594B"/>
    <w:rsid w:val="00227DE7"/>
    <w:rsid w:val="00230AA2"/>
    <w:rsid w:val="00232345"/>
    <w:rsid w:val="00232D5D"/>
    <w:rsid w:val="00233167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028B"/>
    <w:rsid w:val="00267701"/>
    <w:rsid w:val="002709A4"/>
    <w:rsid w:val="00270DBA"/>
    <w:rsid w:val="00272D9D"/>
    <w:rsid w:val="00275CEC"/>
    <w:rsid w:val="002814B4"/>
    <w:rsid w:val="002828FC"/>
    <w:rsid w:val="00285720"/>
    <w:rsid w:val="0028627D"/>
    <w:rsid w:val="00287F75"/>
    <w:rsid w:val="00291218"/>
    <w:rsid w:val="002916DE"/>
    <w:rsid w:val="002955ED"/>
    <w:rsid w:val="00295C3A"/>
    <w:rsid w:val="0029672E"/>
    <w:rsid w:val="002A161D"/>
    <w:rsid w:val="002A2239"/>
    <w:rsid w:val="002A46E1"/>
    <w:rsid w:val="002B0855"/>
    <w:rsid w:val="002B1072"/>
    <w:rsid w:val="002B1289"/>
    <w:rsid w:val="002B14CB"/>
    <w:rsid w:val="002B53A5"/>
    <w:rsid w:val="002C45E6"/>
    <w:rsid w:val="002C59F4"/>
    <w:rsid w:val="002D12DB"/>
    <w:rsid w:val="002D59C8"/>
    <w:rsid w:val="002D7284"/>
    <w:rsid w:val="002D778C"/>
    <w:rsid w:val="002D7B80"/>
    <w:rsid w:val="002E030D"/>
    <w:rsid w:val="002E2039"/>
    <w:rsid w:val="002E34BB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A6E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41D2C"/>
    <w:rsid w:val="003462AF"/>
    <w:rsid w:val="00347591"/>
    <w:rsid w:val="00347AC0"/>
    <w:rsid w:val="00351105"/>
    <w:rsid w:val="0035383C"/>
    <w:rsid w:val="003554DD"/>
    <w:rsid w:val="0035706A"/>
    <w:rsid w:val="003573FB"/>
    <w:rsid w:val="00360FB4"/>
    <w:rsid w:val="0037108D"/>
    <w:rsid w:val="00371CC6"/>
    <w:rsid w:val="0037295E"/>
    <w:rsid w:val="00373FC6"/>
    <w:rsid w:val="0037562D"/>
    <w:rsid w:val="00375C19"/>
    <w:rsid w:val="0037622C"/>
    <w:rsid w:val="00380DEC"/>
    <w:rsid w:val="00380F8F"/>
    <w:rsid w:val="0038267B"/>
    <w:rsid w:val="003924E8"/>
    <w:rsid w:val="003935DA"/>
    <w:rsid w:val="00394BC2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2BC0"/>
    <w:rsid w:val="003F4158"/>
    <w:rsid w:val="003F5208"/>
    <w:rsid w:val="003F56BA"/>
    <w:rsid w:val="003F73EC"/>
    <w:rsid w:val="004006B4"/>
    <w:rsid w:val="00401B9D"/>
    <w:rsid w:val="004021EB"/>
    <w:rsid w:val="0040225F"/>
    <w:rsid w:val="00403C8A"/>
    <w:rsid w:val="00404191"/>
    <w:rsid w:val="00405192"/>
    <w:rsid w:val="00407A54"/>
    <w:rsid w:val="004145D6"/>
    <w:rsid w:val="004147E2"/>
    <w:rsid w:val="0041722C"/>
    <w:rsid w:val="00422A95"/>
    <w:rsid w:val="00423043"/>
    <w:rsid w:val="004271A5"/>
    <w:rsid w:val="00437E29"/>
    <w:rsid w:val="00440449"/>
    <w:rsid w:val="00442675"/>
    <w:rsid w:val="004440EE"/>
    <w:rsid w:val="00445193"/>
    <w:rsid w:val="00446EB8"/>
    <w:rsid w:val="00452A4A"/>
    <w:rsid w:val="00455BDE"/>
    <w:rsid w:val="004566B9"/>
    <w:rsid w:val="004567E0"/>
    <w:rsid w:val="00460BEB"/>
    <w:rsid w:val="00460CBA"/>
    <w:rsid w:val="0046333B"/>
    <w:rsid w:val="00463D8D"/>
    <w:rsid w:val="00473343"/>
    <w:rsid w:val="00477B9C"/>
    <w:rsid w:val="00481D23"/>
    <w:rsid w:val="00483FC0"/>
    <w:rsid w:val="004866F1"/>
    <w:rsid w:val="00491826"/>
    <w:rsid w:val="00492BE2"/>
    <w:rsid w:val="00493C75"/>
    <w:rsid w:val="00493F37"/>
    <w:rsid w:val="00495738"/>
    <w:rsid w:val="004978A6"/>
    <w:rsid w:val="004A6EA8"/>
    <w:rsid w:val="004B045C"/>
    <w:rsid w:val="004B1AE4"/>
    <w:rsid w:val="004B45B0"/>
    <w:rsid w:val="004B4C54"/>
    <w:rsid w:val="004C124A"/>
    <w:rsid w:val="004C27E3"/>
    <w:rsid w:val="004C355C"/>
    <w:rsid w:val="004C436E"/>
    <w:rsid w:val="004D0BF9"/>
    <w:rsid w:val="004D3730"/>
    <w:rsid w:val="004D5D70"/>
    <w:rsid w:val="004F54F4"/>
    <w:rsid w:val="004F5633"/>
    <w:rsid w:val="004F74C5"/>
    <w:rsid w:val="004F7977"/>
    <w:rsid w:val="00501F10"/>
    <w:rsid w:val="00503B24"/>
    <w:rsid w:val="00515F38"/>
    <w:rsid w:val="005176A0"/>
    <w:rsid w:val="005259DA"/>
    <w:rsid w:val="00526B25"/>
    <w:rsid w:val="00546CAD"/>
    <w:rsid w:val="00547C57"/>
    <w:rsid w:val="00551E23"/>
    <w:rsid w:val="00551FF8"/>
    <w:rsid w:val="0055303A"/>
    <w:rsid w:val="00554979"/>
    <w:rsid w:val="00555607"/>
    <w:rsid w:val="005670A5"/>
    <w:rsid w:val="005670BD"/>
    <w:rsid w:val="005677C5"/>
    <w:rsid w:val="0057024D"/>
    <w:rsid w:val="00571494"/>
    <w:rsid w:val="00571A3A"/>
    <w:rsid w:val="005724DE"/>
    <w:rsid w:val="00572DB7"/>
    <w:rsid w:val="00574B7E"/>
    <w:rsid w:val="00575B49"/>
    <w:rsid w:val="00575BD0"/>
    <w:rsid w:val="00577170"/>
    <w:rsid w:val="005774B2"/>
    <w:rsid w:val="00577980"/>
    <w:rsid w:val="005822CE"/>
    <w:rsid w:val="00583855"/>
    <w:rsid w:val="00584BF2"/>
    <w:rsid w:val="00587289"/>
    <w:rsid w:val="00593C84"/>
    <w:rsid w:val="00595615"/>
    <w:rsid w:val="005A0905"/>
    <w:rsid w:val="005A4DA3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04EF9"/>
    <w:rsid w:val="0061079C"/>
    <w:rsid w:val="00611A71"/>
    <w:rsid w:val="00615E0A"/>
    <w:rsid w:val="00617FA3"/>
    <w:rsid w:val="00624133"/>
    <w:rsid w:val="00624EE1"/>
    <w:rsid w:val="006254EF"/>
    <w:rsid w:val="00631F7E"/>
    <w:rsid w:val="0064325E"/>
    <w:rsid w:val="00645CDF"/>
    <w:rsid w:val="006537AE"/>
    <w:rsid w:val="006605E6"/>
    <w:rsid w:val="00660C98"/>
    <w:rsid w:val="00661F15"/>
    <w:rsid w:val="006721AF"/>
    <w:rsid w:val="00677FE0"/>
    <w:rsid w:val="00683C0F"/>
    <w:rsid w:val="00691608"/>
    <w:rsid w:val="00692946"/>
    <w:rsid w:val="00697142"/>
    <w:rsid w:val="0069775C"/>
    <w:rsid w:val="00697D69"/>
    <w:rsid w:val="006A0291"/>
    <w:rsid w:val="006A2269"/>
    <w:rsid w:val="006A577C"/>
    <w:rsid w:val="006A73EB"/>
    <w:rsid w:val="006A75E9"/>
    <w:rsid w:val="006B01C1"/>
    <w:rsid w:val="006B0337"/>
    <w:rsid w:val="006B06E6"/>
    <w:rsid w:val="006B2B31"/>
    <w:rsid w:val="006C16CE"/>
    <w:rsid w:val="006C3716"/>
    <w:rsid w:val="006C3953"/>
    <w:rsid w:val="006C4673"/>
    <w:rsid w:val="006C59A0"/>
    <w:rsid w:val="006C6BE4"/>
    <w:rsid w:val="006D4B7D"/>
    <w:rsid w:val="006D5CAC"/>
    <w:rsid w:val="006F41C9"/>
    <w:rsid w:val="006F45C3"/>
    <w:rsid w:val="00705E91"/>
    <w:rsid w:val="0071144C"/>
    <w:rsid w:val="007132C6"/>
    <w:rsid w:val="00721A5B"/>
    <w:rsid w:val="00724374"/>
    <w:rsid w:val="007265CF"/>
    <w:rsid w:val="007266AF"/>
    <w:rsid w:val="0073407F"/>
    <w:rsid w:val="007343FD"/>
    <w:rsid w:val="007535AB"/>
    <w:rsid w:val="0076252F"/>
    <w:rsid w:val="00767548"/>
    <w:rsid w:val="007724A4"/>
    <w:rsid w:val="00772AC8"/>
    <w:rsid w:val="00772E78"/>
    <w:rsid w:val="00773060"/>
    <w:rsid w:val="0077535C"/>
    <w:rsid w:val="00776403"/>
    <w:rsid w:val="0077676A"/>
    <w:rsid w:val="00777680"/>
    <w:rsid w:val="00781668"/>
    <w:rsid w:val="00781CF5"/>
    <w:rsid w:val="00786B49"/>
    <w:rsid w:val="00786CEE"/>
    <w:rsid w:val="00787BE2"/>
    <w:rsid w:val="0079165F"/>
    <w:rsid w:val="00795E3E"/>
    <w:rsid w:val="007A2074"/>
    <w:rsid w:val="007A4B5A"/>
    <w:rsid w:val="007A5EB3"/>
    <w:rsid w:val="007B2DDC"/>
    <w:rsid w:val="007C1624"/>
    <w:rsid w:val="007C455E"/>
    <w:rsid w:val="007C630D"/>
    <w:rsid w:val="007C6899"/>
    <w:rsid w:val="007D309B"/>
    <w:rsid w:val="007D3AD4"/>
    <w:rsid w:val="007E02D9"/>
    <w:rsid w:val="007E1C28"/>
    <w:rsid w:val="007E746C"/>
    <w:rsid w:val="007E74DD"/>
    <w:rsid w:val="007F080B"/>
    <w:rsid w:val="007F25D4"/>
    <w:rsid w:val="007F6AD0"/>
    <w:rsid w:val="008017D7"/>
    <w:rsid w:val="00806D49"/>
    <w:rsid w:val="00815CB5"/>
    <w:rsid w:val="0081763C"/>
    <w:rsid w:val="00824407"/>
    <w:rsid w:val="00831E34"/>
    <w:rsid w:val="00834274"/>
    <w:rsid w:val="0083555E"/>
    <w:rsid w:val="00836B74"/>
    <w:rsid w:val="00841F76"/>
    <w:rsid w:val="00844184"/>
    <w:rsid w:val="008511CB"/>
    <w:rsid w:val="00851BFD"/>
    <w:rsid w:val="0085272D"/>
    <w:rsid w:val="00856DBB"/>
    <w:rsid w:val="0085716E"/>
    <w:rsid w:val="0086197F"/>
    <w:rsid w:val="008673C0"/>
    <w:rsid w:val="00872B87"/>
    <w:rsid w:val="00874E1A"/>
    <w:rsid w:val="00880934"/>
    <w:rsid w:val="008856A0"/>
    <w:rsid w:val="008868C5"/>
    <w:rsid w:val="008951F3"/>
    <w:rsid w:val="008A2579"/>
    <w:rsid w:val="008A3565"/>
    <w:rsid w:val="008A5AA1"/>
    <w:rsid w:val="008B5186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E7EB4"/>
    <w:rsid w:val="008F484F"/>
    <w:rsid w:val="008F56EF"/>
    <w:rsid w:val="008F6916"/>
    <w:rsid w:val="009005A7"/>
    <w:rsid w:val="0090272C"/>
    <w:rsid w:val="00902922"/>
    <w:rsid w:val="00904021"/>
    <w:rsid w:val="009116C4"/>
    <w:rsid w:val="00913050"/>
    <w:rsid w:val="00917666"/>
    <w:rsid w:val="00920356"/>
    <w:rsid w:val="00932BD0"/>
    <w:rsid w:val="00935903"/>
    <w:rsid w:val="0094179E"/>
    <w:rsid w:val="009418F6"/>
    <w:rsid w:val="00941C7F"/>
    <w:rsid w:val="009473F7"/>
    <w:rsid w:val="0095231E"/>
    <w:rsid w:val="00956B36"/>
    <w:rsid w:val="00956D9A"/>
    <w:rsid w:val="009650B7"/>
    <w:rsid w:val="00971AD8"/>
    <w:rsid w:val="00973DC9"/>
    <w:rsid w:val="00975814"/>
    <w:rsid w:val="00976189"/>
    <w:rsid w:val="00977ECC"/>
    <w:rsid w:val="00993F1B"/>
    <w:rsid w:val="009944C2"/>
    <w:rsid w:val="00997B32"/>
    <w:rsid w:val="009A02F8"/>
    <w:rsid w:val="009A38A8"/>
    <w:rsid w:val="009B13B8"/>
    <w:rsid w:val="009B279A"/>
    <w:rsid w:val="009B38F6"/>
    <w:rsid w:val="009D1DB4"/>
    <w:rsid w:val="009D5304"/>
    <w:rsid w:val="009D56F1"/>
    <w:rsid w:val="009E01AE"/>
    <w:rsid w:val="009E09B4"/>
    <w:rsid w:val="009F1167"/>
    <w:rsid w:val="009F59A5"/>
    <w:rsid w:val="00A0097C"/>
    <w:rsid w:val="00A02F86"/>
    <w:rsid w:val="00A035F3"/>
    <w:rsid w:val="00A03633"/>
    <w:rsid w:val="00A037AF"/>
    <w:rsid w:val="00A037F1"/>
    <w:rsid w:val="00A0469E"/>
    <w:rsid w:val="00A067A5"/>
    <w:rsid w:val="00A07324"/>
    <w:rsid w:val="00A105F3"/>
    <w:rsid w:val="00A10A0B"/>
    <w:rsid w:val="00A11159"/>
    <w:rsid w:val="00A15F1D"/>
    <w:rsid w:val="00A162C3"/>
    <w:rsid w:val="00A165B3"/>
    <w:rsid w:val="00A167B9"/>
    <w:rsid w:val="00A17ED8"/>
    <w:rsid w:val="00A258A1"/>
    <w:rsid w:val="00A26F1C"/>
    <w:rsid w:val="00A31396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17AF"/>
    <w:rsid w:val="00A51F56"/>
    <w:rsid w:val="00A5310B"/>
    <w:rsid w:val="00A55763"/>
    <w:rsid w:val="00A559A5"/>
    <w:rsid w:val="00A63433"/>
    <w:rsid w:val="00A638A3"/>
    <w:rsid w:val="00A640E5"/>
    <w:rsid w:val="00A66E4D"/>
    <w:rsid w:val="00A71D75"/>
    <w:rsid w:val="00A8028E"/>
    <w:rsid w:val="00A83CBC"/>
    <w:rsid w:val="00A854D7"/>
    <w:rsid w:val="00A8699F"/>
    <w:rsid w:val="00A86E5D"/>
    <w:rsid w:val="00A9118C"/>
    <w:rsid w:val="00A9230A"/>
    <w:rsid w:val="00A92EF3"/>
    <w:rsid w:val="00A931E2"/>
    <w:rsid w:val="00A96E4A"/>
    <w:rsid w:val="00AA2A82"/>
    <w:rsid w:val="00AB05F4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E3DF9"/>
    <w:rsid w:val="00AF36F1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120FD"/>
    <w:rsid w:val="00B132D8"/>
    <w:rsid w:val="00B14C11"/>
    <w:rsid w:val="00B20AC2"/>
    <w:rsid w:val="00B20B23"/>
    <w:rsid w:val="00B258D3"/>
    <w:rsid w:val="00B37CE7"/>
    <w:rsid w:val="00B40F0E"/>
    <w:rsid w:val="00B423CA"/>
    <w:rsid w:val="00B561E5"/>
    <w:rsid w:val="00B57A97"/>
    <w:rsid w:val="00B57FD8"/>
    <w:rsid w:val="00B635DE"/>
    <w:rsid w:val="00B64419"/>
    <w:rsid w:val="00B65CCC"/>
    <w:rsid w:val="00B66C36"/>
    <w:rsid w:val="00B67E70"/>
    <w:rsid w:val="00B70E24"/>
    <w:rsid w:val="00B736EA"/>
    <w:rsid w:val="00B85866"/>
    <w:rsid w:val="00B872D6"/>
    <w:rsid w:val="00B913A0"/>
    <w:rsid w:val="00B924CD"/>
    <w:rsid w:val="00B944BB"/>
    <w:rsid w:val="00BA0F0F"/>
    <w:rsid w:val="00BA3490"/>
    <w:rsid w:val="00BA4500"/>
    <w:rsid w:val="00BA6D08"/>
    <w:rsid w:val="00BB1581"/>
    <w:rsid w:val="00BB4607"/>
    <w:rsid w:val="00BB56C9"/>
    <w:rsid w:val="00BD092B"/>
    <w:rsid w:val="00BD1D03"/>
    <w:rsid w:val="00BE3761"/>
    <w:rsid w:val="00BE3ED1"/>
    <w:rsid w:val="00BF1627"/>
    <w:rsid w:val="00BF42D4"/>
    <w:rsid w:val="00BF4C59"/>
    <w:rsid w:val="00C02A02"/>
    <w:rsid w:val="00C03D69"/>
    <w:rsid w:val="00C2581B"/>
    <w:rsid w:val="00C26C06"/>
    <w:rsid w:val="00C27934"/>
    <w:rsid w:val="00C3003F"/>
    <w:rsid w:val="00C30D42"/>
    <w:rsid w:val="00C3190C"/>
    <w:rsid w:val="00C31AB9"/>
    <w:rsid w:val="00C32AA2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84322"/>
    <w:rsid w:val="00C90314"/>
    <w:rsid w:val="00C92AB0"/>
    <w:rsid w:val="00C92B58"/>
    <w:rsid w:val="00C93C37"/>
    <w:rsid w:val="00C93E44"/>
    <w:rsid w:val="00CA67FA"/>
    <w:rsid w:val="00CA6E94"/>
    <w:rsid w:val="00CB2157"/>
    <w:rsid w:val="00CB27DC"/>
    <w:rsid w:val="00CB3A13"/>
    <w:rsid w:val="00CB572D"/>
    <w:rsid w:val="00CB67CB"/>
    <w:rsid w:val="00CC175B"/>
    <w:rsid w:val="00CC4432"/>
    <w:rsid w:val="00CC49F4"/>
    <w:rsid w:val="00CD2D01"/>
    <w:rsid w:val="00CD3FDB"/>
    <w:rsid w:val="00CD5503"/>
    <w:rsid w:val="00CD78A7"/>
    <w:rsid w:val="00CE6037"/>
    <w:rsid w:val="00CF5C89"/>
    <w:rsid w:val="00D005C1"/>
    <w:rsid w:val="00D02893"/>
    <w:rsid w:val="00D02A28"/>
    <w:rsid w:val="00D04401"/>
    <w:rsid w:val="00D12E15"/>
    <w:rsid w:val="00D14312"/>
    <w:rsid w:val="00D14F10"/>
    <w:rsid w:val="00D22814"/>
    <w:rsid w:val="00D2483F"/>
    <w:rsid w:val="00D26F4C"/>
    <w:rsid w:val="00D306D9"/>
    <w:rsid w:val="00D30B94"/>
    <w:rsid w:val="00D4156D"/>
    <w:rsid w:val="00D439A5"/>
    <w:rsid w:val="00D4425F"/>
    <w:rsid w:val="00D475C9"/>
    <w:rsid w:val="00D47A2E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028"/>
    <w:rsid w:val="00D96465"/>
    <w:rsid w:val="00DA00FC"/>
    <w:rsid w:val="00DA3576"/>
    <w:rsid w:val="00DA499F"/>
    <w:rsid w:val="00DA5697"/>
    <w:rsid w:val="00DA67CE"/>
    <w:rsid w:val="00DB520E"/>
    <w:rsid w:val="00DC2BB7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00CD"/>
    <w:rsid w:val="00E22363"/>
    <w:rsid w:val="00E2397B"/>
    <w:rsid w:val="00E23B07"/>
    <w:rsid w:val="00E279E5"/>
    <w:rsid w:val="00E33A39"/>
    <w:rsid w:val="00E40A14"/>
    <w:rsid w:val="00E43843"/>
    <w:rsid w:val="00E46A90"/>
    <w:rsid w:val="00E50CB8"/>
    <w:rsid w:val="00E52A0A"/>
    <w:rsid w:val="00E5490F"/>
    <w:rsid w:val="00E57D3B"/>
    <w:rsid w:val="00E65035"/>
    <w:rsid w:val="00E7013A"/>
    <w:rsid w:val="00E76E14"/>
    <w:rsid w:val="00E77A12"/>
    <w:rsid w:val="00E80285"/>
    <w:rsid w:val="00E80F42"/>
    <w:rsid w:val="00E8158B"/>
    <w:rsid w:val="00E8219B"/>
    <w:rsid w:val="00E916FD"/>
    <w:rsid w:val="00E92747"/>
    <w:rsid w:val="00E92E92"/>
    <w:rsid w:val="00E95C3E"/>
    <w:rsid w:val="00E965AA"/>
    <w:rsid w:val="00E979E9"/>
    <w:rsid w:val="00EA0BED"/>
    <w:rsid w:val="00EA4D2A"/>
    <w:rsid w:val="00EB03AD"/>
    <w:rsid w:val="00EC0D08"/>
    <w:rsid w:val="00EC0EAF"/>
    <w:rsid w:val="00EC6711"/>
    <w:rsid w:val="00EC7402"/>
    <w:rsid w:val="00ED5FE9"/>
    <w:rsid w:val="00EE1237"/>
    <w:rsid w:val="00EE268D"/>
    <w:rsid w:val="00EE2C81"/>
    <w:rsid w:val="00EE6F4C"/>
    <w:rsid w:val="00EF0B0A"/>
    <w:rsid w:val="00EF267F"/>
    <w:rsid w:val="00EF2DAA"/>
    <w:rsid w:val="00EF3D73"/>
    <w:rsid w:val="00EF573F"/>
    <w:rsid w:val="00EF78AD"/>
    <w:rsid w:val="00EF7B12"/>
    <w:rsid w:val="00F05424"/>
    <w:rsid w:val="00F06654"/>
    <w:rsid w:val="00F1031A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37668"/>
    <w:rsid w:val="00F42231"/>
    <w:rsid w:val="00F424E6"/>
    <w:rsid w:val="00F467CD"/>
    <w:rsid w:val="00F50754"/>
    <w:rsid w:val="00F51367"/>
    <w:rsid w:val="00F626A7"/>
    <w:rsid w:val="00F87D3E"/>
    <w:rsid w:val="00F87F6B"/>
    <w:rsid w:val="00F907B9"/>
    <w:rsid w:val="00F913C5"/>
    <w:rsid w:val="00F94B39"/>
    <w:rsid w:val="00F97990"/>
    <w:rsid w:val="00FA1329"/>
    <w:rsid w:val="00FA1D13"/>
    <w:rsid w:val="00FA5167"/>
    <w:rsid w:val="00FA75D5"/>
    <w:rsid w:val="00FB0170"/>
    <w:rsid w:val="00FB0362"/>
    <w:rsid w:val="00FB52C1"/>
    <w:rsid w:val="00FB68DF"/>
    <w:rsid w:val="00FB75DE"/>
    <w:rsid w:val="00FC27FE"/>
    <w:rsid w:val="00FC3150"/>
    <w:rsid w:val="00FC574C"/>
    <w:rsid w:val="00FC72CB"/>
    <w:rsid w:val="00FD21A1"/>
    <w:rsid w:val="00FE0A2E"/>
    <w:rsid w:val="00FE167B"/>
    <w:rsid w:val="00FE39B7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244F"/>
  <w15:docId w15:val="{6807445F-FB8D-4493-B6FD-EF135F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3A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qFormat/>
    <w:rsid w:val="00A31396"/>
    <w:pPr>
      <w:ind w:left="720"/>
      <w:contextualSpacing/>
    </w:pPr>
  </w:style>
  <w:style w:type="character" w:styleId="af2">
    <w:name w:val="Hyperlink"/>
    <w:uiPriority w:val="99"/>
    <w:rsid w:val="00B2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.atmr@yandex.ru" TargetMode="External"/><Relationship Id="rId13" Type="http://schemas.openxmlformats.org/officeDocument/2006/relationships/hyperlink" Target="&#1087;&#1086;&#1089;&#1090;&#1072;&#1085;&#1086;&#1074;&#1083;&#1077;&#1085;&#1080;&#1077;%203%20&#1054;&#1073;%20&#1091;&#1090;&#1074;&#1077;&#1088;&#1078;&#1076;&#1077;&#1085;&#1080;&#1080;%20&#1072;&#1076;&#1084;%20&#1088;&#1077;&#1075;&#1083;&#1072;&#1084;&#1077;&#1085;&#1090;%20&#1056;&#1072;&#1079;&#1088;&#1077;&#1096;&#1077;&#1085;&#1080;&#1077;%20&#1076;&#1083;&#1103;%20&#1088;&#1099;&#1085;&#1082;&#1072;%20(&#1055;&#1083;&#1072;&#1089;&#1090;&#1091;&#1085;&#1086;&#1074;&#1072;)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1087;&#1086;&#1089;&#1090;&#1072;&#1085;&#1086;&#1074;&#1083;&#1077;&#1085;&#1080;&#1077;%203%20&#1054;&#1073;%20&#1091;&#1090;&#1074;&#1077;&#1088;&#1078;&#1076;&#1077;&#1085;&#1080;&#1080;%20&#1072;&#1076;&#1084;%20&#1088;&#1077;&#1075;&#1083;&#1072;&#1084;&#1077;&#1085;&#1090;%20&#1056;&#1072;&#1079;&#1088;&#1077;&#1096;&#1077;&#1085;&#1080;&#1077;%20&#1076;&#1083;&#1103;%20&#1088;&#1099;&#1085;&#1082;&#1072;%20(&#1055;&#1083;&#1072;&#1089;&#1090;&#1091;&#1085;&#1086;&#1074;&#1072;).doc" TargetMode="External"/><Relationship Id="rId17" Type="http://schemas.openxmlformats.org/officeDocument/2006/relationships/hyperlink" Target="consultantplus://offline/ref=518FCD368C05CA709662B55ECA0CF624CA46A464FF5E9DE72ADFB76E9CA1V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FCD368C05CA709662B55ECA0CF624CA46A464FF5E9DE72ADFB76E9CA1V1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7;&#1086;&#1089;&#1090;&#1072;&#1085;&#1086;&#1074;&#1083;&#1077;&#1085;&#1080;&#1077;%203%20&#1054;&#1073;%20&#1091;&#1090;&#1074;&#1077;&#1088;&#1078;&#1076;&#1077;&#1085;&#1080;&#1080;%20&#1072;&#1076;&#1084;%20&#1088;&#1077;&#1075;&#1083;&#1072;&#1084;&#1077;&#1085;&#1090;%20&#1056;&#1072;&#1079;&#1088;&#1077;&#1096;&#1077;&#1085;&#1080;&#1077;%20&#1076;&#1083;&#1103;%20&#1088;&#1099;&#1085;&#1082;&#1072;%20(&#1055;&#1083;&#1072;&#1089;&#1090;&#1091;&#1085;&#1086;&#1074;&#1072;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FCD368C05CA709662B55ECA0CF624CA46A464FF5E9DE72ADFB76E9CA1V1J" TargetMode="External"/><Relationship Id="rId10" Type="http://schemas.openxmlformats.org/officeDocument/2006/relationships/hyperlink" Target="consultantplus://offline/ref=FA00D35D56306BD812AD4CE534B04428B8DA670B495996DB4B4E164387FBE744D82247C0379E0282EE8ADA54b2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fc-trunov@yandex.ru" TargetMode="External"/><Relationship Id="rId14" Type="http://schemas.openxmlformats.org/officeDocument/2006/relationships/hyperlink" Target="consultantplus://offline/ref=518FCD368C05CA709662B55ECA0CF624CA46A464FF5E9DE72ADFB76E9CA1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D076-AAB9-41F9-B50E-85C0509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30</Pages>
  <Words>6906</Words>
  <Characters>57630</Characters>
  <Application>Microsoft Office Word</Application>
  <DocSecurity>0</DocSecurity>
  <Lines>480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StrelnikovaSV</cp:lastModifiedBy>
  <cp:revision>135</cp:revision>
  <cp:lastPrinted>2025-07-07T07:42:00Z</cp:lastPrinted>
  <dcterms:created xsi:type="dcterms:W3CDTF">2025-05-13T08:47:00Z</dcterms:created>
  <dcterms:modified xsi:type="dcterms:W3CDTF">2025-07-08T06:44:00Z</dcterms:modified>
</cp:coreProperties>
</file>