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25" w:rsidRDefault="00D40025" w:rsidP="00753A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025" w:rsidRDefault="00CF39A5" w:rsidP="00D4002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правовых актов</w:t>
      </w:r>
      <w:bookmarkStart w:id="0" w:name="_GoBack"/>
      <w:bookmarkEnd w:id="0"/>
      <w:r w:rsidR="00D40025" w:rsidRPr="00D40025">
        <w:rPr>
          <w:rFonts w:ascii="Times New Roman" w:eastAsia="Calibri" w:hAnsi="Times New Roman" w:cs="Times New Roman"/>
          <w:sz w:val="28"/>
          <w:szCs w:val="28"/>
          <w:lang w:eastAsia="en-US"/>
        </w:rPr>
        <w:t>, регулирующих деятельность комиссии</w:t>
      </w:r>
      <w:r w:rsidR="00D4002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40025" w:rsidRPr="00D40025" w:rsidRDefault="00D40025" w:rsidP="00D4002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2133" w:rsidRDefault="0088572D" w:rsidP="00753A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4123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06 ноября 2013 г. № 995 «Об утверждении примерного положения о комиссиях по делам несовершеннолетних и защите их прав».</w:t>
      </w:r>
    </w:p>
    <w:p w:rsidR="00753A59" w:rsidRDefault="00753A59" w:rsidP="00753A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59">
        <w:rPr>
          <w:rFonts w:ascii="Times New Roman" w:hAnsi="Times New Roman" w:cs="Times New Roman"/>
          <w:sz w:val="28"/>
          <w:szCs w:val="28"/>
        </w:rPr>
        <w:t xml:space="preserve">2. </w:t>
      </w:r>
      <w:r w:rsidR="00660B3B">
        <w:rPr>
          <w:rFonts w:ascii="Times New Roman" w:hAnsi="Times New Roman" w:cs="Times New Roman"/>
          <w:sz w:val="28"/>
          <w:szCs w:val="28"/>
        </w:rPr>
        <w:t>Федеральный закон «</w:t>
      </w:r>
      <w:r w:rsidRPr="00753A59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</w:t>
      </w:r>
      <w:r w:rsidR="00660B3B">
        <w:rPr>
          <w:rFonts w:ascii="Times New Roman" w:hAnsi="Times New Roman" w:cs="Times New Roman"/>
          <w:sz w:val="28"/>
          <w:szCs w:val="28"/>
        </w:rPr>
        <w:t>авонарушений несовершеннолетних»</w:t>
      </w:r>
      <w:r w:rsidRPr="00753A59">
        <w:rPr>
          <w:rFonts w:ascii="Times New Roman" w:hAnsi="Times New Roman" w:cs="Times New Roman"/>
          <w:sz w:val="28"/>
          <w:szCs w:val="28"/>
        </w:rPr>
        <w:t xml:space="preserve"> от 24.06.1999</w:t>
      </w:r>
      <w:r>
        <w:rPr>
          <w:rFonts w:ascii="Times New Roman" w:hAnsi="Times New Roman" w:cs="Times New Roman"/>
          <w:sz w:val="28"/>
          <w:szCs w:val="28"/>
        </w:rPr>
        <w:t xml:space="preserve"> г.              № </w:t>
      </w:r>
      <w:r w:rsidRPr="00753A59">
        <w:rPr>
          <w:rFonts w:ascii="Times New Roman" w:hAnsi="Times New Roman" w:cs="Times New Roman"/>
          <w:sz w:val="28"/>
          <w:szCs w:val="28"/>
        </w:rPr>
        <w:t>120-ФЗ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19B" w:rsidRDefault="0072619B" w:rsidP="00753A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Федеральный закон «О порядке рассмотрения обращений граждан в Российской Федерации» от 2 мая 2006 г. № 59-ФЗ.</w:t>
      </w:r>
    </w:p>
    <w:p w:rsidR="0072619B" w:rsidRPr="00753A59" w:rsidRDefault="0072619B" w:rsidP="00753A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Закон Ставропольского края «О дополнительных гарантиях права граждан Российской Федерации на обращение в Ставропольском крае» от               12 ноября 2008 года № 80-кз.</w:t>
      </w:r>
    </w:p>
    <w:p w:rsidR="00941237" w:rsidRDefault="00941237" w:rsidP="00753A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Правительства Ставропольского края от 09 февраля 2015 г. № 49-п «О некоторых мерах по организации деятельности комиссий по делам несовершеннолетних и защите их прав в Ставропольском крае».</w:t>
      </w:r>
    </w:p>
    <w:p w:rsidR="00941237" w:rsidRDefault="00941237" w:rsidP="00753A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Закон Ставропольского края от 28 февраля 2008 г № 10-кз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попечительству».</w:t>
      </w:r>
    </w:p>
    <w:p w:rsidR="00941237" w:rsidRDefault="00941237" w:rsidP="00753A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Закон Ставропольского края от 11 ноября 2010 г. № 94-кз «О дополнительных гарантиях защиты прав несовершеннолетних, признанных потерпевшими в рамках уголовного судопроизводства».</w:t>
      </w:r>
    </w:p>
    <w:p w:rsidR="00941237" w:rsidRDefault="00941237" w:rsidP="00753A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Закон Ставропольского края от 29 июля 2009 г. № 52-кз «О некоторых мерах по защите прав и законных интересов несовершеннолетних».</w:t>
      </w:r>
    </w:p>
    <w:p w:rsidR="00AB639D" w:rsidRPr="00AB639D" w:rsidRDefault="00AB639D" w:rsidP="00753A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9D">
        <w:rPr>
          <w:rFonts w:ascii="Times New Roman" w:hAnsi="Times New Roman" w:cs="Times New Roman"/>
          <w:sz w:val="28"/>
          <w:szCs w:val="28"/>
        </w:rPr>
        <w:t>6</w:t>
      </w:r>
      <w:r w:rsidRPr="008A2065">
        <w:rPr>
          <w:rFonts w:ascii="Times New Roman" w:hAnsi="Times New Roman" w:cs="Times New Roman"/>
          <w:sz w:val="28"/>
          <w:szCs w:val="28"/>
        </w:rPr>
        <w:t>. По возникновению КДН</w:t>
      </w:r>
      <w:r w:rsidRPr="00AB6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639D">
        <w:rPr>
          <w:rFonts w:ascii="Times New Roman" w:hAnsi="Times New Roman" w:cs="Times New Roman"/>
          <w:sz w:val="28"/>
          <w:szCs w:val="28"/>
          <w:shd w:val="clear" w:color="auto" w:fill="FFFFFF"/>
        </w:rPr>
        <w:t>Декрет Совета Народных Комиссаров «О комиссиях для несовершеннолетних» от 14 января 1918 года.</w:t>
      </w:r>
    </w:p>
    <w:sectPr w:rsidR="00AB639D" w:rsidRPr="00AB6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37"/>
    <w:rsid w:val="00132133"/>
    <w:rsid w:val="00616509"/>
    <w:rsid w:val="00660B3B"/>
    <w:rsid w:val="0072619B"/>
    <w:rsid w:val="00753A59"/>
    <w:rsid w:val="0088572D"/>
    <w:rsid w:val="008A2065"/>
    <w:rsid w:val="00941237"/>
    <w:rsid w:val="00AB639D"/>
    <w:rsid w:val="00CF39A5"/>
    <w:rsid w:val="00D4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2020-01-29T12:48:00Z</dcterms:created>
  <dcterms:modified xsi:type="dcterms:W3CDTF">2022-03-17T11:37:00Z</dcterms:modified>
</cp:coreProperties>
</file>