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C2986" w14:textId="74836077" w:rsidR="003B7805" w:rsidRPr="003B7805" w:rsidRDefault="003B7805" w:rsidP="003B7805">
      <w:pPr>
        <w:tabs>
          <w:tab w:val="left" w:pos="9330"/>
        </w:tabs>
        <w:suppressAutoHyphens/>
        <w:spacing w:after="0" w:line="240" w:lineRule="auto"/>
        <w:jc w:val="right"/>
        <w:rPr>
          <w:rFonts w:ascii="Times New Roman" w:eastAsia="Lucida Sans Unicode" w:hAnsi="Times New Roman"/>
          <w:kern w:val="2"/>
          <w:sz w:val="28"/>
          <w:szCs w:val="28"/>
          <w:lang w:eastAsia="ar-SA"/>
        </w:rPr>
      </w:pPr>
      <w:bookmarkStart w:id="0" w:name="_Hlk82793035"/>
    </w:p>
    <w:p w14:paraId="19F201AD" w14:textId="22B6B3B5" w:rsidR="003B7805" w:rsidRPr="003B7805" w:rsidRDefault="003B7805" w:rsidP="003B7805">
      <w:pPr>
        <w:tabs>
          <w:tab w:val="left" w:pos="9330"/>
        </w:tabs>
        <w:suppressAutoHyphens/>
        <w:spacing w:after="0" w:line="240" w:lineRule="auto"/>
        <w:jc w:val="center"/>
        <w:rPr>
          <w:rFonts w:ascii="Times New Roman" w:eastAsia="Lucida Sans Unicode" w:hAnsi="Times New Roman"/>
          <w:kern w:val="2"/>
          <w:sz w:val="28"/>
          <w:szCs w:val="28"/>
          <w:lang w:eastAsia="ar-SA"/>
        </w:rPr>
      </w:pPr>
      <w:r>
        <w:rPr>
          <w:rFonts w:ascii="Times New Roman" w:eastAsia="Lucida Sans Unicode" w:hAnsi="Times New Roman"/>
          <w:noProof/>
          <w:kern w:val="2"/>
          <w:sz w:val="28"/>
          <w:szCs w:val="28"/>
          <w:lang w:eastAsia="ru-RU"/>
        </w:rPr>
        <w:drawing>
          <wp:inline distT="0" distB="0" distL="0" distR="0" wp14:anchorId="5B711D8E" wp14:editId="5100B1ED">
            <wp:extent cx="628015" cy="756285"/>
            <wp:effectExtent l="0" t="0" r="63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628015" cy="756285"/>
                    </a:xfrm>
                    <a:prstGeom prst="rect">
                      <a:avLst/>
                    </a:prstGeom>
                    <a:noFill/>
                  </pic:spPr>
                </pic:pic>
              </a:graphicData>
            </a:graphic>
          </wp:inline>
        </w:drawing>
      </w:r>
    </w:p>
    <w:p w14:paraId="6D955430" w14:textId="77777777" w:rsidR="00CB4870" w:rsidRDefault="00CB4870" w:rsidP="003B7805">
      <w:pPr>
        <w:suppressAutoHyphens/>
        <w:spacing w:after="0" w:line="240" w:lineRule="auto"/>
        <w:jc w:val="center"/>
        <w:rPr>
          <w:rFonts w:ascii="Times New Roman" w:eastAsia="Times New Roman" w:hAnsi="Times New Roman"/>
          <w:b/>
          <w:sz w:val="28"/>
          <w:szCs w:val="20"/>
          <w:lang w:eastAsia="ru-RU"/>
        </w:rPr>
      </w:pPr>
    </w:p>
    <w:p w14:paraId="74371765" w14:textId="77777777" w:rsidR="003B7805" w:rsidRPr="003B7805" w:rsidRDefault="003B7805" w:rsidP="003B7805">
      <w:pPr>
        <w:suppressAutoHyphens/>
        <w:spacing w:after="0" w:line="240" w:lineRule="auto"/>
        <w:jc w:val="center"/>
        <w:rPr>
          <w:rFonts w:ascii="Times New Roman" w:eastAsia="Times New Roman" w:hAnsi="Times New Roman"/>
          <w:b/>
          <w:sz w:val="28"/>
          <w:szCs w:val="20"/>
          <w:lang w:eastAsia="ru-RU"/>
        </w:rPr>
      </w:pPr>
      <w:r w:rsidRPr="003B7805">
        <w:rPr>
          <w:rFonts w:ascii="Times New Roman" w:eastAsia="Times New Roman" w:hAnsi="Times New Roman"/>
          <w:b/>
          <w:sz w:val="28"/>
          <w:szCs w:val="20"/>
          <w:lang w:eastAsia="ru-RU"/>
        </w:rPr>
        <w:t>ДУМА</w:t>
      </w:r>
    </w:p>
    <w:p w14:paraId="00897DD3" w14:textId="77777777" w:rsidR="003B7805" w:rsidRPr="003B7805" w:rsidRDefault="003B7805" w:rsidP="003B7805">
      <w:pPr>
        <w:suppressAutoHyphens/>
        <w:spacing w:after="0" w:line="240" w:lineRule="auto"/>
        <w:jc w:val="center"/>
        <w:rPr>
          <w:rFonts w:ascii="Times New Roman" w:eastAsia="Times New Roman" w:hAnsi="Times New Roman"/>
          <w:b/>
          <w:sz w:val="28"/>
          <w:szCs w:val="20"/>
          <w:lang w:eastAsia="ru-RU"/>
        </w:rPr>
      </w:pPr>
      <w:r w:rsidRPr="003B7805">
        <w:rPr>
          <w:rFonts w:ascii="Times New Roman" w:eastAsia="Times New Roman" w:hAnsi="Times New Roman"/>
          <w:b/>
          <w:sz w:val="28"/>
          <w:szCs w:val="20"/>
          <w:lang w:eastAsia="ru-RU"/>
        </w:rPr>
        <w:t>ТРУНОВСКОГО МУНИЦИПАЛЬНОГО ОКРУГА</w:t>
      </w:r>
    </w:p>
    <w:p w14:paraId="35ACABFE" w14:textId="77777777" w:rsidR="003B7805" w:rsidRPr="003B7805" w:rsidRDefault="003B7805" w:rsidP="003B7805">
      <w:pPr>
        <w:suppressAutoHyphens/>
        <w:spacing w:after="0" w:line="240" w:lineRule="auto"/>
        <w:jc w:val="center"/>
        <w:rPr>
          <w:rFonts w:ascii="Times New Roman" w:eastAsia="Times New Roman" w:hAnsi="Times New Roman"/>
          <w:b/>
          <w:sz w:val="28"/>
          <w:szCs w:val="20"/>
          <w:lang w:eastAsia="ru-RU"/>
        </w:rPr>
      </w:pPr>
      <w:r w:rsidRPr="003B7805">
        <w:rPr>
          <w:rFonts w:ascii="Times New Roman" w:eastAsia="Times New Roman" w:hAnsi="Times New Roman"/>
          <w:b/>
          <w:sz w:val="28"/>
          <w:szCs w:val="20"/>
          <w:lang w:eastAsia="ru-RU"/>
        </w:rPr>
        <w:t>СТАВРОПОЛЬСКОГО КРАЯ</w:t>
      </w:r>
    </w:p>
    <w:p w14:paraId="3C4F0CC9" w14:textId="77777777" w:rsidR="003B7805" w:rsidRPr="003B7805" w:rsidRDefault="003B7805" w:rsidP="00CB4870">
      <w:pPr>
        <w:keepNext/>
        <w:suppressAutoHyphens/>
        <w:spacing w:after="0" w:line="360" w:lineRule="auto"/>
        <w:jc w:val="center"/>
        <w:outlineLvl w:val="1"/>
        <w:rPr>
          <w:rFonts w:ascii="Times New Roman" w:eastAsia="Times New Roman" w:hAnsi="Times New Roman"/>
          <w:b/>
          <w:sz w:val="28"/>
          <w:szCs w:val="28"/>
          <w:lang w:eastAsia="ru-RU"/>
        </w:rPr>
      </w:pPr>
    </w:p>
    <w:p w14:paraId="3FAA5456" w14:textId="77777777" w:rsidR="003B7805" w:rsidRPr="003B7805" w:rsidRDefault="003B7805" w:rsidP="00CB4870">
      <w:pPr>
        <w:keepNext/>
        <w:suppressAutoHyphens/>
        <w:spacing w:after="0" w:line="360" w:lineRule="auto"/>
        <w:jc w:val="center"/>
        <w:outlineLvl w:val="1"/>
        <w:rPr>
          <w:rFonts w:ascii="Times New Roman" w:eastAsia="Times New Roman" w:hAnsi="Times New Roman"/>
          <w:b/>
          <w:sz w:val="36"/>
          <w:szCs w:val="36"/>
          <w:lang w:eastAsia="ru-RU"/>
        </w:rPr>
      </w:pPr>
      <w:r w:rsidRPr="003B7805">
        <w:rPr>
          <w:rFonts w:ascii="Times New Roman" w:eastAsia="Times New Roman" w:hAnsi="Times New Roman"/>
          <w:b/>
          <w:sz w:val="36"/>
          <w:szCs w:val="36"/>
          <w:lang w:eastAsia="ru-RU"/>
        </w:rPr>
        <w:t xml:space="preserve">Р Е Ш Е Н И Е </w:t>
      </w:r>
    </w:p>
    <w:p w14:paraId="04722E81" w14:textId="77777777" w:rsidR="003B7805" w:rsidRPr="003B7805" w:rsidRDefault="003B7805" w:rsidP="00CB4870">
      <w:pPr>
        <w:suppressAutoHyphens/>
        <w:spacing w:after="0" w:line="360" w:lineRule="auto"/>
        <w:ind w:firstLine="709"/>
        <w:jc w:val="both"/>
        <w:rPr>
          <w:rFonts w:ascii="Times New Roman" w:eastAsia="Times New Roman" w:hAnsi="Times New Roman"/>
          <w:sz w:val="28"/>
          <w:szCs w:val="28"/>
          <w:lang w:eastAsia="ru-RU"/>
        </w:rPr>
      </w:pPr>
      <w:r w:rsidRPr="003B7805">
        <w:rPr>
          <w:rFonts w:ascii="Times New Roman" w:eastAsia="Times New Roman" w:hAnsi="Times New Roman"/>
          <w:sz w:val="28"/>
          <w:szCs w:val="28"/>
          <w:lang w:eastAsia="ru-RU"/>
        </w:rPr>
        <w:t xml:space="preserve">                                       </w:t>
      </w:r>
    </w:p>
    <w:p w14:paraId="2B6EB460" w14:textId="1C1F087D" w:rsidR="003B7805" w:rsidRPr="003B7805" w:rsidRDefault="003B7805" w:rsidP="003B7805">
      <w:pPr>
        <w:suppressAutoHyphens/>
        <w:spacing w:after="0" w:line="240" w:lineRule="auto"/>
        <w:rPr>
          <w:rFonts w:ascii="Times New Roman" w:eastAsia="Times New Roman" w:hAnsi="Times New Roman"/>
          <w:sz w:val="28"/>
          <w:szCs w:val="28"/>
          <w:lang w:eastAsia="ru-RU"/>
        </w:rPr>
      </w:pPr>
      <w:r w:rsidRPr="003B7805">
        <w:rPr>
          <w:rFonts w:ascii="Times New Roman" w:eastAsia="Times New Roman" w:hAnsi="Times New Roman"/>
          <w:sz w:val="28"/>
          <w:szCs w:val="28"/>
          <w:lang w:eastAsia="ru-RU"/>
        </w:rPr>
        <w:t>2</w:t>
      </w:r>
      <w:r>
        <w:rPr>
          <w:rFonts w:ascii="Times New Roman" w:eastAsia="Times New Roman" w:hAnsi="Times New Roman"/>
          <w:sz w:val="28"/>
          <w:szCs w:val="28"/>
          <w:lang w:eastAsia="ru-RU"/>
        </w:rPr>
        <w:t>2</w:t>
      </w:r>
      <w:r w:rsidRPr="003B78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w:t>
      </w:r>
      <w:r w:rsidRPr="003B7805">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2</w:t>
      </w:r>
      <w:r w:rsidRPr="003B7805">
        <w:rPr>
          <w:rFonts w:ascii="Times New Roman" w:eastAsia="Times New Roman" w:hAnsi="Times New Roman"/>
          <w:sz w:val="28"/>
          <w:szCs w:val="28"/>
          <w:lang w:eastAsia="ru-RU"/>
        </w:rPr>
        <w:t xml:space="preserve"> г.                         </w:t>
      </w:r>
      <w:r w:rsidR="00CB4870">
        <w:rPr>
          <w:rFonts w:ascii="Times New Roman" w:eastAsia="Times New Roman" w:hAnsi="Times New Roman"/>
          <w:sz w:val="28"/>
          <w:szCs w:val="28"/>
          <w:lang w:eastAsia="ru-RU"/>
        </w:rPr>
        <w:t xml:space="preserve">    </w:t>
      </w:r>
      <w:r w:rsidRPr="003B7805">
        <w:rPr>
          <w:rFonts w:ascii="Times New Roman" w:eastAsia="Times New Roman" w:hAnsi="Times New Roman"/>
          <w:sz w:val="28"/>
          <w:szCs w:val="28"/>
          <w:lang w:eastAsia="ru-RU"/>
        </w:rPr>
        <w:t xml:space="preserve">с. Донское                                            </w:t>
      </w:r>
      <w:r w:rsidR="00CB4870">
        <w:rPr>
          <w:rFonts w:ascii="Times New Roman" w:eastAsia="Times New Roman" w:hAnsi="Times New Roman"/>
          <w:sz w:val="28"/>
          <w:szCs w:val="28"/>
          <w:lang w:eastAsia="ru-RU"/>
        </w:rPr>
        <w:t xml:space="preserve">    </w:t>
      </w:r>
      <w:r w:rsidRPr="003B7805">
        <w:rPr>
          <w:rFonts w:ascii="Times New Roman" w:eastAsia="Times New Roman" w:hAnsi="Times New Roman"/>
          <w:sz w:val="28"/>
          <w:szCs w:val="28"/>
          <w:lang w:eastAsia="ru-RU"/>
        </w:rPr>
        <w:t xml:space="preserve"> № </w:t>
      </w:r>
      <w:r w:rsidR="00CB4870">
        <w:rPr>
          <w:rFonts w:ascii="Times New Roman" w:eastAsia="Times New Roman" w:hAnsi="Times New Roman"/>
          <w:sz w:val="28"/>
          <w:szCs w:val="28"/>
          <w:lang w:eastAsia="ru-RU"/>
        </w:rPr>
        <w:t>30</w:t>
      </w:r>
    </w:p>
    <w:p w14:paraId="510A927A" w14:textId="77777777" w:rsidR="003B7805" w:rsidRPr="003B7805" w:rsidRDefault="003B7805" w:rsidP="00CB4870">
      <w:pPr>
        <w:suppressAutoHyphens/>
        <w:spacing w:after="0"/>
        <w:ind w:firstLine="709"/>
        <w:jc w:val="both"/>
        <w:rPr>
          <w:rFonts w:ascii="Times New Roman" w:eastAsia="Times New Roman" w:hAnsi="Times New Roman"/>
          <w:sz w:val="28"/>
          <w:szCs w:val="28"/>
          <w:lang w:val="x-none" w:eastAsia="x-none"/>
        </w:rPr>
      </w:pPr>
    </w:p>
    <w:p w14:paraId="1DA236BA" w14:textId="77777777" w:rsidR="003B7805" w:rsidRPr="003B7805" w:rsidRDefault="003B7805" w:rsidP="00CB4870">
      <w:pPr>
        <w:suppressAutoHyphens/>
        <w:spacing w:after="0"/>
        <w:ind w:firstLine="709"/>
        <w:jc w:val="both"/>
        <w:rPr>
          <w:rFonts w:ascii="Times New Roman" w:eastAsia="Times New Roman" w:hAnsi="Times New Roman"/>
          <w:sz w:val="28"/>
          <w:szCs w:val="28"/>
          <w:lang w:val="x-none" w:eastAsia="x-none"/>
        </w:rPr>
      </w:pPr>
    </w:p>
    <w:p w14:paraId="5618DBBA" w14:textId="77777777" w:rsidR="003B7805" w:rsidRDefault="003B7805" w:rsidP="003B7805">
      <w:pPr>
        <w:suppressAutoHyphens/>
        <w:spacing w:after="0" w:line="240" w:lineRule="auto"/>
        <w:jc w:val="center"/>
        <w:rPr>
          <w:rFonts w:ascii="Times New Roman" w:eastAsia="Times New Roman" w:hAnsi="Times New Roman"/>
          <w:b/>
          <w:sz w:val="28"/>
          <w:szCs w:val="28"/>
          <w:lang w:eastAsia="x-none"/>
        </w:rPr>
      </w:pPr>
      <w:r w:rsidRPr="003B7805">
        <w:rPr>
          <w:rFonts w:ascii="Times New Roman" w:eastAsia="Times New Roman" w:hAnsi="Times New Roman"/>
          <w:b/>
          <w:sz w:val="28"/>
          <w:szCs w:val="28"/>
          <w:lang w:eastAsia="x-none"/>
        </w:rPr>
        <w:t xml:space="preserve">Об утверждении Кодекса этики и служебного поведения муниципальных служащих Думы Труновского муниципального округа </w:t>
      </w:r>
    </w:p>
    <w:p w14:paraId="731A4054" w14:textId="12B25886" w:rsidR="003B7805" w:rsidRPr="003B7805" w:rsidRDefault="003B7805" w:rsidP="003B7805">
      <w:pPr>
        <w:suppressAutoHyphens/>
        <w:spacing w:after="0" w:line="240" w:lineRule="auto"/>
        <w:jc w:val="center"/>
        <w:rPr>
          <w:rFonts w:ascii="Times New Roman" w:eastAsia="Times New Roman" w:hAnsi="Times New Roman"/>
          <w:b/>
          <w:sz w:val="28"/>
          <w:szCs w:val="20"/>
          <w:lang w:eastAsia="x-none"/>
        </w:rPr>
      </w:pPr>
      <w:r w:rsidRPr="003B7805">
        <w:rPr>
          <w:rFonts w:ascii="Times New Roman" w:eastAsia="Times New Roman" w:hAnsi="Times New Roman"/>
          <w:b/>
          <w:sz w:val="28"/>
          <w:szCs w:val="28"/>
          <w:lang w:eastAsia="x-none"/>
        </w:rPr>
        <w:t>Ставропольского края и Контрольно-ревизионной комиссии Труновского муниципального округа Ставропольского края</w:t>
      </w:r>
    </w:p>
    <w:p w14:paraId="7692BF7C" w14:textId="77777777" w:rsidR="003B7805" w:rsidRDefault="003B7805" w:rsidP="00CB4870">
      <w:pPr>
        <w:suppressAutoHyphens/>
        <w:autoSpaceDE w:val="0"/>
        <w:autoSpaceDN w:val="0"/>
        <w:adjustRightInd w:val="0"/>
        <w:spacing w:after="0"/>
        <w:jc w:val="center"/>
        <w:rPr>
          <w:rFonts w:ascii="Times New Roman" w:hAnsi="Times New Roman"/>
          <w:b/>
          <w:bCs/>
          <w:sz w:val="28"/>
          <w:szCs w:val="28"/>
        </w:rPr>
      </w:pPr>
    </w:p>
    <w:p w14:paraId="76C8E4FE" w14:textId="77777777" w:rsidR="003B7805" w:rsidRDefault="003B7805" w:rsidP="00CB4870">
      <w:pPr>
        <w:suppressAutoHyphens/>
        <w:autoSpaceDE w:val="0"/>
        <w:autoSpaceDN w:val="0"/>
        <w:adjustRightInd w:val="0"/>
        <w:spacing w:after="0"/>
        <w:jc w:val="center"/>
        <w:rPr>
          <w:rFonts w:ascii="Times New Roman" w:hAnsi="Times New Roman"/>
          <w:b/>
          <w:bCs/>
          <w:sz w:val="28"/>
          <w:szCs w:val="28"/>
        </w:rPr>
      </w:pPr>
    </w:p>
    <w:bookmarkEnd w:id="0"/>
    <w:p w14:paraId="196B88FB" w14:textId="29C64CF0" w:rsidR="00954A9B" w:rsidRDefault="0090201D" w:rsidP="003B7805">
      <w:pPr>
        <w:widowControl w:val="0"/>
        <w:suppressAutoHyphens/>
        <w:spacing w:after="0" w:line="240" w:lineRule="auto"/>
        <w:ind w:firstLine="709"/>
        <w:jc w:val="both"/>
        <w:rPr>
          <w:rFonts w:ascii="Times New Roman" w:hAnsi="Times New Roman"/>
          <w:sz w:val="28"/>
          <w:szCs w:val="28"/>
        </w:rPr>
      </w:pPr>
      <w:r w:rsidRPr="0090201D">
        <w:rPr>
          <w:rFonts w:ascii="Times New Roman" w:eastAsia="Lucida Sans Unicode" w:hAnsi="Times New Roman"/>
          <w:sz w:val="28"/>
          <w:szCs w:val="28"/>
          <w:lang w:eastAsia="zh-CN" w:bidi="ru-RU"/>
        </w:rPr>
        <w:t xml:space="preserve">В соответствии с </w:t>
      </w:r>
      <w:r w:rsidR="00954A9B" w:rsidRPr="00AA33C1">
        <w:rPr>
          <w:rFonts w:ascii="Times New Roman" w:hAnsi="Times New Roman"/>
          <w:sz w:val="28"/>
          <w:szCs w:val="28"/>
        </w:rPr>
        <w:t xml:space="preserve">федеральными законами от 06 октября 2003 года </w:t>
      </w:r>
      <w:r w:rsidR="00486AFE">
        <w:rPr>
          <w:rFonts w:ascii="Times New Roman" w:hAnsi="Times New Roman"/>
          <w:sz w:val="28"/>
          <w:szCs w:val="28"/>
        </w:rPr>
        <w:t xml:space="preserve">              </w:t>
      </w:r>
      <w:r w:rsidR="00954A9B" w:rsidRPr="00AA33C1">
        <w:rPr>
          <w:rFonts w:ascii="Times New Roman" w:hAnsi="Times New Roman"/>
          <w:sz w:val="28"/>
          <w:szCs w:val="28"/>
        </w:rPr>
        <w:t xml:space="preserve">№131-ФЗ «Об общих принципах организации местного самоуправления в Российской Федерации», </w:t>
      </w:r>
      <w:r w:rsidR="00205279">
        <w:rPr>
          <w:rFonts w:ascii="Times New Roman" w:hAnsi="Times New Roman"/>
          <w:sz w:val="28"/>
          <w:szCs w:val="28"/>
        </w:rPr>
        <w:t xml:space="preserve">от </w:t>
      </w:r>
      <w:r w:rsidR="00205279" w:rsidRPr="00205279">
        <w:rPr>
          <w:rFonts w:ascii="Times New Roman" w:hAnsi="Times New Roman"/>
          <w:sz w:val="28"/>
          <w:szCs w:val="28"/>
        </w:rPr>
        <w:t>02</w:t>
      </w:r>
      <w:r w:rsidR="00205279">
        <w:rPr>
          <w:rFonts w:ascii="Times New Roman" w:hAnsi="Times New Roman"/>
          <w:sz w:val="28"/>
          <w:szCs w:val="28"/>
        </w:rPr>
        <w:t xml:space="preserve"> марта </w:t>
      </w:r>
      <w:r w:rsidR="00205279" w:rsidRPr="00205279">
        <w:rPr>
          <w:rFonts w:ascii="Times New Roman" w:hAnsi="Times New Roman"/>
          <w:sz w:val="28"/>
          <w:szCs w:val="28"/>
        </w:rPr>
        <w:t xml:space="preserve">2007 </w:t>
      </w:r>
      <w:r w:rsidR="00205279">
        <w:rPr>
          <w:rFonts w:ascii="Times New Roman" w:hAnsi="Times New Roman"/>
          <w:sz w:val="28"/>
          <w:szCs w:val="28"/>
        </w:rPr>
        <w:t>года №</w:t>
      </w:r>
      <w:r w:rsidR="00205279" w:rsidRPr="00205279">
        <w:rPr>
          <w:rFonts w:ascii="Times New Roman" w:hAnsi="Times New Roman"/>
          <w:sz w:val="28"/>
          <w:szCs w:val="28"/>
        </w:rPr>
        <w:t>25-ФЗ</w:t>
      </w:r>
      <w:r w:rsidR="00205279">
        <w:rPr>
          <w:rFonts w:ascii="Times New Roman" w:hAnsi="Times New Roman"/>
          <w:sz w:val="28"/>
          <w:szCs w:val="28"/>
        </w:rPr>
        <w:t xml:space="preserve"> «</w:t>
      </w:r>
      <w:r w:rsidR="00205279" w:rsidRPr="00205279">
        <w:rPr>
          <w:rFonts w:ascii="Times New Roman" w:hAnsi="Times New Roman"/>
          <w:sz w:val="28"/>
          <w:szCs w:val="28"/>
        </w:rPr>
        <w:t>О муниципальной службе в Российской Федерации</w:t>
      </w:r>
      <w:r w:rsidR="006A32E3">
        <w:rPr>
          <w:rFonts w:ascii="Times New Roman" w:hAnsi="Times New Roman"/>
          <w:sz w:val="28"/>
          <w:szCs w:val="28"/>
        </w:rPr>
        <w:t>»</w:t>
      </w:r>
      <w:r w:rsidR="00205279">
        <w:rPr>
          <w:rFonts w:ascii="Times New Roman" w:hAnsi="Times New Roman"/>
          <w:sz w:val="28"/>
          <w:szCs w:val="28"/>
        </w:rPr>
        <w:t xml:space="preserve">, </w:t>
      </w:r>
      <w:r w:rsidR="00205279" w:rsidRPr="00205279">
        <w:rPr>
          <w:rFonts w:ascii="Times New Roman" w:hAnsi="Times New Roman"/>
          <w:sz w:val="28"/>
          <w:szCs w:val="28"/>
        </w:rPr>
        <w:t>от 25</w:t>
      </w:r>
      <w:r w:rsidR="00205279">
        <w:rPr>
          <w:rFonts w:ascii="Times New Roman" w:hAnsi="Times New Roman"/>
          <w:sz w:val="28"/>
          <w:szCs w:val="28"/>
        </w:rPr>
        <w:t xml:space="preserve"> декабря </w:t>
      </w:r>
      <w:r w:rsidR="00205279" w:rsidRPr="00205279">
        <w:rPr>
          <w:rFonts w:ascii="Times New Roman" w:hAnsi="Times New Roman"/>
          <w:sz w:val="28"/>
          <w:szCs w:val="28"/>
        </w:rPr>
        <w:t>2008</w:t>
      </w:r>
      <w:r w:rsidR="00205279">
        <w:rPr>
          <w:rFonts w:ascii="Times New Roman" w:hAnsi="Times New Roman"/>
          <w:sz w:val="28"/>
          <w:szCs w:val="28"/>
        </w:rPr>
        <w:t xml:space="preserve"> года №</w:t>
      </w:r>
      <w:r w:rsidR="00205279" w:rsidRPr="00205279">
        <w:rPr>
          <w:rFonts w:ascii="Times New Roman" w:hAnsi="Times New Roman"/>
          <w:sz w:val="28"/>
          <w:szCs w:val="28"/>
        </w:rPr>
        <w:t>273-ФЗ</w:t>
      </w:r>
      <w:r w:rsidR="00205279">
        <w:rPr>
          <w:rFonts w:ascii="Times New Roman" w:hAnsi="Times New Roman"/>
          <w:sz w:val="28"/>
          <w:szCs w:val="28"/>
        </w:rPr>
        <w:t xml:space="preserve"> </w:t>
      </w:r>
      <w:r w:rsidR="00486AFE">
        <w:rPr>
          <w:rFonts w:ascii="Times New Roman" w:hAnsi="Times New Roman"/>
          <w:sz w:val="28"/>
          <w:szCs w:val="28"/>
        </w:rPr>
        <w:t xml:space="preserve">                </w:t>
      </w:r>
      <w:proofErr w:type="gramStart"/>
      <w:r w:rsidR="00486AFE">
        <w:rPr>
          <w:rFonts w:ascii="Times New Roman" w:hAnsi="Times New Roman"/>
          <w:sz w:val="28"/>
          <w:szCs w:val="28"/>
        </w:rPr>
        <w:t xml:space="preserve">   </w:t>
      </w:r>
      <w:r w:rsidR="00205279">
        <w:rPr>
          <w:rFonts w:ascii="Times New Roman" w:hAnsi="Times New Roman"/>
          <w:sz w:val="28"/>
          <w:szCs w:val="28"/>
        </w:rPr>
        <w:t>«</w:t>
      </w:r>
      <w:proofErr w:type="gramEnd"/>
      <w:r w:rsidR="00205279" w:rsidRPr="00205279">
        <w:rPr>
          <w:rFonts w:ascii="Times New Roman" w:hAnsi="Times New Roman"/>
          <w:sz w:val="28"/>
          <w:szCs w:val="28"/>
        </w:rPr>
        <w:t>О противодействии коррупции</w:t>
      </w:r>
      <w:r w:rsidR="00205279">
        <w:rPr>
          <w:rFonts w:ascii="Times New Roman" w:hAnsi="Times New Roman"/>
          <w:sz w:val="28"/>
          <w:szCs w:val="28"/>
        </w:rPr>
        <w:t>»</w:t>
      </w:r>
      <w:r w:rsidR="003655C5">
        <w:rPr>
          <w:rFonts w:ascii="Times New Roman" w:hAnsi="Times New Roman"/>
          <w:sz w:val="28"/>
          <w:szCs w:val="28"/>
        </w:rPr>
        <w:t xml:space="preserve">, </w:t>
      </w:r>
      <w:r w:rsidR="00954A9B">
        <w:rPr>
          <w:rFonts w:ascii="Times New Roman" w:hAnsi="Times New Roman"/>
          <w:sz w:val="28"/>
          <w:szCs w:val="28"/>
        </w:rPr>
        <w:t>Устав</w:t>
      </w:r>
      <w:r w:rsidR="003B7805">
        <w:rPr>
          <w:rFonts w:ascii="Times New Roman" w:hAnsi="Times New Roman"/>
          <w:sz w:val="28"/>
          <w:szCs w:val="28"/>
        </w:rPr>
        <w:t>ом</w:t>
      </w:r>
      <w:r w:rsidR="00954A9B">
        <w:rPr>
          <w:rFonts w:ascii="Times New Roman" w:hAnsi="Times New Roman"/>
          <w:sz w:val="28"/>
          <w:szCs w:val="28"/>
        </w:rPr>
        <w:t xml:space="preserve"> </w:t>
      </w:r>
      <w:r w:rsidR="003B7805">
        <w:rPr>
          <w:rFonts w:ascii="Times New Roman" w:hAnsi="Times New Roman"/>
          <w:sz w:val="28"/>
          <w:szCs w:val="28"/>
        </w:rPr>
        <w:t>Труновского муниципального</w:t>
      </w:r>
      <w:r w:rsidR="00954A9B">
        <w:rPr>
          <w:rFonts w:ascii="Times New Roman" w:hAnsi="Times New Roman"/>
          <w:sz w:val="28"/>
          <w:szCs w:val="28"/>
        </w:rPr>
        <w:t xml:space="preserve"> округа Ставропольского края</w:t>
      </w:r>
      <w:r w:rsidR="003B7805">
        <w:rPr>
          <w:rFonts w:ascii="Times New Roman" w:hAnsi="Times New Roman"/>
          <w:sz w:val="28"/>
          <w:szCs w:val="28"/>
        </w:rPr>
        <w:t xml:space="preserve"> </w:t>
      </w:r>
      <w:r w:rsidR="00954A9B" w:rsidRPr="00AA33C1">
        <w:rPr>
          <w:rFonts w:ascii="Times New Roman" w:hAnsi="Times New Roman"/>
          <w:sz w:val="28"/>
          <w:szCs w:val="28"/>
        </w:rPr>
        <w:t xml:space="preserve">Дума </w:t>
      </w:r>
      <w:r w:rsidR="003B7805">
        <w:rPr>
          <w:rFonts w:ascii="Times New Roman" w:hAnsi="Times New Roman"/>
          <w:sz w:val="28"/>
          <w:szCs w:val="28"/>
        </w:rPr>
        <w:t>Труновского муниципального</w:t>
      </w:r>
      <w:r w:rsidR="00954A9B" w:rsidRPr="00AA33C1">
        <w:rPr>
          <w:rFonts w:ascii="Times New Roman" w:hAnsi="Times New Roman"/>
          <w:sz w:val="28"/>
          <w:szCs w:val="28"/>
        </w:rPr>
        <w:t xml:space="preserve"> округа Ставропольского края</w:t>
      </w:r>
    </w:p>
    <w:p w14:paraId="384ED994" w14:textId="77777777" w:rsidR="000E5BBD" w:rsidRPr="00486AFE" w:rsidRDefault="000E5BBD" w:rsidP="00CB4870">
      <w:pPr>
        <w:widowControl w:val="0"/>
        <w:suppressAutoHyphens/>
        <w:spacing w:after="0"/>
        <w:jc w:val="both"/>
        <w:rPr>
          <w:rFonts w:ascii="Times New Roman" w:eastAsia="Lucida Sans Unicode" w:hAnsi="Times New Roman"/>
          <w:sz w:val="28"/>
          <w:szCs w:val="28"/>
          <w:lang w:eastAsia="zh-CN" w:bidi="ru-RU"/>
        </w:rPr>
      </w:pPr>
    </w:p>
    <w:p w14:paraId="43FDC6E0" w14:textId="77777777" w:rsidR="000E5BBD" w:rsidRPr="00486AFE" w:rsidRDefault="000E5BBD" w:rsidP="003B7805">
      <w:pPr>
        <w:widowControl w:val="0"/>
        <w:suppressAutoHyphens/>
        <w:spacing w:after="0" w:line="240" w:lineRule="auto"/>
        <w:jc w:val="both"/>
        <w:rPr>
          <w:rFonts w:ascii="Times New Roman" w:eastAsia="Lucida Sans Unicode" w:hAnsi="Times New Roman"/>
          <w:sz w:val="28"/>
          <w:szCs w:val="28"/>
          <w:lang w:eastAsia="zh-CN" w:bidi="ru-RU"/>
        </w:rPr>
      </w:pPr>
      <w:r w:rsidRPr="00486AFE">
        <w:rPr>
          <w:rFonts w:ascii="Times New Roman" w:eastAsia="Lucida Sans Unicode" w:hAnsi="Times New Roman"/>
          <w:sz w:val="28"/>
          <w:szCs w:val="28"/>
          <w:lang w:eastAsia="zh-CN" w:bidi="ru-RU"/>
        </w:rPr>
        <w:t>РЕШИЛА:</w:t>
      </w:r>
    </w:p>
    <w:p w14:paraId="79C35D7B" w14:textId="77777777" w:rsidR="000E5BBD" w:rsidRPr="00486AFE" w:rsidRDefault="000E5BBD" w:rsidP="00CB4870">
      <w:pPr>
        <w:suppressAutoHyphens/>
        <w:autoSpaceDE w:val="0"/>
        <w:autoSpaceDN w:val="0"/>
        <w:adjustRightInd w:val="0"/>
        <w:spacing w:after="0"/>
        <w:jc w:val="both"/>
        <w:rPr>
          <w:rFonts w:ascii="Times New Roman" w:eastAsiaTheme="minorHAnsi" w:hAnsi="Times New Roman"/>
          <w:sz w:val="28"/>
          <w:szCs w:val="28"/>
        </w:rPr>
      </w:pPr>
    </w:p>
    <w:p w14:paraId="38E3AB0B" w14:textId="6CD56F63" w:rsidR="009A50D9" w:rsidRDefault="00A2278C" w:rsidP="003B780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w:t>
      </w:r>
      <w:r w:rsidR="007423F0" w:rsidRPr="009A50D9">
        <w:rPr>
          <w:rFonts w:ascii="Times New Roman" w:hAnsi="Times New Roman"/>
          <w:sz w:val="28"/>
          <w:szCs w:val="28"/>
        </w:rPr>
        <w:t xml:space="preserve">. </w:t>
      </w:r>
      <w:r w:rsidR="000E5BBD" w:rsidRPr="009A50D9">
        <w:rPr>
          <w:rFonts w:ascii="Times New Roman" w:hAnsi="Times New Roman"/>
          <w:sz w:val="28"/>
          <w:szCs w:val="28"/>
        </w:rPr>
        <w:t>Утвердить</w:t>
      </w:r>
      <w:r w:rsidR="003B7805">
        <w:rPr>
          <w:rFonts w:ascii="Times New Roman" w:hAnsi="Times New Roman"/>
          <w:sz w:val="28"/>
          <w:szCs w:val="28"/>
        </w:rPr>
        <w:t xml:space="preserve"> прилагаемый </w:t>
      </w:r>
      <w:r w:rsidR="003B7805">
        <w:rPr>
          <w:rFonts w:ascii="Times New Roman" w:eastAsia="Times New Roman" w:hAnsi="Times New Roman"/>
          <w:sz w:val="28"/>
          <w:szCs w:val="28"/>
          <w:lang w:eastAsia="x-none"/>
        </w:rPr>
        <w:t>Кодекс</w:t>
      </w:r>
      <w:r w:rsidR="003B7805" w:rsidRPr="003B7805">
        <w:rPr>
          <w:rFonts w:ascii="Times New Roman" w:eastAsia="Times New Roman" w:hAnsi="Times New Roman"/>
          <w:sz w:val="28"/>
          <w:szCs w:val="28"/>
          <w:lang w:eastAsia="x-none"/>
        </w:rPr>
        <w:t xml:space="preserve"> этики и служебного поведения муниципальных служащих Думы Труновского муниципального округа Ставропольского края и Контрольно-ревизионной комиссии Труновского муниципального округа Ставропольского края</w:t>
      </w:r>
      <w:r w:rsidRPr="003B7805">
        <w:rPr>
          <w:rFonts w:ascii="Times New Roman" w:hAnsi="Times New Roman"/>
          <w:sz w:val="28"/>
          <w:szCs w:val="28"/>
        </w:rPr>
        <w:t>.</w:t>
      </w:r>
    </w:p>
    <w:p w14:paraId="75A35AC5" w14:textId="77777777" w:rsidR="003B7805" w:rsidRDefault="003B7805" w:rsidP="00CB4870">
      <w:pPr>
        <w:suppressAutoHyphens/>
        <w:spacing w:after="0"/>
        <w:ind w:firstLine="709"/>
        <w:jc w:val="both"/>
        <w:rPr>
          <w:rFonts w:ascii="Times New Roman" w:hAnsi="Times New Roman"/>
          <w:sz w:val="28"/>
          <w:szCs w:val="28"/>
        </w:rPr>
      </w:pPr>
    </w:p>
    <w:p w14:paraId="16DE38F8" w14:textId="33225024" w:rsidR="003B7805" w:rsidRPr="003B7805" w:rsidRDefault="003B7805" w:rsidP="003B7805">
      <w:pPr>
        <w:suppressAutoHyphens/>
        <w:spacing w:after="0" w:line="240" w:lineRule="auto"/>
        <w:ind w:firstLine="709"/>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2.</w:t>
      </w:r>
      <w:r w:rsidR="004E7B8D">
        <w:rPr>
          <w:rFonts w:ascii="Times New Roman" w:eastAsia="Times New Roman" w:hAnsi="Times New Roman"/>
          <w:sz w:val="28"/>
          <w:szCs w:val="28"/>
          <w:lang w:eastAsia="x-none"/>
        </w:rPr>
        <w:t xml:space="preserve"> </w:t>
      </w:r>
      <w:r w:rsidR="004E7B8D" w:rsidRPr="004E7B8D">
        <w:rPr>
          <w:rFonts w:ascii="Times New Roman" w:eastAsia="Times New Roman" w:hAnsi="Times New Roman"/>
          <w:sz w:val="28"/>
          <w:szCs w:val="28"/>
          <w:lang w:eastAsia="x-none"/>
        </w:rPr>
        <w:t xml:space="preserve">Контроль за исполнением настоящего решения возложить на председателя постоянной комиссии Думы Труновского муниципального округа Ставропольского края по местному самоуправлению, правовым и социальным вопросам </w:t>
      </w:r>
      <w:proofErr w:type="spellStart"/>
      <w:r w:rsidR="004E7B8D" w:rsidRPr="004E7B8D">
        <w:rPr>
          <w:rFonts w:ascii="Times New Roman" w:eastAsia="Times New Roman" w:hAnsi="Times New Roman"/>
          <w:sz w:val="28"/>
          <w:szCs w:val="28"/>
          <w:lang w:eastAsia="x-none"/>
        </w:rPr>
        <w:t>Чернышову</w:t>
      </w:r>
      <w:proofErr w:type="spellEnd"/>
      <w:r w:rsidR="004E7B8D" w:rsidRPr="004E7B8D">
        <w:rPr>
          <w:rFonts w:ascii="Times New Roman" w:eastAsia="Times New Roman" w:hAnsi="Times New Roman"/>
          <w:sz w:val="28"/>
          <w:szCs w:val="28"/>
          <w:lang w:eastAsia="x-none"/>
        </w:rPr>
        <w:t xml:space="preserve"> Н.А.</w:t>
      </w:r>
    </w:p>
    <w:p w14:paraId="740C9081" w14:textId="2110AA76" w:rsidR="008C7D6F" w:rsidRPr="00486AFE" w:rsidRDefault="008C7D6F" w:rsidP="003B7805">
      <w:pPr>
        <w:widowControl w:val="0"/>
        <w:suppressAutoHyphens/>
        <w:spacing w:after="0" w:line="240" w:lineRule="auto"/>
        <w:ind w:firstLine="540"/>
        <w:jc w:val="both"/>
        <w:rPr>
          <w:rFonts w:ascii="Times New Roman" w:eastAsia="Lucida Sans Unicode" w:hAnsi="Times New Roman"/>
          <w:sz w:val="28"/>
          <w:szCs w:val="28"/>
          <w:lang w:eastAsia="zh-CN" w:bidi="ru-RU"/>
        </w:rPr>
      </w:pPr>
    </w:p>
    <w:p w14:paraId="3DD106C2" w14:textId="77777777" w:rsidR="00CB4870" w:rsidRDefault="00CB4870" w:rsidP="003B7805">
      <w:pPr>
        <w:suppressAutoHyphens/>
        <w:autoSpaceDE w:val="0"/>
        <w:autoSpaceDN w:val="0"/>
        <w:adjustRightInd w:val="0"/>
        <w:spacing w:after="0" w:line="240" w:lineRule="auto"/>
        <w:ind w:firstLine="709"/>
        <w:jc w:val="both"/>
        <w:rPr>
          <w:rFonts w:ascii="Times New Roman" w:hAnsi="Times New Roman"/>
          <w:sz w:val="28"/>
          <w:szCs w:val="28"/>
        </w:rPr>
      </w:pPr>
    </w:p>
    <w:p w14:paraId="16FD0723" w14:textId="77777777" w:rsidR="00CB4870" w:rsidRDefault="00CB4870" w:rsidP="003B7805">
      <w:pPr>
        <w:suppressAutoHyphens/>
        <w:autoSpaceDE w:val="0"/>
        <w:autoSpaceDN w:val="0"/>
        <w:adjustRightInd w:val="0"/>
        <w:spacing w:after="0" w:line="240" w:lineRule="auto"/>
        <w:ind w:firstLine="709"/>
        <w:jc w:val="both"/>
        <w:rPr>
          <w:rFonts w:ascii="Times New Roman" w:hAnsi="Times New Roman"/>
          <w:sz w:val="28"/>
          <w:szCs w:val="28"/>
        </w:rPr>
      </w:pPr>
    </w:p>
    <w:p w14:paraId="0FBC655A" w14:textId="09AFDD20" w:rsidR="00954A9B" w:rsidRDefault="003B7805" w:rsidP="003B7805">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54A9B" w:rsidRPr="00205279">
        <w:rPr>
          <w:rFonts w:ascii="Times New Roman" w:hAnsi="Times New Roman"/>
          <w:sz w:val="28"/>
          <w:szCs w:val="28"/>
        </w:rPr>
        <w:t xml:space="preserve">. </w:t>
      </w:r>
      <w:r w:rsidRPr="003B7805">
        <w:rPr>
          <w:rFonts w:ascii="Times New Roman" w:hAnsi="Times New Roman"/>
          <w:sz w:val="28"/>
          <w:szCs w:val="28"/>
        </w:rPr>
        <w:t>Настоящее решение вступает в силу со дня его официального опубликования в муниципальной газете «</w:t>
      </w:r>
      <w:proofErr w:type="spellStart"/>
      <w:r w:rsidRPr="003B7805">
        <w:rPr>
          <w:rFonts w:ascii="Times New Roman" w:hAnsi="Times New Roman"/>
          <w:sz w:val="28"/>
          <w:szCs w:val="28"/>
        </w:rPr>
        <w:t>Труновский</w:t>
      </w:r>
      <w:proofErr w:type="spellEnd"/>
      <w:r w:rsidRPr="003B7805">
        <w:rPr>
          <w:rFonts w:ascii="Times New Roman" w:hAnsi="Times New Roman"/>
          <w:sz w:val="28"/>
          <w:szCs w:val="28"/>
        </w:rPr>
        <w:t xml:space="preserve"> вестник».</w:t>
      </w:r>
    </w:p>
    <w:p w14:paraId="46694494" w14:textId="77777777" w:rsidR="004E7B8D" w:rsidRDefault="004E7B8D" w:rsidP="00CB4870">
      <w:pPr>
        <w:spacing w:after="0" w:line="240" w:lineRule="auto"/>
        <w:jc w:val="both"/>
        <w:rPr>
          <w:rFonts w:ascii="Times New Roman" w:hAnsi="Times New Roman"/>
          <w:sz w:val="28"/>
          <w:szCs w:val="28"/>
        </w:rPr>
      </w:pPr>
    </w:p>
    <w:p w14:paraId="04078836" w14:textId="77777777" w:rsidR="00CB4870" w:rsidRDefault="00CB4870" w:rsidP="00CB4870">
      <w:pPr>
        <w:spacing w:after="0" w:line="240" w:lineRule="auto"/>
        <w:jc w:val="both"/>
        <w:rPr>
          <w:rFonts w:ascii="Times New Roman" w:hAnsi="Times New Roman"/>
          <w:sz w:val="28"/>
          <w:szCs w:val="28"/>
        </w:rPr>
      </w:pPr>
    </w:p>
    <w:p w14:paraId="30011F77" w14:textId="77777777" w:rsidR="00CB4870" w:rsidRDefault="00CB4870" w:rsidP="00CB4870">
      <w:pPr>
        <w:spacing w:after="0" w:line="240" w:lineRule="auto"/>
        <w:jc w:val="both"/>
        <w:rPr>
          <w:rFonts w:ascii="Times New Roman" w:hAnsi="Times New Roman"/>
          <w:sz w:val="28"/>
          <w:szCs w:val="28"/>
        </w:rPr>
      </w:pPr>
    </w:p>
    <w:p w14:paraId="5113FDC1" w14:textId="77777777" w:rsidR="00CB4870" w:rsidRDefault="003B7805" w:rsidP="003B7805">
      <w:pPr>
        <w:spacing w:after="0" w:line="240" w:lineRule="exact"/>
        <w:jc w:val="both"/>
        <w:rPr>
          <w:rFonts w:ascii="Times New Roman" w:eastAsia="Times New Roman" w:hAnsi="Times New Roman"/>
          <w:sz w:val="28"/>
          <w:szCs w:val="20"/>
          <w:lang w:eastAsia="ru-RU"/>
        </w:rPr>
      </w:pPr>
      <w:r w:rsidRPr="003B7805">
        <w:rPr>
          <w:rFonts w:ascii="Times New Roman" w:eastAsia="Times New Roman" w:hAnsi="Times New Roman"/>
          <w:sz w:val="28"/>
          <w:szCs w:val="20"/>
          <w:lang w:eastAsia="ru-RU"/>
        </w:rPr>
        <w:t xml:space="preserve">Председатель Думы </w:t>
      </w:r>
    </w:p>
    <w:p w14:paraId="0DD034AE" w14:textId="06FABD91" w:rsidR="003B7805" w:rsidRPr="003B7805" w:rsidRDefault="003B7805" w:rsidP="003B7805">
      <w:pPr>
        <w:spacing w:after="0" w:line="240" w:lineRule="exact"/>
        <w:jc w:val="both"/>
        <w:rPr>
          <w:rFonts w:ascii="Times New Roman" w:eastAsia="Times New Roman" w:hAnsi="Times New Roman"/>
          <w:sz w:val="28"/>
          <w:szCs w:val="20"/>
          <w:lang w:eastAsia="ru-RU"/>
        </w:rPr>
      </w:pPr>
      <w:r w:rsidRPr="003B7805">
        <w:rPr>
          <w:rFonts w:ascii="Times New Roman" w:eastAsia="Times New Roman" w:hAnsi="Times New Roman"/>
          <w:sz w:val="28"/>
          <w:szCs w:val="20"/>
          <w:lang w:eastAsia="ru-RU"/>
        </w:rPr>
        <w:t>Труновского муниципального округа</w:t>
      </w:r>
      <w:r w:rsidR="00CB4870">
        <w:rPr>
          <w:rFonts w:ascii="Times New Roman" w:eastAsia="Times New Roman" w:hAnsi="Times New Roman"/>
          <w:sz w:val="28"/>
          <w:szCs w:val="20"/>
          <w:lang w:eastAsia="ru-RU"/>
        </w:rPr>
        <w:t xml:space="preserve"> </w:t>
      </w:r>
    </w:p>
    <w:p w14:paraId="6967394E" w14:textId="3341429E" w:rsidR="00B54114" w:rsidRDefault="003B7805" w:rsidP="00474E34">
      <w:pPr>
        <w:spacing w:after="0" w:line="240" w:lineRule="exact"/>
        <w:jc w:val="both"/>
        <w:rPr>
          <w:rFonts w:ascii="Times New Roman" w:eastAsia="Times New Roman" w:hAnsi="Times New Roman"/>
          <w:sz w:val="28"/>
          <w:szCs w:val="20"/>
          <w:lang w:eastAsia="ru-RU"/>
        </w:rPr>
      </w:pPr>
      <w:r w:rsidRPr="003B7805">
        <w:rPr>
          <w:rFonts w:ascii="Times New Roman" w:eastAsia="Times New Roman" w:hAnsi="Times New Roman"/>
          <w:sz w:val="28"/>
          <w:szCs w:val="20"/>
          <w:lang w:eastAsia="ru-RU"/>
        </w:rPr>
        <w:t xml:space="preserve">Ставропольского края                                                                  </w:t>
      </w:r>
      <w:r w:rsidR="00CB4870">
        <w:rPr>
          <w:rFonts w:ascii="Times New Roman" w:eastAsia="Times New Roman" w:hAnsi="Times New Roman"/>
          <w:sz w:val="28"/>
          <w:szCs w:val="20"/>
          <w:lang w:eastAsia="ru-RU"/>
        </w:rPr>
        <w:t xml:space="preserve">       </w:t>
      </w:r>
      <w:r w:rsidRPr="003B7805">
        <w:rPr>
          <w:rFonts w:ascii="Times New Roman" w:eastAsia="Times New Roman" w:hAnsi="Times New Roman"/>
          <w:sz w:val="28"/>
          <w:szCs w:val="20"/>
          <w:lang w:eastAsia="ru-RU"/>
        </w:rPr>
        <w:t xml:space="preserve">   </w:t>
      </w:r>
      <w:r w:rsidR="004E7B8D">
        <w:rPr>
          <w:rFonts w:ascii="Times New Roman" w:eastAsia="Times New Roman" w:hAnsi="Times New Roman"/>
          <w:sz w:val="28"/>
          <w:szCs w:val="20"/>
          <w:lang w:eastAsia="ru-RU"/>
        </w:rPr>
        <w:t>Х. Р. Гонов</w:t>
      </w:r>
    </w:p>
    <w:p w14:paraId="3AC2CC86" w14:textId="77777777" w:rsidR="00CB4870" w:rsidRDefault="00CB4870" w:rsidP="00474E34">
      <w:pPr>
        <w:spacing w:after="0" w:line="240" w:lineRule="exact"/>
        <w:jc w:val="both"/>
        <w:rPr>
          <w:rFonts w:ascii="Times New Roman" w:eastAsia="Times New Roman" w:hAnsi="Times New Roman"/>
          <w:sz w:val="28"/>
          <w:szCs w:val="20"/>
          <w:lang w:eastAsia="ru-RU"/>
        </w:rPr>
      </w:pPr>
    </w:p>
    <w:p w14:paraId="5E2CF77C" w14:textId="77777777" w:rsidR="00CB4870" w:rsidRDefault="00CB4870" w:rsidP="00474E34">
      <w:pPr>
        <w:spacing w:after="0" w:line="240" w:lineRule="exact"/>
        <w:jc w:val="both"/>
        <w:rPr>
          <w:rFonts w:ascii="Times New Roman" w:eastAsia="Times New Roman" w:hAnsi="Times New Roman"/>
          <w:sz w:val="28"/>
          <w:szCs w:val="20"/>
          <w:lang w:eastAsia="ru-RU"/>
        </w:rPr>
      </w:pPr>
    </w:p>
    <w:p w14:paraId="7E1F42D5" w14:textId="77777777" w:rsidR="00CB4870" w:rsidRDefault="00CB4870" w:rsidP="00474E34">
      <w:pPr>
        <w:spacing w:after="0" w:line="240" w:lineRule="exact"/>
        <w:jc w:val="both"/>
        <w:rPr>
          <w:rFonts w:ascii="Times New Roman" w:eastAsia="Times New Roman" w:hAnsi="Times New Roman"/>
          <w:sz w:val="28"/>
          <w:szCs w:val="20"/>
          <w:lang w:eastAsia="ru-RU"/>
        </w:rPr>
      </w:pPr>
    </w:p>
    <w:p w14:paraId="1053F013" w14:textId="7F2DC4C4" w:rsidR="00CB4870" w:rsidRDefault="00CB4870" w:rsidP="00474E34">
      <w:pPr>
        <w:spacing w:after="0" w:line="240" w:lineRule="exact"/>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Глава</w:t>
      </w:r>
    </w:p>
    <w:p w14:paraId="6FA813CC" w14:textId="77777777" w:rsidR="00CB4870" w:rsidRPr="003B7805" w:rsidRDefault="00CB4870" w:rsidP="00CB4870">
      <w:pPr>
        <w:spacing w:after="0" w:line="240" w:lineRule="exact"/>
        <w:jc w:val="both"/>
        <w:rPr>
          <w:rFonts w:ascii="Times New Roman" w:eastAsia="Times New Roman" w:hAnsi="Times New Roman"/>
          <w:sz w:val="28"/>
          <w:szCs w:val="20"/>
          <w:lang w:eastAsia="ru-RU"/>
        </w:rPr>
      </w:pPr>
      <w:r w:rsidRPr="003B7805">
        <w:rPr>
          <w:rFonts w:ascii="Times New Roman" w:eastAsia="Times New Roman" w:hAnsi="Times New Roman"/>
          <w:sz w:val="28"/>
          <w:szCs w:val="20"/>
          <w:lang w:eastAsia="ru-RU"/>
        </w:rPr>
        <w:t>Труновского муниципального округа</w:t>
      </w:r>
      <w:r>
        <w:rPr>
          <w:rFonts w:ascii="Times New Roman" w:eastAsia="Times New Roman" w:hAnsi="Times New Roman"/>
          <w:sz w:val="28"/>
          <w:szCs w:val="20"/>
          <w:lang w:eastAsia="ru-RU"/>
        </w:rPr>
        <w:t xml:space="preserve"> </w:t>
      </w:r>
    </w:p>
    <w:p w14:paraId="14CB98CC" w14:textId="35165753" w:rsidR="00CB4870" w:rsidRDefault="00CB4870" w:rsidP="00CB4870">
      <w:pPr>
        <w:spacing w:after="0" w:line="240" w:lineRule="exact"/>
        <w:jc w:val="both"/>
        <w:rPr>
          <w:rFonts w:ascii="Times New Roman" w:eastAsia="Times New Roman" w:hAnsi="Times New Roman"/>
          <w:sz w:val="28"/>
          <w:szCs w:val="20"/>
          <w:lang w:eastAsia="ru-RU"/>
        </w:rPr>
      </w:pPr>
      <w:r w:rsidRPr="003B7805">
        <w:rPr>
          <w:rFonts w:ascii="Times New Roman" w:eastAsia="Times New Roman" w:hAnsi="Times New Roman"/>
          <w:sz w:val="28"/>
          <w:szCs w:val="20"/>
          <w:lang w:eastAsia="ru-RU"/>
        </w:rPr>
        <w:t>Ставропольского края</w:t>
      </w:r>
      <w:r>
        <w:rPr>
          <w:rFonts w:ascii="Times New Roman" w:eastAsia="Times New Roman" w:hAnsi="Times New Roman"/>
          <w:sz w:val="28"/>
          <w:szCs w:val="20"/>
          <w:lang w:eastAsia="ru-RU"/>
        </w:rPr>
        <w:tab/>
      </w:r>
      <w:r>
        <w:rPr>
          <w:rFonts w:ascii="Times New Roman" w:eastAsia="Times New Roman" w:hAnsi="Times New Roman"/>
          <w:sz w:val="28"/>
          <w:szCs w:val="20"/>
          <w:lang w:eastAsia="ru-RU"/>
        </w:rPr>
        <w:tab/>
      </w:r>
      <w:r>
        <w:rPr>
          <w:rFonts w:ascii="Times New Roman" w:eastAsia="Times New Roman" w:hAnsi="Times New Roman"/>
          <w:sz w:val="28"/>
          <w:szCs w:val="20"/>
          <w:lang w:eastAsia="ru-RU"/>
        </w:rPr>
        <w:tab/>
      </w:r>
      <w:r>
        <w:rPr>
          <w:rFonts w:ascii="Times New Roman" w:eastAsia="Times New Roman" w:hAnsi="Times New Roman"/>
          <w:sz w:val="28"/>
          <w:szCs w:val="20"/>
          <w:lang w:eastAsia="ru-RU"/>
        </w:rPr>
        <w:tab/>
      </w:r>
      <w:r>
        <w:rPr>
          <w:rFonts w:ascii="Times New Roman" w:eastAsia="Times New Roman" w:hAnsi="Times New Roman"/>
          <w:sz w:val="28"/>
          <w:szCs w:val="20"/>
          <w:lang w:eastAsia="ru-RU"/>
        </w:rPr>
        <w:tab/>
      </w:r>
      <w:r>
        <w:rPr>
          <w:rFonts w:ascii="Times New Roman" w:eastAsia="Times New Roman" w:hAnsi="Times New Roman"/>
          <w:sz w:val="28"/>
          <w:szCs w:val="20"/>
          <w:lang w:eastAsia="ru-RU"/>
        </w:rPr>
        <w:tab/>
      </w:r>
      <w:r>
        <w:rPr>
          <w:rFonts w:ascii="Times New Roman" w:eastAsia="Times New Roman" w:hAnsi="Times New Roman"/>
          <w:sz w:val="28"/>
          <w:szCs w:val="20"/>
          <w:lang w:eastAsia="ru-RU"/>
        </w:rPr>
        <w:tab/>
        <w:t xml:space="preserve">      Е.В. Высоцкий</w:t>
      </w:r>
    </w:p>
    <w:p w14:paraId="61B17830" w14:textId="77777777" w:rsidR="00CB4870" w:rsidRDefault="00CB4870" w:rsidP="00474E34">
      <w:pPr>
        <w:spacing w:after="0" w:line="240" w:lineRule="exact"/>
        <w:jc w:val="both"/>
        <w:rPr>
          <w:rFonts w:ascii="Times New Roman" w:eastAsia="Times New Roman" w:hAnsi="Times New Roman"/>
          <w:sz w:val="28"/>
          <w:szCs w:val="20"/>
          <w:lang w:eastAsia="ru-RU"/>
        </w:rPr>
      </w:pPr>
    </w:p>
    <w:p w14:paraId="705CBE79" w14:textId="05ED5102" w:rsidR="00CB4870" w:rsidRDefault="00CB4870">
      <w:pPr>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br w:type="page"/>
      </w:r>
    </w:p>
    <w:tbl>
      <w:tblPr>
        <w:tblW w:w="0" w:type="auto"/>
        <w:tblInd w:w="4644" w:type="dxa"/>
        <w:tblLook w:val="04A0" w:firstRow="1" w:lastRow="0" w:firstColumn="1" w:lastColumn="0" w:noHBand="0" w:noVBand="1"/>
      </w:tblPr>
      <w:tblGrid>
        <w:gridCol w:w="4926"/>
      </w:tblGrid>
      <w:tr w:rsidR="004E7B8D" w:rsidRPr="006E5495" w14:paraId="6148F65C" w14:textId="77777777" w:rsidTr="00812CEF">
        <w:tc>
          <w:tcPr>
            <w:tcW w:w="4926" w:type="dxa"/>
            <w:shd w:val="clear" w:color="auto" w:fill="auto"/>
          </w:tcPr>
          <w:p w14:paraId="647A371F" w14:textId="77777777" w:rsidR="004E7B8D" w:rsidRPr="006E5495" w:rsidRDefault="004E7B8D" w:rsidP="004E7B8D">
            <w:pPr>
              <w:autoSpaceDE w:val="0"/>
              <w:autoSpaceDN w:val="0"/>
              <w:adjustRightInd w:val="0"/>
              <w:spacing w:after="0" w:line="240" w:lineRule="exact"/>
              <w:jc w:val="center"/>
              <w:outlineLvl w:val="0"/>
              <w:rPr>
                <w:rFonts w:ascii="Times New Roman" w:eastAsia="Times New Roman" w:hAnsi="Times New Roman"/>
                <w:sz w:val="28"/>
                <w:szCs w:val="28"/>
                <w:lang w:eastAsia="ru-RU"/>
              </w:rPr>
            </w:pPr>
            <w:r w:rsidRPr="006E5495">
              <w:rPr>
                <w:rFonts w:ascii="Times New Roman" w:eastAsia="Times New Roman" w:hAnsi="Times New Roman"/>
                <w:sz w:val="28"/>
                <w:szCs w:val="28"/>
                <w:lang w:eastAsia="ru-RU"/>
              </w:rPr>
              <w:lastRenderedPageBreak/>
              <w:t>УТВЕРЖДЕНО</w:t>
            </w:r>
          </w:p>
          <w:p w14:paraId="3FA1966D" w14:textId="77777777" w:rsidR="004E7B8D" w:rsidRPr="006E5495" w:rsidRDefault="004E7B8D" w:rsidP="00812CEF">
            <w:pPr>
              <w:autoSpaceDE w:val="0"/>
              <w:autoSpaceDN w:val="0"/>
              <w:adjustRightInd w:val="0"/>
              <w:spacing w:after="0" w:line="240" w:lineRule="exact"/>
              <w:jc w:val="center"/>
              <w:rPr>
                <w:rFonts w:ascii="Times New Roman" w:eastAsia="Times New Roman" w:hAnsi="Times New Roman"/>
                <w:sz w:val="28"/>
                <w:szCs w:val="28"/>
                <w:lang w:eastAsia="ru-RU"/>
              </w:rPr>
            </w:pPr>
          </w:p>
          <w:p w14:paraId="3514983C" w14:textId="77777777" w:rsidR="004E7B8D" w:rsidRPr="006E5495" w:rsidRDefault="004E7B8D" w:rsidP="00812CEF">
            <w:pPr>
              <w:autoSpaceDE w:val="0"/>
              <w:autoSpaceDN w:val="0"/>
              <w:adjustRightInd w:val="0"/>
              <w:spacing w:after="0" w:line="240" w:lineRule="exact"/>
              <w:rPr>
                <w:rFonts w:ascii="Times New Roman" w:eastAsia="Times New Roman" w:hAnsi="Times New Roman"/>
                <w:sz w:val="28"/>
                <w:szCs w:val="28"/>
                <w:lang w:eastAsia="ru-RU"/>
              </w:rPr>
            </w:pPr>
            <w:r w:rsidRPr="006E5495">
              <w:rPr>
                <w:rFonts w:ascii="Times New Roman" w:eastAsia="Times New Roman" w:hAnsi="Times New Roman"/>
                <w:sz w:val="28"/>
                <w:szCs w:val="28"/>
                <w:lang w:eastAsia="ru-RU"/>
              </w:rPr>
              <w:t>решением Думы</w:t>
            </w:r>
          </w:p>
          <w:p w14:paraId="7220F7F5" w14:textId="77777777" w:rsidR="004E7B8D" w:rsidRPr="006E5495" w:rsidRDefault="004E7B8D" w:rsidP="00812CEF">
            <w:pPr>
              <w:autoSpaceDE w:val="0"/>
              <w:autoSpaceDN w:val="0"/>
              <w:adjustRightInd w:val="0"/>
              <w:spacing w:after="0" w:line="240" w:lineRule="exact"/>
              <w:rPr>
                <w:rFonts w:ascii="Times New Roman" w:eastAsia="Times New Roman" w:hAnsi="Times New Roman"/>
                <w:sz w:val="28"/>
                <w:szCs w:val="28"/>
                <w:lang w:eastAsia="ru-RU"/>
              </w:rPr>
            </w:pPr>
            <w:r w:rsidRPr="006E5495">
              <w:rPr>
                <w:rFonts w:ascii="Times New Roman" w:eastAsia="Times New Roman" w:hAnsi="Times New Roman"/>
                <w:sz w:val="28"/>
                <w:szCs w:val="28"/>
                <w:lang w:eastAsia="ru-RU"/>
              </w:rPr>
              <w:t>Труновского муниципального округа</w:t>
            </w:r>
          </w:p>
          <w:p w14:paraId="75D55AC0" w14:textId="77777777" w:rsidR="004E7B8D" w:rsidRPr="006E5495" w:rsidRDefault="004E7B8D" w:rsidP="00812CEF">
            <w:pPr>
              <w:autoSpaceDE w:val="0"/>
              <w:autoSpaceDN w:val="0"/>
              <w:adjustRightInd w:val="0"/>
              <w:spacing w:after="0" w:line="240" w:lineRule="exact"/>
              <w:rPr>
                <w:rFonts w:ascii="Times New Roman" w:eastAsia="Times New Roman" w:hAnsi="Times New Roman"/>
                <w:sz w:val="28"/>
                <w:szCs w:val="28"/>
                <w:lang w:eastAsia="ru-RU"/>
              </w:rPr>
            </w:pPr>
            <w:r w:rsidRPr="006E5495">
              <w:rPr>
                <w:rFonts w:ascii="Times New Roman" w:eastAsia="Times New Roman" w:hAnsi="Times New Roman"/>
                <w:sz w:val="28"/>
                <w:szCs w:val="28"/>
                <w:lang w:eastAsia="ru-RU"/>
              </w:rPr>
              <w:t>Ставропольского края</w:t>
            </w:r>
          </w:p>
          <w:p w14:paraId="15077568" w14:textId="77777777" w:rsidR="004E7B8D" w:rsidRPr="006E5495" w:rsidRDefault="004E7B8D" w:rsidP="00812CEF">
            <w:pPr>
              <w:autoSpaceDE w:val="0"/>
              <w:autoSpaceDN w:val="0"/>
              <w:adjustRightInd w:val="0"/>
              <w:spacing w:after="0" w:line="240" w:lineRule="exact"/>
              <w:ind w:firstLine="709"/>
              <w:jc w:val="center"/>
              <w:rPr>
                <w:rFonts w:ascii="Times New Roman" w:eastAsia="Times New Roman" w:hAnsi="Times New Roman"/>
                <w:sz w:val="28"/>
                <w:szCs w:val="28"/>
                <w:lang w:eastAsia="ru-RU"/>
              </w:rPr>
            </w:pPr>
          </w:p>
          <w:p w14:paraId="5A2FE1C8" w14:textId="6CF135FD" w:rsidR="004E7B8D" w:rsidRPr="006E5495" w:rsidRDefault="004E7B8D" w:rsidP="00812CEF">
            <w:pPr>
              <w:autoSpaceDE w:val="0"/>
              <w:autoSpaceDN w:val="0"/>
              <w:adjustRightInd w:val="0"/>
              <w:spacing w:after="0" w:line="240" w:lineRule="exact"/>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от  </w:t>
            </w:r>
            <w:r w:rsidR="008C383D">
              <w:rPr>
                <w:rFonts w:ascii="Times New Roman" w:eastAsia="Times New Roman" w:hAnsi="Times New Roman"/>
                <w:sz w:val="28"/>
                <w:szCs w:val="28"/>
                <w:lang w:eastAsia="ru-RU"/>
              </w:rPr>
              <w:t>22</w:t>
            </w:r>
            <w:proofErr w:type="gramEnd"/>
            <w:r w:rsidR="008C383D">
              <w:rPr>
                <w:rFonts w:ascii="Times New Roman" w:eastAsia="Times New Roman" w:hAnsi="Times New Roman"/>
                <w:sz w:val="28"/>
                <w:szCs w:val="28"/>
                <w:lang w:eastAsia="ru-RU"/>
              </w:rPr>
              <w:t xml:space="preserve"> марта</w:t>
            </w:r>
            <w:r>
              <w:rPr>
                <w:rFonts w:ascii="Times New Roman" w:eastAsia="Times New Roman" w:hAnsi="Times New Roman"/>
                <w:sz w:val="28"/>
                <w:szCs w:val="28"/>
                <w:lang w:eastAsia="ru-RU"/>
              </w:rPr>
              <w:t xml:space="preserve"> </w:t>
            </w:r>
            <w:r w:rsidRPr="006E5495">
              <w:rPr>
                <w:rFonts w:ascii="Times New Roman" w:eastAsia="Times New Roman" w:hAnsi="Times New Roman"/>
                <w:sz w:val="28"/>
                <w:szCs w:val="28"/>
                <w:lang w:eastAsia="ru-RU"/>
              </w:rPr>
              <w:t>202</w:t>
            </w:r>
            <w:r>
              <w:rPr>
                <w:rFonts w:ascii="Times New Roman" w:eastAsia="Times New Roman" w:hAnsi="Times New Roman"/>
                <w:sz w:val="28"/>
                <w:szCs w:val="28"/>
                <w:lang w:eastAsia="ru-RU"/>
              </w:rPr>
              <w:t>2</w:t>
            </w:r>
            <w:r w:rsidRPr="006E5495">
              <w:rPr>
                <w:rFonts w:ascii="Times New Roman" w:eastAsia="Times New Roman" w:hAnsi="Times New Roman"/>
                <w:sz w:val="28"/>
                <w:szCs w:val="28"/>
                <w:lang w:eastAsia="ru-RU"/>
              </w:rPr>
              <w:t xml:space="preserve"> г.  № </w:t>
            </w:r>
            <w:r w:rsidR="008C383D">
              <w:rPr>
                <w:rFonts w:ascii="Times New Roman" w:eastAsia="Times New Roman" w:hAnsi="Times New Roman"/>
                <w:sz w:val="28"/>
                <w:szCs w:val="28"/>
                <w:lang w:eastAsia="ru-RU"/>
              </w:rPr>
              <w:t>30</w:t>
            </w:r>
          </w:p>
          <w:p w14:paraId="79F5AF09" w14:textId="77777777" w:rsidR="004E7B8D" w:rsidRPr="006E5495" w:rsidRDefault="004E7B8D" w:rsidP="00812CEF">
            <w:pPr>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bookmarkStart w:id="1" w:name="_GoBack"/>
            <w:bookmarkEnd w:id="1"/>
          </w:p>
        </w:tc>
      </w:tr>
    </w:tbl>
    <w:p w14:paraId="1572DBAE" w14:textId="77777777" w:rsidR="004E7B8D" w:rsidRDefault="004E7B8D" w:rsidP="004E7B8D">
      <w:pPr>
        <w:suppressAutoHyphens/>
        <w:spacing w:after="0" w:line="240" w:lineRule="auto"/>
        <w:jc w:val="right"/>
        <w:rPr>
          <w:rFonts w:ascii="Times New Roman" w:eastAsia="Times New Roman" w:hAnsi="Times New Roman" w:cs="Calibri"/>
          <w:sz w:val="28"/>
          <w:szCs w:val="28"/>
          <w:lang w:eastAsia="ru-RU"/>
        </w:rPr>
      </w:pPr>
    </w:p>
    <w:p w14:paraId="3520D2B6" w14:textId="77777777" w:rsidR="00CB4870" w:rsidRPr="004E7B8D" w:rsidRDefault="00CB4870" w:rsidP="004E7B8D">
      <w:pPr>
        <w:suppressAutoHyphens/>
        <w:spacing w:after="0" w:line="240" w:lineRule="auto"/>
        <w:jc w:val="right"/>
        <w:rPr>
          <w:rFonts w:ascii="Times New Roman" w:eastAsia="Times New Roman" w:hAnsi="Times New Roman" w:cs="Calibri"/>
          <w:sz w:val="28"/>
          <w:szCs w:val="28"/>
          <w:lang w:eastAsia="ru-RU"/>
        </w:rPr>
      </w:pPr>
    </w:p>
    <w:p w14:paraId="68100F8E" w14:textId="73ABE295" w:rsidR="004E7B8D" w:rsidRDefault="004E7B8D" w:rsidP="004E7B8D">
      <w:pPr>
        <w:suppressAutoHyphens/>
        <w:spacing w:after="0" w:line="240" w:lineRule="auto"/>
        <w:jc w:val="center"/>
        <w:rPr>
          <w:rFonts w:ascii="Times New Roman" w:eastAsia="Times New Roman" w:hAnsi="Times New Roman"/>
          <w:b/>
          <w:caps/>
          <w:sz w:val="28"/>
          <w:szCs w:val="28"/>
          <w:lang w:eastAsia="x-none"/>
        </w:rPr>
      </w:pPr>
      <w:r>
        <w:rPr>
          <w:rFonts w:ascii="Times New Roman" w:eastAsia="Times New Roman" w:hAnsi="Times New Roman"/>
          <w:b/>
          <w:caps/>
          <w:sz w:val="28"/>
          <w:szCs w:val="28"/>
          <w:lang w:eastAsia="x-none"/>
        </w:rPr>
        <w:t>Кодекс</w:t>
      </w:r>
    </w:p>
    <w:p w14:paraId="24205D1A" w14:textId="77777777" w:rsidR="004E7B8D" w:rsidRPr="004E7B8D" w:rsidRDefault="004E7B8D" w:rsidP="004E7B8D">
      <w:pPr>
        <w:suppressAutoHyphens/>
        <w:spacing w:after="0" w:line="240" w:lineRule="auto"/>
        <w:jc w:val="center"/>
        <w:rPr>
          <w:rFonts w:ascii="Times New Roman" w:eastAsia="Times New Roman" w:hAnsi="Times New Roman"/>
          <w:b/>
          <w:caps/>
          <w:sz w:val="28"/>
          <w:szCs w:val="28"/>
          <w:lang w:eastAsia="x-none"/>
        </w:rPr>
      </w:pPr>
    </w:p>
    <w:p w14:paraId="3EB4117F" w14:textId="77777777" w:rsidR="00CB4870" w:rsidRDefault="004E7B8D" w:rsidP="00CB4870">
      <w:pPr>
        <w:suppressAutoHyphens/>
        <w:spacing w:after="0" w:line="240" w:lineRule="auto"/>
        <w:jc w:val="center"/>
        <w:rPr>
          <w:rFonts w:ascii="Times New Roman" w:eastAsia="Times New Roman" w:hAnsi="Times New Roman"/>
          <w:b/>
          <w:sz w:val="28"/>
          <w:szCs w:val="28"/>
          <w:lang w:eastAsia="x-none"/>
        </w:rPr>
      </w:pPr>
      <w:r w:rsidRPr="003B7805">
        <w:rPr>
          <w:rFonts w:ascii="Times New Roman" w:eastAsia="Times New Roman" w:hAnsi="Times New Roman"/>
          <w:b/>
          <w:sz w:val="28"/>
          <w:szCs w:val="28"/>
          <w:lang w:eastAsia="x-none"/>
        </w:rPr>
        <w:t>этики и служебного поведения муниципальных служащих</w:t>
      </w:r>
      <w:r w:rsidR="00CB4870">
        <w:rPr>
          <w:rFonts w:ascii="Times New Roman" w:eastAsia="Times New Roman" w:hAnsi="Times New Roman"/>
          <w:b/>
          <w:sz w:val="28"/>
          <w:szCs w:val="28"/>
          <w:lang w:eastAsia="x-none"/>
        </w:rPr>
        <w:t xml:space="preserve"> </w:t>
      </w:r>
    </w:p>
    <w:p w14:paraId="26469F5D" w14:textId="1D1010C7" w:rsidR="00CB4870" w:rsidRDefault="004E7B8D" w:rsidP="00CB4870">
      <w:pPr>
        <w:suppressAutoHyphens/>
        <w:spacing w:after="0" w:line="240" w:lineRule="auto"/>
        <w:jc w:val="center"/>
        <w:rPr>
          <w:rFonts w:ascii="Times New Roman" w:hAnsi="Times New Roman"/>
          <w:b/>
          <w:sz w:val="28"/>
          <w:szCs w:val="28"/>
          <w:lang w:eastAsia="x-none"/>
        </w:rPr>
      </w:pPr>
      <w:r w:rsidRPr="003B7805">
        <w:rPr>
          <w:rFonts w:ascii="Times New Roman" w:eastAsia="Times New Roman" w:hAnsi="Times New Roman"/>
          <w:b/>
          <w:sz w:val="28"/>
          <w:szCs w:val="28"/>
          <w:lang w:eastAsia="x-none"/>
        </w:rPr>
        <w:t>Думы Труновского муниципального округа</w:t>
      </w:r>
      <w:r w:rsidR="00CB4870">
        <w:rPr>
          <w:rFonts w:ascii="Times New Roman" w:eastAsia="Times New Roman" w:hAnsi="Times New Roman"/>
          <w:b/>
          <w:sz w:val="28"/>
          <w:szCs w:val="28"/>
          <w:lang w:eastAsia="x-none"/>
        </w:rPr>
        <w:t xml:space="preserve"> </w:t>
      </w:r>
      <w:r w:rsidRPr="003B7805">
        <w:rPr>
          <w:rFonts w:ascii="Times New Roman" w:hAnsi="Times New Roman"/>
          <w:b/>
          <w:sz w:val="28"/>
          <w:szCs w:val="28"/>
          <w:lang w:eastAsia="x-none"/>
        </w:rPr>
        <w:t xml:space="preserve">Ставропольского края </w:t>
      </w:r>
    </w:p>
    <w:p w14:paraId="2291B435" w14:textId="7E5C8700" w:rsidR="004E7B8D" w:rsidRDefault="004E7B8D" w:rsidP="00CB4870">
      <w:pPr>
        <w:suppressAutoHyphens/>
        <w:spacing w:after="0" w:line="240" w:lineRule="auto"/>
        <w:jc w:val="center"/>
        <w:rPr>
          <w:rFonts w:ascii="Times New Roman" w:hAnsi="Times New Roman"/>
          <w:b/>
          <w:sz w:val="28"/>
          <w:szCs w:val="28"/>
        </w:rPr>
      </w:pPr>
      <w:r w:rsidRPr="003B7805">
        <w:rPr>
          <w:rFonts w:ascii="Times New Roman" w:hAnsi="Times New Roman"/>
          <w:b/>
          <w:sz w:val="28"/>
          <w:szCs w:val="28"/>
          <w:lang w:eastAsia="x-none"/>
        </w:rPr>
        <w:t>и Контрольно-ревизионной комиссии Труновского муниципального округа Ставропольского края</w:t>
      </w:r>
    </w:p>
    <w:p w14:paraId="44C72684" w14:textId="77777777" w:rsidR="004E7B8D" w:rsidRDefault="004E7B8D" w:rsidP="003B7805">
      <w:pPr>
        <w:pStyle w:val="ConsPlusNormal"/>
        <w:suppressAutoHyphens/>
        <w:jc w:val="center"/>
        <w:outlineLvl w:val="1"/>
        <w:rPr>
          <w:rFonts w:ascii="Times New Roman" w:hAnsi="Times New Roman" w:cs="Times New Roman"/>
          <w:b/>
          <w:sz w:val="28"/>
          <w:szCs w:val="28"/>
        </w:rPr>
      </w:pPr>
    </w:p>
    <w:p w14:paraId="47405580" w14:textId="77777777" w:rsidR="00CB4870" w:rsidRDefault="00CB4870" w:rsidP="003B7805">
      <w:pPr>
        <w:pStyle w:val="ConsPlusNormal"/>
        <w:suppressAutoHyphens/>
        <w:jc w:val="center"/>
        <w:outlineLvl w:val="1"/>
        <w:rPr>
          <w:rFonts w:ascii="Times New Roman" w:hAnsi="Times New Roman" w:cs="Times New Roman"/>
          <w:b/>
          <w:sz w:val="28"/>
          <w:szCs w:val="28"/>
        </w:rPr>
      </w:pPr>
    </w:p>
    <w:p w14:paraId="69314A83" w14:textId="271D666E" w:rsidR="00CD53E4" w:rsidRPr="0028714A" w:rsidRDefault="004E7B8D" w:rsidP="00CE3748">
      <w:pPr>
        <w:pStyle w:val="ConsPlusNormal"/>
        <w:suppressAutoHyphens/>
        <w:ind w:firstLine="709"/>
        <w:outlineLvl w:val="1"/>
        <w:rPr>
          <w:rFonts w:ascii="Times New Roman" w:hAnsi="Times New Roman" w:cs="Times New Roman"/>
          <w:b/>
          <w:sz w:val="28"/>
          <w:szCs w:val="28"/>
        </w:rPr>
      </w:pPr>
      <w:r>
        <w:rPr>
          <w:rFonts w:ascii="Times New Roman" w:hAnsi="Times New Roman" w:cs="Times New Roman"/>
          <w:b/>
          <w:sz w:val="28"/>
          <w:szCs w:val="28"/>
        </w:rPr>
        <w:t xml:space="preserve">Статья </w:t>
      </w:r>
      <w:r w:rsidR="00CD53E4" w:rsidRPr="0028714A">
        <w:rPr>
          <w:rFonts w:ascii="Times New Roman" w:hAnsi="Times New Roman" w:cs="Times New Roman"/>
          <w:b/>
          <w:sz w:val="28"/>
          <w:szCs w:val="28"/>
        </w:rPr>
        <w:t>1. Общие положения</w:t>
      </w:r>
    </w:p>
    <w:p w14:paraId="23047ACE" w14:textId="77777777" w:rsidR="00CD53E4" w:rsidRPr="0028714A" w:rsidRDefault="00CD53E4" w:rsidP="00CE3748">
      <w:pPr>
        <w:pStyle w:val="ConsPlusNormal"/>
        <w:suppressAutoHyphens/>
        <w:ind w:firstLine="709"/>
        <w:rPr>
          <w:rFonts w:ascii="Times New Roman" w:hAnsi="Times New Roman" w:cs="Times New Roman"/>
          <w:sz w:val="28"/>
          <w:szCs w:val="28"/>
        </w:rPr>
      </w:pPr>
    </w:p>
    <w:p w14:paraId="7DE7E3EF" w14:textId="262AEDE7" w:rsidR="00CD53E4" w:rsidRPr="0028714A" w:rsidRDefault="004E7B8D" w:rsidP="00CE374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00CD53E4" w:rsidRPr="0028714A">
        <w:rPr>
          <w:rFonts w:ascii="Times New Roman" w:hAnsi="Times New Roman" w:cs="Times New Roman"/>
          <w:sz w:val="28"/>
          <w:szCs w:val="28"/>
        </w:rPr>
        <w:t xml:space="preserve"> Настоящий Кодекс этики и служебного поведения муниципальных служащих Думы </w:t>
      </w:r>
      <w:r>
        <w:rPr>
          <w:rFonts w:ascii="Times New Roman" w:hAnsi="Times New Roman" w:cs="Times New Roman"/>
          <w:sz w:val="28"/>
          <w:szCs w:val="28"/>
        </w:rPr>
        <w:t>Труновского  муниципального округа</w:t>
      </w:r>
      <w:r w:rsidR="00CD53E4" w:rsidRPr="0028714A">
        <w:rPr>
          <w:rFonts w:ascii="Times New Roman" w:hAnsi="Times New Roman" w:cs="Times New Roman"/>
          <w:sz w:val="28"/>
          <w:szCs w:val="28"/>
        </w:rPr>
        <w:t xml:space="preserve"> Ставропольского края и </w:t>
      </w:r>
      <w:r>
        <w:rPr>
          <w:rFonts w:ascii="Times New Roman" w:hAnsi="Times New Roman" w:cs="Times New Roman"/>
          <w:sz w:val="28"/>
          <w:szCs w:val="28"/>
        </w:rPr>
        <w:t>Контрольно-ревизионной комиссии Труновского  муниципального округа</w:t>
      </w:r>
      <w:r w:rsidR="00CD53E4" w:rsidRPr="0028714A">
        <w:rPr>
          <w:rFonts w:ascii="Times New Roman" w:hAnsi="Times New Roman" w:cs="Times New Roman"/>
          <w:sz w:val="28"/>
          <w:szCs w:val="28"/>
        </w:rPr>
        <w:t xml:space="preserve"> Ставропольского края (далее – Кодекс) определяет общие принципы и правила служебного поведения и этики, которыми должны руководствоваться муниципальные служащие Думы </w:t>
      </w:r>
      <w:r>
        <w:rPr>
          <w:rFonts w:ascii="Times New Roman" w:hAnsi="Times New Roman" w:cs="Times New Roman"/>
          <w:sz w:val="28"/>
          <w:szCs w:val="28"/>
        </w:rPr>
        <w:t>Труновского  муниципального округа</w:t>
      </w:r>
      <w:r w:rsidR="00CD53E4" w:rsidRPr="0028714A">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Контрольно-ревизионн</w:t>
      </w:r>
      <w:r w:rsidR="00CE3748">
        <w:rPr>
          <w:rFonts w:ascii="Times New Roman" w:hAnsi="Times New Roman" w:cs="Times New Roman"/>
          <w:sz w:val="28"/>
          <w:szCs w:val="28"/>
        </w:rPr>
        <w:t>ой</w:t>
      </w:r>
      <w:r>
        <w:rPr>
          <w:rFonts w:ascii="Times New Roman" w:hAnsi="Times New Roman" w:cs="Times New Roman"/>
          <w:sz w:val="28"/>
          <w:szCs w:val="28"/>
        </w:rPr>
        <w:t xml:space="preserve"> комисси</w:t>
      </w:r>
      <w:r w:rsidR="00CE3748">
        <w:rPr>
          <w:rFonts w:ascii="Times New Roman" w:hAnsi="Times New Roman" w:cs="Times New Roman"/>
          <w:sz w:val="28"/>
          <w:szCs w:val="28"/>
        </w:rPr>
        <w:t xml:space="preserve">и </w:t>
      </w:r>
      <w:r>
        <w:rPr>
          <w:rFonts w:ascii="Times New Roman" w:hAnsi="Times New Roman" w:cs="Times New Roman"/>
          <w:sz w:val="28"/>
          <w:szCs w:val="28"/>
        </w:rPr>
        <w:t>Труновского  муниципального округа</w:t>
      </w:r>
      <w:r w:rsidR="00CD53E4" w:rsidRPr="0028714A">
        <w:rPr>
          <w:rFonts w:ascii="Times New Roman" w:hAnsi="Times New Roman" w:cs="Times New Roman"/>
          <w:sz w:val="28"/>
          <w:szCs w:val="28"/>
        </w:rPr>
        <w:t xml:space="preserve"> Ставропольского края (далее - муниципальные служащие) независимо от замещаемой ими должности муниципальной службы.</w:t>
      </w:r>
    </w:p>
    <w:p w14:paraId="44204362" w14:textId="1DBB7A8D"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2. Основными целями Кодекса являются:</w:t>
      </w:r>
    </w:p>
    <w:p w14:paraId="24C5CE4F"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1) установление этических норм и правил служебного поведения муниципальных служащих для добросовестного выполнения ими должностных обязанностей;</w:t>
      </w:r>
    </w:p>
    <w:p w14:paraId="53888005"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2) обеспечение единых норм поведения муниципальных служащих;</w:t>
      </w:r>
    </w:p>
    <w:p w14:paraId="36A4190F"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3) повышение доверия граждан к муниципальному управлению и формирование положительного имиджа муниципальных служащих;</w:t>
      </w:r>
    </w:p>
    <w:p w14:paraId="506214BD"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4) </w:t>
      </w:r>
      <w:r w:rsidRPr="00933580">
        <w:rPr>
          <w:rFonts w:ascii="Times New Roman" w:hAnsi="Times New Roman" w:cs="Times New Roman"/>
          <w:sz w:val="28"/>
          <w:szCs w:val="28"/>
        </w:rPr>
        <w:t>исключение фактов злоупотребления должностными полномочиями и коррупции в деятельности муниципальных служащих.</w:t>
      </w:r>
    </w:p>
    <w:p w14:paraId="5DC26AA7" w14:textId="12C398AE"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3. Кодекс призван повысить эффективность и результативность выполнения муниципальными служащими своих должностных обязанностей.</w:t>
      </w:r>
    </w:p>
    <w:p w14:paraId="06827A43" w14:textId="61A15358"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4. Кодекс:</w:t>
      </w:r>
    </w:p>
    <w:p w14:paraId="56991DE7"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1) служит основой для формирования у муниципальных служащих высоконравственных качеств, соответствующих нормам и принципам общечеловеческой и профессиональной морали;</w:t>
      </w:r>
    </w:p>
    <w:p w14:paraId="4B1CFE49" w14:textId="77777777" w:rsidR="00CD53E4" w:rsidRPr="0028714A" w:rsidRDefault="00CD53E4" w:rsidP="00CE3748">
      <w:pPr>
        <w:pStyle w:val="ConsPlusNormal"/>
        <w:suppressAutoHyphens/>
        <w:ind w:firstLine="709"/>
        <w:jc w:val="both"/>
        <w:rPr>
          <w:rFonts w:ascii="Times New Roman" w:hAnsi="Times New Roman" w:cs="Times New Roman"/>
          <w:spacing w:val="-4"/>
          <w:sz w:val="28"/>
          <w:szCs w:val="28"/>
        </w:rPr>
      </w:pPr>
      <w:r w:rsidRPr="0028714A">
        <w:rPr>
          <w:rFonts w:ascii="Times New Roman" w:hAnsi="Times New Roman" w:cs="Times New Roman"/>
          <w:spacing w:val="-4"/>
          <w:sz w:val="28"/>
          <w:szCs w:val="28"/>
        </w:rPr>
        <w:t xml:space="preserve">2) содержит обязательные для исполнения нравственно-этические </w:t>
      </w:r>
      <w:r w:rsidRPr="0028714A">
        <w:rPr>
          <w:rFonts w:ascii="Times New Roman" w:hAnsi="Times New Roman" w:cs="Times New Roman"/>
          <w:spacing w:val="-4"/>
          <w:sz w:val="28"/>
          <w:szCs w:val="28"/>
        </w:rPr>
        <w:lastRenderedPageBreak/>
        <w:t>предписания, регламентирующие служебное поведение муниципальных служащих;</w:t>
      </w:r>
    </w:p>
    <w:p w14:paraId="3254086B" w14:textId="18372844"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3) определяет про</w:t>
      </w:r>
      <w:r w:rsidR="00CE3748">
        <w:rPr>
          <w:rFonts w:ascii="Times New Roman" w:hAnsi="Times New Roman" w:cs="Times New Roman"/>
          <w:sz w:val="28"/>
          <w:szCs w:val="28"/>
        </w:rPr>
        <w:t xml:space="preserve">фессионально-этический стандарт </w:t>
      </w:r>
      <w:r w:rsidRPr="0028714A">
        <w:rPr>
          <w:rFonts w:ascii="Times New Roman" w:hAnsi="Times New Roman" w:cs="Times New Roman"/>
          <w:sz w:val="28"/>
          <w:szCs w:val="28"/>
        </w:rPr>
        <w:t>антикоррупционного поведения муниципальных служащих;</w:t>
      </w:r>
    </w:p>
    <w:p w14:paraId="5CD3B8CD" w14:textId="77777777" w:rsidR="00CD53E4"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4) выступает инструментом общественного контроля.</w:t>
      </w:r>
    </w:p>
    <w:p w14:paraId="416578B3"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p>
    <w:p w14:paraId="6CD437E7" w14:textId="21FE9C36" w:rsidR="00CD53E4" w:rsidRPr="0028714A" w:rsidRDefault="00CE3748" w:rsidP="00CE3748">
      <w:pPr>
        <w:pStyle w:val="ConsPlusNormal"/>
        <w:suppressAutoHyphens/>
        <w:ind w:firstLine="709"/>
        <w:outlineLvl w:val="1"/>
        <w:rPr>
          <w:rFonts w:ascii="Times New Roman" w:hAnsi="Times New Roman" w:cs="Times New Roman"/>
          <w:b/>
          <w:sz w:val="28"/>
          <w:szCs w:val="28"/>
        </w:rPr>
      </w:pPr>
      <w:r>
        <w:rPr>
          <w:rFonts w:ascii="Times New Roman" w:hAnsi="Times New Roman" w:cs="Times New Roman"/>
          <w:b/>
          <w:sz w:val="28"/>
          <w:szCs w:val="28"/>
        </w:rPr>
        <w:t xml:space="preserve">Статья </w:t>
      </w:r>
      <w:r w:rsidR="00CD53E4" w:rsidRPr="0028714A">
        <w:rPr>
          <w:rFonts w:ascii="Times New Roman" w:hAnsi="Times New Roman" w:cs="Times New Roman"/>
          <w:b/>
          <w:sz w:val="28"/>
          <w:szCs w:val="28"/>
        </w:rPr>
        <w:t>2. Общие принципы и правила служебного поведения</w:t>
      </w:r>
    </w:p>
    <w:p w14:paraId="247180B2" w14:textId="77777777" w:rsidR="00CD53E4" w:rsidRPr="0028714A" w:rsidRDefault="00CD53E4" w:rsidP="00CE3748">
      <w:pPr>
        <w:pStyle w:val="ConsPlusNormal"/>
        <w:suppressAutoHyphens/>
        <w:ind w:firstLine="709"/>
        <w:outlineLvl w:val="1"/>
        <w:rPr>
          <w:rFonts w:ascii="Times New Roman" w:hAnsi="Times New Roman" w:cs="Times New Roman"/>
          <w:b/>
          <w:sz w:val="28"/>
          <w:szCs w:val="28"/>
        </w:rPr>
      </w:pPr>
      <w:r w:rsidRPr="0028714A">
        <w:rPr>
          <w:rFonts w:ascii="Times New Roman" w:hAnsi="Times New Roman" w:cs="Times New Roman"/>
          <w:b/>
          <w:sz w:val="28"/>
          <w:szCs w:val="28"/>
        </w:rPr>
        <w:t>муниципальных служащих</w:t>
      </w:r>
    </w:p>
    <w:p w14:paraId="3162F62C" w14:textId="77777777" w:rsidR="00CD53E4" w:rsidRPr="0028714A" w:rsidRDefault="00CD53E4" w:rsidP="00CE3748">
      <w:pPr>
        <w:pStyle w:val="ConsPlusNormal"/>
        <w:suppressAutoHyphens/>
        <w:ind w:firstLine="709"/>
        <w:rPr>
          <w:rFonts w:ascii="Times New Roman" w:hAnsi="Times New Roman" w:cs="Times New Roman"/>
          <w:sz w:val="28"/>
          <w:szCs w:val="28"/>
        </w:rPr>
      </w:pPr>
    </w:p>
    <w:p w14:paraId="3C8AB0BB" w14:textId="0FF552FC"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1. Общие принципы служебного поведения муниципальных служащих являются основой поведения муниципальных служащих при исполнении ими своих должностных обязанностей.</w:t>
      </w:r>
    </w:p>
    <w:p w14:paraId="2FAAB8FF" w14:textId="16B6C510"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2. Муниципальные служащие, сознавая ответственность перед государством, обществом и гражданами, призваны:</w:t>
      </w:r>
    </w:p>
    <w:p w14:paraId="4387D7EB" w14:textId="75353053"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1) исполнять должностные обязанности добросовестно и на высоком профессиональном уровне в целях обеспечения эффективной работы Думы </w:t>
      </w:r>
      <w:r w:rsidR="004E7B8D">
        <w:rPr>
          <w:rFonts w:ascii="Times New Roman" w:hAnsi="Times New Roman" w:cs="Times New Roman"/>
          <w:sz w:val="28"/>
          <w:szCs w:val="28"/>
        </w:rPr>
        <w:t>Труновского  муниципального округа</w:t>
      </w:r>
      <w:r w:rsidRPr="0028714A">
        <w:rPr>
          <w:rFonts w:ascii="Times New Roman" w:hAnsi="Times New Roman" w:cs="Times New Roman"/>
          <w:sz w:val="28"/>
          <w:szCs w:val="28"/>
        </w:rPr>
        <w:t xml:space="preserve"> Ставропольского края, </w:t>
      </w:r>
      <w:r w:rsidR="004E7B8D">
        <w:rPr>
          <w:rFonts w:ascii="Times New Roman" w:hAnsi="Times New Roman" w:cs="Times New Roman"/>
          <w:sz w:val="28"/>
          <w:szCs w:val="28"/>
        </w:rPr>
        <w:t>Контрольно-ревизионн</w:t>
      </w:r>
      <w:r w:rsidR="00CE3748">
        <w:rPr>
          <w:rFonts w:ascii="Times New Roman" w:hAnsi="Times New Roman" w:cs="Times New Roman"/>
          <w:sz w:val="28"/>
          <w:szCs w:val="28"/>
        </w:rPr>
        <w:t>ой</w:t>
      </w:r>
      <w:r w:rsidR="004E7B8D">
        <w:rPr>
          <w:rFonts w:ascii="Times New Roman" w:hAnsi="Times New Roman" w:cs="Times New Roman"/>
          <w:sz w:val="28"/>
          <w:szCs w:val="28"/>
        </w:rPr>
        <w:t xml:space="preserve"> комисси</w:t>
      </w:r>
      <w:r w:rsidR="00CE3748">
        <w:rPr>
          <w:rFonts w:ascii="Times New Roman" w:hAnsi="Times New Roman" w:cs="Times New Roman"/>
          <w:sz w:val="28"/>
          <w:szCs w:val="28"/>
        </w:rPr>
        <w:t xml:space="preserve">и </w:t>
      </w:r>
      <w:r w:rsidR="004E7B8D">
        <w:rPr>
          <w:rFonts w:ascii="Times New Roman" w:hAnsi="Times New Roman" w:cs="Times New Roman"/>
          <w:sz w:val="28"/>
          <w:szCs w:val="28"/>
        </w:rPr>
        <w:t>Труновского  муниципального округа</w:t>
      </w:r>
      <w:r w:rsidRPr="0028714A">
        <w:rPr>
          <w:rFonts w:ascii="Times New Roman" w:hAnsi="Times New Roman" w:cs="Times New Roman"/>
          <w:sz w:val="28"/>
          <w:szCs w:val="28"/>
        </w:rPr>
        <w:t xml:space="preserve"> Ставропольского края (далее – </w:t>
      </w:r>
      <w:r>
        <w:rPr>
          <w:rFonts w:ascii="Times New Roman" w:hAnsi="Times New Roman" w:cs="Times New Roman"/>
          <w:sz w:val="28"/>
          <w:szCs w:val="28"/>
        </w:rPr>
        <w:t>Дума</w:t>
      </w:r>
      <w:r w:rsidR="004E7B8D">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Контрольно-</w:t>
      </w:r>
      <w:r w:rsidR="00CE3748">
        <w:rPr>
          <w:rFonts w:ascii="Times New Roman" w:hAnsi="Times New Roman" w:cs="Times New Roman"/>
          <w:sz w:val="28"/>
          <w:szCs w:val="28"/>
        </w:rPr>
        <w:t>ревизионная</w:t>
      </w:r>
      <w:r>
        <w:rPr>
          <w:rFonts w:ascii="Times New Roman" w:hAnsi="Times New Roman" w:cs="Times New Roman"/>
          <w:sz w:val="28"/>
          <w:szCs w:val="28"/>
        </w:rPr>
        <w:t xml:space="preserve"> </w:t>
      </w:r>
      <w:r w:rsidR="00CE3748">
        <w:rPr>
          <w:rFonts w:ascii="Times New Roman" w:hAnsi="Times New Roman" w:cs="Times New Roman"/>
          <w:sz w:val="28"/>
          <w:szCs w:val="28"/>
        </w:rPr>
        <w:t>комиссия</w:t>
      </w:r>
      <w:r w:rsidR="004E7B8D">
        <w:rPr>
          <w:rFonts w:ascii="Times New Roman" w:hAnsi="Times New Roman" w:cs="Times New Roman"/>
          <w:sz w:val="28"/>
          <w:szCs w:val="28"/>
        </w:rPr>
        <w:t xml:space="preserve">  муниципального округа</w:t>
      </w:r>
      <w:r w:rsidRPr="0028714A">
        <w:rPr>
          <w:rFonts w:ascii="Times New Roman" w:hAnsi="Times New Roman" w:cs="Times New Roman"/>
          <w:sz w:val="28"/>
          <w:szCs w:val="28"/>
        </w:rPr>
        <w:t>);</w:t>
      </w:r>
    </w:p>
    <w:p w14:paraId="4D731E93"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2) исходить из того, что признание, соблюдение и защита прав и свобод человека и гражданина определяют основной смысл и содержание </w:t>
      </w:r>
      <w:r>
        <w:rPr>
          <w:rFonts w:ascii="Times New Roman" w:hAnsi="Times New Roman" w:cs="Times New Roman"/>
          <w:sz w:val="28"/>
          <w:szCs w:val="28"/>
        </w:rPr>
        <w:t>их</w:t>
      </w:r>
      <w:r w:rsidRPr="0028714A">
        <w:rPr>
          <w:rFonts w:ascii="Times New Roman" w:hAnsi="Times New Roman" w:cs="Times New Roman"/>
          <w:sz w:val="28"/>
          <w:szCs w:val="28"/>
        </w:rPr>
        <w:t xml:space="preserve"> профессиональной деятельности;</w:t>
      </w:r>
    </w:p>
    <w:p w14:paraId="5468BCD3" w14:textId="5C77A77C"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3) осуществлять свою профессиональную деятельность в пределах полномочий </w:t>
      </w:r>
      <w:r w:rsidRPr="008E33CB">
        <w:rPr>
          <w:rFonts w:ascii="Times New Roman" w:hAnsi="Times New Roman" w:cs="Times New Roman"/>
          <w:sz w:val="28"/>
          <w:szCs w:val="28"/>
        </w:rPr>
        <w:t>Дум</w:t>
      </w:r>
      <w:r>
        <w:rPr>
          <w:rFonts w:ascii="Times New Roman" w:hAnsi="Times New Roman" w:cs="Times New Roman"/>
          <w:sz w:val="28"/>
          <w:szCs w:val="28"/>
        </w:rPr>
        <w:t>ы</w:t>
      </w:r>
      <w:r w:rsidR="004E7B8D">
        <w:rPr>
          <w:rFonts w:ascii="Times New Roman" w:hAnsi="Times New Roman" w:cs="Times New Roman"/>
          <w:sz w:val="28"/>
          <w:szCs w:val="28"/>
        </w:rPr>
        <w:t xml:space="preserve">  муниципального округа</w:t>
      </w:r>
      <w:r w:rsidRPr="008E33CB">
        <w:rPr>
          <w:rFonts w:ascii="Times New Roman" w:hAnsi="Times New Roman" w:cs="Times New Roman"/>
          <w:sz w:val="28"/>
          <w:szCs w:val="28"/>
        </w:rPr>
        <w:t xml:space="preserve">, </w:t>
      </w:r>
      <w:r w:rsidR="00AC6D5A">
        <w:rPr>
          <w:rFonts w:ascii="Times New Roman" w:hAnsi="Times New Roman" w:cs="Times New Roman"/>
          <w:sz w:val="28"/>
          <w:szCs w:val="28"/>
        </w:rPr>
        <w:t xml:space="preserve">Контрольно-ревизионной комиссии </w:t>
      </w:r>
      <w:r w:rsidR="004E7B8D">
        <w:rPr>
          <w:rFonts w:ascii="Times New Roman" w:hAnsi="Times New Roman" w:cs="Times New Roman"/>
          <w:sz w:val="28"/>
          <w:szCs w:val="28"/>
        </w:rPr>
        <w:t>муниципального округа</w:t>
      </w:r>
      <w:r w:rsidRPr="0028714A">
        <w:rPr>
          <w:rFonts w:ascii="Times New Roman" w:hAnsi="Times New Roman" w:cs="Times New Roman"/>
          <w:sz w:val="28"/>
          <w:szCs w:val="28"/>
        </w:rPr>
        <w:t>;</w:t>
      </w:r>
    </w:p>
    <w:p w14:paraId="5120D92C"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743843C0"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5)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D8C03A1"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6) соблюдать установленные федеральными законами от 02 марта 2007 года №25-ФЗ «О муниципальной службе в Российской Федерации», от 25 декабря 2008 года №273-ФЗ «О противодействии коррупции» ограничения и запреты, исполнять обязанности, связанные с прохождением муниципальной службы;</w:t>
      </w:r>
    </w:p>
    <w:p w14:paraId="6F73FA19"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7) соблюдать нейтральность и беспристрастность, исключающую возможность влияния на их служебную деятельность решений политических партий, общественных объединений, религиозных объединений и иных организаций;</w:t>
      </w:r>
    </w:p>
    <w:p w14:paraId="4F4E7D47" w14:textId="77777777" w:rsidR="00CD53E4" w:rsidRPr="0028714A" w:rsidRDefault="00CD53E4" w:rsidP="00CE3748">
      <w:pPr>
        <w:pStyle w:val="ConsPlusNormal"/>
        <w:suppressAutoHyphens/>
        <w:ind w:firstLine="709"/>
        <w:jc w:val="both"/>
        <w:rPr>
          <w:rFonts w:ascii="Times New Roman" w:hAnsi="Times New Roman" w:cs="Times New Roman"/>
          <w:spacing w:val="-4"/>
          <w:sz w:val="28"/>
          <w:szCs w:val="28"/>
        </w:rPr>
      </w:pPr>
      <w:r w:rsidRPr="0028714A">
        <w:rPr>
          <w:rFonts w:ascii="Times New Roman" w:hAnsi="Times New Roman" w:cs="Times New Roman"/>
          <w:spacing w:val="-4"/>
          <w:sz w:val="28"/>
          <w:szCs w:val="28"/>
        </w:rPr>
        <w:lastRenderedPageBreak/>
        <w:t>8) соблюдать нормы служебной, профессиональной этики и правила делового поведения, не совершать поступки, порочащие его честь и достоинство;</w:t>
      </w:r>
    </w:p>
    <w:p w14:paraId="1128F1B9"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9) проявлять корректность в обращении с гражданами и должностными лицами;</w:t>
      </w:r>
    </w:p>
    <w:p w14:paraId="6ACE1362" w14:textId="77777777" w:rsidR="00CD53E4"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10)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7ECA73E2" w14:textId="5F5137D4"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11)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w:t>
      </w:r>
      <w:bookmarkStart w:id="2" w:name="_Hlk91069750"/>
      <w:r>
        <w:rPr>
          <w:rFonts w:ascii="Times New Roman" w:hAnsi="Times New Roman" w:cs="Times New Roman"/>
          <w:sz w:val="28"/>
          <w:szCs w:val="28"/>
        </w:rPr>
        <w:t>Думы</w:t>
      </w:r>
      <w:r w:rsidR="004E7B8D">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r w:rsidR="004E7B8D">
        <w:rPr>
          <w:rFonts w:ascii="Times New Roman" w:hAnsi="Times New Roman" w:cs="Times New Roman"/>
          <w:sz w:val="28"/>
          <w:szCs w:val="28"/>
        </w:rPr>
        <w:t>Контрольно-ревизионн</w:t>
      </w:r>
      <w:r w:rsidR="00CE3748">
        <w:rPr>
          <w:rFonts w:ascii="Times New Roman" w:hAnsi="Times New Roman" w:cs="Times New Roman"/>
          <w:sz w:val="28"/>
          <w:szCs w:val="28"/>
        </w:rPr>
        <w:t>ой</w:t>
      </w:r>
      <w:r w:rsidR="004E7B8D">
        <w:rPr>
          <w:rFonts w:ascii="Times New Roman" w:hAnsi="Times New Roman" w:cs="Times New Roman"/>
          <w:sz w:val="28"/>
          <w:szCs w:val="28"/>
        </w:rPr>
        <w:t xml:space="preserve"> комисси</w:t>
      </w:r>
      <w:r w:rsidR="00CE3748">
        <w:rPr>
          <w:rFonts w:ascii="Times New Roman" w:hAnsi="Times New Roman" w:cs="Times New Roman"/>
          <w:sz w:val="28"/>
          <w:szCs w:val="28"/>
        </w:rPr>
        <w:t>и</w:t>
      </w:r>
      <w:r w:rsidR="004E7B8D">
        <w:rPr>
          <w:rFonts w:ascii="Times New Roman" w:hAnsi="Times New Roman" w:cs="Times New Roman"/>
          <w:sz w:val="28"/>
          <w:szCs w:val="28"/>
        </w:rPr>
        <w:t xml:space="preserve"> муниципального округа</w:t>
      </w:r>
      <w:bookmarkEnd w:id="2"/>
      <w:r w:rsidRPr="0028714A">
        <w:rPr>
          <w:rFonts w:ascii="Times New Roman" w:hAnsi="Times New Roman" w:cs="Times New Roman"/>
          <w:sz w:val="28"/>
          <w:szCs w:val="28"/>
        </w:rPr>
        <w:t>;</w:t>
      </w:r>
    </w:p>
    <w:p w14:paraId="37CCAAD9"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12)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41C32983" w14:textId="0DE292B8" w:rsidR="00CD53E4" w:rsidRPr="00BC2A41" w:rsidRDefault="00CD53E4" w:rsidP="00CE3748">
      <w:pPr>
        <w:pStyle w:val="ConsPlusNormal"/>
        <w:suppressAutoHyphens/>
        <w:ind w:firstLine="709"/>
        <w:jc w:val="both"/>
        <w:rPr>
          <w:rFonts w:ascii="Times New Roman" w:hAnsi="Times New Roman" w:cs="Times New Roman"/>
          <w:color w:val="000000" w:themeColor="text1"/>
          <w:sz w:val="28"/>
          <w:szCs w:val="28"/>
        </w:rPr>
      </w:pPr>
      <w:r w:rsidRPr="00BC2A41">
        <w:rPr>
          <w:rFonts w:ascii="Times New Roman" w:hAnsi="Times New Roman" w:cs="Times New Roman"/>
          <w:color w:val="000000" w:themeColor="text1"/>
          <w:sz w:val="28"/>
          <w:szCs w:val="28"/>
        </w:rPr>
        <w:t xml:space="preserve">13) не использовать служебное положение для оказания влияния на деятельность органов местного самоуправления </w:t>
      </w:r>
      <w:r w:rsidR="004E7B8D">
        <w:rPr>
          <w:rFonts w:ascii="Times New Roman" w:hAnsi="Times New Roman" w:cs="Times New Roman"/>
          <w:color w:val="000000" w:themeColor="text1"/>
          <w:sz w:val="28"/>
          <w:szCs w:val="28"/>
        </w:rPr>
        <w:t>Труновского  муниципального округа</w:t>
      </w:r>
      <w:r w:rsidRPr="00BC2A41">
        <w:rPr>
          <w:rFonts w:ascii="Times New Roman" w:hAnsi="Times New Roman" w:cs="Times New Roman"/>
          <w:color w:val="000000" w:themeColor="text1"/>
          <w:sz w:val="28"/>
          <w:szCs w:val="28"/>
        </w:rPr>
        <w:t xml:space="preserve"> Ставропольского края, организаций, должностных лиц, муниципальных служащих и граждан при решении вопросов личного характера;</w:t>
      </w:r>
    </w:p>
    <w:p w14:paraId="771C68E5" w14:textId="016035C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14) воздерживаться от публичных высказываний, суждений и оценок в отношении деятельности </w:t>
      </w:r>
      <w:r>
        <w:rPr>
          <w:rFonts w:ascii="Times New Roman" w:hAnsi="Times New Roman" w:cs="Times New Roman"/>
          <w:sz w:val="28"/>
          <w:szCs w:val="28"/>
        </w:rPr>
        <w:t>Думы</w:t>
      </w:r>
      <w:r w:rsidR="004E7B8D">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r w:rsidR="00AC6D5A">
        <w:rPr>
          <w:rFonts w:ascii="Times New Roman" w:hAnsi="Times New Roman" w:cs="Times New Roman"/>
          <w:sz w:val="28"/>
          <w:szCs w:val="28"/>
        </w:rPr>
        <w:t xml:space="preserve">Контрольно-ревизионной комиссии </w:t>
      </w:r>
      <w:r w:rsidR="004E7B8D">
        <w:rPr>
          <w:rFonts w:ascii="Times New Roman" w:hAnsi="Times New Roman" w:cs="Times New Roman"/>
          <w:sz w:val="28"/>
          <w:szCs w:val="28"/>
        </w:rPr>
        <w:t>муниципального округа</w:t>
      </w:r>
      <w:r w:rsidRPr="0028714A">
        <w:rPr>
          <w:rFonts w:ascii="Times New Roman" w:hAnsi="Times New Roman" w:cs="Times New Roman"/>
          <w:sz w:val="28"/>
          <w:szCs w:val="28"/>
        </w:rPr>
        <w:t>, его руководителей, если это не входит в должностные обязанности муниципального служащего;</w:t>
      </w:r>
    </w:p>
    <w:p w14:paraId="17F0FF06" w14:textId="715019CE"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15) соблюдать установленные в </w:t>
      </w:r>
      <w:r w:rsidRPr="00502425">
        <w:rPr>
          <w:rFonts w:ascii="Times New Roman" w:hAnsi="Times New Roman" w:cs="Times New Roman"/>
          <w:sz w:val="28"/>
          <w:szCs w:val="28"/>
        </w:rPr>
        <w:t>Дум</w:t>
      </w:r>
      <w:r>
        <w:rPr>
          <w:rFonts w:ascii="Times New Roman" w:hAnsi="Times New Roman" w:cs="Times New Roman"/>
          <w:sz w:val="28"/>
          <w:szCs w:val="28"/>
        </w:rPr>
        <w:t>е</w:t>
      </w:r>
      <w:r w:rsidR="004E7B8D">
        <w:rPr>
          <w:rFonts w:ascii="Times New Roman" w:hAnsi="Times New Roman" w:cs="Times New Roman"/>
          <w:sz w:val="28"/>
          <w:szCs w:val="28"/>
        </w:rPr>
        <w:t xml:space="preserve">  муниципального округа</w:t>
      </w:r>
      <w:r w:rsidRPr="00502425">
        <w:rPr>
          <w:rFonts w:ascii="Times New Roman" w:hAnsi="Times New Roman" w:cs="Times New Roman"/>
          <w:sz w:val="28"/>
          <w:szCs w:val="28"/>
        </w:rPr>
        <w:t xml:space="preserve">, </w:t>
      </w:r>
      <w:r w:rsidR="00AC6D5A">
        <w:rPr>
          <w:rFonts w:ascii="Times New Roman" w:hAnsi="Times New Roman" w:cs="Times New Roman"/>
          <w:sz w:val="28"/>
          <w:szCs w:val="28"/>
        </w:rPr>
        <w:t xml:space="preserve">Контрольно-ревизионной комиссии </w:t>
      </w:r>
      <w:r w:rsidR="004E7B8D">
        <w:rPr>
          <w:rFonts w:ascii="Times New Roman" w:hAnsi="Times New Roman" w:cs="Times New Roman"/>
          <w:sz w:val="28"/>
          <w:szCs w:val="28"/>
        </w:rPr>
        <w:t>муниципального округа</w:t>
      </w:r>
      <w:r w:rsidRPr="00502425">
        <w:rPr>
          <w:rFonts w:ascii="Times New Roman" w:hAnsi="Times New Roman" w:cs="Times New Roman"/>
          <w:sz w:val="28"/>
          <w:szCs w:val="28"/>
        </w:rPr>
        <w:t xml:space="preserve"> </w:t>
      </w:r>
      <w:r w:rsidRPr="0028714A">
        <w:rPr>
          <w:rFonts w:ascii="Times New Roman" w:hAnsi="Times New Roman" w:cs="Times New Roman"/>
          <w:sz w:val="28"/>
          <w:szCs w:val="28"/>
        </w:rPr>
        <w:t>правила публичных выступлений и предоставления служебной информации;</w:t>
      </w:r>
    </w:p>
    <w:p w14:paraId="137436F7" w14:textId="6DAF6023"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16) уважительно относиться к деятельности представителей средств массовой информации по информированию общества </w:t>
      </w:r>
      <w:r>
        <w:rPr>
          <w:rFonts w:ascii="Times New Roman" w:hAnsi="Times New Roman" w:cs="Times New Roman"/>
          <w:sz w:val="28"/>
          <w:szCs w:val="28"/>
        </w:rPr>
        <w:t xml:space="preserve">о работе </w:t>
      </w:r>
      <w:r w:rsidRPr="00502425">
        <w:rPr>
          <w:rFonts w:ascii="Times New Roman" w:hAnsi="Times New Roman" w:cs="Times New Roman"/>
          <w:sz w:val="28"/>
          <w:szCs w:val="28"/>
        </w:rPr>
        <w:t>Дум</w:t>
      </w:r>
      <w:r>
        <w:rPr>
          <w:rFonts w:ascii="Times New Roman" w:hAnsi="Times New Roman" w:cs="Times New Roman"/>
          <w:sz w:val="28"/>
          <w:szCs w:val="28"/>
        </w:rPr>
        <w:t>ы</w:t>
      </w:r>
      <w:r w:rsidR="004E7B8D">
        <w:rPr>
          <w:rFonts w:ascii="Times New Roman" w:hAnsi="Times New Roman" w:cs="Times New Roman"/>
          <w:sz w:val="28"/>
          <w:szCs w:val="28"/>
        </w:rPr>
        <w:t xml:space="preserve">  муниципального округа</w:t>
      </w:r>
      <w:r w:rsidRPr="00502425">
        <w:rPr>
          <w:rFonts w:ascii="Times New Roman" w:hAnsi="Times New Roman" w:cs="Times New Roman"/>
          <w:sz w:val="28"/>
          <w:szCs w:val="28"/>
        </w:rPr>
        <w:t xml:space="preserve">, </w:t>
      </w:r>
      <w:r w:rsidR="00AC6D5A">
        <w:rPr>
          <w:rFonts w:ascii="Times New Roman" w:hAnsi="Times New Roman" w:cs="Times New Roman"/>
          <w:sz w:val="28"/>
          <w:szCs w:val="28"/>
        </w:rPr>
        <w:t xml:space="preserve">Контрольно-ревизионной комиссии </w:t>
      </w:r>
      <w:r w:rsidR="004E7B8D">
        <w:rPr>
          <w:rFonts w:ascii="Times New Roman" w:hAnsi="Times New Roman" w:cs="Times New Roman"/>
          <w:sz w:val="28"/>
          <w:szCs w:val="28"/>
        </w:rPr>
        <w:t>муниципального округа</w:t>
      </w:r>
      <w:r w:rsidRPr="0028714A">
        <w:rPr>
          <w:rFonts w:ascii="Times New Roman" w:hAnsi="Times New Roman" w:cs="Times New Roman"/>
          <w:sz w:val="28"/>
          <w:szCs w:val="28"/>
        </w:rPr>
        <w:t>, а также оказывать содействие в получении достоверной информации в установленном порядке;</w:t>
      </w:r>
    </w:p>
    <w:p w14:paraId="6C6D5488"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17)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3950C517" w14:textId="7F678751"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lastRenderedPageBreak/>
        <w:t xml:space="preserve">3. Муниципальные служащие обязаны соблюдать </w:t>
      </w:r>
      <w:hyperlink r:id="rId8" w:history="1">
        <w:r w:rsidRPr="0028714A">
          <w:rPr>
            <w:rFonts w:ascii="Times New Roman" w:hAnsi="Times New Roman" w:cs="Times New Roman"/>
            <w:sz w:val="28"/>
            <w:szCs w:val="28"/>
          </w:rPr>
          <w:t>Конституцию</w:t>
        </w:r>
      </w:hyperlink>
      <w:r w:rsidRPr="0028714A">
        <w:rPr>
          <w:rFonts w:ascii="Times New Roman" w:hAnsi="Times New Roman" w:cs="Times New Roman"/>
          <w:sz w:val="28"/>
          <w:szCs w:val="28"/>
        </w:rPr>
        <w:t xml:space="preserve"> Российской Федерации, федеральные конституционные и федеральные законы, иные правовые акты Российской Федерации, а также законы и правовые акты Ставропольского края, муниципальные правовые акты </w:t>
      </w:r>
      <w:proofErr w:type="gramStart"/>
      <w:r w:rsidR="004E7B8D">
        <w:rPr>
          <w:rFonts w:ascii="Times New Roman" w:hAnsi="Times New Roman" w:cs="Times New Roman"/>
          <w:sz w:val="28"/>
          <w:szCs w:val="28"/>
        </w:rPr>
        <w:t>Труновского  муниципального</w:t>
      </w:r>
      <w:proofErr w:type="gramEnd"/>
      <w:r w:rsidR="004E7B8D">
        <w:rPr>
          <w:rFonts w:ascii="Times New Roman" w:hAnsi="Times New Roman" w:cs="Times New Roman"/>
          <w:sz w:val="28"/>
          <w:szCs w:val="28"/>
        </w:rPr>
        <w:t xml:space="preserve"> округа</w:t>
      </w:r>
      <w:r w:rsidRPr="0028714A">
        <w:rPr>
          <w:rFonts w:ascii="Times New Roman" w:hAnsi="Times New Roman" w:cs="Times New Roman"/>
          <w:sz w:val="28"/>
          <w:szCs w:val="28"/>
        </w:rPr>
        <w:t xml:space="preserve"> Ставропольского края.</w:t>
      </w:r>
    </w:p>
    <w:p w14:paraId="6AA5DB8B" w14:textId="2CB3D829"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4. Муниципальные служащие обязаны противодействовать проявлениям коррупции и предпринимать меры по профилактике коррупции в порядке, установленном законодательством Российской Федерации.</w:t>
      </w:r>
    </w:p>
    <w:p w14:paraId="77E45BAE" w14:textId="6DC8A772"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5. Гражданин при назначении на должность муниципальной службы и муниципальные служащие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 как только </w:t>
      </w:r>
      <w:r>
        <w:rPr>
          <w:rFonts w:ascii="Times New Roman" w:hAnsi="Times New Roman" w:cs="Times New Roman"/>
          <w:sz w:val="28"/>
          <w:szCs w:val="28"/>
        </w:rPr>
        <w:t>им</w:t>
      </w:r>
      <w:r w:rsidRPr="0028714A">
        <w:rPr>
          <w:rFonts w:ascii="Times New Roman" w:hAnsi="Times New Roman" w:cs="Times New Roman"/>
          <w:sz w:val="28"/>
          <w:szCs w:val="28"/>
        </w:rPr>
        <w:t xml:space="preserve"> станет об этом известно.</w:t>
      </w:r>
    </w:p>
    <w:p w14:paraId="0E9E098A" w14:textId="451A82B9"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6. Муниципальные служащие, замещающие должности муниципальной службы, включенные в перечень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w:t>
      </w:r>
      <w:r>
        <w:rPr>
          <w:rFonts w:ascii="Times New Roman" w:hAnsi="Times New Roman" w:cs="Times New Roman"/>
          <w:sz w:val="28"/>
          <w:szCs w:val="28"/>
        </w:rPr>
        <w:t>ы</w:t>
      </w:r>
      <w:r w:rsidRPr="0028714A">
        <w:rPr>
          <w:rFonts w:ascii="Times New Roman" w:hAnsi="Times New Roman" w:cs="Times New Roman"/>
          <w:sz w:val="28"/>
          <w:szCs w:val="28"/>
        </w:rPr>
        <w:t xml:space="preserve"> представлять представителю нанимателя (работодателю) указанные сведения в соответствии с законодательством Российской Федерации, Ставропольского края и муниципальными правовыми актами </w:t>
      </w:r>
      <w:r w:rsidR="004E7B8D">
        <w:rPr>
          <w:rFonts w:ascii="Times New Roman" w:hAnsi="Times New Roman" w:cs="Times New Roman"/>
          <w:sz w:val="28"/>
          <w:szCs w:val="28"/>
        </w:rPr>
        <w:t>Труновского  муниципального округа</w:t>
      </w:r>
      <w:r w:rsidRPr="0028714A">
        <w:rPr>
          <w:rFonts w:ascii="Times New Roman" w:hAnsi="Times New Roman" w:cs="Times New Roman"/>
          <w:sz w:val="28"/>
          <w:szCs w:val="28"/>
        </w:rPr>
        <w:t xml:space="preserve"> Ставропольского края.</w:t>
      </w:r>
    </w:p>
    <w:p w14:paraId="5FE0B930" w14:textId="6596753C" w:rsidR="00CD53E4" w:rsidRPr="0028714A" w:rsidRDefault="00CD53E4" w:rsidP="00CE3748">
      <w:pPr>
        <w:pStyle w:val="ConsPlusNonformat"/>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7. Муниципальные служащие обязаны воздерживаться от поведения (высказываний, жестов, действий), которое может быть воспринято окружающими как обещание или предложение дачи взятки либо как согласие принять взятку или как просьба о даче взятки.</w:t>
      </w:r>
    </w:p>
    <w:p w14:paraId="4B2D6045" w14:textId="2407A482"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8. Муниципальные служащие обязаны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14:paraId="26D31E3F"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14:paraId="0C3C0EF0" w14:textId="24516E60" w:rsidR="00CD53E4" w:rsidRPr="0028714A" w:rsidRDefault="00CD53E4" w:rsidP="00CE3748">
      <w:pPr>
        <w:pStyle w:val="ConsPlusNonformat"/>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9. Муниципальные служащие обязаны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7C9943A" w14:textId="40503C88" w:rsidR="00CD53E4" w:rsidRPr="0028714A" w:rsidRDefault="00CD53E4" w:rsidP="00785006">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10. Муниципальные служащие могут обрабатывать и передавать служебную информацию при соблюдении действующих в </w:t>
      </w:r>
      <w:r w:rsidRPr="00462CB4">
        <w:rPr>
          <w:rFonts w:ascii="Times New Roman" w:hAnsi="Times New Roman" w:cs="Times New Roman"/>
          <w:sz w:val="28"/>
          <w:szCs w:val="28"/>
        </w:rPr>
        <w:t>Дум</w:t>
      </w:r>
      <w:r>
        <w:rPr>
          <w:rFonts w:ascii="Times New Roman" w:hAnsi="Times New Roman" w:cs="Times New Roman"/>
          <w:sz w:val="28"/>
          <w:szCs w:val="28"/>
        </w:rPr>
        <w:t>е</w:t>
      </w:r>
      <w:r w:rsidR="004E7B8D">
        <w:rPr>
          <w:rFonts w:ascii="Times New Roman" w:hAnsi="Times New Roman" w:cs="Times New Roman"/>
          <w:sz w:val="28"/>
          <w:szCs w:val="28"/>
        </w:rPr>
        <w:t xml:space="preserve">  муниципального округа</w:t>
      </w:r>
      <w:r w:rsidRPr="00462CB4">
        <w:rPr>
          <w:rFonts w:ascii="Times New Roman" w:hAnsi="Times New Roman" w:cs="Times New Roman"/>
          <w:sz w:val="28"/>
          <w:szCs w:val="28"/>
        </w:rPr>
        <w:t xml:space="preserve">, </w:t>
      </w:r>
      <w:r w:rsidR="00FD2411">
        <w:rPr>
          <w:rFonts w:ascii="Times New Roman" w:hAnsi="Times New Roman" w:cs="Times New Roman"/>
          <w:sz w:val="28"/>
          <w:szCs w:val="28"/>
        </w:rPr>
        <w:t xml:space="preserve">Контрольно-ревизионной комиссии </w:t>
      </w:r>
      <w:r w:rsidR="004E7B8D">
        <w:rPr>
          <w:rFonts w:ascii="Times New Roman" w:hAnsi="Times New Roman" w:cs="Times New Roman"/>
          <w:sz w:val="28"/>
          <w:szCs w:val="28"/>
        </w:rPr>
        <w:t xml:space="preserve">  муниципального округа</w:t>
      </w:r>
      <w:r w:rsidRPr="0028714A">
        <w:rPr>
          <w:rFonts w:ascii="Times New Roman" w:hAnsi="Times New Roman" w:cs="Times New Roman"/>
          <w:sz w:val="28"/>
          <w:szCs w:val="28"/>
        </w:rPr>
        <w:t xml:space="preserve"> норм и требований, принятых в соответствии с </w:t>
      </w:r>
      <w:r w:rsidRPr="0028714A">
        <w:rPr>
          <w:rFonts w:ascii="Times New Roman" w:hAnsi="Times New Roman" w:cs="Times New Roman"/>
          <w:sz w:val="28"/>
          <w:szCs w:val="28"/>
        </w:rPr>
        <w:lastRenderedPageBreak/>
        <w:t>законодательством Российской Федерации.</w:t>
      </w:r>
    </w:p>
    <w:p w14:paraId="2B4833F0" w14:textId="7CF8A6DE"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12. Муниципальным служащим запрещается разглашать или использовать в целях, не связанных с муниципальной службой, сведения, отнесенные в соответствии с законодательством Российской Федерации к </w:t>
      </w:r>
      <w:hyperlink r:id="rId9" w:history="1">
        <w:r w:rsidRPr="0028714A">
          <w:rPr>
            <w:rFonts w:ascii="Times New Roman" w:hAnsi="Times New Roman" w:cs="Times New Roman"/>
            <w:sz w:val="28"/>
            <w:szCs w:val="28"/>
          </w:rPr>
          <w:t>сведениям</w:t>
        </w:r>
      </w:hyperlink>
      <w:r w:rsidRPr="0028714A">
        <w:rPr>
          <w:rFonts w:ascii="Times New Roman" w:hAnsi="Times New Roman" w:cs="Times New Roman"/>
          <w:sz w:val="28"/>
          <w:szCs w:val="28"/>
        </w:rPr>
        <w:t xml:space="preserve"> конфиденциального характера, или служебную информацию, ставшие им известными в связи с исполнением ими должностных обязанностей.</w:t>
      </w:r>
    </w:p>
    <w:p w14:paraId="0BFD40E1" w14:textId="5C9B1846"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13. Муниципальные служащие, исполняющие организационно-распорядительные функции по отношению к другим муниципальным служащим (далее - муниципальные служащие, исполняющие организационно-распорядительные функции), также призваны:</w:t>
      </w:r>
    </w:p>
    <w:p w14:paraId="0DAE9E2E"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1) принимать меры по предотвращению и урегулированию конфликта интересов;</w:t>
      </w:r>
    </w:p>
    <w:p w14:paraId="7EF70527"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2) принимать меры по предупреждению коррупции;</w:t>
      </w:r>
    </w:p>
    <w:p w14:paraId="658D9D14"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3) не допускать случаев принуждения муниципальных служащих к участию в деятельности политических партий и общественных объединений.</w:t>
      </w:r>
    </w:p>
    <w:p w14:paraId="04D00879" w14:textId="2B27DA8A"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2.14. Муниципальные служащие, исполняющие организационно-распорядительные функции, должны быть образцом профессионализма, безупречной репутации, честности, беспристрастности и справедливости, способствовать формированию в </w:t>
      </w:r>
      <w:r w:rsidRPr="00462CB4">
        <w:rPr>
          <w:rFonts w:ascii="Times New Roman" w:hAnsi="Times New Roman" w:cs="Times New Roman"/>
          <w:sz w:val="28"/>
          <w:szCs w:val="28"/>
        </w:rPr>
        <w:t>Дум</w:t>
      </w:r>
      <w:r>
        <w:rPr>
          <w:rFonts w:ascii="Times New Roman" w:hAnsi="Times New Roman" w:cs="Times New Roman"/>
          <w:sz w:val="28"/>
          <w:szCs w:val="28"/>
        </w:rPr>
        <w:t>е</w:t>
      </w:r>
      <w:r w:rsidR="004E7B8D">
        <w:rPr>
          <w:rFonts w:ascii="Times New Roman" w:hAnsi="Times New Roman" w:cs="Times New Roman"/>
          <w:sz w:val="28"/>
          <w:szCs w:val="28"/>
        </w:rPr>
        <w:t xml:space="preserve">  муниципального округа</w:t>
      </w:r>
      <w:r w:rsidRPr="00462CB4">
        <w:rPr>
          <w:rFonts w:ascii="Times New Roman" w:hAnsi="Times New Roman" w:cs="Times New Roman"/>
          <w:sz w:val="28"/>
          <w:szCs w:val="28"/>
        </w:rPr>
        <w:t>, Контрольно-</w:t>
      </w:r>
      <w:r w:rsidR="005E1737">
        <w:rPr>
          <w:rFonts w:ascii="Times New Roman" w:hAnsi="Times New Roman" w:cs="Times New Roman"/>
          <w:sz w:val="28"/>
          <w:szCs w:val="28"/>
        </w:rPr>
        <w:t xml:space="preserve">ревизионной комиссии </w:t>
      </w:r>
      <w:r w:rsidR="004E7B8D">
        <w:rPr>
          <w:rFonts w:ascii="Times New Roman" w:hAnsi="Times New Roman" w:cs="Times New Roman"/>
          <w:sz w:val="28"/>
          <w:szCs w:val="28"/>
        </w:rPr>
        <w:t>муниципального округа</w:t>
      </w:r>
      <w:r w:rsidRPr="0028714A">
        <w:rPr>
          <w:rFonts w:ascii="Times New Roman" w:hAnsi="Times New Roman" w:cs="Times New Roman"/>
          <w:sz w:val="28"/>
          <w:szCs w:val="28"/>
        </w:rPr>
        <w:t xml:space="preserve"> благоприятного для эффективной работы морально-психологического климата.</w:t>
      </w:r>
    </w:p>
    <w:p w14:paraId="3BE1B544" w14:textId="77777777" w:rsidR="00CD53E4" w:rsidRPr="0028714A" w:rsidRDefault="00CD53E4" w:rsidP="00CE3748">
      <w:pPr>
        <w:pStyle w:val="ConsPlusNormal"/>
        <w:suppressAutoHyphens/>
        <w:ind w:firstLine="709"/>
        <w:rPr>
          <w:rFonts w:ascii="Times New Roman" w:hAnsi="Times New Roman" w:cs="Times New Roman"/>
          <w:sz w:val="28"/>
          <w:szCs w:val="28"/>
        </w:rPr>
      </w:pPr>
    </w:p>
    <w:p w14:paraId="5CF3CB17" w14:textId="32F7B52D" w:rsidR="00CD53E4" w:rsidRPr="0028714A" w:rsidRDefault="005E1737" w:rsidP="005E1737">
      <w:pPr>
        <w:pStyle w:val="ConsPlusNormal"/>
        <w:suppressAutoHyphens/>
        <w:ind w:firstLine="709"/>
        <w:outlineLvl w:val="1"/>
        <w:rPr>
          <w:rFonts w:ascii="Times New Roman" w:hAnsi="Times New Roman" w:cs="Times New Roman"/>
          <w:b/>
          <w:sz w:val="28"/>
          <w:szCs w:val="28"/>
        </w:rPr>
      </w:pPr>
      <w:r>
        <w:rPr>
          <w:rFonts w:ascii="Times New Roman" w:hAnsi="Times New Roman" w:cs="Times New Roman"/>
          <w:b/>
          <w:sz w:val="28"/>
          <w:szCs w:val="28"/>
        </w:rPr>
        <w:t xml:space="preserve">Статья </w:t>
      </w:r>
      <w:r w:rsidR="00CD53E4" w:rsidRPr="0028714A">
        <w:rPr>
          <w:rFonts w:ascii="Times New Roman" w:hAnsi="Times New Roman" w:cs="Times New Roman"/>
          <w:b/>
          <w:sz w:val="28"/>
          <w:szCs w:val="28"/>
        </w:rPr>
        <w:t>3. Общие принципы этики муниципальных служащих</w:t>
      </w:r>
    </w:p>
    <w:p w14:paraId="0FC325F2" w14:textId="77777777" w:rsidR="00CD53E4" w:rsidRPr="0028714A" w:rsidRDefault="00CD53E4" w:rsidP="00CE3748">
      <w:pPr>
        <w:pStyle w:val="ConsPlusNormal"/>
        <w:suppressAutoHyphens/>
        <w:ind w:firstLine="709"/>
        <w:rPr>
          <w:rFonts w:ascii="Times New Roman" w:hAnsi="Times New Roman" w:cs="Times New Roman"/>
          <w:sz w:val="28"/>
          <w:szCs w:val="28"/>
        </w:rPr>
      </w:pPr>
    </w:p>
    <w:p w14:paraId="4C9380AB" w14:textId="7F75587C"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1. В служебном поведении муниципальным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1BBEC19" w14:textId="324E578C"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2. При осуществлении профессиональной деятельности муниципальные служащие соблюдают правила делового общения, нормы служебной субординации в отношениях с руководителями и подчиненными, придерживаются общепринятого делового стиля одежды.</w:t>
      </w:r>
    </w:p>
    <w:p w14:paraId="315D5BF7" w14:textId="20A0B435" w:rsidR="00CD53E4" w:rsidRPr="0028714A" w:rsidRDefault="00CD53E4" w:rsidP="00CE3748">
      <w:pPr>
        <w:pStyle w:val="ConsPlusNormal"/>
        <w:suppressAutoHyphens/>
        <w:ind w:firstLine="709"/>
        <w:jc w:val="both"/>
        <w:rPr>
          <w:rFonts w:ascii="Times New Roman" w:hAnsi="Times New Roman" w:cs="Times New Roman"/>
          <w:spacing w:val="-4"/>
          <w:sz w:val="28"/>
          <w:szCs w:val="28"/>
        </w:rPr>
      </w:pPr>
      <w:r w:rsidRPr="0028714A">
        <w:rPr>
          <w:rFonts w:ascii="Times New Roman" w:hAnsi="Times New Roman" w:cs="Times New Roman"/>
          <w:spacing w:val="-4"/>
          <w:sz w:val="28"/>
          <w:szCs w:val="28"/>
        </w:rPr>
        <w:t>3. Муниципальные служащие способствуют установлению в коллективе деловых взаимоотношений и конструктивного сотрудничества друг с другом.</w:t>
      </w:r>
    </w:p>
    <w:p w14:paraId="1558BFF2" w14:textId="77777777" w:rsidR="005E1737" w:rsidRDefault="00CD53E4" w:rsidP="005E1737">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4. Муниципальные служащие должны быть вежливыми, доброжелательными, корректными, внимательными и проявлять тактичность в общении с гражданами, коллегами и подчиненными.</w:t>
      </w:r>
    </w:p>
    <w:p w14:paraId="7BE1B744" w14:textId="08C86C4D" w:rsidR="00CD53E4" w:rsidRPr="005E1737" w:rsidRDefault="00CD53E4" w:rsidP="005E1737">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pacing w:val="-6"/>
          <w:sz w:val="28"/>
          <w:szCs w:val="28"/>
        </w:rPr>
        <w:t>5. В служебном поведении муниципальные служащие воздерживаются от:</w:t>
      </w:r>
    </w:p>
    <w:p w14:paraId="1D40AC35"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взглядов;</w:t>
      </w:r>
    </w:p>
    <w:p w14:paraId="551B3482" w14:textId="7777777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lastRenderedPageBreak/>
        <w:t>2) грубости, проявлений пренебрежительного тона, заносчивости, предвзятых замечаний, предъявления неправомерных требований;</w:t>
      </w:r>
    </w:p>
    <w:p w14:paraId="0FBA5577" w14:textId="77777777" w:rsidR="00CD53E4" w:rsidRPr="0028714A" w:rsidRDefault="00CD53E4" w:rsidP="00CE3748">
      <w:pPr>
        <w:pStyle w:val="ConsPlusNormal"/>
        <w:suppressAutoHyphens/>
        <w:ind w:firstLine="709"/>
        <w:jc w:val="both"/>
        <w:rPr>
          <w:rFonts w:ascii="Times New Roman" w:hAnsi="Times New Roman" w:cs="Times New Roman"/>
          <w:spacing w:val="-4"/>
          <w:sz w:val="28"/>
          <w:szCs w:val="28"/>
        </w:rPr>
      </w:pPr>
      <w:r w:rsidRPr="0028714A">
        <w:rPr>
          <w:rFonts w:ascii="Times New Roman" w:hAnsi="Times New Roman" w:cs="Times New Roman"/>
          <w:spacing w:val="-4"/>
          <w:sz w:val="28"/>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14:paraId="7A6D81D4" w14:textId="77777777" w:rsidR="00CD53E4" w:rsidRPr="0028714A" w:rsidRDefault="00CD53E4" w:rsidP="00CE3748">
      <w:pPr>
        <w:pStyle w:val="ConsPlusNormal"/>
        <w:suppressAutoHyphens/>
        <w:ind w:firstLine="709"/>
        <w:rPr>
          <w:rFonts w:ascii="Times New Roman" w:hAnsi="Times New Roman" w:cs="Times New Roman"/>
          <w:sz w:val="28"/>
          <w:szCs w:val="28"/>
        </w:rPr>
      </w:pPr>
    </w:p>
    <w:p w14:paraId="561AACC8" w14:textId="6D47D0B2" w:rsidR="00CD53E4" w:rsidRPr="0028714A" w:rsidRDefault="005E1737" w:rsidP="005E1737">
      <w:pPr>
        <w:pStyle w:val="ConsPlusNormal"/>
        <w:suppressAutoHyphens/>
        <w:ind w:firstLine="709"/>
        <w:outlineLvl w:val="1"/>
        <w:rPr>
          <w:rFonts w:ascii="Times New Roman" w:hAnsi="Times New Roman" w:cs="Times New Roman"/>
          <w:b/>
          <w:sz w:val="28"/>
          <w:szCs w:val="28"/>
        </w:rPr>
      </w:pPr>
      <w:r>
        <w:rPr>
          <w:rFonts w:ascii="Times New Roman" w:hAnsi="Times New Roman" w:cs="Times New Roman"/>
          <w:b/>
          <w:sz w:val="28"/>
          <w:szCs w:val="28"/>
        </w:rPr>
        <w:t xml:space="preserve">Статья </w:t>
      </w:r>
      <w:r w:rsidR="00CD53E4" w:rsidRPr="0028714A">
        <w:rPr>
          <w:rFonts w:ascii="Times New Roman" w:hAnsi="Times New Roman" w:cs="Times New Roman"/>
          <w:b/>
          <w:sz w:val="28"/>
          <w:szCs w:val="28"/>
        </w:rPr>
        <w:t>4. Ответственность за нарушение положений настоящего Кодекса</w:t>
      </w:r>
    </w:p>
    <w:p w14:paraId="58635DC8" w14:textId="77777777" w:rsidR="00CD53E4" w:rsidRPr="0028714A" w:rsidRDefault="00CD53E4" w:rsidP="00CE3748">
      <w:pPr>
        <w:pStyle w:val="ConsPlusNormal"/>
        <w:suppressAutoHyphens/>
        <w:ind w:firstLine="709"/>
        <w:rPr>
          <w:rFonts w:ascii="Times New Roman" w:hAnsi="Times New Roman" w:cs="Times New Roman"/>
          <w:sz w:val="28"/>
          <w:szCs w:val="28"/>
        </w:rPr>
      </w:pPr>
    </w:p>
    <w:p w14:paraId="7711956C" w14:textId="4B2E4FC3"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 xml:space="preserve">1. Вопросы, связанные с соблюдением требований к служебному поведению и (или) требований об урегулировании конфликта интересов на муниципальной службе, рассматриваются на заседании комиссии по соблюдению требований к служебному поведению муниципальных служащих, замещающих должности муниципальной службы в органах местного самоуправления </w:t>
      </w:r>
      <w:r w:rsidR="004E7B8D">
        <w:rPr>
          <w:rFonts w:ascii="Times New Roman" w:hAnsi="Times New Roman" w:cs="Times New Roman"/>
          <w:sz w:val="28"/>
          <w:szCs w:val="28"/>
        </w:rPr>
        <w:t>Труновского  муниципального округа</w:t>
      </w:r>
      <w:r w:rsidRPr="0028714A">
        <w:rPr>
          <w:rFonts w:ascii="Times New Roman" w:hAnsi="Times New Roman" w:cs="Times New Roman"/>
          <w:sz w:val="28"/>
          <w:szCs w:val="28"/>
        </w:rPr>
        <w:t xml:space="preserve"> Ставропольского края и урегулированию конфликта интересов на муниципальной службе, образованной решени</w:t>
      </w:r>
      <w:r w:rsidR="005E1737">
        <w:rPr>
          <w:rFonts w:ascii="Times New Roman" w:hAnsi="Times New Roman" w:cs="Times New Roman"/>
          <w:sz w:val="28"/>
          <w:szCs w:val="28"/>
        </w:rPr>
        <w:t>ями</w:t>
      </w:r>
      <w:r w:rsidRPr="0028714A">
        <w:rPr>
          <w:rFonts w:ascii="Times New Roman" w:hAnsi="Times New Roman" w:cs="Times New Roman"/>
          <w:sz w:val="28"/>
          <w:szCs w:val="28"/>
        </w:rPr>
        <w:t xml:space="preserve"> Думы </w:t>
      </w:r>
      <w:r w:rsidR="004E7B8D">
        <w:rPr>
          <w:rFonts w:ascii="Times New Roman" w:hAnsi="Times New Roman" w:cs="Times New Roman"/>
          <w:sz w:val="28"/>
          <w:szCs w:val="28"/>
        </w:rPr>
        <w:t>Труновского  муниципального округа</w:t>
      </w:r>
      <w:r w:rsidRPr="0028714A">
        <w:rPr>
          <w:rFonts w:ascii="Times New Roman" w:hAnsi="Times New Roman" w:cs="Times New Roman"/>
          <w:sz w:val="28"/>
          <w:szCs w:val="28"/>
        </w:rPr>
        <w:t xml:space="preserve"> Ставропольского края от </w:t>
      </w:r>
      <w:r w:rsidR="005E1737">
        <w:rPr>
          <w:rFonts w:ascii="Times New Roman" w:hAnsi="Times New Roman" w:cs="Times New Roman"/>
          <w:sz w:val="28"/>
          <w:szCs w:val="28"/>
        </w:rPr>
        <w:t>18</w:t>
      </w:r>
      <w:r w:rsidRPr="0028714A">
        <w:rPr>
          <w:rFonts w:ascii="Times New Roman" w:hAnsi="Times New Roman" w:cs="Times New Roman"/>
          <w:sz w:val="28"/>
          <w:szCs w:val="28"/>
        </w:rPr>
        <w:t xml:space="preserve"> </w:t>
      </w:r>
      <w:r w:rsidR="005E1737">
        <w:rPr>
          <w:rFonts w:ascii="Times New Roman" w:hAnsi="Times New Roman" w:cs="Times New Roman"/>
          <w:sz w:val="28"/>
          <w:szCs w:val="28"/>
        </w:rPr>
        <w:t>декабря</w:t>
      </w:r>
      <w:r w:rsidRPr="0028714A">
        <w:rPr>
          <w:rFonts w:ascii="Times New Roman" w:hAnsi="Times New Roman" w:cs="Times New Roman"/>
          <w:sz w:val="28"/>
          <w:szCs w:val="28"/>
        </w:rPr>
        <w:t xml:space="preserve"> 20</w:t>
      </w:r>
      <w:r w:rsidR="005E1737">
        <w:rPr>
          <w:rFonts w:ascii="Times New Roman" w:hAnsi="Times New Roman" w:cs="Times New Roman"/>
          <w:sz w:val="28"/>
          <w:szCs w:val="28"/>
        </w:rPr>
        <w:t>20</w:t>
      </w:r>
      <w:r w:rsidRPr="0028714A">
        <w:rPr>
          <w:rFonts w:ascii="Times New Roman" w:hAnsi="Times New Roman" w:cs="Times New Roman"/>
          <w:sz w:val="28"/>
          <w:szCs w:val="28"/>
        </w:rPr>
        <w:t xml:space="preserve"> года №</w:t>
      </w:r>
      <w:r w:rsidR="005E1737">
        <w:rPr>
          <w:rFonts w:ascii="Times New Roman" w:hAnsi="Times New Roman" w:cs="Times New Roman"/>
          <w:sz w:val="28"/>
          <w:szCs w:val="28"/>
        </w:rPr>
        <w:t>80, от 29.06.21 г. №85</w:t>
      </w:r>
    </w:p>
    <w:p w14:paraId="789E5348" w14:textId="65A81284"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2. В случае несоблюдения положений настоящего Кодекса, муниципальные служащие несут ответственность в соответствии с законодательством Российской Федерации.</w:t>
      </w:r>
    </w:p>
    <w:p w14:paraId="6CEDE584" w14:textId="22736457" w:rsidR="00CD53E4" w:rsidRPr="0028714A"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3. Муниципальные служащие, исполняющие организационно-распорядительные функции по отношению к другим муниципальным служащим, несут ответственность в соответствии с законодательством Российской Федерации за действия или бездействие подчиненных ему сотрудников, нарушающих правила и принципы служебного поведения и этики, если они не приняли меры по недопущению таких действий или бездействия.</w:t>
      </w:r>
    </w:p>
    <w:p w14:paraId="7D8AFC99" w14:textId="750FA011" w:rsidR="00CD53E4" w:rsidRDefault="00CD53E4" w:rsidP="00CE3748">
      <w:pPr>
        <w:pStyle w:val="ConsPlusNormal"/>
        <w:suppressAutoHyphens/>
        <w:ind w:firstLine="709"/>
        <w:jc w:val="both"/>
        <w:rPr>
          <w:rFonts w:ascii="Times New Roman" w:hAnsi="Times New Roman" w:cs="Times New Roman"/>
          <w:sz w:val="28"/>
          <w:szCs w:val="28"/>
        </w:rPr>
      </w:pPr>
      <w:r w:rsidRPr="0028714A">
        <w:rPr>
          <w:rFonts w:ascii="Times New Roman" w:hAnsi="Times New Roman" w:cs="Times New Roman"/>
          <w:sz w:val="28"/>
          <w:szCs w:val="28"/>
        </w:rPr>
        <w:t>4. Соблюдение муниципальными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муниципальной службы, а также при применении дисциплинарных взысканий.</w:t>
      </w:r>
    </w:p>
    <w:p w14:paraId="70D1A088" w14:textId="77777777" w:rsidR="00CD53E4" w:rsidRDefault="00CD53E4" w:rsidP="00CE3748">
      <w:pPr>
        <w:pStyle w:val="ConsPlusNormal"/>
        <w:suppressAutoHyphens/>
        <w:ind w:firstLine="709"/>
        <w:rPr>
          <w:rFonts w:ascii="Times New Roman" w:hAnsi="Times New Roman"/>
          <w:sz w:val="28"/>
          <w:szCs w:val="28"/>
        </w:rPr>
      </w:pPr>
    </w:p>
    <w:sectPr w:rsidR="00CD53E4" w:rsidSect="00CB4870">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3D5C8" w14:textId="77777777" w:rsidR="003B108A" w:rsidRDefault="003B108A" w:rsidP="007D474E">
      <w:pPr>
        <w:spacing w:after="0" w:line="240" w:lineRule="auto"/>
      </w:pPr>
      <w:r>
        <w:separator/>
      </w:r>
    </w:p>
  </w:endnote>
  <w:endnote w:type="continuationSeparator" w:id="0">
    <w:p w14:paraId="2D7DAC84" w14:textId="77777777" w:rsidR="003B108A" w:rsidRDefault="003B108A" w:rsidP="007D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B72AB" w14:textId="77777777" w:rsidR="003B108A" w:rsidRDefault="003B108A" w:rsidP="007D474E">
      <w:pPr>
        <w:spacing w:after="0" w:line="240" w:lineRule="auto"/>
      </w:pPr>
      <w:r>
        <w:separator/>
      </w:r>
    </w:p>
  </w:footnote>
  <w:footnote w:type="continuationSeparator" w:id="0">
    <w:p w14:paraId="1CC707ED" w14:textId="77777777" w:rsidR="003B108A" w:rsidRDefault="003B108A" w:rsidP="007D4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26381" w14:textId="7EAC19FB" w:rsidR="00244D65" w:rsidRPr="00244D65" w:rsidRDefault="00244D65">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6A0E"/>
    <w:multiLevelType w:val="hybridMultilevel"/>
    <w:tmpl w:val="9EFEECFE"/>
    <w:lvl w:ilvl="0" w:tplc="4C62A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355F04"/>
    <w:multiLevelType w:val="multilevel"/>
    <w:tmpl w:val="9FDC5D8C"/>
    <w:lvl w:ilvl="0">
      <w:start w:val="4"/>
      <w:numFmt w:val="decimal"/>
      <w:lvlText w:val="%1."/>
      <w:lvlJc w:val="left"/>
      <w:pPr>
        <w:ind w:left="1080" w:hanging="360"/>
      </w:pPr>
    </w:lvl>
    <w:lvl w:ilvl="1">
      <w:start w:val="6"/>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36807F14"/>
    <w:multiLevelType w:val="hybridMultilevel"/>
    <w:tmpl w:val="F948C19C"/>
    <w:lvl w:ilvl="0" w:tplc="2F5C55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F4C0D13"/>
    <w:multiLevelType w:val="multilevel"/>
    <w:tmpl w:val="A55066C8"/>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2880" w:hanging="1440"/>
      </w:pPr>
    </w:lvl>
    <w:lvl w:ilvl="7">
      <w:start w:val="1"/>
      <w:numFmt w:val="decimal"/>
      <w:isLgl/>
      <w:lvlText w:val="%1.%2.%3.%4.%5.%6.%7.%8."/>
      <w:lvlJc w:val="left"/>
      <w:pPr>
        <w:ind w:left="3420" w:hanging="1800"/>
      </w:pPr>
    </w:lvl>
    <w:lvl w:ilvl="8">
      <w:start w:val="1"/>
      <w:numFmt w:val="decimal"/>
      <w:isLgl/>
      <w:lvlText w:val="%1.%2.%3.%4.%5.%6.%7.%8.%9."/>
      <w:lvlJc w:val="left"/>
      <w:pPr>
        <w:ind w:left="36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4C"/>
    <w:rsid w:val="00014629"/>
    <w:rsid w:val="00016DAB"/>
    <w:rsid w:val="00027AEB"/>
    <w:rsid w:val="000350AD"/>
    <w:rsid w:val="00060E5D"/>
    <w:rsid w:val="00063805"/>
    <w:rsid w:val="00082E07"/>
    <w:rsid w:val="00095E2D"/>
    <w:rsid w:val="000A487C"/>
    <w:rsid w:val="000B285A"/>
    <w:rsid w:val="000C7D50"/>
    <w:rsid w:val="000E46B4"/>
    <w:rsid w:val="000E5BBD"/>
    <w:rsid w:val="00116978"/>
    <w:rsid w:val="001215B1"/>
    <w:rsid w:val="001447D6"/>
    <w:rsid w:val="00147FF9"/>
    <w:rsid w:val="00153A3A"/>
    <w:rsid w:val="0015783D"/>
    <w:rsid w:val="00170ADD"/>
    <w:rsid w:val="00185D94"/>
    <w:rsid w:val="00190278"/>
    <w:rsid w:val="001A44FD"/>
    <w:rsid w:val="001C09CA"/>
    <w:rsid w:val="001C2FBD"/>
    <w:rsid w:val="002051CE"/>
    <w:rsid w:val="00205279"/>
    <w:rsid w:val="00244D65"/>
    <w:rsid w:val="0025655B"/>
    <w:rsid w:val="00285001"/>
    <w:rsid w:val="00291ED4"/>
    <w:rsid w:val="002A1847"/>
    <w:rsid w:val="002A4207"/>
    <w:rsid w:val="002D7536"/>
    <w:rsid w:val="002E15A8"/>
    <w:rsid w:val="00306AD6"/>
    <w:rsid w:val="0031204C"/>
    <w:rsid w:val="0031420C"/>
    <w:rsid w:val="00331EAC"/>
    <w:rsid w:val="00331EFA"/>
    <w:rsid w:val="003456B6"/>
    <w:rsid w:val="003655C5"/>
    <w:rsid w:val="003813B3"/>
    <w:rsid w:val="00386B62"/>
    <w:rsid w:val="003A1FBB"/>
    <w:rsid w:val="003A4D0C"/>
    <w:rsid w:val="003B108A"/>
    <w:rsid w:val="003B7805"/>
    <w:rsid w:val="003E3720"/>
    <w:rsid w:val="00415E03"/>
    <w:rsid w:val="0047099D"/>
    <w:rsid w:val="00474E34"/>
    <w:rsid w:val="00486AFE"/>
    <w:rsid w:val="00487B0E"/>
    <w:rsid w:val="004A1004"/>
    <w:rsid w:val="004A2A5A"/>
    <w:rsid w:val="004D09EB"/>
    <w:rsid w:val="004D3192"/>
    <w:rsid w:val="004D55A3"/>
    <w:rsid w:val="004E02AD"/>
    <w:rsid w:val="004E7B8D"/>
    <w:rsid w:val="00507205"/>
    <w:rsid w:val="00510879"/>
    <w:rsid w:val="005132C7"/>
    <w:rsid w:val="00523728"/>
    <w:rsid w:val="005352DD"/>
    <w:rsid w:val="005363AE"/>
    <w:rsid w:val="00552167"/>
    <w:rsid w:val="00565A88"/>
    <w:rsid w:val="00585B97"/>
    <w:rsid w:val="005A5F56"/>
    <w:rsid w:val="005C3A7B"/>
    <w:rsid w:val="005C7C78"/>
    <w:rsid w:val="005E1737"/>
    <w:rsid w:val="005F746E"/>
    <w:rsid w:val="006004D3"/>
    <w:rsid w:val="0062144D"/>
    <w:rsid w:val="00656C4E"/>
    <w:rsid w:val="00662521"/>
    <w:rsid w:val="0066732E"/>
    <w:rsid w:val="00680847"/>
    <w:rsid w:val="006A32E3"/>
    <w:rsid w:val="006D5FB1"/>
    <w:rsid w:val="006E0C8B"/>
    <w:rsid w:val="006E120C"/>
    <w:rsid w:val="006F14EC"/>
    <w:rsid w:val="0072436C"/>
    <w:rsid w:val="00732A91"/>
    <w:rsid w:val="007423F0"/>
    <w:rsid w:val="007440F8"/>
    <w:rsid w:val="0074556F"/>
    <w:rsid w:val="00764CA4"/>
    <w:rsid w:val="00785006"/>
    <w:rsid w:val="007B028A"/>
    <w:rsid w:val="007B7E4C"/>
    <w:rsid w:val="007D474E"/>
    <w:rsid w:val="008011BB"/>
    <w:rsid w:val="00813477"/>
    <w:rsid w:val="00830849"/>
    <w:rsid w:val="0084012B"/>
    <w:rsid w:val="00862BED"/>
    <w:rsid w:val="00862E1A"/>
    <w:rsid w:val="00865C59"/>
    <w:rsid w:val="00866982"/>
    <w:rsid w:val="008A2387"/>
    <w:rsid w:val="008C188B"/>
    <w:rsid w:val="008C383D"/>
    <w:rsid w:val="008C7D6F"/>
    <w:rsid w:val="0090201D"/>
    <w:rsid w:val="009053BF"/>
    <w:rsid w:val="0090714C"/>
    <w:rsid w:val="00907EB0"/>
    <w:rsid w:val="00914281"/>
    <w:rsid w:val="00917F11"/>
    <w:rsid w:val="0093357A"/>
    <w:rsid w:val="00954A9B"/>
    <w:rsid w:val="00995851"/>
    <w:rsid w:val="0099777E"/>
    <w:rsid w:val="009A2B08"/>
    <w:rsid w:val="009A50D9"/>
    <w:rsid w:val="009B483B"/>
    <w:rsid w:val="009C05EB"/>
    <w:rsid w:val="009C207E"/>
    <w:rsid w:val="009C2687"/>
    <w:rsid w:val="009C7C49"/>
    <w:rsid w:val="009D3B47"/>
    <w:rsid w:val="009F0607"/>
    <w:rsid w:val="00A2178C"/>
    <w:rsid w:val="00A2278C"/>
    <w:rsid w:val="00A30B0C"/>
    <w:rsid w:val="00A67C3A"/>
    <w:rsid w:val="00AA079E"/>
    <w:rsid w:val="00AA185C"/>
    <w:rsid w:val="00AA1F17"/>
    <w:rsid w:val="00AC6D5A"/>
    <w:rsid w:val="00AE48FE"/>
    <w:rsid w:val="00B10D0C"/>
    <w:rsid w:val="00B259C4"/>
    <w:rsid w:val="00B34297"/>
    <w:rsid w:val="00B53469"/>
    <w:rsid w:val="00B54114"/>
    <w:rsid w:val="00B564B2"/>
    <w:rsid w:val="00B86497"/>
    <w:rsid w:val="00BA1545"/>
    <w:rsid w:val="00BE270B"/>
    <w:rsid w:val="00BF12DD"/>
    <w:rsid w:val="00C021A0"/>
    <w:rsid w:val="00C100BA"/>
    <w:rsid w:val="00C10FCE"/>
    <w:rsid w:val="00C1545F"/>
    <w:rsid w:val="00C21DA0"/>
    <w:rsid w:val="00CB3218"/>
    <w:rsid w:val="00CB4870"/>
    <w:rsid w:val="00CD0BD2"/>
    <w:rsid w:val="00CD53E4"/>
    <w:rsid w:val="00CE3748"/>
    <w:rsid w:val="00CF37D0"/>
    <w:rsid w:val="00CF3A79"/>
    <w:rsid w:val="00D202FE"/>
    <w:rsid w:val="00D41A32"/>
    <w:rsid w:val="00D75DE0"/>
    <w:rsid w:val="00D810F0"/>
    <w:rsid w:val="00D858AB"/>
    <w:rsid w:val="00DC1EA0"/>
    <w:rsid w:val="00E06270"/>
    <w:rsid w:val="00E34778"/>
    <w:rsid w:val="00F000AF"/>
    <w:rsid w:val="00F13B20"/>
    <w:rsid w:val="00F2630D"/>
    <w:rsid w:val="00F31AD7"/>
    <w:rsid w:val="00F36394"/>
    <w:rsid w:val="00F3721F"/>
    <w:rsid w:val="00F40723"/>
    <w:rsid w:val="00F42D86"/>
    <w:rsid w:val="00F44E54"/>
    <w:rsid w:val="00F47042"/>
    <w:rsid w:val="00F55A0E"/>
    <w:rsid w:val="00F90AA0"/>
    <w:rsid w:val="00FA1C9B"/>
    <w:rsid w:val="00FC6D40"/>
    <w:rsid w:val="00FD2411"/>
    <w:rsid w:val="00FD625D"/>
    <w:rsid w:val="00FF4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9190E"/>
  <w15:docId w15:val="{FC6FAEBE-1E88-4BB4-B99D-C37DA359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7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E4C"/>
    <w:pPr>
      <w:widowControl w:val="0"/>
      <w:autoSpaceDE w:val="0"/>
      <w:autoSpaceDN w:val="0"/>
    </w:pPr>
    <w:rPr>
      <w:rFonts w:eastAsia="Times New Roman" w:cs="Calibri"/>
      <w:sz w:val="22"/>
    </w:rPr>
  </w:style>
  <w:style w:type="paragraph" w:customStyle="1" w:styleId="ConsPlusTitle">
    <w:name w:val="ConsPlusTitle"/>
    <w:rsid w:val="007B7E4C"/>
    <w:pPr>
      <w:widowControl w:val="0"/>
      <w:autoSpaceDE w:val="0"/>
      <w:autoSpaceDN w:val="0"/>
    </w:pPr>
    <w:rPr>
      <w:rFonts w:eastAsia="Times New Roman" w:cs="Calibri"/>
      <w:b/>
      <w:sz w:val="22"/>
    </w:rPr>
  </w:style>
  <w:style w:type="paragraph" w:customStyle="1" w:styleId="ConsPlusTitlePage">
    <w:name w:val="ConsPlusTitlePage"/>
    <w:rsid w:val="007B7E4C"/>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93357A"/>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93357A"/>
    <w:rPr>
      <w:rFonts w:ascii="Tahoma" w:hAnsi="Tahoma" w:cs="Tahoma"/>
      <w:sz w:val="16"/>
      <w:szCs w:val="16"/>
      <w:lang w:eastAsia="en-US"/>
    </w:rPr>
  </w:style>
  <w:style w:type="paragraph" w:styleId="a5">
    <w:name w:val="header"/>
    <w:basedOn w:val="a"/>
    <w:link w:val="a6"/>
    <w:uiPriority w:val="99"/>
    <w:unhideWhenUsed/>
    <w:rsid w:val="007D474E"/>
    <w:pPr>
      <w:tabs>
        <w:tab w:val="center" w:pos="4677"/>
        <w:tab w:val="right" w:pos="9355"/>
      </w:tabs>
    </w:pPr>
    <w:rPr>
      <w:lang w:val="x-none"/>
    </w:rPr>
  </w:style>
  <w:style w:type="character" w:customStyle="1" w:styleId="a6">
    <w:name w:val="Верхний колонтитул Знак"/>
    <w:link w:val="a5"/>
    <w:uiPriority w:val="99"/>
    <w:rsid w:val="007D474E"/>
    <w:rPr>
      <w:sz w:val="22"/>
      <w:szCs w:val="22"/>
      <w:lang w:eastAsia="en-US"/>
    </w:rPr>
  </w:style>
  <w:style w:type="paragraph" w:styleId="a7">
    <w:name w:val="footer"/>
    <w:basedOn w:val="a"/>
    <w:link w:val="a8"/>
    <w:uiPriority w:val="99"/>
    <w:unhideWhenUsed/>
    <w:rsid w:val="007D474E"/>
    <w:pPr>
      <w:tabs>
        <w:tab w:val="center" w:pos="4677"/>
        <w:tab w:val="right" w:pos="9355"/>
      </w:tabs>
    </w:pPr>
    <w:rPr>
      <w:lang w:val="x-none"/>
    </w:rPr>
  </w:style>
  <w:style w:type="character" w:customStyle="1" w:styleId="a8">
    <w:name w:val="Нижний колонтитул Знак"/>
    <w:link w:val="a7"/>
    <w:uiPriority w:val="99"/>
    <w:rsid w:val="007D474E"/>
    <w:rPr>
      <w:sz w:val="22"/>
      <w:szCs w:val="22"/>
      <w:lang w:eastAsia="en-US"/>
    </w:rPr>
  </w:style>
  <w:style w:type="character" w:styleId="a9">
    <w:name w:val="Hyperlink"/>
    <w:uiPriority w:val="99"/>
    <w:semiHidden/>
    <w:unhideWhenUsed/>
    <w:rsid w:val="00027AEB"/>
    <w:rPr>
      <w:color w:val="0000FF"/>
      <w:u w:val="single"/>
    </w:rPr>
  </w:style>
  <w:style w:type="paragraph" w:styleId="aa">
    <w:name w:val="Body Text"/>
    <w:basedOn w:val="a"/>
    <w:link w:val="ab"/>
    <w:unhideWhenUsed/>
    <w:rsid w:val="00954A9B"/>
    <w:pPr>
      <w:widowControl w:val="0"/>
      <w:suppressAutoHyphens/>
      <w:spacing w:after="120" w:line="240" w:lineRule="auto"/>
    </w:pPr>
    <w:rPr>
      <w:rFonts w:ascii="Arial" w:eastAsia="Lucida Sans Unicode" w:hAnsi="Arial" w:cs="Tahoma"/>
      <w:sz w:val="24"/>
      <w:szCs w:val="24"/>
      <w:lang w:eastAsia="zh-CN" w:bidi="ru-RU"/>
    </w:rPr>
  </w:style>
  <w:style w:type="character" w:customStyle="1" w:styleId="ab">
    <w:name w:val="Основной текст Знак"/>
    <w:basedOn w:val="a0"/>
    <w:link w:val="aa"/>
    <w:rsid w:val="00954A9B"/>
    <w:rPr>
      <w:rFonts w:ascii="Arial" w:eastAsia="Lucida Sans Unicode" w:hAnsi="Arial" w:cs="Tahoma"/>
      <w:sz w:val="24"/>
      <w:szCs w:val="24"/>
      <w:lang w:eastAsia="zh-CN" w:bidi="ru-RU"/>
    </w:rPr>
  </w:style>
  <w:style w:type="paragraph" w:styleId="ac">
    <w:name w:val="List Paragraph"/>
    <w:basedOn w:val="a"/>
    <w:uiPriority w:val="34"/>
    <w:qFormat/>
    <w:rsid w:val="00954A9B"/>
    <w:pPr>
      <w:ind w:left="720" w:firstLine="709"/>
      <w:contextualSpacing/>
      <w:jc w:val="both"/>
    </w:pPr>
    <w:rPr>
      <w:rFonts w:asciiTheme="minorHAnsi" w:eastAsiaTheme="minorHAnsi" w:hAnsiTheme="minorHAnsi" w:cstheme="minorBidi"/>
    </w:rPr>
  </w:style>
  <w:style w:type="table" w:styleId="ad">
    <w:name w:val="Table Grid"/>
    <w:basedOn w:val="a1"/>
    <w:uiPriority w:val="59"/>
    <w:rsid w:val="00954A9B"/>
    <w:pPr>
      <w:ind w:left="284"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uiPriority w:val="59"/>
    <w:rsid w:val="00E347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95E2D"/>
    <w:pPr>
      <w:widowControl w:val="0"/>
      <w:autoSpaceDE w:val="0"/>
      <w:autoSpaceDN w:val="0"/>
    </w:pPr>
    <w:rPr>
      <w:rFonts w:ascii="Courier New" w:eastAsia="Times New Roman" w:hAnsi="Courier New" w:cs="Courier New"/>
    </w:rPr>
  </w:style>
  <w:style w:type="paragraph" w:styleId="ae">
    <w:name w:val="Title"/>
    <w:basedOn w:val="a"/>
    <w:next w:val="a"/>
    <w:link w:val="af"/>
    <w:uiPriority w:val="10"/>
    <w:qFormat/>
    <w:rsid w:val="00CD53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CD53E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108">
      <w:bodyDiv w:val="1"/>
      <w:marLeft w:val="0"/>
      <w:marRight w:val="0"/>
      <w:marTop w:val="0"/>
      <w:marBottom w:val="0"/>
      <w:divBdr>
        <w:top w:val="none" w:sz="0" w:space="0" w:color="auto"/>
        <w:left w:val="none" w:sz="0" w:space="0" w:color="auto"/>
        <w:bottom w:val="none" w:sz="0" w:space="0" w:color="auto"/>
        <w:right w:val="none" w:sz="0" w:space="0" w:color="auto"/>
      </w:divBdr>
    </w:div>
    <w:div w:id="495850056">
      <w:bodyDiv w:val="1"/>
      <w:marLeft w:val="0"/>
      <w:marRight w:val="0"/>
      <w:marTop w:val="0"/>
      <w:marBottom w:val="0"/>
      <w:divBdr>
        <w:top w:val="none" w:sz="0" w:space="0" w:color="auto"/>
        <w:left w:val="none" w:sz="0" w:space="0" w:color="auto"/>
        <w:bottom w:val="none" w:sz="0" w:space="0" w:color="auto"/>
        <w:right w:val="none" w:sz="0" w:space="0" w:color="auto"/>
      </w:divBdr>
    </w:div>
    <w:div w:id="1181120361">
      <w:bodyDiv w:val="1"/>
      <w:marLeft w:val="0"/>
      <w:marRight w:val="0"/>
      <w:marTop w:val="0"/>
      <w:marBottom w:val="0"/>
      <w:divBdr>
        <w:top w:val="none" w:sz="0" w:space="0" w:color="auto"/>
        <w:left w:val="none" w:sz="0" w:space="0" w:color="auto"/>
        <w:bottom w:val="none" w:sz="0" w:space="0" w:color="auto"/>
        <w:right w:val="none" w:sz="0" w:space="0" w:color="auto"/>
      </w:divBdr>
    </w:div>
    <w:div w:id="1385985715">
      <w:bodyDiv w:val="1"/>
      <w:marLeft w:val="0"/>
      <w:marRight w:val="0"/>
      <w:marTop w:val="0"/>
      <w:marBottom w:val="0"/>
      <w:divBdr>
        <w:top w:val="none" w:sz="0" w:space="0" w:color="auto"/>
        <w:left w:val="none" w:sz="0" w:space="0" w:color="auto"/>
        <w:bottom w:val="none" w:sz="0" w:space="0" w:color="auto"/>
        <w:right w:val="none" w:sz="0" w:space="0" w:color="auto"/>
      </w:divBdr>
    </w:div>
    <w:div w:id="1531989959">
      <w:bodyDiv w:val="1"/>
      <w:marLeft w:val="0"/>
      <w:marRight w:val="0"/>
      <w:marTop w:val="0"/>
      <w:marBottom w:val="0"/>
      <w:divBdr>
        <w:top w:val="none" w:sz="0" w:space="0" w:color="auto"/>
        <w:left w:val="none" w:sz="0" w:space="0" w:color="auto"/>
        <w:bottom w:val="none" w:sz="0" w:space="0" w:color="auto"/>
        <w:right w:val="none" w:sz="0" w:space="0" w:color="auto"/>
      </w:divBdr>
    </w:div>
    <w:div w:id="18113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A9021A1AF8813AAAC3175AF433BE79826A2DA5DD04A0E6F5BC9DM1gD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A9021A1AF8813AAAC3175AF433BE79816A28A7D556F7E4A4E993180B4BED37EBEC331ABA2327D8MEg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2312</Words>
  <Characters>13181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15463</CharactersWithSpaces>
  <SharedDoc>false</SharedDoc>
  <HLinks>
    <vt:vector size="12" baseType="variant">
      <vt:variant>
        <vt:i4>655364</vt:i4>
      </vt:variant>
      <vt:variant>
        <vt:i4>3</vt:i4>
      </vt:variant>
      <vt:variant>
        <vt:i4>0</vt:i4>
      </vt:variant>
      <vt:variant>
        <vt:i4>5</vt:i4>
      </vt:variant>
      <vt:variant>
        <vt:lpwstr>consultantplus://offline/ref=28310B19831431A5AFEECA263511EA0E1AEBC926A0CEDEFCB2A1415857809A4A92011E654DF84AD878EBF19DA37CEAE532D3003F69D4A2A5C0DF4CpEmBO</vt:lpwstr>
      </vt:variant>
      <vt:variant>
        <vt:lpwstr/>
      </vt:variant>
      <vt:variant>
        <vt:i4>7274554</vt:i4>
      </vt:variant>
      <vt:variant>
        <vt:i4>0</vt:i4>
      </vt:variant>
      <vt:variant>
        <vt:i4>0</vt:i4>
      </vt:variant>
      <vt:variant>
        <vt:i4>5</vt:i4>
      </vt:variant>
      <vt:variant>
        <vt:lpwstr>consultantplus://offline/ref=28310B19831431A5AFEECA263511EA0E1AEBC926A3CADFFFB8A81C525FD99648950E41724AB146D978EBF09EA823EFF0238B0F3C76CBA3BBDCDD4EE9pEm1O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Наталья Александровна</dc:creator>
  <cp:lastModifiedBy>PC</cp:lastModifiedBy>
  <cp:revision>3</cp:revision>
  <cp:lastPrinted>2022-03-05T08:40:00Z</cp:lastPrinted>
  <dcterms:created xsi:type="dcterms:W3CDTF">2022-03-05T08:46:00Z</dcterms:created>
  <dcterms:modified xsi:type="dcterms:W3CDTF">2022-03-21T07:51:00Z</dcterms:modified>
</cp:coreProperties>
</file>