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24" w:rsidRPr="00BC5010" w:rsidRDefault="00607824" w:rsidP="00BC5010">
      <w:p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Pr="0030393E">
        <w:rPr>
          <w:rFonts w:eastAsia="Times New Roman"/>
          <w:b/>
          <w:bCs/>
          <w:sz w:val="24"/>
          <w:szCs w:val="24"/>
          <w:lang w:eastAsia="ru-RU"/>
        </w:rPr>
        <w:t>ОКРУГА</w:t>
      </w:r>
    </w:p>
    <w:p w:rsidR="00607824" w:rsidRPr="0030393E" w:rsidRDefault="00607824" w:rsidP="00BC5010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>СТАВРОПОЛЬСКОГО КРАЯ</w:t>
      </w:r>
    </w:p>
    <w:p w:rsidR="00607824" w:rsidRPr="00BC5010" w:rsidRDefault="00607824" w:rsidP="00BC5010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610AF5" w:rsidRDefault="00607824" w:rsidP="00610AF5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proofErr w:type="gramStart"/>
      <w:r w:rsidRPr="0030393E">
        <w:rPr>
          <w:rFonts w:eastAsia="Times New Roman"/>
          <w:b/>
          <w:sz w:val="36"/>
          <w:szCs w:val="36"/>
          <w:lang w:eastAsia="ru-RU"/>
        </w:rPr>
        <w:t>П</w:t>
      </w:r>
      <w:proofErr w:type="gramEnd"/>
      <w:r w:rsidRPr="0030393E">
        <w:rPr>
          <w:rFonts w:eastAsia="Times New Roman"/>
          <w:b/>
          <w:sz w:val="36"/>
          <w:szCs w:val="36"/>
          <w:lang w:eastAsia="ru-RU"/>
        </w:rPr>
        <w:t xml:space="preserve"> О С Т А Н О В Л Е Н И Е</w:t>
      </w:r>
    </w:p>
    <w:p w:rsidR="00610AF5" w:rsidRPr="00EE2175" w:rsidRDefault="00610AF5" w:rsidP="00610AF5">
      <w:pPr>
        <w:spacing w:line="240" w:lineRule="auto"/>
        <w:rPr>
          <w:rFonts w:eastAsia="Times New Roman"/>
          <w:lang w:eastAsia="ru-RU"/>
        </w:rPr>
      </w:pPr>
    </w:p>
    <w:p w:rsidR="00607824" w:rsidRPr="0022693C" w:rsidRDefault="00EE2175" w:rsidP="00EE2175">
      <w:pPr>
        <w:tabs>
          <w:tab w:val="left" w:pos="709"/>
        </w:tabs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01.11.2024</w:t>
      </w:r>
      <w:r w:rsidR="00D66EA0">
        <w:rPr>
          <w:rFonts w:eastAsia="Times New Roman"/>
          <w:szCs w:val="24"/>
          <w:lang w:eastAsia="ru-RU"/>
        </w:rPr>
        <w:t xml:space="preserve">                                 </w:t>
      </w:r>
      <w:r>
        <w:rPr>
          <w:rFonts w:eastAsia="Times New Roman"/>
          <w:szCs w:val="24"/>
          <w:lang w:eastAsia="ru-RU"/>
        </w:rPr>
        <w:t xml:space="preserve">  </w:t>
      </w:r>
      <w:r w:rsidR="00D66EA0">
        <w:rPr>
          <w:rFonts w:eastAsia="Times New Roman"/>
          <w:szCs w:val="24"/>
          <w:lang w:eastAsia="ru-RU"/>
        </w:rPr>
        <w:t xml:space="preserve">  </w:t>
      </w:r>
      <w:r w:rsidR="00607824" w:rsidRPr="0022693C">
        <w:rPr>
          <w:rFonts w:eastAsia="Times New Roman"/>
          <w:szCs w:val="24"/>
          <w:lang w:eastAsia="ru-RU"/>
        </w:rPr>
        <w:t xml:space="preserve">с. </w:t>
      </w:r>
      <w:proofErr w:type="gramStart"/>
      <w:r w:rsidR="00607824" w:rsidRPr="0022693C">
        <w:rPr>
          <w:rFonts w:eastAsia="Times New Roman"/>
          <w:szCs w:val="24"/>
          <w:lang w:eastAsia="ru-RU"/>
        </w:rPr>
        <w:t>Донское</w:t>
      </w:r>
      <w:proofErr w:type="gramEnd"/>
      <w:r w:rsidR="00610AF5">
        <w:rPr>
          <w:rFonts w:eastAsia="Times New Roman"/>
          <w:szCs w:val="24"/>
          <w:lang w:eastAsia="ru-RU"/>
        </w:rPr>
        <w:t xml:space="preserve">              </w:t>
      </w:r>
      <w:r>
        <w:rPr>
          <w:rFonts w:eastAsia="Times New Roman"/>
          <w:szCs w:val="24"/>
          <w:lang w:eastAsia="ru-RU"/>
        </w:rPr>
        <w:t xml:space="preserve">                              </w:t>
      </w:r>
      <w:r w:rsidR="00610AF5">
        <w:rPr>
          <w:rFonts w:eastAsia="Times New Roman"/>
          <w:szCs w:val="24"/>
          <w:lang w:eastAsia="ru-RU"/>
        </w:rPr>
        <w:t xml:space="preserve">№ </w:t>
      </w:r>
      <w:r>
        <w:rPr>
          <w:rFonts w:eastAsia="Times New Roman"/>
          <w:szCs w:val="24"/>
          <w:lang w:eastAsia="ru-RU"/>
        </w:rPr>
        <w:t>1027-п</w:t>
      </w:r>
    </w:p>
    <w:p w:rsidR="00607824" w:rsidRDefault="00607824" w:rsidP="00607824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EE2175" w:rsidRPr="0022693C" w:rsidRDefault="00EE2175" w:rsidP="00607824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AA3999" w:rsidRDefault="00607824" w:rsidP="00AA3999">
      <w:pPr>
        <w:suppressAutoHyphens/>
        <w:spacing w:line="240" w:lineRule="exact"/>
        <w:jc w:val="both"/>
        <w:rPr>
          <w:rFonts w:eastAsia="Times New Roman"/>
          <w:lang w:eastAsia="ru-RU"/>
        </w:rPr>
      </w:pPr>
      <w:r w:rsidRPr="0022693C">
        <w:rPr>
          <w:rFonts w:eastAsia="Times New Roman"/>
          <w:lang w:eastAsia="ru-RU"/>
        </w:rPr>
        <w:t>О</w:t>
      </w:r>
      <w:r w:rsidR="00AA3999">
        <w:rPr>
          <w:rFonts w:eastAsia="Times New Roman"/>
          <w:lang w:eastAsia="ru-RU"/>
        </w:rPr>
        <w:t xml:space="preserve"> внесении изменений в правила землепользования и застройки</w:t>
      </w:r>
      <w:r>
        <w:rPr>
          <w:rFonts w:eastAsia="Times New Roman"/>
          <w:lang w:eastAsia="ru-RU"/>
        </w:rPr>
        <w:t xml:space="preserve"> </w:t>
      </w:r>
      <w:r w:rsidRPr="0022693C">
        <w:rPr>
          <w:rFonts w:eastAsia="Times New Roman"/>
          <w:lang w:eastAsia="ru-RU"/>
        </w:rPr>
        <w:t>Труновского муниципального округа Ставропольского края</w:t>
      </w:r>
      <w:r w:rsidR="00AA3999">
        <w:rPr>
          <w:rFonts w:eastAsia="Times New Roman"/>
          <w:lang w:eastAsia="ru-RU"/>
        </w:rPr>
        <w:t xml:space="preserve">, утвержденные </w:t>
      </w:r>
      <w:r w:rsidR="00AA3999" w:rsidRPr="00AA3999">
        <w:rPr>
          <w:rFonts w:eastAsia="Times New Roman"/>
          <w:lang w:eastAsia="ru-RU"/>
        </w:rPr>
        <w:t>постановлением администрации Труновского муниципально</w:t>
      </w:r>
      <w:r w:rsidR="00AA3999">
        <w:rPr>
          <w:rFonts w:eastAsia="Times New Roman"/>
          <w:lang w:eastAsia="ru-RU"/>
        </w:rPr>
        <w:t xml:space="preserve">го округа Ставропольского края </w:t>
      </w:r>
      <w:r w:rsidR="00AA3999" w:rsidRPr="00AA3999">
        <w:rPr>
          <w:rFonts w:eastAsia="Times New Roman"/>
          <w:lang w:eastAsia="ru-RU"/>
        </w:rPr>
        <w:t>от 28.02.2022 № 110-п</w:t>
      </w:r>
    </w:p>
    <w:p w:rsidR="00607824" w:rsidRDefault="00607824" w:rsidP="00BC501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32F" w:rsidRDefault="006D732F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EE21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C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813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137D">
        <w:rPr>
          <w:rFonts w:ascii="Times New Roman" w:hAnsi="Times New Roman" w:cs="Times New Roman"/>
          <w:sz w:val="28"/>
          <w:szCs w:val="28"/>
        </w:rPr>
        <w:t xml:space="preserve"> статьей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F8137D">
        <w:rPr>
          <w:rFonts w:ascii="Times New Roman" w:hAnsi="Times New Roman" w:cs="Times New Roman"/>
          <w:sz w:val="28"/>
          <w:szCs w:val="28"/>
        </w:rPr>
        <w:t xml:space="preserve"> </w:t>
      </w:r>
      <w:r w:rsidRPr="007A0CF4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0CF4">
        <w:rPr>
          <w:rFonts w:ascii="Times New Roman" w:hAnsi="Times New Roman" w:cs="Times New Roman"/>
          <w:sz w:val="28"/>
          <w:szCs w:val="28"/>
        </w:rPr>
        <w:t xml:space="preserve"> кодек</w:t>
      </w:r>
      <w:r w:rsidR="00BC50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0CF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 октября 2</w:t>
      </w:r>
      <w:r w:rsidR="00BC5010">
        <w:rPr>
          <w:rFonts w:ascii="Times New Roman" w:hAnsi="Times New Roman" w:cs="Times New Roman"/>
          <w:sz w:val="28"/>
          <w:szCs w:val="28"/>
        </w:rPr>
        <w:t>003 года</w:t>
      </w:r>
      <w:r w:rsidRPr="007A0CF4">
        <w:rPr>
          <w:rFonts w:ascii="Times New Roman" w:hAnsi="Times New Roman" w:cs="Times New Roman"/>
          <w:sz w:val="28"/>
          <w:szCs w:val="28"/>
        </w:rPr>
        <w:t xml:space="preserve">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0CF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607824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22 июня 2021 г. № 64-кз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7824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Ставропольского края «О некоторых вопросах регулирования отношений в области градостроительной деятельности на территории Ставропольского края», </w:t>
      </w:r>
      <w:r w:rsidR="00432436">
        <w:rPr>
          <w:rFonts w:ascii="Times New Roman" w:hAnsi="Times New Roman" w:cs="Times New Roman"/>
          <w:sz w:val="28"/>
          <w:szCs w:val="28"/>
        </w:rPr>
        <w:t>З</w:t>
      </w:r>
      <w:r w:rsidRPr="00F8137D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8137D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>
        <w:rPr>
          <w:rFonts w:ascii="Times New Roman" w:hAnsi="Times New Roman" w:cs="Times New Roman"/>
          <w:sz w:val="28"/>
          <w:szCs w:val="28"/>
        </w:rPr>
        <w:t>края от 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июня 2012 г. № 53-кз </w:t>
      </w:r>
      <w:r w:rsidRPr="00F8137D">
        <w:rPr>
          <w:rFonts w:ascii="Times New Roman" w:hAnsi="Times New Roman" w:cs="Times New Roman"/>
          <w:sz w:val="28"/>
          <w:szCs w:val="28"/>
        </w:rPr>
        <w:t>«О некоторых вопросах регулирования отношени</w:t>
      </w:r>
      <w:r w:rsidR="00BC5010">
        <w:rPr>
          <w:rFonts w:ascii="Times New Roman" w:hAnsi="Times New Roman" w:cs="Times New Roman"/>
          <w:sz w:val="28"/>
          <w:szCs w:val="28"/>
        </w:rPr>
        <w:t xml:space="preserve">й в области градостроительной </w:t>
      </w:r>
      <w:r w:rsidRPr="00F8137D">
        <w:rPr>
          <w:rFonts w:ascii="Times New Roman" w:hAnsi="Times New Roman" w:cs="Times New Roman"/>
          <w:sz w:val="28"/>
          <w:szCs w:val="28"/>
        </w:rPr>
        <w:t xml:space="preserve">деятельности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5010">
        <w:rPr>
          <w:rFonts w:ascii="Times New Roman" w:hAnsi="Times New Roman" w:cs="Times New Roman"/>
          <w:sz w:val="28"/>
          <w:szCs w:val="28"/>
        </w:rPr>
        <w:t xml:space="preserve">на </w:t>
      </w:r>
      <w:r w:rsidRPr="00F8137D">
        <w:rPr>
          <w:rFonts w:ascii="Times New Roman" w:hAnsi="Times New Roman" w:cs="Times New Roman"/>
          <w:sz w:val="28"/>
          <w:szCs w:val="28"/>
        </w:rPr>
        <w:t xml:space="preserve">территории Ставропольского края», </w:t>
      </w:r>
      <w:r w:rsidR="00CD79C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07824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EE21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7824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 w:rsidR="00432436">
        <w:rPr>
          <w:rFonts w:ascii="Times New Roman" w:hAnsi="Times New Roman" w:cs="Times New Roman"/>
          <w:sz w:val="28"/>
          <w:szCs w:val="28"/>
        </w:rPr>
        <w:t xml:space="preserve"> </w:t>
      </w:r>
      <w:r w:rsidR="00CD79C9">
        <w:rPr>
          <w:rFonts w:ascii="Times New Roman" w:hAnsi="Times New Roman" w:cs="Times New Roman"/>
          <w:sz w:val="28"/>
          <w:szCs w:val="28"/>
        </w:rPr>
        <w:t xml:space="preserve">от 18 октября 2024 г. № 17 </w:t>
      </w:r>
      <w:r w:rsidRPr="007A0CF4">
        <w:rPr>
          <w:rFonts w:ascii="Times New Roman" w:hAnsi="Times New Roman" w:cs="Times New Roman"/>
          <w:sz w:val="28"/>
          <w:szCs w:val="28"/>
        </w:rPr>
        <w:t xml:space="preserve">администрация Труновского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07824" w:rsidRDefault="00607824" w:rsidP="00BC50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7824" w:rsidRPr="00071680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07824" w:rsidRPr="00071680" w:rsidRDefault="00607824" w:rsidP="00EE2175">
      <w:pPr>
        <w:autoSpaceDE w:val="0"/>
        <w:autoSpaceDN w:val="0"/>
        <w:spacing w:line="240" w:lineRule="auto"/>
        <w:ind w:firstLine="709"/>
        <w:jc w:val="both"/>
        <w:rPr>
          <w:rFonts w:eastAsia="Calibri"/>
          <w:lang w:eastAsia="ar-SA"/>
        </w:rPr>
      </w:pPr>
      <w:r w:rsidRPr="00071680">
        <w:t>1</w:t>
      </w:r>
      <w:r w:rsidRPr="00071680">
        <w:rPr>
          <w:rFonts w:eastAsia="Calibri"/>
          <w:lang w:eastAsia="ar-SA"/>
        </w:rPr>
        <w:t xml:space="preserve">. </w:t>
      </w:r>
      <w:proofErr w:type="gramStart"/>
      <w:r w:rsidR="003816F5">
        <w:rPr>
          <w:rFonts w:eastAsia="Calibri"/>
          <w:lang w:eastAsia="ar-SA"/>
        </w:rPr>
        <w:t xml:space="preserve">Утвердить прилагаемые изменения в </w:t>
      </w:r>
      <w:r w:rsidR="00872AA6">
        <w:rPr>
          <w:rFonts w:eastAsia="Calibri"/>
          <w:lang w:eastAsia="ar-SA"/>
        </w:rPr>
        <w:t>п</w:t>
      </w:r>
      <w:r w:rsidRPr="00071680">
        <w:rPr>
          <w:rFonts w:eastAsia="Calibri"/>
          <w:lang w:eastAsia="ar-SA"/>
        </w:rPr>
        <w:t>равила землепользования</w:t>
      </w:r>
      <w:r w:rsidR="00EB269F">
        <w:rPr>
          <w:rFonts w:eastAsia="Calibri"/>
          <w:lang w:eastAsia="ar-SA"/>
        </w:rPr>
        <w:t xml:space="preserve">                          </w:t>
      </w:r>
      <w:r w:rsidRPr="00071680">
        <w:rPr>
          <w:rFonts w:eastAsia="Calibri"/>
          <w:lang w:eastAsia="ar-SA"/>
        </w:rPr>
        <w:t xml:space="preserve"> и застройки Труновского муниципального округа Ставропольского края</w:t>
      </w:r>
      <w:r w:rsidR="00071680" w:rsidRPr="00071680">
        <w:rPr>
          <w:rFonts w:eastAsia="Calibri"/>
          <w:lang w:eastAsia="ar-SA"/>
        </w:rPr>
        <w:t xml:space="preserve">, </w:t>
      </w:r>
      <w:r w:rsidR="007F6F90" w:rsidRPr="007F6F90">
        <w:rPr>
          <w:rFonts w:eastAsia="Calibri"/>
          <w:lang w:eastAsia="ar-SA"/>
        </w:rPr>
        <w:t>утвержденные постановлением администрации Труновского муниципального округа Ставропольского края от 28.02.2022 № 110-п</w:t>
      </w:r>
      <w:r w:rsidR="003816F5">
        <w:rPr>
          <w:rFonts w:eastAsia="Calibri"/>
          <w:lang w:eastAsia="ar-SA"/>
        </w:rPr>
        <w:t xml:space="preserve"> «Об утверждении правил землепользования и застройки Труновского муниципального округа Ставропольского края»</w:t>
      </w:r>
      <w:r w:rsidR="00D80A70">
        <w:rPr>
          <w:rFonts w:eastAsia="Calibri"/>
          <w:lang w:eastAsia="ar-SA"/>
        </w:rPr>
        <w:t xml:space="preserve"> </w:t>
      </w:r>
      <w:r w:rsidR="003816F5">
        <w:rPr>
          <w:rFonts w:eastAsia="Calibri"/>
          <w:lang w:eastAsia="ar-SA"/>
        </w:rPr>
        <w:t>(с изменениями</w:t>
      </w:r>
      <w:r w:rsidR="00BC5010">
        <w:rPr>
          <w:rFonts w:eastAsia="Calibri"/>
          <w:lang w:eastAsia="ar-SA"/>
        </w:rPr>
        <w:t>,</w:t>
      </w:r>
      <w:r w:rsidR="003816F5">
        <w:rPr>
          <w:rFonts w:eastAsia="Calibri"/>
          <w:lang w:eastAsia="ar-SA"/>
        </w:rPr>
        <w:t xml:space="preserve"> внесенными постановлени</w:t>
      </w:r>
      <w:r w:rsidR="00201170">
        <w:rPr>
          <w:rFonts w:eastAsia="Calibri"/>
          <w:lang w:eastAsia="ar-SA"/>
        </w:rPr>
        <w:t xml:space="preserve">ями </w:t>
      </w:r>
      <w:r w:rsidR="00D80A70" w:rsidRPr="00D80A70">
        <w:rPr>
          <w:rFonts w:eastAsia="Calibri"/>
          <w:lang w:eastAsia="ar-SA"/>
        </w:rPr>
        <w:t xml:space="preserve">администрации Труновского муниципального округа Ставропольского края </w:t>
      </w:r>
      <w:r w:rsidR="003816F5">
        <w:rPr>
          <w:rFonts w:eastAsia="Calibri"/>
          <w:lang w:eastAsia="ar-SA"/>
        </w:rPr>
        <w:t>от 04.07.2022 №</w:t>
      </w:r>
      <w:r w:rsidR="00A96410">
        <w:rPr>
          <w:rFonts w:eastAsia="Calibri"/>
          <w:lang w:eastAsia="ar-SA"/>
        </w:rPr>
        <w:t xml:space="preserve"> </w:t>
      </w:r>
      <w:r w:rsidR="003816F5">
        <w:rPr>
          <w:rFonts w:eastAsia="Calibri"/>
          <w:lang w:eastAsia="ar-SA"/>
        </w:rPr>
        <w:t>437-</w:t>
      </w:r>
      <w:r w:rsidR="00A96410">
        <w:rPr>
          <w:rFonts w:eastAsia="Calibri"/>
          <w:lang w:eastAsia="ar-SA"/>
        </w:rPr>
        <w:t>п</w:t>
      </w:r>
      <w:r w:rsidR="00201170">
        <w:rPr>
          <w:rFonts w:eastAsia="Calibri"/>
          <w:lang w:eastAsia="ar-SA"/>
        </w:rPr>
        <w:t xml:space="preserve">, </w:t>
      </w:r>
      <w:r w:rsidR="00D06518">
        <w:rPr>
          <w:rFonts w:eastAsia="Times New Roman"/>
          <w:lang w:eastAsia="ru-RU"/>
        </w:rPr>
        <w:t xml:space="preserve">от 21.09.2022 </w:t>
      </w:r>
      <w:r w:rsidR="00201170">
        <w:rPr>
          <w:rFonts w:eastAsia="Times New Roman"/>
          <w:lang w:eastAsia="ru-RU"/>
        </w:rPr>
        <w:t>№ 685-п</w:t>
      </w:r>
      <w:r w:rsidR="00D06518">
        <w:rPr>
          <w:rFonts w:eastAsia="Times New Roman"/>
          <w:lang w:eastAsia="ru-RU"/>
        </w:rPr>
        <w:t>,</w:t>
      </w:r>
      <w:r w:rsidR="00201170">
        <w:rPr>
          <w:rFonts w:eastAsia="Times New Roman"/>
          <w:lang w:eastAsia="ru-RU"/>
        </w:rPr>
        <w:t xml:space="preserve"> от 01.09.2023 № 799</w:t>
      </w:r>
      <w:r w:rsidR="00D06518">
        <w:rPr>
          <w:rFonts w:eastAsia="Times New Roman"/>
          <w:lang w:eastAsia="ru-RU"/>
        </w:rPr>
        <w:t>-п</w:t>
      </w:r>
      <w:r w:rsidR="00056D19" w:rsidRPr="00056D19">
        <w:rPr>
          <w:rFonts w:eastAsia="Times New Roman"/>
          <w:color w:val="333333"/>
        </w:rPr>
        <w:t xml:space="preserve"> </w:t>
      </w:r>
      <w:r w:rsidR="000F16D4">
        <w:rPr>
          <w:rFonts w:eastAsia="Times New Roman"/>
          <w:color w:val="333333"/>
        </w:rPr>
        <w:t xml:space="preserve">                          </w:t>
      </w:r>
      <w:r w:rsidR="00056D19">
        <w:rPr>
          <w:rFonts w:eastAsia="Times New Roman"/>
          <w:color w:val="333333"/>
        </w:rPr>
        <w:t>от</w:t>
      </w:r>
      <w:r w:rsidR="00056D19" w:rsidRPr="00B459FE">
        <w:rPr>
          <w:rFonts w:eastAsia="Times New Roman"/>
          <w:color w:val="333333"/>
        </w:rPr>
        <w:t xml:space="preserve"> 13.12.2023 № 1139-п</w:t>
      </w:r>
      <w:r w:rsidR="00056D19">
        <w:rPr>
          <w:rFonts w:eastAsia="Times New Roman"/>
          <w:color w:val="333333"/>
        </w:rPr>
        <w:t>, от 26.06.2024 № 609</w:t>
      </w:r>
      <w:r w:rsidR="006021A5">
        <w:rPr>
          <w:rFonts w:eastAsia="Calibri"/>
          <w:lang w:eastAsia="ar-SA"/>
        </w:rPr>
        <w:t>).</w:t>
      </w:r>
      <w:proofErr w:type="gramEnd"/>
    </w:p>
    <w:p w:rsidR="00872AA6" w:rsidRPr="00872AA6" w:rsidRDefault="00872AA6" w:rsidP="00EE2175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6410" w:rsidRDefault="004B6F49" w:rsidP="00EE2175">
      <w:pPr>
        <w:pStyle w:val="a3"/>
        <w:spacing w:line="240" w:lineRule="auto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2.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выполнением настоящего постановления возложить            на первого заместителя главы администрации Труновского муниципального </w:t>
      </w:r>
      <w:r>
        <w:t>округа</w:t>
      </w:r>
      <w:r>
        <w:rPr>
          <w:lang w:eastAsia="ru-RU"/>
        </w:rPr>
        <w:t xml:space="preserve"> Ставропольского края </w:t>
      </w:r>
      <w:proofErr w:type="spellStart"/>
      <w:r>
        <w:rPr>
          <w:lang w:eastAsia="ru-RU"/>
        </w:rPr>
        <w:t>Чернышова</w:t>
      </w:r>
      <w:proofErr w:type="spellEnd"/>
      <w:r>
        <w:rPr>
          <w:lang w:eastAsia="ru-RU"/>
        </w:rPr>
        <w:t xml:space="preserve"> А.В.</w:t>
      </w:r>
    </w:p>
    <w:p w:rsidR="00CD79C9" w:rsidRDefault="00CD79C9" w:rsidP="00EE2175">
      <w:pPr>
        <w:pStyle w:val="a3"/>
        <w:spacing w:line="240" w:lineRule="auto"/>
        <w:ind w:left="0" w:firstLine="709"/>
        <w:jc w:val="both"/>
        <w:rPr>
          <w:lang w:eastAsia="ru-RU"/>
        </w:rPr>
      </w:pPr>
    </w:p>
    <w:p w:rsidR="00607824" w:rsidRPr="007D5BCE" w:rsidRDefault="00EE1A1C" w:rsidP="00EE2175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07824">
        <w:rPr>
          <w:rFonts w:ascii="Times New Roman" w:hAnsi="Times New Roman" w:cs="Times New Roman"/>
          <w:sz w:val="28"/>
          <w:szCs w:val="28"/>
        </w:rPr>
        <w:t xml:space="preserve">. </w:t>
      </w:r>
      <w:r w:rsidR="00607824" w:rsidRPr="00C541F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</w:t>
      </w:r>
      <w:r w:rsidR="004D2DCF">
        <w:rPr>
          <w:rFonts w:ascii="Times New Roman" w:hAnsi="Times New Roman" w:cs="Times New Roman"/>
          <w:sz w:val="28"/>
          <w:szCs w:val="28"/>
        </w:rPr>
        <w:t>го опубликования в периодическом печатном издании муниципальной газете «Труновский вестник».</w:t>
      </w:r>
    </w:p>
    <w:p w:rsidR="00607824" w:rsidRDefault="00607824" w:rsidP="00607824">
      <w:pPr>
        <w:spacing w:line="240" w:lineRule="auto"/>
        <w:jc w:val="both"/>
        <w:rPr>
          <w:rFonts w:eastAsia="Arial"/>
          <w:lang w:eastAsia="ar-SA"/>
        </w:rPr>
      </w:pPr>
    </w:p>
    <w:p w:rsidR="000F6DAC" w:rsidRPr="007D5BCE" w:rsidRDefault="000F6DAC" w:rsidP="00607824">
      <w:pPr>
        <w:spacing w:line="240" w:lineRule="auto"/>
        <w:jc w:val="both"/>
        <w:rPr>
          <w:rFonts w:eastAsia="Arial"/>
          <w:lang w:eastAsia="ar-SA"/>
        </w:rPr>
      </w:pPr>
    </w:p>
    <w:p w:rsidR="00607824" w:rsidRDefault="00607824" w:rsidP="00607824">
      <w:pPr>
        <w:spacing w:line="240" w:lineRule="auto"/>
        <w:jc w:val="both"/>
        <w:rPr>
          <w:rFonts w:eastAsia="Arial"/>
          <w:lang w:eastAsia="ar-SA"/>
        </w:rPr>
      </w:pPr>
    </w:p>
    <w:p w:rsidR="000F6DAC" w:rsidRPr="000F6DAC" w:rsidRDefault="000F6DAC" w:rsidP="000F6DAC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0F6DAC">
        <w:rPr>
          <w:rFonts w:eastAsia="Times New Roman"/>
          <w:lang w:eastAsia="ru-RU"/>
        </w:rPr>
        <w:t>Глав</w:t>
      </w:r>
      <w:r w:rsidR="00201170">
        <w:rPr>
          <w:rFonts w:eastAsia="Times New Roman"/>
          <w:lang w:eastAsia="ru-RU"/>
        </w:rPr>
        <w:t xml:space="preserve">а </w:t>
      </w:r>
      <w:r w:rsidRPr="000F6DAC">
        <w:rPr>
          <w:rFonts w:eastAsia="Times New Roman"/>
          <w:lang w:eastAsia="ru-RU"/>
        </w:rPr>
        <w:t>Труновского муниципального округа</w:t>
      </w:r>
    </w:p>
    <w:p w:rsidR="000F6DAC" w:rsidRPr="000F6DAC" w:rsidRDefault="000F6DAC" w:rsidP="00EE217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lang w:eastAsia="ru-RU"/>
        </w:rPr>
      </w:pPr>
      <w:r w:rsidRPr="000F6DAC">
        <w:rPr>
          <w:rFonts w:eastAsia="Times New Roman"/>
          <w:lang w:eastAsia="ru-RU"/>
        </w:rPr>
        <w:t>Ставропольского края</w:t>
      </w:r>
      <w:r w:rsidR="00201170">
        <w:rPr>
          <w:rFonts w:eastAsia="Times New Roman"/>
          <w:lang w:eastAsia="ru-RU"/>
        </w:rPr>
        <w:t xml:space="preserve">                                                       </w:t>
      </w:r>
      <w:r w:rsidR="00EE2175">
        <w:rPr>
          <w:rFonts w:eastAsia="Times New Roman"/>
          <w:lang w:eastAsia="ru-RU"/>
        </w:rPr>
        <w:t xml:space="preserve">     </w:t>
      </w:r>
      <w:r w:rsidR="00201170">
        <w:rPr>
          <w:rFonts w:eastAsia="Times New Roman"/>
          <w:lang w:eastAsia="ru-RU"/>
        </w:rPr>
        <w:t xml:space="preserve">          </w:t>
      </w:r>
      <w:r w:rsidR="001B1E2A">
        <w:rPr>
          <w:rFonts w:eastAsia="Times New Roman"/>
          <w:lang w:eastAsia="ru-RU"/>
        </w:rPr>
        <w:t>Н</w:t>
      </w:r>
      <w:r w:rsidRPr="000F6DAC">
        <w:rPr>
          <w:rFonts w:eastAsia="Times New Roman"/>
          <w:lang w:eastAsia="ru-RU"/>
        </w:rPr>
        <w:t>.</w:t>
      </w:r>
      <w:r w:rsidR="001B1E2A">
        <w:rPr>
          <w:rFonts w:eastAsia="Times New Roman"/>
          <w:lang w:eastAsia="ru-RU"/>
        </w:rPr>
        <w:t>И</w:t>
      </w:r>
      <w:r w:rsidRPr="000F6DAC">
        <w:rPr>
          <w:rFonts w:eastAsia="Times New Roman"/>
          <w:lang w:eastAsia="ru-RU"/>
        </w:rPr>
        <w:t xml:space="preserve">. </w:t>
      </w:r>
      <w:r w:rsidR="001B1E2A">
        <w:rPr>
          <w:rFonts w:eastAsia="Times New Roman"/>
          <w:lang w:eastAsia="ru-RU"/>
        </w:rPr>
        <w:t>Аникеева</w:t>
      </w: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12286C" w:rsidRDefault="0012286C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0F16D4" w:rsidRDefault="000F16D4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0F16D4" w:rsidRDefault="000F16D4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0F16D4" w:rsidRDefault="000F16D4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0F16D4" w:rsidRDefault="000F16D4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0F16D4" w:rsidRDefault="000F16D4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0F16D4" w:rsidRDefault="000F16D4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0F16D4" w:rsidRDefault="000F16D4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0F16D4" w:rsidRDefault="000F16D4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0F16D4" w:rsidRDefault="000F16D4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tbl>
      <w:tblPr>
        <w:tblpPr w:leftFromText="180" w:rightFromText="180" w:vertAnchor="text" w:horzAnchor="page" w:tblpX="766" w:tblpY="-45"/>
        <w:tblW w:w="10740" w:type="dxa"/>
        <w:tblLook w:val="0000" w:firstRow="0" w:lastRow="0" w:firstColumn="0" w:lastColumn="0" w:noHBand="0" w:noVBand="0"/>
      </w:tblPr>
      <w:tblGrid>
        <w:gridCol w:w="5520"/>
        <w:gridCol w:w="5220"/>
      </w:tblGrid>
      <w:tr w:rsidR="001B719F" w:rsidRPr="008324A0" w:rsidTr="008324A0">
        <w:trPr>
          <w:trHeight w:val="1545"/>
        </w:trPr>
        <w:tc>
          <w:tcPr>
            <w:tcW w:w="5520" w:type="dxa"/>
          </w:tcPr>
          <w:p w:rsidR="001B719F" w:rsidRPr="001B719F" w:rsidRDefault="001B719F" w:rsidP="001B7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lang w:eastAsia="ru-RU"/>
              </w:rPr>
            </w:pPr>
            <w:r w:rsidRPr="001B719F">
              <w:rPr>
                <w:rFonts w:ascii="Arial" w:eastAsia="Calibri" w:hAnsi="Arial" w:cs="Arial"/>
                <w:lang w:eastAsia="ru-RU"/>
              </w:rPr>
              <w:t xml:space="preserve">          </w:t>
            </w:r>
            <w:r w:rsidRPr="001B719F">
              <w:rPr>
                <w:rFonts w:eastAsia="Times New Roman"/>
                <w:lang w:eastAsia="ru-RU"/>
              </w:rPr>
              <w:t xml:space="preserve">  </w:t>
            </w:r>
          </w:p>
          <w:p w:rsidR="001B719F" w:rsidRPr="001B719F" w:rsidRDefault="001B719F" w:rsidP="001B7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lang w:eastAsia="ru-RU"/>
              </w:rPr>
            </w:pPr>
            <w:r w:rsidRPr="001B719F">
              <w:rPr>
                <w:rFonts w:eastAsia="Times New Roman"/>
                <w:lang w:eastAsia="ru-RU"/>
              </w:rPr>
              <w:t xml:space="preserve">   </w:t>
            </w:r>
          </w:p>
          <w:p w:rsidR="001B719F" w:rsidRPr="001B719F" w:rsidRDefault="001B719F" w:rsidP="001B7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lang w:eastAsia="ru-RU"/>
              </w:rPr>
            </w:pPr>
          </w:p>
          <w:p w:rsidR="001B719F" w:rsidRPr="001B719F" w:rsidRDefault="001B719F" w:rsidP="001B719F">
            <w:pPr>
              <w:spacing w:after="200" w:line="240" w:lineRule="exact"/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1B719F">
              <w:rPr>
                <w:rFonts w:eastAsia="Calibri"/>
                <w:lang w:eastAsia="ru-RU"/>
              </w:rPr>
              <w:t xml:space="preserve">               </w:t>
            </w:r>
          </w:p>
        </w:tc>
        <w:tc>
          <w:tcPr>
            <w:tcW w:w="5220" w:type="dxa"/>
          </w:tcPr>
          <w:p w:rsidR="001B719F" w:rsidRPr="008324A0" w:rsidRDefault="008324A0" w:rsidP="00EE2175">
            <w:pPr>
              <w:spacing w:line="240" w:lineRule="auto"/>
              <w:jc w:val="lef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             </w:t>
            </w:r>
            <w:r w:rsidR="00576CE9" w:rsidRPr="008324A0">
              <w:rPr>
                <w:rFonts w:eastAsia="Calibri"/>
                <w:lang w:eastAsia="ru-RU"/>
              </w:rPr>
              <w:t>УТВЕРЖДЕНЫ</w:t>
            </w:r>
          </w:p>
          <w:p w:rsidR="001B719F" w:rsidRPr="008324A0" w:rsidRDefault="001B719F" w:rsidP="00EE2175">
            <w:pPr>
              <w:spacing w:line="240" w:lineRule="auto"/>
              <w:jc w:val="left"/>
              <w:rPr>
                <w:rFonts w:eastAsia="Calibri"/>
                <w:lang w:eastAsia="ru-RU"/>
              </w:rPr>
            </w:pPr>
          </w:p>
          <w:p w:rsidR="00576CE9" w:rsidRPr="008324A0" w:rsidRDefault="004F3B98" w:rsidP="008324A0">
            <w:pPr>
              <w:autoSpaceDE w:val="0"/>
              <w:autoSpaceDN w:val="0"/>
              <w:spacing w:line="240" w:lineRule="exact"/>
              <w:ind w:left="576"/>
              <w:jc w:val="both"/>
              <w:rPr>
                <w:rFonts w:eastAsia="Times New Roman"/>
                <w:lang w:eastAsia="ru-RU"/>
              </w:rPr>
            </w:pPr>
            <w:r w:rsidRPr="008324A0">
              <w:rPr>
                <w:rFonts w:eastAsia="Calibri"/>
                <w:lang w:eastAsia="ru-RU"/>
              </w:rPr>
              <w:t>постановлени</w:t>
            </w:r>
            <w:r w:rsidR="00576CE9" w:rsidRPr="008324A0">
              <w:rPr>
                <w:rFonts w:eastAsia="Calibri"/>
                <w:lang w:eastAsia="ru-RU"/>
              </w:rPr>
              <w:t>ем</w:t>
            </w:r>
            <w:r w:rsidR="001B719F" w:rsidRPr="008324A0">
              <w:rPr>
                <w:rFonts w:eastAsia="Calibri"/>
                <w:bCs/>
                <w:lang w:eastAsia="ru-RU"/>
              </w:rPr>
              <w:t xml:space="preserve"> администраци</w:t>
            </w:r>
            <w:r w:rsidRPr="008324A0">
              <w:rPr>
                <w:rFonts w:eastAsia="Calibri"/>
                <w:bCs/>
                <w:lang w:eastAsia="ru-RU"/>
              </w:rPr>
              <w:t>и</w:t>
            </w:r>
            <w:r w:rsidR="001B719F" w:rsidRPr="008324A0">
              <w:rPr>
                <w:rFonts w:eastAsia="Calibri"/>
                <w:bCs/>
                <w:lang w:eastAsia="ru-RU"/>
              </w:rPr>
              <w:t xml:space="preserve"> Труновского муниципального </w:t>
            </w:r>
            <w:r w:rsidR="001B719F" w:rsidRPr="008324A0">
              <w:rPr>
                <w:rFonts w:eastAsia="Times New Roman"/>
                <w:lang w:eastAsia="ru-RU"/>
              </w:rPr>
              <w:t>округа</w:t>
            </w:r>
            <w:r w:rsidR="001B719F" w:rsidRPr="008324A0">
              <w:rPr>
                <w:rFonts w:eastAsia="Calibri"/>
                <w:bCs/>
                <w:lang w:eastAsia="ru-RU"/>
              </w:rPr>
              <w:t xml:space="preserve"> Ставропольского края </w:t>
            </w:r>
          </w:p>
          <w:p w:rsidR="00576CE9" w:rsidRPr="008324A0" w:rsidRDefault="00576CE9" w:rsidP="00EE2175">
            <w:pPr>
              <w:autoSpaceDE w:val="0"/>
              <w:autoSpaceDN w:val="0"/>
              <w:spacing w:line="240" w:lineRule="auto"/>
              <w:ind w:left="576"/>
              <w:jc w:val="both"/>
              <w:rPr>
                <w:rFonts w:eastAsia="Times New Roman"/>
                <w:lang w:eastAsia="ru-RU"/>
              </w:rPr>
            </w:pPr>
          </w:p>
          <w:p w:rsidR="00587FE0" w:rsidRDefault="008324A0" w:rsidP="00EE2175">
            <w:pPr>
              <w:autoSpaceDE w:val="0"/>
              <w:autoSpaceDN w:val="0"/>
              <w:spacing w:line="240" w:lineRule="auto"/>
              <w:ind w:left="57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</w:t>
            </w:r>
            <w:r w:rsidR="00EE2175">
              <w:rPr>
                <w:rFonts w:eastAsia="Times New Roman"/>
                <w:lang w:eastAsia="ru-RU"/>
              </w:rPr>
              <w:t xml:space="preserve"> 01.11.2024       </w:t>
            </w:r>
            <w:r w:rsidR="00B73FE0">
              <w:rPr>
                <w:rFonts w:eastAsia="Times New Roman"/>
                <w:lang w:eastAsia="ru-RU"/>
              </w:rPr>
              <w:t>№</w:t>
            </w:r>
            <w:r w:rsidR="00EE2175">
              <w:rPr>
                <w:rFonts w:eastAsia="Times New Roman"/>
                <w:lang w:eastAsia="ru-RU"/>
              </w:rPr>
              <w:t xml:space="preserve"> 1027-п</w:t>
            </w:r>
          </w:p>
          <w:p w:rsidR="00EA25F4" w:rsidRPr="008324A0" w:rsidRDefault="00EA25F4" w:rsidP="00EA25F4">
            <w:pPr>
              <w:autoSpaceDE w:val="0"/>
              <w:autoSpaceDN w:val="0"/>
              <w:spacing w:line="240" w:lineRule="exact"/>
              <w:ind w:left="576"/>
              <w:jc w:val="both"/>
              <w:rPr>
                <w:rFonts w:eastAsia="Calibri"/>
                <w:lang w:eastAsia="ru-RU"/>
              </w:rPr>
            </w:pPr>
          </w:p>
        </w:tc>
      </w:tr>
    </w:tbl>
    <w:p w:rsidR="00EE2175" w:rsidRDefault="00EE2175" w:rsidP="00587FE0"/>
    <w:p w:rsidR="00EE2175" w:rsidRDefault="00EE2175" w:rsidP="00587FE0"/>
    <w:p w:rsidR="00587FE0" w:rsidRDefault="00587FE0" w:rsidP="00587FE0">
      <w:r>
        <w:t>ИЗМЕНЕНИЯ</w:t>
      </w:r>
      <w:r w:rsidR="00EE2175">
        <w:t>,</w:t>
      </w:r>
    </w:p>
    <w:p w:rsidR="008324A0" w:rsidRDefault="008324A0" w:rsidP="008324A0">
      <w:pPr>
        <w:spacing w:line="240" w:lineRule="exact"/>
      </w:pPr>
    </w:p>
    <w:p w:rsidR="00587FE0" w:rsidRDefault="00B73FE0" w:rsidP="00A96410">
      <w:pPr>
        <w:spacing w:line="240" w:lineRule="exact"/>
        <w:jc w:val="both"/>
      </w:pPr>
      <w:r>
        <w:t xml:space="preserve">которые вносятся </w:t>
      </w:r>
      <w:r w:rsidR="00587FE0">
        <w:t>в правила землепользования и застройки Труновского муниципального округа Ставропольского края</w:t>
      </w:r>
      <w:r w:rsidR="00576CE9">
        <w:t>,</w:t>
      </w:r>
      <w:r w:rsidR="00587FE0">
        <w:t xml:space="preserve"> </w:t>
      </w:r>
      <w:r w:rsidR="00587FE0" w:rsidRPr="00587FE0">
        <w:t>утвержденные постановлением администрации Труновского муниципального округа Ставропольского края от 28.02.2022 № 110-п</w:t>
      </w:r>
    </w:p>
    <w:p w:rsidR="00D47B08" w:rsidRDefault="00D47B08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EE2175" w:rsidRDefault="00EE2175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bookmarkStart w:id="0" w:name="_GoBack"/>
      <w:bookmarkEnd w:id="0"/>
    </w:p>
    <w:p w:rsidR="00232469" w:rsidRDefault="00056D19" w:rsidP="001517EC">
      <w:pPr>
        <w:keepNext/>
        <w:keepLines/>
        <w:spacing w:line="240" w:lineRule="auto"/>
        <w:ind w:firstLine="709"/>
        <w:jc w:val="both"/>
        <w:rPr>
          <w:bCs/>
        </w:rPr>
      </w:pPr>
      <w:r>
        <w:rPr>
          <w:rFonts w:eastAsia="Times New Roman"/>
          <w:lang w:eastAsia="ru-RU"/>
        </w:rPr>
        <w:t>1.</w:t>
      </w:r>
      <w:r w:rsidR="001517EC" w:rsidRPr="001517EC">
        <w:t xml:space="preserve"> </w:t>
      </w:r>
      <w:r w:rsidR="001517EC" w:rsidRPr="008D1C6C">
        <w:t xml:space="preserve">В </w:t>
      </w:r>
      <w:bookmarkStart w:id="1" w:name="_Toc468962683"/>
      <w:bookmarkStart w:id="2" w:name="_Toc524096692"/>
      <w:bookmarkStart w:id="3" w:name="_Toc531963532"/>
      <w:bookmarkStart w:id="4" w:name="_Toc14774926"/>
      <w:bookmarkStart w:id="5" w:name="_Toc26187396"/>
      <w:bookmarkStart w:id="6" w:name="_Toc88551469"/>
      <w:bookmarkStart w:id="7" w:name="_Toc88830058"/>
      <w:bookmarkStart w:id="8" w:name="_Toc524096694"/>
      <w:bookmarkStart w:id="9" w:name="_Toc531963534"/>
      <w:bookmarkStart w:id="10" w:name="_Toc14774959"/>
      <w:bookmarkStart w:id="11" w:name="_Toc456971550"/>
      <w:r w:rsidR="00B73FE0" w:rsidRPr="00B73FE0">
        <w:t>стать</w:t>
      </w:r>
      <w:r w:rsidR="00B73FE0">
        <w:t>ю</w:t>
      </w:r>
      <w:r w:rsidR="00B73FE0" w:rsidRPr="00B73FE0">
        <w:t xml:space="preserve"> 30.1. «Ж. Зоны жилой застройки» </w:t>
      </w:r>
      <w:r w:rsidR="001517EC" w:rsidRPr="008D1C6C">
        <w:t>Глав</w:t>
      </w:r>
      <w:r w:rsidR="00B73FE0">
        <w:t>ы</w:t>
      </w:r>
      <w:r w:rsidR="001517EC" w:rsidRPr="008D1C6C">
        <w:t xml:space="preserve"> 10 «Градостроительные регламенты и ограничения использования территории </w:t>
      </w:r>
      <w:bookmarkStart w:id="12" w:name="_Toc524096693"/>
      <w:bookmarkStart w:id="13" w:name="_Toc531963533"/>
      <w:bookmarkStart w:id="14" w:name="_Toc14774927"/>
      <w:bookmarkStart w:id="15" w:name="_Toc26187397"/>
      <w:bookmarkEnd w:id="1"/>
      <w:bookmarkEnd w:id="2"/>
      <w:bookmarkEnd w:id="3"/>
      <w:bookmarkEnd w:id="4"/>
      <w:bookmarkEnd w:id="5"/>
      <w:bookmarkEnd w:id="6"/>
      <w:r w:rsidR="001517EC" w:rsidRPr="008D1C6C">
        <w:t>Труновского муниципального округа</w:t>
      </w:r>
      <w:bookmarkEnd w:id="7"/>
      <w:r w:rsidR="001517EC" w:rsidRPr="008D1C6C">
        <w:t xml:space="preserve">» </w:t>
      </w:r>
      <w:bookmarkStart w:id="16" w:name="_Toc88830053"/>
      <w:r w:rsidR="001517EC" w:rsidRPr="008D1C6C">
        <w:t>Р</w:t>
      </w:r>
      <w:r w:rsidR="001517EC">
        <w:t>аздела III «</w:t>
      </w:r>
      <w:r w:rsidR="001517EC" w:rsidRPr="008D1C6C">
        <w:t>Градостроительные регламенты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1517EC">
        <w:t>»</w:t>
      </w:r>
      <w:r w:rsidR="00B73FE0">
        <w:t>:</w:t>
      </w:r>
      <w:r w:rsidRPr="00056D1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32469" w:rsidRDefault="00232469" w:rsidP="00B73FE0">
      <w:pPr>
        <w:pStyle w:val="ConsPlusNormal"/>
        <w:tabs>
          <w:tab w:val="left" w:pos="993"/>
        </w:tabs>
        <w:spacing w:after="12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425B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2469">
        <w:rPr>
          <w:rFonts w:ascii="Times New Roman" w:hAnsi="Times New Roman" w:cs="Times New Roman"/>
          <w:sz w:val="28"/>
          <w:szCs w:val="28"/>
        </w:rPr>
        <w:t>Таблицу «Виды разрешённого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2469">
        <w:t xml:space="preserve"> </w:t>
      </w:r>
      <w:r w:rsidRPr="00232469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6"/>
        <w:gridCol w:w="2379"/>
        <w:gridCol w:w="5391"/>
        <w:gridCol w:w="565"/>
        <w:gridCol w:w="529"/>
      </w:tblGrid>
      <w:tr w:rsidR="00232469" w:rsidTr="00425B83">
        <w:tc>
          <w:tcPr>
            <w:tcW w:w="706" w:type="dxa"/>
          </w:tcPr>
          <w:p w:rsidR="00232469" w:rsidRPr="00E9419F" w:rsidRDefault="00232469" w:rsidP="00232469">
            <w:r>
              <w:t>13.1</w:t>
            </w:r>
          </w:p>
        </w:tc>
        <w:tc>
          <w:tcPr>
            <w:tcW w:w="2379" w:type="dxa"/>
          </w:tcPr>
          <w:p w:rsidR="00232469" w:rsidRPr="00E9419F" w:rsidRDefault="00232469" w:rsidP="00232469">
            <w:r>
              <w:t>Ведение огородничества</w:t>
            </w:r>
          </w:p>
        </w:tc>
        <w:tc>
          <w:tcPr>
            <w:tcW w:w="5391" w:type="dxa"/>
          </w:tcPr>
          <w:p w:rsidR="00232469" w:rsidRPr="00E9419F" w:rsidRDefault="00232469" w:rsidP="00425B83">
            <w:pPr>
              <w:jc w:val="both"/>
            </w:pPr>
            <w:r>
              <w:t>Осуществление отдыха и (или) выращивания гражданами для собственных</w:t>
            </w:r>
            <w:r w:rsidR="00425B83">
              <w:t xml:space="preserve"> </w:t>
            </w:r>
            <w:r>
              <w:t>нужд</w:t>
            </w:r>
            <w:r w:rsidR="00425B83">
              <w:t xml:space="preserve"> сельско</w:t>
            </w:r>
            <w:r>
              <w:t>хозяйственных культур;</w:t>
            </w:r>
            <w:r w:rsidR="00425B83">
              <w:t xml:space="preserve"> </w:t>
            </w:r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65" w:type="dxa"/>
          </w:tcPr>
          <w:p w:rsidR="00232469" w:rsidRPr="00E9419F" w:rsidRDefault="00232469" w:rsidP="00232469">
            <w:r w:rsidRPr="00E9419F">
              <w:t>У</w:t>
            </w:r>
          </w:p>
        </w:tc>
        <w:tc>
          <w:tcPr>
            <w:tcW w:w="529" w:type="dxa"/>
          </w:tcPr>
          <w:p w:rsidR="00232469" w:rsidRDefault="00232469" w:rsidP="00232469">
            <w:r w:rsidRPr="00E9419F">
              <w:t>-</w:t>
            </w:r>
          </w:p>
        </w:tc>
      </w:tr>
    </w:tbl>
    <w:p w:rsidR="00425B83" w:rsidRDefault="00425B83" w:rsidP="00425B83">
      <w:pPr>
        <w:keepNext/>
        <w:keepLines/>
        <w:spacing w:line="240" w:lineRule="auto"/>
        <w:ind w:firstLine="709"/>
        <w:jc w:val="both"/>
      </w:pPr>
    </w:p>
    <w:p w:rsidR="00425B83" w:rsidRDefault="00425B83" w:rsidP="00425B83">
      <w:pPr>
        <w:keepNext/>
        <w:keepLines/>
        <w:spacing w:line="240" w:lineRule="auto"/>
        <w:ind w:firstLine="709"/>
        <w:jc w:val="both"/>
      </w:pPr>
      <w:r>
        <w:t>1.2.</w:t>
      </w:r>
      <w:r>
        <w:rPr>
          <w:bCs/>
        </w:rPr>
        <w:t xml:space="preserve"> </w:t>
      </w:r>
      <w:r w:rsidR="00B73FE0">
        <w:rPr>
          <w:bCs/>
        </w:rPr>
        <w:t>Т</w:t>
      </w:r>
      <w:r w:rsidR="00B73FE0">
        <w:rPr>
          <w:iCs/>
        </w:rPr>
        <w:t>аблицу «</w:t>
      </w:r>
      <w:r w:rsidR="00B73FE0" w:rsidRPr="001517EC">
        <w:rPr>
          <w:bCs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="00B73FE0">
        <w:rPr>
          <w:bCs/>
        </w:rPr>
        <w:t xml:space="preserve">» </w:t>
      </w:r>
      <w:r>
        <w:t>дополнить строкой следующего содержания:</w:t>
      </w:r>
    </w:p>
    <w:p w:rsidR="00425B83" w:rsidRDefault="00425B83" w:rsidP="00425B83">
      <w:pPr>
        <w:keepNext/>
        <w:keepLines/>
        <w:spacing w:line="240" w:lineRule="auto"/>
        <w:ind w:firstLine="709"/>
        <w:jc w:val="both"/>
      </w:pPr>
    </w:p>
    <w:tbl>
      <w:tblPr>
        <w:tblW w:w="93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356"/>
      </w:tblGrid>
      <w:tr w:rsidR="00425B83" w:rsidTr="0015164C">
        <w:trPr>
          <w:trHeight w:val="10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3" w:rsidRDefault="00425B83" w:rsidP="0015164C">
            <w:pPr>
              <w:suppressAutoHyphens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В данной территориальной зоне размещение а</w:t>
            </w:r>
            <w:r w:rsidRPr="00CA40E9">
              <w:rPr>
                <w:rFonts w:eastAsia="Times New Roman"/>
                <w:lang w:eastAsia="ar-SA"/>
              </w:rPr>
              <w:t>нтенно-мачтовы</w:t>
            </w:r>
            <w:r>
              <w:rPr>
                <w:rFonts w:eastAsia="Times New Roman"/>
                <w:lang w:eastAsia="ar-SA"/>
              </w:rPr>
              <w:t>х</w:t>
            </w:r>
            <w:r w:rsidRPr="00CA40E9">
              <w:rPr>
                <w:rFonts w:eastAsia="Times New Roman"/>
                <w:lang w:eastAsia="ar-SA"/>
              </w:rPr>
              <w:t xml:space="preserve"> сооружения</w:t>
            </w:r>
            <w:r>
              <w:rPr>
                <w:rFonts w:eastAsia="Times New Roman"/>
                <w:lang w:eastAsia="ar-SA"/>
              </w:rPr>
              <w:t xml:space="preserve"> (столбы, мачты, башни, вышки сотовой связи) возможно на расстоянии не менее 100 метров от границ земельных участков. </w:t>
            </w:r>
          </w:p>
          <w:p w:rsidR="00425B83" w:rsidRPr="00854F0F" w:rsidRDefault="00425B83" w:rsidP="0015164C">
            <w:pPr>
              <w:suppressAutoHyphens/>
              <w:spacing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425B83" w:rsidRPr="00B73FE0" w:rsidRDefault="00425B83" w:rsidP="00425B83">
      <w:pPr>
        <w:spacing w:line="240" w:lineRule="auto"/>
        <w:jc w:val="both"/>
        <w:rPr>
          <w:bCs/>
        </w:rPr>
      </w:pPr>
    </w:p>
    <w:p w:rsidR="00652842" w:rsidRDefault="001517EC" w:rsidP="00652842">
      <w:pPr>
        <w:spacing w:line="240" w:lineRule="auto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CE6090" w:rsidRPr="00CE6090">
        <w:rPr>
          <w:rFonts w:eastAsia="Times New Roman"/>
          <w:lang w:eastAsia="ru-RU"/>
        </w:rPr>
        <w:t xml:space="preserve">. В </w:t>
      </w:r>
      <w:r w:rsidR="00D81671">
        <w:rPr>
          <w:rFonts w:eastAsia="Times New Roman"/>
          <w:lang w:eastAsia="ru-RU"/>
        </w:rPr>
        <w:t>графической</w:t>
      </w:r>
      <w:r w:rsidR="00FB1DC0">
        <w:rPr>
          <w:rFonts w:eastAsia="Times New Roman"/>
          <w:lang w:eastAsia="ru-RU"/>
        </w:rPr>
        <w:t xml:space="preserve"> част</w:t>
      </w:r>
      <w:r w:rsidR="00D81671">
        <w:rPr>
          <w:rFonts w:eastAsia="Times New Roman"/>
          <w:lang w:eastAsia="ru-RU"/>
        </w:rPr>
        <w:t>и</w:t>
      </w:r>
      <w:r w:rsidR="00FB1DC0">
        <w:rPr>
          <w:rFonts w:eastAsia="Times New Roman"/>
          <w:lang w:eastAsia="ru-RU"/>
        </w:rPr>
        <w:t xml:space="preserve"> </w:t>
      </w:r>
      <w:r w:rsidR="00D81671">
        <w:rPr>
          <w:rFonts w:eastAsia="Times New Roman"/>
          <w:lang w:eastAsia="ru-RU"/>
        </w:rPr>
        <w:t>2_</w:t>
      </w:r>
      <w:r w:rsidR="00E122C5">
        <w:rPr>
          <w:rFonts w:eastAsia="Times New Roman"/>
          <w:lang w:eastAsia="ru-RU"/>
        </w:rPr>
        <w:t>ГЗ</w:t>
      </w:r>
      <w:r w:rsidR="00FB1DC0">
        <w:rPr>
          <w:rFonts w:eastAsia="Times New Roman"/>
          <w:lang w:eastAsia="ru-RU"/>
        </w:rPr>
        <w:t xml:space="preserve"> «</w:t>
      </w:r>
      <w:r w:rsidR="00677202" w:rsidRPr="00677202">
        <w:rPr>
          <w:rFonts w:eastAsia="Times New Roman"/>
          <w:lang w:eastAsia="ru-RU"/>
        </w:rPr>
        <w:t xml:space="preserve">Карта градостроительного зонирования в части </w:t>
      </w:r>
      <w:r w:rsidR="00E122C5">
        <w:rPr>
          <w:rFonts w:eastAsia="Times New Roman"/>
          <w:lang w:eastAsia="ru-RU"/>
        </w:rPr>
        <w:t xml:space="preserve">населенных пунктов с. </w:t>
      </w:r>
      <w:proofErr w:type="gramStart"/>
      <w:r w:rsidR="00E122C5">
        <w:rPr>
          <w:rFonts w:eastAsia="Times New Roman"/>
          <w:lang w:eastAsia="ru-RU"/>
        </w:rPr>
        <w:t>Донское</w:t>
      </w:r>
      <w:proofErr w:type="gramEnd"/>
      <w:r w:rsidR="00E122C5">
        <w:rPr>
          <w:rFonts w:eastAsia="Times New Roman"/>
          <w:lang w:eastAsia="ru-RU"/>
        </w:rPr>
        <w:t xml:space="preserve">, х. </w:t>
      </w:r>
      <w:proofErr w:type="spellStart"/>
      <w:r w:rsidR="00E122C5">
        <w:rPr>
          <w:rFonts w:eastAsia="Times New Roman"/>
          <w:lang w:eastAsia="ru-RU"/>
        </w:rPr>
        <w:t>Невдахин</w:t>
      </w:r>
      <w:proofErr w:type="spellEnd"/>
      <w:r w:rsidR="00E122C5">
        <w:rPr>
          <w:rFonts w:eastAsia="Times New Roman"/>
          <w:lang w:eastAsia="ru-RU"/>
        </w:rPr>
        <w:t>»</w:t>
      </w:r>
      <w:r w:rsidR="000F16D4">
        <w:rPr>
          <w:rFonts w:eastAsia="Times New Roman"/>
          <w:lang w:eastAsia="ru-RU"/>
        </w:rPr>
        <w:t>.</w:t>
      </w:r>
    </w:p>
    <w:p w:rsidR="00EE6D8B" w:rsidRDefault="00EE6D8B" w:rsidP="00EE6D8B">
      <w:pPr>
        <w:spacing w:line="240" w:lineRule="auto"/>
        <w:ind w:firstLine="851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6D8B" w:rsidRPr="00EE6D8B" w:rsidRDefault="00EE6D8B" w:rsidP="00EE6D8B">
      <w:pPr>
        <w:spacing w:line="240" w:lineRule="auto"/>
        <w:ind w:firstLine="851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51ACA" w:rsidRDefault="00677202" w:rsidP="00312FD6">
      <w:pPr>
        <w:spacing w:after="200" w:line="240" w:lineRule="auto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 </w:t>
      </w:r>
      <w:r w:rsidR="00D45A5E">
        <w:rPr>
          <w:rFonts w:eastAsia="Times New Roman"/>
          <w:lang w:eastAsia="ru-RU"/>
        </w:rPr>
        <w:t>Ч</w:t>
      </w:r>
      <w:r w:rsidR="00051ACA">
        <w:rPr>
          <w:rFonts w:eastAsia="Times New Roman"/>
          <w:lang w:eastAsia="ru-RU"/>
        </w:rPr>
        <w:t>асть</w:t>
      </w:r>
      <w:r w:rsidR="00051ACA" w:rsidRPr="00E632C5">
        <w:rPr>
          <w:rFonts w:eastAsia="Times New Roman"/>
          <w:lang w:eastAsia="ru-RU"/>
        </w:rPr>
        <w:t xml:space="preserve"> </w:t>
      </w:r>
      <w:r w:rsidR="00051ACA">
        <w:rPr>
          <w:rFonts w:eastAsia="Times New Roman"/>
          <w:lang w:eastAsia="ru-RU"/>
        </w:rPr>
        <w:t xml:space="preserve">зоны </w:t>
      </w:r>
      <w:r w:rsidR="00F672D4">
        <w:rPr>
          <w:rFonts w:eastAsia="Times New Roman"/>
          <w:lang w:eastAsia="ru-RU"/>
        </w:rPr>
        <w:t>ОД-2</w:t>
      </w:r>
      <w:r w:rsidR="00051ACA">
        <w:rPr>
          <w:rFonts w:eastAsia="Times New Roman"/>
          <w:lang w:eastAsia="ru-RU"/>
        </w:rPr>
        <w:t xml:space="preserve"> </w:t>
      </w:r>
      <w:r w:rsidR="00051ACA" w:rsidRPr="00E632C5">
        <w:rPr>
          <w:rFonts w:eastAsia="Times New Roman"/>
          <w:lang w:eastAsia="ru-RU"/>
        </w:rPr>
        <w:t>«</w:t>
      </w:r>
      <w:r w:rsidR="00F672D4">
        <w:t>зона специализированной общественной застройки</w:t>
      </w:r>
      <w:r w:rsidR="00051ACA">
        <w:rPr>
          <w:rFonts w:eastAsia="Times New Roman"/>
          <w:lang w:eastAsia="ru-RU"/>
        </w:rPr>
        <w:t xml:space="preserve">» </w:t>
      </w:r>
      <w:r w:rsidR="009F5D91" w:rsidRPr="009F5D91">
        <w:rPr>
          <w:rFonts w:eastAsia="Times New Roman"/>
          <w:lang w:eastAsia="ru-RU"/>
        </w:rPr>
        <w:t>изменить</w:t>
      </w:r>
      <w:r w:rsidR="00051ACA">
        <w:rPr>
          <w:rFonts w:eastAsia="Times New Roman"/>
          <w:lang w:eastAsia="ru-RU"/>
        </w:rPr>
        <w:t xml:space="preserve"> </w:t>
      </w:r>
      <w:r w:rsidR="009F5D91">
        <w:rPr>
          <w:rFonts w:eastAsia="Times New Roman"/>
          <w:lang w:eastAsia="ru-RU"/>
        </w:rPr>
        <w:t>на</w:t>
      </w:r>
      <w:r w:rsidR="00051ACA" w:rsidRPr="00E632C5">
        <w:rPr>
          <w:rFonts w:eastAsia="Times New Roman"/>
          <w:lang w:eastAsia="ru-RU"/>
        </w:rPr>
        <w:t xml:space="preserve"> зону </w:t>
      </w:r>
      <w:r w:rsidR="00F672D4">
        <w:rPr>
          <w:rFonts w:eastAsia="Times New Roman"/>
          <w:lang w:eastAsia="ru-RU"/>
        </w:rPr>
        <w:t>Ж-2</w:t>
      </w:r>
      <w:r w:rsidR="00051ACA" w:rsidRPr="00E632C5">
        <w:rPr>
          <w:rFonts w:eastAsia="Times New Roman"/>
          <w:lang w:eastAsia="ru-RU"/>
        </w:rPr>
        <w:t xml:space="preserve"> «</w:t>
      </w:r>
      <w:r>
        <w:t>зона застро</w:t>
      </w:r>
      <w:r w:rsidR="00375F69">
        <w:t>йки малоэтажными жилыми домами»</w:t>
      </w:r>
      <w:r w:rsidR="00051ACA" w:rsidRPr="00E632C5">
        <w:rPr>
          <w:rFonts w:eastAsia="Times New Roman"/>
          <w:lang w:eastAsia="ru-RU"/>
        </w:rPr>
        <w:t xml:space="preserve"> (рис. </w:t>
      </w:r>
      <w:r w:rsidR="00113A96">
        <w:rPr>
          <w:rFonts w:eastAsia="Times New Roman"/>
          <w:lang w:eastAsia="ru-RU"/>
        </w:rPr>
        <w:t>1</w:t>
      </w:r>
      <w:r w:rsidR="00E122C5">
        <w:rPr>
          <w:rFonts w:eastAsia="Times New Roman"/>
          <w:lang w:eastAsia="ru-RU"/>
        </w:rPr>
        <w:t>, рис.2</w:t>
      </w:r>
      <w:r w:rsidR="00051ACA" w:rsidRPr="00E632C5">
        <w:rPr>
          <w:rFonts w:eastAsia="Times New Roman"/>
          <w:lang w:eastAsia="ru-RU"/>
        </w:rPr>
        <w:t>).</w:t>
      </w:r>
    </w:p>
    <w:p w:rsidR="00051ACA" w:rsidRDefault="00D849C9" w:rsidP="00D81671">
      <w:pPr>
        <w:spacing w:after="200" w:line="240" w:lineRule="auto"/>
        <w:ind w:firstLine="851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 xml:space="preserve">          </w:t>
      </w:r>
      <w:r w:rsidR="00930FAA" w:rsidRPr="00930FAA">
        <w:rPr>
          <w:rFonts w:eastAsia="Times New Roman"/>
          <w:noProof/>
          <w:lang w:eastAsia="ru-RU"/>
        </w:rPr>
        <w:drawing>
          <wp:inline distT="0" distB="0" distL="0" distR="0">
            <wp:extent cx="3638106" cy="3423285"/>
            <wp:effectExtent l="0" t="0" r="0" b="0"/>
            <wp:docPr id="2" name="Рисунок 2" descr="D:\Рабочий стол\ГП, ПЗЗ, МНГП, ПКР\Вннесение изменений в ПЗЗ август 2024\Фрагмент Донское до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ГП, ПЗЗ, МНГП, ПКР\Вннесение изменений в ПЗЗ август 2024\Фрагмент Донское до из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825" cy="346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ACA" w:rsidRDefault="00051ACA" w:rsidP="00573A21">
      <w:pPr>
        <w:spacing w:after="200" w:line="240" w:lineRule="auto"/>
        <w:ind w:firstLine="709"/>
        <w:jc w:val="both"/>
      </w:pPr>
      <w:r w:rsidRPr="001B1E2A">
        <w:rPr>
          <w:rFonts w:eastAsia="Times New Roman"/>
          <w:lang w:eastAsia="ru-RU"/>
        </w:rPr>
        <w:t xml:space="preserve">Рис. </w:t>
      </w:r>
      <w:r w:rsidR="00976B9A">
        <w:rPr>
          <w:rFonts w:eastAsia="Times New Roman"/>
          <w:lang w:eastAsia="ru-RU"/>
        </w:rPr>
        <w:t>1</w:t>
      </w:r>
      <w:r w:rsidRPr="001B1E2A">
        <w:rPr>
          <w:rFonts w:eastAsia="Times New Roman"/>
          <w:lang w:eastAsia="ru-RU"/>
        </w:rPr>
        <w:t xml:space="preserve"> Фрагмент карты градостроительного зонирования до изменения</w:t>
      </w:r>
      <w:r>
        <w:rPr>
          <w:rFonts w:eastAsia="Times New Roman"/>
          <w:lang w:eastAsia="ru-RU"/>
        </w:rPr>
        <w:t>.</w:t>
      </w:r>
      <w:r w:rsidRPr="001B1E2A">
        <w:t xml:space="preserve"> </w:t>
      </w:r>
    </w:p>
    <w:p w:rsidR="00B77857" w:rsidRDefault="00D849C9" w:rsidP="00D849C9">
      <w:pPr>
        <w:spacing w:after="200" w:line="240" w:lineRule="auto"/>
        <w:jc w:val="both"/>
      </w:pPr>
      <w:r>
        <w:t xml:space="preserve">                       </w:t>
      </w:r>
      <w:r w:rsidR="00930FAA" w:rsidRPr="00930FAA">
        <w:rPr>
          <w:noProof/>
          <w:lang w:eastAsia="ru-RU"/>
        </w:rPr>
        <w:drawing>
          <wp:inline distT="0" distB="0" distL="0" distR="0">
            <wp:extent cx="3582931" cy="3371368"/>
            <wp:effectExtent l="0" t="0" r="0" b="0"/>
            <wp:docPr id="3" name="Рисунок 3" descr="D:\Рабочий стол\ГП, ПЗЗ, МНГП, ПКР\Вннесение изменений в ПЗЗ август 2024\Фрагмент Донское после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ГП, ПЗЗ, МНГП, ПКР\Вннесение изменений в ПЗЗ август 2024\Фрагмент Донское после из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35" cy="342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71" w:rsidRDefault="00976B9A" w:rsidP="00573A21">
      <w:pPr>
        <w:tabs>
          <w:tab w:val="left" w:pos="1418"/>
        </w:tabs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1B1E2A">
        <w:t xml:space="preserve">Рис. </w:t>
      </w:r>
      <w:r>
        <w:t>2.</w:t>
      </w:r>
      <w:r w:rsidRPr="001B1E2A">
        <w:t xml:space="preserve"> Фрагмент карты градостроительного зонирования </w:t>
      </w:r>
      <w:r>
        <w:t>п</w:t>
      </w:r>
      <w:r w:rsidRPr="001B1E2A">
        <w:t>о</w:t>
      </w:r>
      <w:r>
        <w:t>сле</w:t>
      </w:r>
      <w:r w:rsidRPr="001B1E2A">
        <w:t xml:space="preserve"> изменения</w:t>
      </w:r>
      <w:r>
        <w:t>.</w:t>
      </w:r>
    </w:p>
    <w:p w:rsidR="00E122C5" w:rsidRDefault="00E122C5" w:rsidP="000F16D4">
      <w:pPr>
        <w:tabs>
          <w:tab w:val="left" w:pos="1418"/>
        </w:tabs>
        <w:spacing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E122C5">
        <w:t xml:space="preserve"> </w:t>
      </w:r>
      <w:r w:rsidRPr="00E122C5">
        <w:rPr>
          <w:rFonts w:eastAsia="Times New Roman"/>
          <w:lang w:eastAsia="ru-RU"/>
        </w:rPr>
        <w:t>В графическ</w:t>
      </w:r>
      <w:r w:rsidR="00D81671">
        <w:rPr>
          <w:rFonts w:eastAsia="Times New Roman"/>
          <w:lang w:eastAsia="ru-RU"/>
        </w:rPr>
        <w:t>ой части</w:t>
      </w:r>
      <w:r w:rsidRPr="00E122C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5_ГЗ</w:t>
      </w:r>
      <w:r w:rsidRPr="00E122C5">
        <w:rPr>
          <w:rFonts w:eastAsia="Times New Roman"/>
          <w:lang w:eastAsia="ru-RU"/>
        </w:rPr>
        <w:t xml:space="preserve"> «Карта градостроительного зонирова</w:t>
      </w:r>
      <w:r>
        <w:rPr>
          <w:rFonts w:eastAsia="Times New Roman"/>
          <w:lang w:eastAsia="ru-RU"/>
        </w:rPr>
        <w:t>ния</w:t>
      </w:r>
      <w:r w:rsidR="00573A21">
        <w:rPr>
          <w:rFonts w:eastAsia="Times New Roman"/>
          <w:lang w:eastAsia="ru-RU"/>
        </w:rPr>
        <w:t xml:space="preserve">              </w:t>
      </w:r>
      <w:r>
        <w:rPr>
          <w:rFonts w:eastAsia="Times New Roman"/>
          <w:lang w:eastAsia="ru-RU"/>
        </w:rPr>
        <w:t xml:space="preserve"> в части населенных пунктов </w:t>
      </w:r>
      <w:r w:rsidRPr="00E122C5">
        <w:rPr>
          <w:rFonts w:eastAsia="Times New Roman"/>
          <w:lang w:eastAsia="ru-RU"/>
        </w:rPr>
        <w:t xml:space="preserve">с. </w:t>
      </w:r>
      <w:proofErr w:type="gramStart"/>
      <w:r>
        <w:rPr>
          <w:rFonts w:eastAsia="Times New Roman"/>
          <w:lang w:eastAsia="ru-RU"/>
        </w:rPr>
        <w:t>Безопасное</w:t>
      </w:r>
      <w:proofErr w:type="gramEnd"/>
      <w:r>
        <w:rPr>
          <w:rFonts w:eastAsia="Times New Roman"/>
          <w:lang w:eastAsia="ru-RU"/>
        </w:rPr>
        <w:t xml:space="preserve">, х. </w:t>
      </w:r>
      <w:proofErr w:type="spellStart"/>
      <w:r>
        <w:rPr>
          <w:rFonts w:eastAsia="Times New Roman"/>
          <w:lang w:eastAsia="ru-RU"/>
        </w:rPr>
        <w:t>Эммануэлевский</w:t>
      </w:r>
      <w:proofErr w:type="spellEnd"/>
      <w:r>
        <w:rPr>
          <w:rFonts w:eastAsia="Times New Roman"/>
          <w:lang w:eastAsia="ru-RU"/>
        </w:rPr>
        <w:t>»</w:t>
      </w:r>
    </w:p>
    <w:p w:rsidR="00976B9A" w:rsidRDefault="00E122C5" w:rsidP="00573A21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3.1.</w:t>
      </w:r>
      <w:r w:rsidR="00930FAA" w:rsidRPr="00930FAA">
        <w:rPr>
          <w:rFonts w:eastAsia="Times New Roman"/>
          <w:lang w:eastAsia="ru-RU"/>
        </w:rPr>
        <w:t xml:space="preserve"> Часть зоны </w:t>
      </w:r>
      <w:r w:rsidR="00930FAA">
        <w:rPr>
          <w:rFonts w:eastAsia="Times New Roman"/>
          <w:lang w:eastAsia="ru-RU"/>
        </w:rPr>
        <w:t>СХ-1</w:t>
      </w:r>
      <w:r w:rsidR="00930FAA" w:rsidRPr="00930FAA">
        <w:rPr>
          <w:rFonts w:eastAsia="Times New Roman"/>
          <w:lang w:eastAsia="ru-RU"/>
        </w:rPr>
        <w:t xml:space="preserve"> «</w:t>
      </w:r>
      <w:r w:rsidR="00930FAA" w:rsidRPr="00E122C5">
        <w:t>зона сельскохозяйственных угодий</w:t>
      </w:r>
      <w:r>
        <w:t>»</w:t>
      </w:r>
      <w:r w:rsidR="00930FAA" w:rsidRPr="00930FAA">
        <w:rPr>
          <w:rFonts w:eastAsia="Times New Roman"/>
          <w:lang w:eastAsia="ru-RU"/>
        </w:rPr>
        <w:t xml:space="preserve"> изменить </w:t>
      </w:r>
      <w:r w:rsidR="00573A21">
        <w:rPr>
          <w:rFonts w:eastAsia="Times New Roman"/>
          <w:lang w:eastAsia="ru-RU"/>
        </w:rPr>
        <w:t xml:space="preserve">         </w:t>
      </w:r>
      <w:r w:rsidR="00930FAA" w:rsidRPr="00930FAA">
        <w:rPr>
          <w:rFonts w:eastAsia="Times New Roman"/>
          <w:lang w:eastAsia="ru-RU"/>
        </w:rPr>
        <w:t xml:space="preserve">на зону </w:t>
      </w:r>
      <w:r w:rsidR="00930FAA">
        <w:rPr>
          <w:rFonts w:eastAsia="Times New Roman"/>
          <w:lang w:eastAsia="ru-RU"/>
        </w:rPr>
        <w:t>СХ-2</w:t>
      </w:r>
      <w:r w:rsidR="00930FAA" w:rsidRPr="00930FAA">
        <w:rPr>
          <w:rFonts w:eastAsia="Times New Roman"/>
          <w:lang w:eastAsia="ru-RU"/>
        </w:rPr>
        <w:t xml:space="preserve"> «производственная зона с</w:t>
      </w:r>
      <w:r>
        <w:rPr>
          <w:rFonts w:eastAsia="Times New Roman"/>
          <w:lang w:eastAsia="ru-RU"/>
        </w:rPr>
        <w:t>ельскохозяйственных предприятий</w:t>
      </w:r>
      <w:r w:rsidR="00930FAA" w:rsidRPr="00930FAA">
        <w:rPr>
          <w:rFonts w:eastAsia="Times New Roman"/>
          <w:lang w:eastAsia="ru-RU"/>
        </w:rPr>
        <w:t xml:space="preserve">» (рис. </w:t>
      </w:r>
      <w:r>
        <w:rPr>
          <w:rFonts w:eastAsia="Times New Roman"/>
          <w:lang w:eastAsia="ru-RU"/>
        </w:rPr>
        <w:t>3, рис.4</w:t>
      </w:r>
      <w:r w:rsidR="00930FAA" w:rsidRPr="00930FAA">
        <w:rPr>
          <w:rFonts w:eastAsia="Times New Roman"/>
          <w:lang w:eastAsia="ru-RU"/>
        </w:rPr>
        <w:t>).</w:t>
      </w:r>
    </w:p>
    <w:p w:rsidR="00930FAA" w:rsidRDefault="00930FAA" w:rsidP="009F5D91">
      <w:pPr>
        <w:spacing w:line="240" w:lineRule="auto"/>
        <w:ind w:firstLine="851"/>
        <w:jc w:val="both"/>
        <w:rPr>
          <w:rFonts w:eastAsia="Times New Roman"/>
          <w:lang w:eastAsia="ru-RU"/>
        </w:rPr>
      </w:pPr>
    </w:p>
    <w:p w:rsidR="00D81671" w:rsidRDefault="00D849C9" w:rsidP="00D81671">
      <w:pPr>
        <w:spacing w:line="240" w:lineRule="auto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930FAA" w:rsidRPr="00930FAA">
        <w:rPr>
          <w:rFonts w:eastAsia="Times New Roman"/>
          <w:noProof/>
          <w:lang w:eastAsia="ru-RU"/>
        </w:rPr>
        <w:drawing>
          <wp:inline distT="0" distB="0" distL="0" distR="0">
            <wp:extent cx="3587915" cy="3381375"/>
            <wp:effectExtent l="0" t="0" r="0" b="0"/>
            <wp:docPr id="5" name="Рисунок 5" descr="D:\Рабочий стол\ГП, ПЗЗ, МНГП, ПКР\Вннесение изменений в ПЗЗ август 2024\Фрагмент Безопасное до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ГП, ПЗЗ, МНГП, ПКР\Вннесение изменений в ПЗЗ август 2024\Фрагмент Безопасное до из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91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71" w:rsidRDefault="00D81671" w:rsidP="00D81671">
      <w:pPr>
        <w:spacing w:line="240" w:lineRule="auto"/>
        <w:ind w:firstLine="851"/>
        <w:jc w:val="both"/>
        <w:rPr>
          <w:rFonts w:eastAsia="Times New Roman"/>
          <w:lang w:eastAsia="ru-RU"/>
        </w:rPr>
      </w:pPr>
    </w:p>
    <w:p w:rsidR="00930FAA" w:rsidRDefault="00E122C5" w:rsidP="00573A21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Рис. 3.</w:t>
      </w:r>
      <w:r w:rsidRPr="00E122C5">
        <w:t xml:space="preserve"> </w:t>
      </w:r>
      <w:r w:rsidRPr="00E122C5">
        <w:rPr>
          <w:rFonts w:eastAsia="Times New Roman"/>
          <w:lang w:eastAsia="ru-RU"/>
        </w:rPr>
        <w:t>Фрагмент карты градостроительного зонирования до изменения.</w:t>
      </w:r>
    </w:p>
    <w:p w:rsidR="00D81671" w:rsidRPr="00E122C5" w:rsidRDefault="00D81671" w:rsidP="00E122C5">
      <w:pPr>
        <w:rPr>
          <w:rFonts w:eastAsia="Times New Roman"/>
          <w:lang w:eastAsia="ru-RU"/>
        </w:rPr>
      </w:pPr>
    </w:p>
    <w:p w:rsidR="00930FAA" w:rsidRDefault="00930FAA" w:rsidP="00930FAA">
      <w:pPr>
        <w:tabs>
          <w:tab w:val="left" w:pos="1560"/>
          <w:tab w:val="center" w:pos="4677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930FAA">
        <w:rPr>
          <w:rFonts w:eastAsia="Times New Roman"/>
          <w:noProof/>
          <w:lang w:eastAsia="ru-RU"/>
        </w:rPr>
        <w:drawing>
          <wp:inline distT="0" distB="0" distL="0" distR="0">
            <wp:extent cx="3619198" cy="3624580"/>
            <wp:effectExtent l="0" t="0" r="0" b="0"/>
            <wp:docPr id="6" name="Рисунок 6" descr="D:\Рабочий стол\ГП, ПЗЗ, МНГП, ПКР\Вннесение изменений в ПЗЗ август 2024\Фрагмент Безопасное после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ГП, ПЗЗ, МНГП, ПКР\Вннесение изменений в ПЗЗ август 2024\Фрагмент Безопасное после из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337" cy="363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ru-RU"/>
        </w:rPr>
        <w:tab/>
      </w:r>
    </w:p>
    <w:p w:rsidR="00930FAA" w:rsidRDefault="00930FAA" w:rsidP="00930FAA">
      <w:pPr>
        <w:tabs>
          <w:tab w:val="left" w:pos="1560"/>
          <w:tab w:val="center" w:pos="4677"/>
        </w:tabs>
        <w:jc w:val="left"/>
        <w:rPr>
          <w:rFonts w:eastAsia="Times New Roman"/>
          <w:lang w:eastAsia="ru-RU"/>
        </w:rPr>
      </w:pPr>
    </w:p>
    <w:p w:rsidR="00930FAA" w:rsidRPr="00930FAA" w:rsidRDefault="00E122C5" w:rsidP="00930FAA">
      <w:pPr>
        <w:tabs>
          <w:tab w:val="left" w:pos="1560"/>
          <w:tab w:val="center" w:pos="4677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Рис.4.</w:t>
      </w:r>
      <w:r w:rsidRPr="00E122C5">
        <w:t xml:space="preserve"> </w:t>
      </w:r>
      <w:r w:rsidRPr="00E122C5">
        <w:rPr>
          <w:rFonts w:eastAsia="Times New Roman"/>
          <w:lang w:eastAsia="ru-RU"/>
        </w:rPr>
        <w:t>Фрагмент карты градостроительного зонирования после изменения.</w:t>
      </w:r>
    </w:p>
    <w:sectPr w:rsidR="00930FAA" w:rsidRPr="00930FAA" w:rsidSect="00794230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50" w:rsidRDefault="00DF6050" w:rsidP="001C21F0">
      <w:pPr>
        <w:spacing w:line="240" w:lineRule="auto"/>
      </w:pPr>
      <w:r>
        <w:separator/>
      </w:r>
    </w:p>
  </w:endnote>
  <w:endnote w:type="continuationSeparator" w:id="0">
    <w:p w:rsidR="00DF6050" w:rsidRDefault="00DF6050" w:rsidP="001C2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50" w:rsidRDefault="00DF6050" w:rsidP="001C21F0">
      <w:pPr>
        <w:spacing w:line="240" w:lineRule="auto"/>
      </w:pPr>
      <w:r>
        <w:separator/>
      </w:r>
    </w:p>
  </w:footnote>
  <w:footnote w:type="continuationSeparator" w:id="0">
    <w:p w:rsidR="00DF6050" w:rsidRDefault="00DF6050" w:rsidP="001C2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605934"/>
      <w:docPartObj>
        <w:docPartGallery w:val="Page Numbers (Top of Page)"/>
        <w:docPartUnique/>
      </w:docPartObj>
    </w:sdtPr>
    <w:sdtEndPr/>
    <w:sdtContent>
      <w:p w:rsidR="00BC5010" w:rsidRDefault="001E7A9C">
        <w:pPr>
          <w:pStyle w:val="ad"/>
        </w:pPr>
        <w:r>
          <w:fldChar w:fldCharType="begin"/>
        </w:r>
        <w:r w:rsidR="00BC5010">
          <w:instrText>PAGE   \* MERGEFORMAT</w:instrText>
        </w:r>
        <w:r>
          <w:fldChar w:fldCharType="separate"/>
        </w:r>
        <w:r w:rsidR="006C20B8">
          <w:rPr>
            <w:noProof/>
          </w:rPr>
          <w:t>3</w:t>
        </w:r>
        <w:r>
          <w:fldChar w:fldCharType="end"/>
        </w:r>
      </w:p>
    </w:sdtContent>
  </w:sdt>
  <w:p w:rsidR="00BC5010" w:rsidRDefault="00BC501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4FB"/>
    <w:multiLevelType w:val="hybridMultilevel"/>
    <w:tmpl w:val="23C8181C"/>
    <w:lvl w:ilvl="0" w:tplc="F750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9779F3"/>
    <w:multiLevelType w:val="hybridMultilevel"/>
    <w:tmpl w:val="C994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F17F0"/>
    <w:multiLevelType w:val="hybridMultilevel"/>
    <w:tmpl w:val="ED30E868"/>
    <w:lvl w:ilvl="0" w:tplc="A9D60E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24"/>
    <w:rsid w:val="0002758C"/>
    <w:rsid w:val="00051ACA"/>
    <w:rsid w:val="00056D19"/>
    <w:rsid w:val="00066BEB"/>
    <w:rsid w:val="00071680"/>
    <w:rsid w:val="000723D1"/>
    <w:rsid w:val="00074520"/>
    <w:rsid w:val="00083FC4"/>
    <w:rsid w:val="000907C1"/>
    <w:rsid w:val="000B40C9"/>
    <w:rsid w:val="000C1966"/>
    <w:rsid w:val="000C2D2E"/>
    <w:rsid w:val="000C731E"/>
    <w:rsid w:val="000D4AC0"/>
    <w:rsid w:val="000F16D4"/>
    <w:rsid w:val="000F6DAC"/>
    <w:rsid w:val="00113A96"/>
    <w:rsid w:val="0012286C"/>
    <w:rsid w:val="001517EC"/>
    <w:rsid w:val="001556C4"/>
    <w:rsid w:val="0016122F"/>
    <w:rsid w:val="0017490D"/>
    <w:rsid w:val="001809C5"/>
    <w:rsid w:val="00181043"/>
    <w:rsid w:val="001832DA"/>
    <w:rsid w:val="001867E3"/>
    <w:rsid w:val="001B1E2A"/>
    <w:rsid w:val="001B719F"/>
    <w:rsid w:val="001B73EF"/>
    <w:rsid w:val="001C21F0"/>
    <w:rsid w:val="001E7A9C"/>
    <w:rsid w:val="001E7CFE"/>
    <w:rsid w:val="00201170"/>
    <w:rsid w:val="00223274"/>
    <w:rsid w:val="00232469"/>
    <w:rsid w:val="00240C9D"/>
    <w:rsid w:val="00287B50"/>
    <w:rsid w:val="0029361B"/>
    <w:rsid w:val="002D195C"/>
    <w:rsid w:val="002F3527"/>
    <w:rsid w:val="00312FD6"/>
    <w:rsid w:val="00357EC9"/>
    <w:rsid w:val="00364BB6"/>
    <w:rsid w:val="00373127"/>
    <w:rsid w:val="00375B90"/>
    <w:rsid w:val="00375F69"/>
    <w:rsid w:val="003816F5"/>
    <w:rsid w:val="003937AC"/>
    <w:rsid w:val="003A2B46"/>
    <w:rsid w:val="003C2C4C"/>
    <w:rsid w:val="003C5194"/>
    <w:rsid w:val="003C58EA"/>
    <w:rsid w:val="003E2B03"/>
    <w:rsid w:val="00401A94"/>
    <w:rsid w:val="00411DE2"/>
    <w:rsid w:val="00422E7B"/>
    <w:rsid w:val="00425B83"/>
    <w:rsid w:val="00432436"/>
    <w:rsid w:val="004329BE"/>
    <w:rsid w:val="00436031"/>
    <w:rsid w:val="004456A0"/>
    <w:rsid w:val="00450FE6"/>
    <w:rsid w:val="00462A76"/>
    <w:rsid w:val="00464C30"/>
    <w:rsid w:val="00484364"/>
    <w:rsid w:val="00486139"/>
    <w:rsid w:val="00490477"/>
    <w:rsid w:val="004A5264"/>
    <w:rsid w:val="004B6F49"/>
    <w:rsid w:val="004D1B27"/>
    <w:rsid w:val="004D2DCF"/>
    <w:rsid w:val="004D6493"/>
    <w:rsid w:val="004F10F9"/>
    <w:rsid w:val="004F3B98"/>
    <w:rsid w:val="00512038"/>
    <w:rsid w:val="005215A5"/>
    <w:rsid w:val="005331E4"/>
    <w:rsid w:val="005430D2"/>
    <w:rsid w:val="00573A21"/>
    <w:rsid w:val="00576CE9"/>
    <w:rsid w:val="00584841"/>
    <w:rsid w:val="00587FE0"/>
    <w:rsid w:val="005914CE"/>
    <w:rsid w:val="00596071"/>
    <w:rsid w:val="00597216"/>
    <w:rsid w:val="005E7513"/>
    <w:rsid w:val="006019C0"/>
    <w:rsid w:val="006021A5"/>
    <w:rsid w:val="00602AB1"/>
    <w:rsid w:val="00607824"/>
    <w:rsid w:val="00610AF5"/>
    <w:rsid w:val="00627566"/>
    <w:rsid w:val="00642B69"/>
    <w:rsid w:val="00652842"/>
    <w:rsid w:val="006643C6"/>
    <w:rsid w:val="006724FE"/>
    <w:rsid w:val="00673D35"/>
    <w:rsid w:val="00677202"/>
    <w:rsid w:val="006874E0"/>
    <w:rsid w:val="006A7C6F"/>
    <w:rsid w:val="006C20B8"/>
    <w:rsid w:val="006D0390"/>
    <w:rsid w:val="006D14EB"/>
    <w:rsid w:val="006D4FF1"/>
    <w:rsid w:val="006D5068"/>
    <w:rsid w:val="006D56F3"/>
    <w:rsid w:val="006D732F"/>
    <w:rsid w:val="00700AD2"/>
    <w:rsid w:val="00706FF4"/>
    <w:rsid w:val="00727FF4"/>
    <w:rsid w:val="00732485"/>
    <w:rsid w:val="00734D49"/>
    <w:rsid w:val="007368E1"/>
    <w:rsid w:val="00746A32"/>
    <w:rsid w:val="007732F4"/>
    <w:rsid w:val="007740BB"/>
    <w:rsid w:val="007922BE"/>
    <w:rsid w:val="00794230"/>
    <w:rsid w:val="007964DC"/>
    <w:rsid w:val="007B480E"/>
    <w:rsid w:val="007F57D0"/>
    <w:rsid w:val="007F6F90"/>
    <w:rsid w:val="00813563"/>
    <w:rsid w:val="00813BDD"/>
    <w:rsid w:val="008324A0"/>
    <w:rsid w:val="008426DC"/>
    <w:rsid w:val="008502E1"/>
    <w:rsid w:val="00863D9F"/>
    <w:rsid w:val="00872AA6"/>
    <w:rsid w:val="00876591"/>
    <w:rsid w:val="008778E1"/>
    <w:rsid w:val="008850A1"/>
    <w:rsid w:val="008A6398"/>
    <w:rsid w:val="008E1021"/>
    <w:rsid w:val="008F055C"/>
    <w:rsid w:val="009139B3"/>
    <w:rsid w:val="00923106"/>
    <w:rsid w:val="009266EF"/>
    <w:rsid w:val="00930FAA"/>
    <w:rsid w:val="009356BB"/>
    <w:rsid w:val="00966391"/>
    <w:rsid w:val="00976B9A"/>
    <w:rsid w:val="009826EB"/>
    <w:rsid w:val="009A3074"/>
    <w:rsid w:val="009D0A7E"/>
    <w:rsid w:val="009E404A"/>
    <w:rsid w:val="009E7748"/>
    <w:rsid w:val="009F5D91"/>
    <w:rsid w:val="00A02C19"/>
    <w:rsid w:val="00A03F52"/>
    <w:rsid w:val="00A05B23"/>
    <w:rsid w:val="00A27E10"/>
    <w:rsid w:val="00A3228E"/>
    <w:rsid w:val="00A804C8"/>
    <w:rsid w:val="00A96410"/>
    <w:rsid w:val="00AA04B8"/>
    <w:rsid w:val="00AA3999"/>
    <w:rsid w:val="00AD49F8"/>
    <w:rsid w:val="00AE7C55"/>
    <w:rsid w:val="00AF54E4"/>
    <w:rsid w:val="00B16D0F"/>
    <w:rsid w:val="00B511F5"/>
    <w:rsid w:val="00B73FE0"/>
    <w:rsid w:val="00B77857"/>
    <w:rsid w:val="00B87008"/>
    <w:rsid w:val="00BA0481"/>
    <w:rsid w:val="00BC5010"/>
    <w:rsid w:val="00BE551B"/>
    <w:rsid w:val="00BF429E"/>
    <w:rsid w:val="00C000F0"/>
    <w:rsid w:val="00C14F3B"/>
    <w:rsid w:val="00C35A4D"/>
    <w:rsid w:val="00C4602E"/>
    <w:rsid w:val="00C46C07"/>
    <w:rsid w:val="00C47E00"/>
    <w:rsid w:val="00C50329"/>
    <w:rsid w:val="00C52690"/>
    <w:rsid w:val="00C651D4"/>
    <w:rsid w:val="00C663B0"/>
    <w:rsid w:val="00C86924"/>
    <w:rsid w:val="00CA40E9"/>
    <w:rsid w:val="00CB0373"/>
    <w:rsid w:val="00CD79C9"/>
    <w:rsid w:val="00CE00FC"/>
    <w:rsid w:val="00CE6090"/>
    <w:rsid w:val="00D06518"/>
    <w:rsid w:val="00D14754"/>
    <w:rsid w:val="00D45A5E"/>
    <w:rsid w:val="00D47B08"/>
    <w:rsid w:val="00D6413A"/>
    <w:rsid w:val="00D660ED"/>
    <w:rsid w:val="00D66EA0"/>
    <w:rsid w:val="00D77F73"/>
    <w:rsid w:val="00D80A70"/>
    <w:rsid w:val="00D81671"/>
    <w:rsid w:val="00D849C9"/>
    <w:rsid w:val="00D867E1"/>
    <w:rsid w:val="00D931AA"/>
    <w:rsid w:val="00DA59FD"/>
    <w:rsid w:val="00DB4559"/>
    <w:rsid w:val="00DD13A4"/>
    <w:rsid w:val="00DF6050"/>
    <w:rsid w:val="00DF6D71"/>
    <w:rsid w:val="00E122C5"/>
    <w:rsid w:val="00E165EB"/>
    <w:rsid w:val="00E342AF"/>
    <w:rsid w:val="00E37126"/>
    <w:rsid w:val="00E44E23"/>
    <w:rsid w:val="00E46F53"/>
    <w:rsid w:val="00E47D38"/>
    <w:rsid w:val="00E60847"/>
    <w:rsid w:val="00E632C5"/>
    <w:rsid w:val="00E75B88"/>
    <w:rsid w:val="00E80C65"/>
    <w:rsid w:val="00E85C37"/>
    <w:rsid w:val="00EA25F4"/>
    <w:rsid w:val="00EA7BF2"/>
    <w:rsid w:val="00EB269F"/>
    <w:rsid w:val="00EC3D78"/>
    <w:rsid w:val="00EC6D31"/>
    <w:rsid w:val="00ED1C4A"/>
    <w:rsid w:val="00ED3169"/>
    <w:rsid w:val="00ED4F2C"/>
    <w:rsid w:val="00EE1A1C"/>
    <w:rsid w:val="00EE2175"/>
    <w:rsid w:val="00EE6D8B"/>
    <w:rsid w:val="00F10410"/>
    <w:rsid w:val="00F10724"/>
    <w:rsid w:val="00F33C4E"/>
    <w:rsid w:val="00F404A5"/>
    <w:rsid w:val="00F47256"/>
    <w:rsid w:val="00F55E4A"/>
    <w:rsid w:val="00F672D4"/>
    <w:rsid w:val="00F83466"/>
    <w:rsid w:val="00F87744"/>
    <w:rsid w:val="00F938E0"/>
    <w:rsid w:val="00FB1DC0"/>
    <w:rsid w:val="00FB1DFC"/>
    <w:rsid w:val="00FB3768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333333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91"/>
    <w:pPr>
      <w:spacing w:after="0"/>
      <w:jc w:val="center"/>
    </w:pPr>
    <w:rPr>
      <w:rFonts w:eastAsiaTheme="minorHAnsi" w:cs="Times New Roman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7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color w:val="auto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BA0481"/>
    <w:pPr>
      <w:ind w:left="720"/>
      <w:contextualSpacing/>
    </w:pPr>
  </w:style>
  <w:style w:type="paragraph" w:customStyle="1" w:styleId="1">
    <w:name w:val="Стиль таблицы 1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4">
    <w:name w:val="Таблица"/>
    <w:basedOn w:val="a"/>
    <w:link w:val="a5"/>
    <w:uiPriority w:val="99"/>
    <w:qFormat/>
    <w:rsid w:val="005E7513"/>
    <w:pPr>
      <w:widowControl w:val="0"/>
      <w:spacing w:before="60" w:after="60"/>
      <w:jc w:val="both"/>
    </w:pPr>
    <w:rPr>
      <w:rFonts w:ascii="Arial" w:hAnsi="Arial" w:cstheme="minorBidi"/>
      <w:sz w:val="20"/>
      <w:szCs w:val="22"/>
      <w:lang w:val="en-US"/>
    </w:rPr>
  </w:style>
  <w:style w:type="character" w:customStyle="1" w:styleId="a5">
    <w:name w:val="Таблица Знак"/>
    <w:basedOn w:val="a0"/>
    <w:link w:val="a4"/>
    <w:uiPriority w:val="99"/>
    <w:rsid w:val="005E7513"/>
    <w:rPr>
      <w:rFonts w:ascii="Arial" w:eastAsiaTheme="minorHAnsi" w:hAnsi="Arial" w:cstheme="minorBidi"/>
      <w:color w:val="auto"/>
      <w:sz w:val="20"/>
      <w:szCs w:val="22"/>
      <w:lang w:val="en-US"/>
    </w:rPr>
  </w:style>
  <w:style w:type="character" w:customStyle="1" w:styleId="ConsPlusNormal0">
    <w:name w:val="ConsPlusNormal Знак"/>
    <w:basedOn w:val="a0"/>
    <w:link w:val="ConsPlusNormal"/>
    <w:rsid w:val="005E7513"/>
    <w:rPr>
      <w:rFonts w:ascii="Arial" w:eastAsia="Arial" w:hAnsi="Arial"/>
      <w:color w:val="auto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0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A7E"/>
    <w:rPr>
      <w:rFonts w:ascii="Tahoma" w:eastAsiaTheme="minorHAnsi" w:hAnsi="Tahoma" w:cs="Tahoma"/>
      <w:color w:val="auto"/>
      <w:sz w:val="16"/>
      <w:szCs w:val="16"/>
    </w:rPr>
  </w:style>
  <w:style w:type="character" w:customStyle="1" w:styleId="a8">
    <w:name w:val="ВРИ Знак"/>
    <w:basedOn w:val="a0"/>
    <w:link w:val="a9"/>
    <w:locked/>
    <w:rsid w:val="003937AC"/>
    <w:rPr>
      <w:rFonts w:ascii="Arial" w:eastAsiaTheme="minorHAnsi" w:hAnsi="Arial"/>
      <w:sz w:val="22"/>
      <w:szCs w:val="22"/>
    </w:rPr>
  </w:style>
  <w:style w:type="paragraph" w:customStyle="1" w:styleId="a9">
    <w:name w:val="ВРИ"/>
    <w:basedOn w:val="a"/>
    <w:link w:val="a8"/>
    <w:qFormat/>
    <w:rsid w:val="003937A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333333"/>
      <w:sz w:val="22"/>
      <w:szCs w:val="22"/>
    </w:rPr>
  </w:style>
  <w:style w:type="character" w:customStyle="1" w:styleId="aa">
    <w:name w:val="Нормальный (таблица) Знак"/>
    <w:basedOn w:val="a0"/>
    <w:link w:val="ab"/>
    <w:uiPriority w:val="99"/>
    <w:locked/>
    <w:rsid w:val="007732F4"/>
    <w:rPr>
      <w:rFonts w:ascii="Arial" w:hAnsi="Arial"/>
      <w:sz w:val="26"/>
      <w:szCs w:val="26"/>
    </w:rPr>
  </w:style>
  <w:style w:type="paragraph" w:customStyle="1" w:styleId="ab">
    <w:name w:val="Нормальный (таблица)"/>
    <w:basedOn w:val="a"/>
    <w:next w:val="a"/>
    <w:link w:val="aa"/>
    <w:uiPriority w:val="99"/>
    <w:qFormat/>
    <w:rsid w:val="007732F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color w:val="333333"/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FB1DF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F8774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21F0"/>
    <w:rPr>
      <w:rFonts w:eastAsiaTheme="minorHAnsi" w:cs="Times New Roman"/>
      <w:color w:val="auto"/>
      <w:szCs w:val="28"/>
    </w:rPr>
  </w:style>
  <w:style w:type="paragraph" w:styleId="af">
    <w:name w:val="footer"/>
    <w:basedOn w:val="a"/>
    <w:link w:val="af0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21F0"/>
    <w:rPr>
      <w:rFonts w:eastAsiaTheme="minorHAnsi" w:cs="Times New Roman"/>
      <w:color w:val="auto"/>
      <w:szCs w:val="28"/>
    </w:rPr>
  </w:style>
  <w:style w:type="table" w:styleId="af1">
    <w:name w:val="Table Grid"/>
    <w:basedOn w:val="a1"/>
    <w:uiPriority w:val="59"/>
    <w:rsid w:val="0023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333333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91"/>
    <w:pPr>
      <w:spacing w:after="0"/>
      <w:jc w:val="center"/>
    </w:pPr>
    <w:rPr>
      <w:rFonts w:eastAsiaTheme="minorHAnsi" w:cs="Times New Roman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7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color w:val="auto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BA0481"/>
    <w:pPr>
      <w:ind w:left="720"/>
      <w:contextualSpacing/>
    </w:pPr>
  </w:style>
  <w:style w:type="paragraph" w:customStyle="1" w:styleId="1">
    <w:name w:val="Стиль таблицы 1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4">
    <w:name w:val="Таблица"/>
    <w:basedOn w:val="a"/>
    <w:link w:val="a5"/>
    <w:uiPriority w:val="99"/>
    <w:qFormat/>
    <w:rsid w:val="005E7513"/>
    <w:pPr>
      <w:widowControl w:val="0"/>
      <w:spacing w:before="60" w:after="60"/>
      <w:jc w:val="both"/>
    </w:pPr>
    <w:rPr>
      <w:rFonts w:ascii="Arial" w:hAnsi="Arial" w:cstheme="minorBidi"/>
      <w:sz w:val="20"/>
      <w:szCs w:val="22"/>
      <w:lang w:val="en-US"/>
    </w:rPr>
  </w:style>
  <w:style w:type="character" w:customStyle="1" w:styleId="a5">
    <w:name w:val="Таблица Знак"/>
    <w:basedOn w:val="a0"/>
    <w:link w:val="a4"/>
    <w:uiPriority w:val="99"/>
    <w:rsid w:val="005E7513"/>
    <w:rPr>
      <w:rFonts w:ascii="Arial" w:eastAsiaTheme="minorHAnsi" w:hAnsi="Arial" w:cstheme="minorBidi"/>
      <w:color w:val="auto"/>
      <w:sz w:val="20"/>
      <w:szCs w:val="22"/>
      <w:lang w:val="en-US"/>
    </w:rPr>
  </w:style>
  <w:style w:type="character" w:customStyle="1" w:styleId="ConsPlusNormal0">
    <w:name w:val="ConsPlusNormal Знак"/>
    <w:basedOn w:val="a0"/>
    <w:link w:val="ConsPlusNormal"/>
    <w:rsid w:val="005E7513"/>
    <w:rPr>
      <w:rFonts w:ascii="Arial" w:eastAsia="Arial" w:hAnsi="Arial"/>
      <w:color w:val="auto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0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A7E"/>
    <w:rPr>
      <w:rFonts w:ascii="Tahoma" w:eastAsiaTheme="minorHAnsi" w:hAnsi="Tahoma" w:cs="Tahoma"/>
      <w:color w:val="auto"/>
      <w:sz w:val="16"/>
      <w:szCs w:val="16"/>
    </w:rPr>
  </w:style>
  <w:style w:type="character" w:customStyle="1" w:styleId="a8">
    <w:name w:val="ВРИ Знак"/>
    <w:basedOn w:val="a0"/>
    <w:link w:val="a9"/>
    <w:locked/>
    <w:rsid w:val="003937AC"/>
    <w:rPr>
      <w:rFonts w:ascii="Arial" w:eastAsiaTheme="minorHAnsi" w:hAnsi="Arial"/>
      <w:sz w:val="22"/>
      <w:szCs w:val="22"/>
    </w:rPr>
  </w:style>
  <w:style w:type="paragraph" w:customStyle="1" w:styleId="a9">
    <w:name w:val="ВРИ"/>
    <w:basedOn w:val="a"/>
    <w:link w:val="a8"/>
    <w:qFormat/>
    <w:rsid w:val="003937A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333333"/>
      <w:sz w:val="22"/>
      <w:szCs w:val="22"/>
    </w:rPr>
  </w:style>
  <w:style w:type="character" w:customStyle="1" w:styleId="aa">
    <w:name w:val="Нормальный (таблица) Знак"/>
    <w:basedOn w:val="a0"/>
    <w:link w:val="ab"/>
    <w:uiPriority w:val="99"/>
    <w:locked/>
    <w:rsid w:val="007732F4"/>
    <w:rPr>
      <w:rFonts w:ascii="Arial" w:hAnsi="Arial"/>
      <w:sz w:val="26"/>
      <w:szCs w:val="26"/>
    </w:rPr>
  </w:style>
  <w:style w:type="paragraph" w:customStyle="1" w:styleId="ab">
    <w:name w:val="Нормальный (таблица)"/>
    <w:basedOn w:val="a"/>
    <w:next w:val="a"/>
    <w:link w:val="aa"/>
    <w:uiPriority w:val="99"/>
    <w:qFormat/>
    <w:rsid w:val="007732F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color w:val="333333"/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FB1DF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F8774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21F0"/>
    <w:rPr>
      <w:rFonts w:eastAsiaTheme="minorHAnsi" w:cs="Times New Roman"/>
      <w:color w:val="auto"/>
      <w:szCs w:val="28"/>
    </w:rPr>
  </w:style>
  <w:style w:type="paragraph" w:styleId="af">
    <w:name w:val="footer"/>
    <w:basedOn w:val="a"/>
    <w:link w:val="af0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21F0"/>
    <w:rPr>
      <w:rFonts w:eastAsiaTheme="minorHAnsi" w:cs="Times New Roman"/>
      <w:color w:val="auto"/>
      <w:szCs w:val="28"/>
    </w:rPr>
  </w:style>
  <w:style w:type="table" w:styleId="af1">
    <w:name w:val="Table Grid"/>
    <w:basedOn w:val="a1"/>
    <w:uiPriority w:val="59"/>
    <w:rsid w:val="0023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19B5-A1A1-4B5E-BDCF-CD457D50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приемная</cp:lastModifiedBy>
  <cp:revision>3</cp:revision>
  <cp:lastPrinted>2024-10-24T05:27:00Z</cp:lastPrinted>
  <dcterms:created xsi:type="dcterms:W3CDTF">2024-11-01T09:02:00Z</dcterms:created>
  <dcterms:modified xsi:type="dcterms:W3CDTF">2024-11-01T11:09:00Z</dcterms:modified>
</cp:coreProperties>
</file>