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34533E" w:rsidRDefault="001343ED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№     </w:t>
      </w: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34533E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34533E">
        <w:rPr>
          <w:rFonts w:ascii="Times New Roman" w:hAnsi="Times New Roman" w:cs="Times New Roman"/>
          <w:bCs/>
          <w:sz w:val="28"/>
          <w:szCs w:val="28"/>
        </w:rPr>
        <w:t>ую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34533E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4533E">
        <w:rPr>
          <w:rFonts w:ascii="Times New Roman" w:hAnsi="Times New Roman" w:cs="Times New Roman"/>
          <w:sz w:val="28"/>
          <w:szCs w:val="28"/>
        </w:rPr>
        <w:t>округе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края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5B7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>
        <w:rPr>
          <w:rFonts w:ascii="Times New Roman" w:hAnsi="Times New Roman" w:cs="Times New Roman"/>
          <w:bCs/>
          <w:sz w:val="28"/>
          <w:szCs w:val="28"/>
        </w:rPr>
        <w:t>27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4019B4">
        <w:rPr>
          <w:rFonts w:ascii="Times New Roman" w:hAnsi="Times New Roman" w:cs="Times New Roman"/>
          <w:bCs/>
          <w:sz w:val="28"/>
          <w:szCs w:val="28"/>
        </w:rPr>
        <w:t>11.2023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>
        <w:rPr>
          <w:rFonts w:ascii="Times New Roman" w:hAnsi="Times New Roman" w:cs="Times New Roman"/>
          <w:bCs/>
          <w:sz w:val="28"/>
          <w:szCs w:val="28"/>
        </w:rPr>
        <w:t>1086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34533E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FB3E5B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53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34533E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34533E">
        <w:rPr>
          <w:rFonts w:ascii="Times New Roman" w:hAnsi="Times New Roman" w:cs="Times New Roman"/>
          <w:sz w:val="28"/>
          <w:szCs w:val="28"/>
        </w:rPr>
        <w:t>м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904CE5" w:rsidRPr="00FB3E5B">
        <w:rPr>
          <w:rFonts w:ascii="Times New Roman" w:hAnsi="Times New Roman" w:cs="Times New Roman"/>
          <w:sz w:val="28"/>
          <w:szCs w:val="28"/>
        </w:rPr>
        <w:t>1</w:t>
      </w:r>
      <w:r w:rsidR="009D409B" w:rsidRPr="00FB3E5B">
        <w:rPr>
          <w:rFonts w:ascii="Times New Roman" w:hAnsi="Times New Roman" w:cs="Times New Roman"/>
          <w:sz w:val="28"/>
          <w:szCs w:val="28"/>
        </w:rPr>
        <w:t>8 февраля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 202</w:t>
      </w:r>
      <w:r w:rsidR="009D409B" w:rsidRPr="00FB3E5B">
        <w:rPr>
          <w:rFonts w:ascii="Times New Roman" w:hAnsi="Times New Roman" w:cs="Times New Roman"/>
          <w:sz w:val="28"/>
          <w:szCs w:val="28"/>
        </w:rPr>
        <w:t>5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E050E" w:rsidRPr="00FB3E5B">
        <w:rPr>
          <w:rFonts w:ascii="Times New Roman" w:hAnsi="Times New Roman" w:cs="Times New Roman"/>
          <w:sz w:val="28"/>
          <w:szCs w:val="28"/>
        </w:rPr>
        <w:t>8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FB3E5B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</w:t>
      </w:r>
      <w:r w:rsidR="009D409B" w:rsidRPr="00FB3E5B">
        <w:rPr>
          <w:rFonts w:ascii="Times New Roman" w:hAnsi="Times New Roman" w:cs="Times New Roman"/>
          <w:sz w:val="28"/>
          <w:szCs w:val="28"/>
        </w:rPr>
        <w:t>7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09B" w:rsidRPr="00FB3E5B">
        <w:rPr>
          <w:rFonts w:ascii="Times New Roman" w:hAnsi="Times New Roman" w:cs="Times New Roman"/>
          <w:sz w:val="28"/>
          <w:szCs w:val="28"/>
        </w:rPr>
        <w:t>4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D409B" w:rsidRPr="00FB3E5B">
        <w:rPr>
          <w:rFonts w:ascii="Times New Roman" w:hAnsi="Times New Roman" w:cs="Times New Roman"/>
          <w:sz w:val="28"/>
          <w:szCs w:val="28"/>
        </w:rPr>
        <w:t>03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9D409B" w:rsidRPr="00FB3E5B">
        <w:rPr>
          <w:rFonts w:ascii="Times New Roman" w:hAnsi="Times New Roman" w:cs="Times New Roman"/>
          <w:sz w:val="28"/>
          <w:szCs w:val="28"/>
        </w:rPr>
        <w:t>5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09B" w:rsidRPr="00FB3E5B">
        <w:rPr>
          <w:rFonts w:ascii="Times New Roman" w:hAnsi="Times New Roman" w:cs="Times New Roman"/>
          <w:sz w:val="28"/>
          <w:szCs w:val="28"/>
        </w:rPr>
        <w:t>6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9B" w:rsidRPr="00FB3E5B">
        <w:rPr>
          <w:rFonts w:ascii="Times New Roman" w:hAnsi="Times New Roman" w:cs="Times New Roman"/>
          <w:sz w:val="28"/>
          <w:szCs w:val="28"/>
        </w:rPr>
        <w:t>7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FB3E5B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FB3E5B">
        <w:rPr>
          <w:rFonts w:ascii="Times New Roman" w:hAnsi="Times New Roman" w:cs="Times New Roman"/>
          <w:sz w:val="28"/>
          <w:szCs w:val="28"/>
        </w:rPr>
        <w:t>ом</w:t>
      </w:r>
      <w:r w:rsidR="00D45893" w:rsidRPr="00FB3E5B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FB3E5B">
        <w:rPr>
          <w:rFonts w:ascii="Times New Roman" w:hAnsi="Times New Roman" w:cs="Times New Roman"/>
          <w:sz w:val="28"/>
          <w:szCs w:val="28"/>
        </w:rPr>
        <w:t>,</w:t>
      </w:r>
      <w:r w:rsidR="00D45893" w:rsidRPr="00FB3E5B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FB3E5B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</w:t>
      </w:r>
      <w:proofErr w:type="gramEnd"/>
      <w:r w:rsidR="00D300CB" w:rsidRPr="00FB3E5B">
        <w:rPr>
          <w:rFonts w:ascii="Times New Roman" w:hAnsi="Times New Roman" w:cs="Times New Roman"/>
          <w:sz w:val="28"/>
          <w:szCs w:val="28"/>
        </w:rPr>
        <w:t xml:space="preserve"> </w:t>
      </w:r>
      <w:r w:rsidR="004615CC" w:rsidRPr="00FB3E5B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FB3E5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FB3E5B">
        <w:rPr>
          <w:rFonts w:ascii="Times New Roman" w:hAnsi="Times New Roman" w:cs="Times New Roman"/>
          <w:sz w:val="28"/>
          <w:szCs w:val="28"/>
        </w:rPr>
        <w:t>,</w:t>
      </w:r>
      <w:r w:rsidR="00D300CB" w:rsidRPr="00FB3E5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FB3E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FB3E5B">
        <w:rPr>
          <w:rFonts w:ascii="Times New Roman" w:hAnsi="Times New Roman" w:cs="Times New Roman"/>
          <w:sz w:val="28"/>
          <w:szCs w:val="28"/>
        </w:rPr>
        <w:t>округа</w:t>
      </w:r>
      <w:r w:rsidRPr="00FB3E5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FB3E5B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8</w:t>
      </w:r>
      <w:r w:rsidRPr="00FB3E5B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FB3E5B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1</w:t>
      </w:r>
      <w:r w:rsidRPr="00FB3E5B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21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164</w:t>
      </w:r>
      <w:r w:rsidRPr="00FB3E5B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FB3E5B">
        <w:rPr>
          <w:rFonts w:ascii="Times New Roman" w:hAnsi="Times New Roman" w:cs="Times New Roman"/>
          <w:bCs/>
          <w:sz w:val="28"/>
          <w:szCs w:val="28"/>
        </w:rPr>
        <w:t>,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FB3E5B">
        <w:rPr>
          <w:rFonts w:ascii="Times New Roman" w:hAnsi="Times New Roman" w:cs="Times New Roman"/>
          <w:bCs/>
          <w:sz w:val="28"/>
          <w:szCs w:val="28"/>
        </w:rPr>
        <w:t>а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FB3E5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FB3E5B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FB3E5B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FB3E5B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FB3E5B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/>
          <w:sz w:val="28"/>
          <w:szCs w:val="28"/>
        </w:rPr>
        <w:t xml:space="preserve">1. </w:t>
      </w:r>
      <w:r w:rsidR="00353B10" w:rsidRPr="00FB3E5B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FB3E5B">
        <w:rPr>
          <w:rFonts w:ascii="Times New Roman" w:hAnsi="Times New Roman"/>
          <w:sz w:val="28"/>
          <w:szCs w:val="28"/>
        </w:rPr>
        <w:t xml:space="preserve">в </w:t>
      </w:r>
      <w:r w:rsidRPr="00FB3E5B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FB3E5B">
        <w:rPr>
          <w:rFonts w:ascii="Times New Roman" w:hAnsi="Times New Roman"/>
          <w:sz w:val="28"/>
          <w:szCs w:val="28"/>
        </w:rPr>
        <w:t>п</w:t>
      </w:r>
      <w:r w:rsidRPr="00FB3E5B">
        <w:rPr>
          <w:rFonts w:ascii="Times New Roman" w:hAnsi="Times New Roman"/>
          <w:sz w:val="28"/>
          <w:szCs w:val="28"/>
        </w:rPr>
        <w:t xml:space="preserve">рограмму </w:t>
      </w:r>
      <w:r w:rsidRPr="00FB3E5B">
        <w:rPr>
          <w:rFonts w:ascii="Times New Roman" w:hAnsi="Times New Roman"/>
          <w:bCs/>
          <w:sz w:val="28"/>
          <w:szCs w:val="28"/>
        </w:rPr>
        <w:t>«</w:t>
      </w:r>
      <w:r w:rsidRPr="00FB3E5B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FB3E5B">
        <w:rPr>
          <w:rFonts w:ascii="Times New Roman" w:hAnsi="Times New Roman"/>
          <w:sz w:val="28"/>
          <w:szCs w:val="28"/>
        </w:rPr>
        <w:t>округе</w:t>
      </w:r>
      <w:r w:rsidRPr="00FB3E5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FB3E5B">
        <w:rPr>
          <w:rFonts w:ascii="Times New Roman" w:hAnsi="Times New Roman"/>
          <w:sz w:val="28"/>
          <w:szCs w:val="28"/>
        </w:rPr>
        <w:t>»</w:t>
      </w:r>
      <w:r w:rsidR="003C76B1" w:rsidRPr="00FB3E5B">
        <w:rPr>
          <w:rFonts w:ascii="Times New Roman" w:hAnsi="Times New Roman"/>
          <w:sz w:val="28"/>
          <w:szCs w:val="28"/>
        </w:rPr>
        <w:t>,</w:t>
      </w:r>
      <w:r w:rsidR="00B76B21" w:rsidRPr="00FB3E5B">
        <w:rPr>
          <w:rFonts w:ascii="Times New Roman" w:hAnsi="Times New Roman"/>
          <w:sz w:val="28"/>
          <w:szCs w:val="28"/>
        </w:rPr>
        <w:t xml:space="preserve"> 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>.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>1.202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>-п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>я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>м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>и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19.02.2024 № 131-п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>, от 07.11.2024 № 1059-п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3B10" w:rsidRPr="00FB3E5B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FB3E5B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FB3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FB3E5B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1.1.</w:t>
      </w:r>
      <w:r w:rsidR="00572F43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FB3E5B">
        <w:rPr>
          <w:rFonts w:ascii="Times New Roman" w:hAnsi="Times New Roman"/>
          <w:sz w:val="28"/>
          <w:szCs w:val="28"/>
        </w:rPr>
        <w:t>П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FB3E5B">
        <w:rPr>
          <w:rFonts w:ascii="Times New Roman" w:hAnsi="Times New Roman" w:cs="Times New Roman"/>
          <w:bCs/>
          <w:sz w:val="28"/>
          <w:szCs w:val="28"/>
        </w:rPr>
        <w:t>п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FB3E5B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FB3E5B" w:rsidTr="00353B10">
        <w:tc>
          <w:tcPr>
            <w:tcW w:w="4219" w:type="dxa"/>
          </w:tcPr>
          <w:p w:rsidR="00353B10" w:rsidRPr="00FB3E5B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998749,77 тыс. рублей, в том числе по годам: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157362,64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167888,18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171332,05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2029 году – 171332,05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998749,77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157362,64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167888,18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353B10" w:rsidRPr="00FB3E5B" w:rsidRDefault="00CB7FE9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proofErr w:type="gramStart"/>
            <w:r w:rsidR="00904CE5"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FB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F0C71" w:rsidRPr="00FB3E5B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572F43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FB3E5B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FB3E5B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FB3E5B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FB3E5B">
        <w:rPr>
          <w:rFonts w:ascii="Times New Roman" w:hAnsi="Times New Roman" w:cs="Times New Roman"/>
          <w:bCs/>
          <w:sz w:val="28"/>
          <w:szCs w:val="28"/>
        </w:rPr>
        <w:t>одпрограммы» паспорта подпрограммы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FB3E5B" w:rsidTr="001B3209">
        <w:tc>
          <w:tcPr>
            <w:tcW w:w="4219" w:type="dxa"/>
          </w:tcPr>
          <w:p w:rsidR="005F0C71" w:rsidRPr="00FB3E5B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890377,59 тыс. рублей, в том числе по годам: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139217,31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890377,59 тыс. рублей, в том числе по годам: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139217,31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5F0C71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</w:t>
            </w:r>
            <w:proofErr w:type="gramStart"/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F0C71" w:rsidRPr="00FB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1.3. Позицию «Раздел 1. Перечень основных мероприятий Подпрограммы» паспорта подпрограммы изложить в следующей редакции: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 xml:space="preserve">«Основные </w:t>
      </w:r>
      <w:hyperlink w:anchor="Par3635" w:history="1">
        <w:r w:rsidRPr="00FB3E5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мероприятия</w:t>
        </w:r>
      </w:hyperlink>
      <w:r w:rsidRPr="00FB3E5B">
        <w:rPr>
          <w:rFonts w:ascii="Times New Roman" w:hAnsi="Times New Roman" w:cs="Times New Roman"/>
          <w:bCs/>
          <w:sz w:val="28"/>
          <w:szCs w:val="28"/>
        </w:rPr>
        <w:t xml:space="preserve"> Подпрограммы приведены в Приложении № 4 к Программе.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Подпрограмма предусматривает комплекс мероприятий,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граждан. Большинство из них - получатели ежемесячных мер социальной поддержки по категориальному принципу в соответствии                   с федеральным и краевым законодательством. </w:t>
      </w:r>
      <w:proofErr w:type="gramStart"/>
      <w:r w:rsidRPr="00FB3E5B">
        <w:rPr>
          <w:rFonts w:ascii="Times New Roman" w:hAnsi="Times New Roman" w:cs="Times New Roman"/>
          <w:bCs/>
          <w:sz w:val="28"/>
          <w:szCs w:val="28"/>
        </w:rPr>
        <w:t xml:space="preserve">Основные получатели мер социальной поддержки - ветераны труда, дети войны, инвалиды, жертвы политических репрессий, лица, награжденные нагрудным знаком «Почетный донор России», ветераны боевых действий, узники фашизма, малоимущие семьи.  </w:t>
      </w:r>
      <w:proofErr w:type="gramEnd"/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lastRenderedPageBreak/>
        <w:t>Перечень мероприятий, входящих в основное мероприятие Подпрограммы «Предоставление мер социальной поддержки отдельным категориям граждан»: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осуществление ежегодной денежной выплаты лицам, награжденным нагрудным знаком «Почетный донор России»;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оплата жилищно-коммунальных услуг отдельным категориям граждан;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предоставление государственной социальной помощи малоимущим семьям, малоимущим одиноко проживающим гражданам;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компенсация отдельным категориям граждан оплаты взноса                       на капитальный ремонт общего имущества в многоквартирном доме;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обеспечение мер социальной поддержки ветеранов труда                             и тружеников тыла;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 xml:space="preserve">- обеспечение </w:t>
      </w:r>
      <w:proofErr w:type="gramStart"/>
      <w:r w:rsidRPr="00FB3E5B">
        <w:rPr>
          <w:rFonts w:ascii="Times New Roman" w:hAnsi="Times New Roman" w:cs="Times New Roman"/>
          <w:bCs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FB3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обеспечение мер социальной поддержки реабилитированных лиц                и лиц, признанных пострадавшими от политических репрессий;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ежемесячная доплата к пенсии гражданам, ставшим инвалидами                 при исполнении служебных обязанностей в районах боевых действий;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ежемесячная денежная выплата семьям погибших ветеранов боевых действий;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предоставление гражданам субсидий на оплату жилого помещения               и коммунальных услуг;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осуществление выплаты социального пособия на погребение.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Перечень мероприятий, входящих в основное мероприятие Подпрограммы «Предоставление мер социальной поддержки семьям                 и детям»: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выплата ежегодного социального пособия на проезд учащимся (студентам);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выплата ежемесячной денежной компенсации на каждого ребенка в возрасте до 18 лет многодетным семьям;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</w:t>
      </w:r>
      <w:r w:rsidR="00F334FE" w:rsidRPr="00FB3E5B">
        <w:rPr>
          <w:rFonts w:ascii="Times New Roman" w:hAnsi="Times New Roman" w:cs="Times New Roman"/>
          <w:bCs/>
          <w:sz w:val="28"/>
          <w:szCs w:val="28"/>
        </w:rPr>
        <w:t>ьных письменных принадлежностей;</w:t>
      </w:r>
    </w:p>
    <w:p w:rsidR="00F334FE" w:rsidRPr="00FB3E5B" w:rsidRDefault="00F334FE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ежемесячная денежная компенсация на каждого ребенка на оплату жилья и коммунальных услуг;</w:t>
      </w:r>
    </w:p>
    <w:p w:rsidR="00F334FE" w:rsidRPr="00FB3E5B" w:rsidRDefault="00F334FE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lastRenderedPageBreak/>
        <w:t>- 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обучения;</w:t>
      </w:r>
    </w:p>
    <w:p w:rsidR="00F334FE" w:rsidRPr="00FB3E5B" w:rsidRDefault="00F334FE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месяцы;</w:t>
      </w:r>
    </w:p>
    <w:p w:rsidR="00F334FE" w:rsidRPr="00FB3E5B" w:rsidRDefault="00F334FE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</w:r>
      <w:r w:rsidR="00FB23F7" w:rsidRPr="00FB3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3F7" w:rsidRPr="00FB3E5B" w:rsidRDefault="00FB23F7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- 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мероприятий, входящих в реализацию регионального проекта </w:t>
      </w:r>
      <w:r w:rsidR="00FB23F7" w:rsidRPr="00FB3E5B">
        <w:rPr>
          <w:rFonts w:ascii="Times New Roman" w:hAnsi="Times New Roman" w:cs="Times New Roman"/>
          <w:bCs/>
          <w:sz w:val="28"/>
          <w:szCs w:val="28"/>
        </w:rPr>
        <w:t>«Многодетная семья»</w:t>
      </w:r>
      <w:r w:rsidRPr="00FB3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23F7" w:rsidRPr="00FB3E5B">
        <w:rPr>
          <w:rFonts w:ascii="Times New Roman" w:hAnsi="Times New Roman" w:cs="Times New Roman"/>
          <w:bCs/>
          <w:sz w:val="28"/>
          <w:szCs w:val="28"/>
        </w:rPr>
        <w:t>оказание государственной социальной помощи на основании социального контракта отдельным категориям граждан.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3E5B">
        <w:rPr>
          <w:rFonts w:ascii="Times New Roman" w:hAnsi="Times New Roman" w:cs="Times New Roman"/>
          <w:bCs/>
          <w:sz w:val="28"/>
          <w:szCs w:val="28"/>
        </w:rPr>
        <w:t xml:space="preserve">Предоставление мер социальной поддержки отдельным категориям граждан направлено на поддержание и (или) повышение уровня их денежных доходов в связи с особыми заслугами, утратой трудоспособности и тяжести вреда, нанесенного здоровью, а также в связи с нахождением в трудной жизненной ситуации граждан, имеющих, по не зависящим от них причинам, среднедушевой доход, размер которого ниже </w:t>
      </w:r>
      <w:hyperlink r:id="rId6" w:history="1">
        <w:r w:rsidRPr="00FB3E5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величины прожиточного минимума</w:t>
        </w:r>
      </w:hyperlink>
      <w:r w:rsidRPr="00FB3E5B">
        <w:rPr>
          <w:rFonts w:ascii="Times New Roman" w:hAnsi="Times New Roman" w:cs="Times New Roman"/>
          <w:bCs/>
          <w:sz w:val="28"/>
          <w:szCs w:val="28"/>
        </w:rPr>
        <w:t>, установленного в Ставропольском крае в</w:t>
      </w:r>
      <w:proofErr w:type="gramEnd"/>
      <w:r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3E5B">
        <w:rPr>
          <w:rFonts w:ascii="Times New Roman" w:hAnsi="Times New Roman" w:cs="Times New Roman"/>
          <w:bCs/>
          <w:sz w:val="28"/>
          <w:szCs w:val="28"/>
        </w:rPr>
        <w:t>расчете</w:t>
      </w:r>
      <w:proofErr w:type="gramEnd"/>
      <w:r w:rsidRPr="00FB3E5B">
        <w:rPr>
          <w:rFonts w:ascii="Times New Roman" w:hAnsi="Times New Roman" w:cs="Times New Roman"/>
          <w:bCs/>
          <w:sz w:val="28"/>
          <w:szCs w:val="28"/>
        </w:rPr>
        <w:t xml:space="preserve"> на душу населения.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Меры социальной поддержки отдельным категориям гражданам базируются на применении двух подходов: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предоставление мер социальной поддержки - без учета нуждаемости граждан (семей);</w:t>
      </w:r>
    </w:p>
    <w:p w:rsidR="00572F43" w:rsidRPr="00FB3E5B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адресный подход предоставления мер социальной поддержки гражданам - с учетом нуждаемости граждан (семей), исходя из соотношения их доходов с установленной в Ставропольском крае величиной прожиточного минимума соответствующих социально-демографических групп населения</w:t>
      </w:r>
      <w:proofErr w:type="gramStart"/>
      <w:r w:rsidRPr="00FB3E5B">
        <w:rPr>
          <w:rFonts w:ascii="Times New Roman" w:hAnsi="Times New Roman" w:cs="Times New Roman"/>
          <w:bCs/>
          <w:sz w:val="28"/>
          <w:szCs w:val="28"/>
        </w:rPr>
        <w:t>.»</w:t>
      </w:r>
      <w:r w:rsidR="00FB23F7" w:rsidRPr="00FB3E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72F8A" w:rsidRPr="00FB3E5B" w:rsidRDefault="00C66837" w:rsidP="00572F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572F8A" w:rsidRPr="00FB3E5B">
        <w:rPr>
          <w:rFonts w:ascii="Times New Roman" w:hAnsi="Times New Roman" w:cs="Times New Roman"/>
          <w:bCs/>
          <w:sz w:val="28"/>
          <w:szCs w:val="28"/>
        </w:rPr>
        <w:t>В Перечне мероприятий, входящих в основное мероприятие Подпрограммы «Предоставление мер социальной поддержки отдельным категориям граждан» исключить п.14 «Оказание государственной социальной помощи на основании социального контракта отдельным категориям граждан».</w:t>
      </w:r>
    </w:p>
    <w:p w:rsidR="00572F8A" w:rsidRPr="00FB3E5B" w:rsidRDefault="00572F8A" w:rsidP="00572F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1.5. Перечень мероприятий, входящих в основное мероприятие Подпрограммы «Предоставление мер социальной поддержки семьям и детям» изложить в следующей редакции: </w:t>
      </w:r>
    </w:p>
    <w:tbl>
      <w:tblPr>
        <w:tblStyle w:val="ad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572F8A" w:rsidRPr="00752A2D" w:rsidTr="00572F8A">
        <w:tc>
          <w:tcPr>
            <w:tcW w:w="817" w:type="dxa"/>
          </w:tcPr>
          <w:p w:rsidR="00572F8A" w:rsidRPr="00FB3E5B" w:rsidRDefault="0041282E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72F8A"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72F8A" w:rsidRPr="00FB3E5B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572F8A" w:rsidRPr="00FB3E5B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572F8A" w:rsidRPr="00FB3E5B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572F8A" w:rsidRPr="00752A2D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572F8A" w:rsidRPr="00752A2D" w:rsidTr="00572F8A">
        <w:tc>
          <w:tcPr>
            <w:tcW w:w="817" w:type="dxa"/>
          </w:tcPr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2F8A" w:rsidRPr="00752A2D" w:rsidRDefault="00572F8A" w:rsidP="00572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72F8A" w:rsidRPr="00752A2D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F8A" w:rsidRPr="00752A2D" w:rsidTr="00572F8A">
        <w:tc>
          <w:tcPr>
            <w:tcW w:w="817" w:type="dxa"/>
          </w:tcPr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72F8A" w:rsidRPr="00752A2D" w:rsidRDefault="00572F8A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                    на проезд учащимся (студентам)</w:t>
            </w:r>
          </w:p>
        </w:tc>
        <w:tc>
          <w:tcPr>
            <w:tcW w:w="2178" w:type="dxa"/>
          </w:tcPr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572F8A" w:rsidRPr="00752A2D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572F8A" w:rsidRPr="00752A2D" w:rsidTr="00572F8A">
        <w:tc>
          <w:tcPr>
            <w:tcW w:w="817" w:type="dxa"/>
          </w:tcPr>
          <w:p w:rsidR="00572F8A" w:rsidRPr="00752A2D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2F8A"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72F8A" w:rsidRPr="00752A2D" w:rsidRDefault="00572F8A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                 на каждого ребенка в возрасте до 18 лет многодетным семьям</w:t>
            </w:r>
          </w:p>
        </w:tc>
        <w:tc>
          <w:tcPr>
            <w:tcW w:w="2178" w:type="dxa"/>
          </w:tcPr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572F8A" w:rsidRPr="00752A2D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572F8A" w:rsidRPr="00752A2D" w:rsidTr="00572F8A">
        <w:tc>
          <w:tcPr>
            <w:tcW w:w="817" w:type="dxa"/>
          </w:tcPr>
          <w:p w:rsidR="00572F8A" w:rsidRPr="00752A2D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72F8A"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72F8A" w:rsidRPr="00752A2D" w:rsidRDefault="00572F8A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Выплата ежегодной денежной компенсации многодетным семьям на каждого из детей           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78" w:type="dxa"/>
          </w:tcPr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572F8A" w:rsidRPr="00752A2D" w:rsidRDefault="00572F8A" w:rsidP="0057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572F8A" w:rsidRPr="00752A2D" w:rsidRDefault="00572F8A" w:rsidP="0057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41282E" w:rsidRPr="00752A2D" w:rsidTr="00572F8A">
        <w:tc>
          <w:tcPr>
            <w:tcW w:w="817" w:type="dxa"/>
          </w:tcPr>
          <w:p w:rsidR="0041282E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1282E" w:rsidRPr="00752A2D" w:rsidRDefault="0041282E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2178" w:type="dxa"/>
          </w:tcPr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41282E" w:rsidRPr="00752A2D" w:rsidRDefault="0041282E" w:rsidP="004128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41282E" w:rsidRPr="00752A2D" w:rsidTr="00572F8A">
        <w:tc>
          <w:tcPr>
            <w:tcW w:w="817" w:type="dxa"/>
          </w:tcPr>
          <w:p w:rsidR="0041282E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1282E" w:rsidRPr="0041282E" w:rsidRDefault="0041282E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2178" w:type="dxa"/>
          </w:tcPr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41282E" w:rsidRPr="00752A2D" w:rsidRDefault="0041282E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41282E" w:rsidRPr="00752A2D" w:rsidTr="00572F8A">
        <w:tc>
          <w:tcPr>
            <w:tcW w:w="817" w:type="dxa"/>
          </w:tcPr>
          <w:p w:rsidR="0041282E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41282E" w:rsidRPr="0041282E" w:rsidRDefault="0041282E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</w:t>
            </w:r>
            <w:r w:rsidRPr="00412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за исключением каникулярного времени в летние месяцы</w:t>
            </w:r>
          </w:p>
        </w:tc>
        <w:tc>
          <w:tcPr>
            <w:tcW w:w="2178" w:type="dxa"/>
          </w:tcPr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УТСЗН </w:t>
            </w:r>
          </w:p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41282E" w:rsidRPr="00752A2D" w:rsidRDefault="0041282E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41282E" w:rsidRPr="00752A2D" w:rsidTr="00572F8A">
        <w:tc>
          <w:tcPr>
            <w:tcW w:w="817" w:type="dxa"/>
          </w:tcPr>
          <w:p w:rsidR="0041282E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41282E" w:rsidRPr="0041282E" w:rsidRDefault="0041282E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2178" w:type="dxa"/>
          </w:tcPr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41282E" w:rsidRPr="00752A2D" w:rsidRDefault="0041282E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41282E" w:rsidRPr="00752A2D" w:rsidTr="00572F8A">
        <w:tc>
          <w:tcPr>
            <w:tcW w:w="817" w:type="dxa"/>
          </w:tcPr>
          <w:p w:rsidR="0041282E" w:rsidRDefault="0041282E" w:rsidP="0041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41282E" w:rsidRPr="0041282E" w:rsidRDefault="0041282E" w:rsidP="0057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78" w:type="dxa"/>
          </w:tcPr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1282E" w:rsidRPr="00752A2D" w:rsidRDefault="0041282E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41282E" w:rsidRPr="00752A2D" w:rsidRDefault="0041282E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2F8A" w:rsidRPr="00DE5D09" w:rsidRDefault="00BC137C" w:rsidP="00572F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BC137C">
        <w:rPr>
          <w:rFonts w:ascii="Times New Roman" w:hAnsi="Times New Roman" w:cs="Times New Roman"/>
          <w:bCs/>
          <w:sz w:val="28"/>
          <w:szCs w:val="28"/>
        </w:rPr>
        <w:t>Перечень мероприятий, входящих в реализацию регионального проекта «Финансовая поддержка семей при рождении детей»</w:t>
      </w:r>
      <w:r w:rsidRPr="00572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D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B23F7" w:rsidRDefault="00BC137C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C137C">
        <w:rPr>
          <w:rFonts w:ascii="Times New Roman" w:hAnsi="Times New Roman" w:cs="Times New Roman"/>
          <w:bCs/>
          <w:sz w:val="28"/>
          <w:szCs w:val="28"/>
        </w:rPr>
        <w:t>Перечень мероприятий, входящих в реализацию регионального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37C">
        <w:rPr>
          <w:rFonts w:ascii="Times New Roman" w:hAnsi="Times New Roman" w:cs="Times New Roman"/>
          <w:bCs/>
          <w:sz w:val="28"/>
          <w:szCs w:val="28"/>
        </w:rPr>
        <w:t>«Многодетная семья»</w:t>
      </w:r>
    </w:p>
    <w:tbl>
      <w:tblPr>
        <w:tblStyle w:val="ad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BC137C" w:rsidRPr="00471321" w:rsidTr="00BC137C">
        <w:tc>
          <w:tcPr>
            <w:tcW w:w="817" w:type="dxa"/>
          </w:tcPr>
          <w:p w:rsidR="00BC137C" w:rsidRPr="00BC137C" w:rsidRDefault="00BC137C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C137C" w:rsidRPr="00BC137C" w:rsidRDefault="00BC137C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BC137C" w:rsidRPr="00BC137C" w:rsidRDefault="00BC137C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BC137C" w:rsidRPr="00BC137C" w:rsidRDefault="00BC137C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BC137C" w:rsidRPr="00BC137C" w:rsidRDefault="00BC137C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BC137C" w:rsidRPr="00752A2D" w:rsidTr="00BC137C">
        <w:tc>
          <w:tcPr>
            <w:tcW w:w="817" w:type="dxa"/>
          </w:tcPr>
          <w:p w:rsidR="00BC137C" w:rsidRPr="00BC137C" w:rsidRDefault="00BC137C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13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</w:tcPr>
          <w:p w:rsidR="00BC137C" w:rsidRPr="00BC137C" w:rsidRDefault="00BC137C" w:rsidP="00BC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78" w:type="dxa"/>
          </w:tcPr>
          <w:p w:rsidR="00BC137C" w:rsidRPr="00BC137C" w:rsidRDefault="00BC137C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BC137C" w:rsidRPr="00BC137C" w:rsidRDefault="00BC137C" w:rsidP="00BC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BC137C" w:rsidRPr="00BC137C" w:rsidRDefault="00BC137C" w:rsidP="00BC1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9».</w:t>
            </w:r>
          </w:p>
        </w:tc>
      </w:tr>
    </w:tbl>
    <w:p w:rsidR="00BC137C" w:rsidRDefault="00334106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 В Приложении № 4 слова «</w:t>
      </w:r>
      <w:r w:rsidRPr="00334106">
        <w:rPr>
          <w:rFonts w:ascii="Times New Roman" w:hAnsi="Times New Roman" w:cs="Times New Roman"/>
          <w:bCs/>
          <w:sz w:val="28"/>
          <w:szCs w:val="28"/>
        </w:rPr>
        <w:t>Реализация регионального проекта «Финансовая поддержка семей при рождении детей»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34106">
        <w:rPr>
          <w:rFonts w:ascii="Times New Roman" w:hAnsi="Times New Roman" w:cs="Times New Roman"/>
          <w:bCs/>
          <w:sz w:val="28"/>
          <w:szCs w:val="28"/>
        </w:rPr>
        <w:t xml:space="preserve">Реализация регионального проекта </w:t>
      </w:r>
      <w:r w:rsidRPr="00BC137C">
        <w:rPr>
          <w:rFonts w:ascii="Times New Roman" w:hAnsi="Times New Roman" w:cs="Times New Roman"/>
          <w:bCs/>
          <w:sz w:val="28"/>
          <w:szCs w:val="28"/>
        </w:rPr>
        <w:t>«Многодетная семья»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D09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334106">
        <w:rPr>
          <w:rFonts w:ascii="Times New Roman" w:hAnsi="Times New Roman" w:cs="Times New Roman"/>
          <w:bCs/>
          <w:sz w:val="28"/>
          <w:szCs w:val="28"/>
        </w:rPr>
        <w:t>8</w:t>
      </w:r>
      <w:r w:rsidRPr="00DE5D09">
        <w:rPr>
          <w:rFonts w:ascii="Times New Roman" w:hAnsi="Times New Roman" w:cs="Times New Roman"/>
          <w:bCs/>
          <w:sz w:val="28"/>
          <w:szCs w:val="28"/>
        </w:rPr>
        <w:t>.</w:t>
      </w:r>
      <w:r w:rsidR="00D31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D09">
        <w:rPr>
          <w:rFonts w:ascii="Times New Roman" w:hAnsi="Times New Roman" w:cs="Times New Roman"/>
          <w:bCs/>
          <w:sz w:val="28"/>
          <w:szCs w:val="28"/>
        </w:rPr>
        <w:t>Приложение № 5 «Объемы и источники финансового обеспечения муниципальной программы «Социальная поддержка граждан в Труновском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края»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410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4106" w:rsidRPr="00C91867" w:rsidRDefault="00334106" w:rsidP="0033410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4106" w:rsidRDefault="00334106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7C" w:rsidRDefault="00BC137C" w:rsidP="001343ED">
      <w:pPr>
        <w:spacing w:after="0" w:line="240" w:lineRule="auto"/>
      </w:pPr>
      <w:r>
        <w:separator/>
      </w:r>
    </w:p>
  </w:endnote>
  <w:endnote w:type="continuationSeparator" w:id="1">
    <w:p w:rsidR="00BC137C" w:rsidRDefault="00BC137C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7C" w:rsidRDefault="00BC137C" w:rsidP="001343ED">
      <w:pPr>
        <w:spacing w:after="0" w:line="240" w:lineRule="auto"/>
      </w:pPr>
      <w:r>
        <w:separator/>
      </w:r>
    </w:p>
  </w:footnote>
  <w:footnote w:type="continuationSeparator" w:id="1">
    <w:p w:rsidR="00BC137C" w:rsidRDefault="00BC137C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BC137C" w:rsidRDefault="00BC137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3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7C" w:rsidRDefault="00BC13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7C" w:rsidRPr="00606347" w:rsidRDefault="00BC137C" w:rsidP="004615CC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615CC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     </w:t>
    </w:r>
    <w:r w:rsidRPr="00606347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D26F1"/>
    <w:rsid w:val="002048B4"/>
    <w:rsid w:val="002108F8"/>
    <w:rsid w:val="00231757"/>
    <w:rsid w:val="00232433"/>
    <w:rsid w:val="002607BD"/>
    <w:rsid w:val="002637CB"/>
    <w:rsid w:val="00277C72"/>
    <w:rsid w:val="00295ED6"/>
    <w:rsid w:val="002D2FF0"/>
    <w:rsid w:val="00301218"/>
    <w:rsid w:val="00304BFA"/>
    <w:rsid w:val="003107C3"/>
    <w:rsid w:val="00320C95"/>
    <w:rsid w:val="0032626C"/>
    <w:rsid w:val="00331B56"/>
    <w:rsid w:val="00334106"/>
    <w:rsid w:val="0034533E"/>
    <w:rsid w:val="00353B10"/>
    <w:rsid w:val="00391F2E"/>
    <w:rsid w:val="003A53BC"/>
    <w:rsid w:val="003B1C3F"/>
    <w:rsid w:val="003B2A65"/>
    <w:rsid w:val="003C76B1"/>
    <w:rsid w:val="003F739E"/>
    <w:rsid w:val="00401647"/>
    <w:rsid w:val="004019B4"/>
    <w:rsid w:val="00405A47"/>
    <w:rsid w:val="0041282E"/>
    <w:rsid w:val="0041695B"/>
    <w:rsid w:val="0043715C"/>
    <w:rsid w:val="004426B1"/>
    <w:rsid w:val="00457D5C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32479"/>
    <w:rsid w:val="00543EA7"/>
    <w:rsid w:val="00572F43"/>
    <w:rsid w:val="00572F8A"/>
    <w:rsid w:val="00594804"/>
    <w:rsid w:val="005B715C"/>
    <w:rsid w:val="005F0C71"/>
    <w:rsid w:val="00606347"/>
    <w:rsid w:val="00626EBA"/>
    <w:rsid w:val="00631753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2ABC"/>
    <w:rsid w:val="0082730D"/>
    <w:rsid w:val="00833FBF"/>
    <w:rsid w:val="00835FC6"/>
    <w:rsid w:val="00840915"/>
    <w:rsid w:val="00841CB8"/>
    <w:rsid w:val="00892E1F"/>
    <w:rsid w:val="008B1A48"/>
    <w:rsid w:val="008C7F86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409B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152FF"/>
    <w:rsid w:val="00B24EB2"/>
    <w:rsid w:val="00B27658"/>
    <w:rsid w:val="00B311A1"/>
    <w:rsid w:val="00B31BF1"/>
    <w:rsid w:val="00B373DC"/>
    <w:rsid w:val="00B610C4"/>
    <w:rsid w:val="00B71F6B"/>
    <w:rsid w:val="00B76B21"/>
    <w:rsid w:val="00B81956"/>
    <w:rsid w:val="00B9180D"/>
    <w:rsid w:val="00BA4342"/>
    <w:rsid w:val="00BC137C"/>
    <w:rsid w:val="00BC7362"/>
    <w:rsid w:val="00BD28B8"/>
    <w:rsid w:val="00C17531"/>
    <w:rsid w:val="00C35016"/>
    <w:rsid w:val="00C66837"/>
    <w:rsid w:val="00CB3DEE"/>
    <w:rsid w:val="00CB7FE9"/>
    <w:rsid w:val="00CC1476"/>
    <w:rsid w:val="00CD65E9"/>
    <w:rsid w:val="00CE56B1"/>
    <w:rsid w:val="00CF0964"/>
    <w:rsid w:val="00D300CB"/>
    <w:rsid w:val="00D3149C"/>
    <w:rsid w:val="00D43F1D"/>
    <w:rsid w:val="00D45893"/>
    <w:rsid w:val="00DA5A88"/>
    <w:rsid w:val="00DD0376"/>
    <w:rsid w:val="00DD48E0"/>
    <w:rsid w:val="00DE5D09"/>
    <w:rsid w:val="00DF6F5F"/>
    <w:rsid w:val="00E220B1"/>
    <w:rsid w:val="00E34B6C"/>
    <w:rsid w:val="00E47EAC"/>
    <w:rsid w:val="00E83DCC"/>
    <w:rsid w:val="00E8617D"/>
    <w:rsid w:val="00EE3264"/>
    <w:rsid w:val="00F025E8"/>
    <w:rsid w:val="00F06076"/>
    <w:rsid w:val="00F0674F"/>
    <w:rsid w:val="00F334FE"/>
    <w:rsid w:val="00F35ACD"/>
    <w:rsid w:val="00F47F60"/>
    <w:rsid w:val="00F5676A"/>
    <w:rsid w:val="00F901F4"/>
    <w:rsid w:val="00F94801"/>
    <w:rsid w:val="00FA46C9"/>
    <w:rsid w:val="00FB16A9"/>
    <w:rsid w:val="00FB1A80"/>
    <w:rsid w:val="00FB23F7"/>
    <w:rsid w:val="00FB3E5B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757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96</cp:revision>
  <cp:lastPrinted>2024-10-24T12:30:00Z</cp:lastPrinted>
  <dcterms:created xsi:type="dcterms:W3CDTF">2018-01-10T08:17:00Z</dcterms:created>
  <dcterms:modified xsi:type="dcterms:W3CDTF">2025-03-18T10:10:00Z</dcterms:modified>
</cp:coreProperties>
</file>