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EF" w:rsidRPr="001848B4" w:rsidRDefault="00375DEF" w:rsidP="00375DEF">
      <w:pPr>
        <w:ind w:firstLine="709"/>
        <w:jc w:val="right"/>
      </w:pPr>
      <w:r w:rsidRPr="001848B4">
        <w:t>ПРОЕКТ</w:t>
      </w:r>
    </w:p>
    <w:p w:rsidR="00375DEF" w:rsidRDefault="00375DEF" w:rsidP="00375DEF">
      <w:pPr>
        <w:jc w:val="center"/>
        <w:rPr>
          <w:b/>
        </w:rPr>
      </w:pPr>
      <w:r>
        <w:rPr>
          <w:b/>
        </w:rPr>
        <w:t xml:space="preserve">АДМИНИСТРАЦИЯ ТРУНОВСКОГО МУНИЦИПАЛЬНОГО </w:t>
      </w:r>
      <w:r>
        <w:rPr>
          <w:b/>
          <w:bCs/>
        </w:rPr>
        <w:t>ОКРУГА</w:t>
      </w:r>
    </w:p>
    <w:p w:rsidR="00375DEF" w:rsidRDefault="00375DEF" w:rsidP="00375DEF">
      <w:pPr>
        <w:jc w:val="center"/>
        <w:rPr>
          <w:b/>
        </w:rPr>
      </w:pPr>
      <w:r>
        <w:rPr>
          <w:b/>
        </w:rPr>
        <w:t>СТАВРОПОЛЬСКОГО КРАЯ</w:t>
      </w:r>
    </w:p>
    <w:p w:rsidR="00375DEF" w:rsidRPr="002B1437" w:rsidRDefault="00375DEF" w:rsidP="00375DEF">
      <w:pPr>
        <w:jc w:val="center"/>
        <w:rPr>
          <w:b/>
        </w:rPr>
      </w:pPr>
    </w:p>
    <w:p w:rsidR="00375DEF" w:rsidRPr="002B1437" w:rsidRDefault="00375DEF" w:rsidP="00375DEF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75DEF" w:rsidRDefault="00375DEF" w:rsidP="00375DEF">
      <w:pPr>
        <w:tabs>
          <w:tab w:val="center" w:pos="4960"/>
        </w:tabs>
        <w:jc w:val="center"/>
        <w:rPr>
          <w:sz w:val="28"/>
        </w:rPr>
      </w:pPr>
    </w:p>
    <w:p w:rsidR="00375DEF" w:rsidRDefault="00375DEF" w:rsidP="00375DEF">
      <w:pPr>
        <w:tabs>
          <w:tab w:val="center" w:pos="4960"/>
        </w:tabs>
        <w:jc w:val="both"/>
        <w:rPr>
          <w:sz w:val="28"/>
        </w:rPr>
      </w:pPr>
      <w:r>
        <w:rPr>
          <w:sz w:val="28"/>
        </w:rPr>
        <w:tab/>
        <w:t xml:space="preserve">с. Донское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375DEF" w:rsidRDefault="00375DEF" w:rsidP="00375DEF">
      <w:pPr>
        <w:tabs>
          <w:tab w:val="center" w:pos="4960"/>
        </w:tabs>
        <w:jc w:val="center"/>
        <w:rPr>
          <w:sz w:val="28"/>
        </w:rPr>
      </w:pPr>
    </w:p>
    <w:p w:rsidR="00375DEF" w:rsidRPr="002B1437" w:rsidRDefault="00375DEF" w:rsidP="00375DEF">
      <w:pPr>
        <w:tabs>
          <w:tab w:val="center" w:pos="4960"/>
        </w:tabs>
        <w:jc w:val="center"/>
        <w:rPr>
          <w:sz w:val="28"/>
        </w:rPr>
      </w:pPr>
    </w:p>
    <w:p w:rsidR="00375DEF" w:rsidRPr="0059183B" w:rsidRDefault="00375DEF" w:rsidP="00375DEF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</w:t>
      </w:r>
      <w:r w:rsidRPr="00FD0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действующей </w:t>
      </w:r>
      <w:r w:rsidRPr="00FD017D">
        <w:rPr>
          <w:sz w:val="28"/>
          <w:szCs w:val="28"/>
        </w:rPr>
        <w:t xml:space="preserve">межведомственной комиссии по признанию в установленном порядке помещения жилым помещением, жилого помещения непригодным для проживания </w:t>
      </w:r>
      <w:r>
        <w:rPr>
          <w:sz w:val="28"/>
          <w:szCs w:val="28"/>
        </w:rPr>
        <w:t xml:space="preserve">                                  </w:t>
      </w:r>
      <w:r w:rsidRPr="00FD017D">
        <w:rPr>
          <w:sz w:val="28"/>
          <w:szCs w:val="28"/>
        </w:rPr>
        <w:t>и многоквартирного дома аварийным и подлежащим сносу</w:t>
      </w:r>
      <w:r>
        <w:rPr>
          <w:sz w:val="28"/>
          <w:szCs w:val="28"/>
        </w:rPr>
        <w:t xml:space="preserve"> </w:t>
      </w:r>
      <w:r w:rsidRPr="00FD017D">
        <w:rPr>
          <w:sz w:val="28"/>
          <w:szCs w:val="28"/>
        </w:rPr>
        <w:t>или реконструкции на территории Труновского муниципального округа Ставропольского края</w:t>
      </w:r>
      <w:r>
        <w:rPr>
          <w:sz w:val="28"/>
          <w:szCs w:val="28"/>
        </w:rPr>
        <w:t xml:space="preserve">, утвержденный постановлением администрации Труновского муниципального округа Ставропольского края от </w:t>
      </w:r>
      <w:r>
        <w:rPr>
          <w:sz w:val="28"/>
        </w:rPr>
        <w:t>16.08.2021 № 780-п</w:t>
      </w:r>
    </w:p>
    <w:p w:rsidR="00375DEF" w:rsidRDefault="00375DEF" w:rsidP="00375DEF">
      <w:pPr>
        <w:suppressAutoHyphens/>
        <w:jc w:val="both"/>
        <w:rPr>
          <w:sz w:val="28"/>
          <w:szCs w:val="28"/>
        </w:rPr>
      </w:pPr>
    </w:p>
    <w:p w:rsidR="00E4311F" w:rsidRDefault="00E4311F" w:rsidP="00375DEF">
      <w:pPr>
        <w:suppressAutoHyphens/>
        <w:jc w:val="both"/>
        <w:rPr>
          <w:sz w:val="28"/>
          <w:szCs w:val="28"/>
        </w:rPr>
      </w:pPr>
    </w:p>
    <w:p w:rsidR="00E4311F" w:rsidRDefault="00E4311F" w:rsidP="00375DEF">
      <w:pPr>
        <w:suppressAutoHyphens/>
        <w:jc w:val="both"/>
        <w:rPr>
          <w:sz w:val="28"/>
          <w:szCs w:val="28"/>
        </w:rPr>
      </w:pPr>
    </w:p>
    <w:p w:rsidR="00EC285F" w:rsidRPr="0059183B" w:rsidRDefault="00EC285F" w:rsidP="00EC285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Труновского муниципального округа Ставропольского края</w:t>
      </w:r>
    </w:p>
    <w:p w:rsidR="00375DEF" w:rsidRDefault="00375DEF" w:rsidP="00375DE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5DEF" w:rsidRDefault="00375DEF" w:rsidP="00375D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5DEF" w:rsidRDefault="00375DEF" w:rsidP="00375DEF">
      <w:pPr>
        <w:suppressAutoHyphens/>
        <w:jc w:val="both"/>
        <w:rPr>
          <w:sz w:val="28"/>
          <w:szCs w:val="28"/>
        </w:rPr>
      </w:pPr>
    </w:p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</w:t>
      </w:r>
      <w:r>
        <w:rPr>
          <w:bCs/>
          <w:sz w:val="28"/>
          <w:szCs w:val="28"/>
        </w:rPr>
        <w:t xml:space="preserve">постоянно действующей </w:t>
      </w:r>
      <w:r w:rsidRPr="00567D25">
        <w:rPr>
          <w:sz w:val="28"/>
          <w:szCs w:val="28"/>
        </w:rPr>
        <w:t>межведо</w:t>
      </w:r>
      <w:r>
        <w:rPr>
          <w:sz w:val="28"/>
          <w:szCs w:val="28"/>
        </w:rPr>
        <w:t xml:space="preserve">мственной комиссии по признанию </w:t>
      </w:r>
      <w:r w:rsidRPr="00567D25">
        <w:rPr>
          <w:sz w:val="28"/>
          <w:szCs w:val="28"/>
        </w:rPr>
        <w:t>в установленном порядке помещения жилым помещением, жилого помещения непригодным для проживания</w:t>
      </w:r>
      <w:r>
        <w:rPr>
          <w:sz w:val="28"/>
          <w:szCs w:val="28"/>
        </w:rPr>
        <w:t xml:space="preserve">                                 </w:t>
      </w:r>
      <w:r w:rsidRPr="00567D25">
        <w:rPr>
          <w:sz w:val="28"/>
          <w:szCs w:val="28"/>
        </w:rPr>
        <w:t>и многоквартирного дома аварийным и подлежащим сносу</w:t>
      </w:r>
      <w:r>
        <w:rPr>
          <w:sz w:val="28"/>
          <w:szCs w:val="28"/>
        </w:rPr>
        <w:t xml:space="preserve"> </w:t>
      </w:r>
      <w:r w:rsidRPr="00567D25">
        <w:rPr>
          <w:sz w:val="28"/>
          <w:szCs w:val="28"/>
        </w:rPr>
        <w:t>или реконструкции на территории Труновского муниципального округа Ставропольского края</w:t>
      </w:r>
      <w:r>
        <w:rPr>
          <w:sz w:val="28"/>
          <w:szCs w:val="28"/>
        </w:rPr>
        <w:t xml:space="preserve">, </w:t>
      </w:r>
      <w:r w:rsidRPr="00967C89">
        <w:rPr>
          <w:sz w:val="28"/>
          <w:szCs w:val="28"/>
        </w:rPr>
        <w:t>утвержденный постановлением администрации Труновского муниципального округа Ставропольского края от 16.08.2021 № 780-п</w:t>
      </w:r>
      <w:r w:rsidR="00A258A5">
        <w:rPr>
          <w:sz w:val="28"/>
          <w:szCs w:val="28"/>
        </w:rPr>
        <w:t xml:space="preserve"> «</w:t>
      </w:r>
      <w:r w:rsidR="00E4311F">
        <w:rPr>
          <w:sz w:val="28"/>
          <w:szCs w:val="28"/>
        </w:rPr>
        <w:t>О п</w:t>
      </w:r>
      <w:r w:rsidR="00A258A5">
        <w:rPr>
          <w:sz w:val="28"/>
          <w:szCs w:val="28"/>
        </w:rPr>
        <w:t>остоянно</w:t>
      </w:r>
      <w:r w:rsidR="00E4311F">
        <w:rPr>
          <w:sz w:val="28"/>
          <w:szCs w:val="28"/>
        </w:rPr>
        <w:t xml:space="preserve"> действующей </w:t>
      </w:r>
      <w:r w:rsidR="00E4311F" w:rsidRPr="00FD017D">
        <w:rPr>
          <w:sz w:val="28"/>
          <w:szCs w:val="28"/>
        </w:rPr>
        <w:t xml:space="preserve">межведомственной комиссии по признанию в установленном порядке помещения жилым помещением, жилого помещения непригодным для проживания </w:t>
      </w:r>
      <w:r w:rsidR="00E4311F">
        <w:rPr>
          <w:sz w:val="28"/>
          <w:szCs w:val="28"/>
        </w:rPr>
        <w:t xml:space="preserve">  </w:t>
      </w:r>
      <w:r w:rsidR="00E4311F" w:rsidRPr="00FD017D">
        <w:rPr>
          <w:sz w:val="28"/>
          <w:szCs w:val="28"/>
        </w:rPr>
        <w:t>и многоквартирного дома аварийным и подлежащим сносу</w:t>
      </w:r>
      <w:r w:rsidR="00E4311F">
        <w:rPr>
          <w:sz w:val="28"/>
          <w:szCs w:val="28"/>
        </w:rPr>
        <w:t xml:space="preserve"> </w:t>
      </w:r>
      <w:r w:rsidR="00E4311F" w:rsidRPr="00FD017D">
        <w:rPr>
          <w:sz w:val="28"/>
          <w:szCs w:val="28"/>
        </w:rPr>
        <w:t>или реконструкции на территории Труновского муниципального округа Ставропольского края</w:t>
      </w:r>
      <w:r w:rsidR="00E4311F">
        <w:rPr>
          <w:sz w:val="28"/>
          <w:szCs w:val="28"/>
        </w:rPr>
        <w:t xml:space="preserve">» (с изменениями, внесенными постановлением администрации Труновского муниципального округа Ставропольского края     от 04.10.2023 № 888-п» </w:t>
      </w:r>
      <w:r>
        <w:rPr>
          <w:sz w:val="28"/>
          <w:szCs w:val="28"/>
        </w:rPr>
        <w:t>(далее - комиссия)</w:t>
      </w:r>
      <w:r w:rsidR="00E4311F">
        <w:rPr>
          <w:sz w:val="28"/>
          <w:szCs w:val="28"/>
        </w:rPr>
        <w:t xml:space="preserve">, </w:t>
      </w:r>
      <w:r w:rsidRPr="0096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A62FF8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комиссии</w:t>
      </w:r>
      <w:r w:rsidRPr="00326B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Бардакову</w:t>
      </w:r>
      <w:proofErr w:type="spellEnd"/>
      <w:r>
        <w:rPr>
          <w:sz w:val="28"/>
          <w:szCs w:val="28"/>
        </w:rPr>
        <w:t xml:space="preserve"> Л.С.</w:t>
      </w:r>
    </w:p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 w:rsidRPr="009971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97134">
        <w:rPr>
          <w:sz w:val="28"/>
          <w:szCs w:val="28"/>
        </w:rPr>
        <w:t>2</w:t>
      </w:r>
      <w:r>
        <w:rPr>
          <w:sz w:val="28"/>
          <w:szCs w:val="28"/>
        </w:rPr>
        <w:t>. Включить в состав комиссии:</w:t>
      </w:r>
    </w:p>
    <w:p w:rsidR="00E76E88" w:rsidRDefault="00E76E88" w:rsidP="00375DEF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E76E88" w:rsidTr="00E76E88">
        <w:tc>
          <w:tcPr>
            <w:tcW w:w="2972" w:type="dxa"/>
          </w:tcPr>
          <w:p w:rsidR="00E76E88" w:rsidRDefault="00E76E88" w:rsidP="00375DEF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Финк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76E88" w:rsidRDefault="00E76E88" w:rsidP="00375DE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Владимировну</w:t>
            </w:r>
          </w:p>
        </w:tc>
        <w:tc>
          <w:tcPr>
            <w:tcW w:w="6373" w:type="dxa"/>
          </w:tcPr>
          <w:p w:rsidR="00E76E88" w:rsidRDefault="00E76E88" w:rsidP="00E76E8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отдела жилищно-                             коммунального и дорожного хозяйства                                                       администрации Труновского муниципального                                 округа Ставропольского края,</w:t>
            </w:r>
            <w:r w:rsidR="00EC28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</w:t>
            </w:r>
            <w:r w:rsidR="00B41A18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комиссии</w:t>
            </w:r>
          </w:p>
          <w:p w:rsidR="00E76E88" w:rsidRDefault="00E76E88" w:rsidP="00375DEF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Контроль за выполнением настоящего постановления возложить  </w:t>
      </w:r>
      <w:r w:rsidR="00A056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на первого заместителя главы администрации Труновского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А.В.</w:t>
      </w:r>
    </w:p>
    <w:p w:rsidR="00E4311F" w:rsidRDefault="00E4311F" w:rsidP="00375DEF">
      <w:pPr>
        <w:suppressAutoHyphens/>
        <w:ind w:firstLine="709"/>
        <w:jc w:val="both"/>
        <w:rPr>
          <w:sz w:val="28"/>
          <w:szCs w:val="28"/>
        </w:rPr>
      </w:pPr>
    </w:p>
    <w:p w:rsidR="00375DEF" w:rsidRDefault="00375DEF" w:rsidP="00955787">
      <w:pPr>
        <w:pStyle w:val="a3"/>
        <w:suppressAutoHyphens w:val="0"/>
        <w:ind w:left="0"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Pr="00A343DF">
        <w:rPr>
          <w:sz w:val="28"/>
          <w:szCs w:val="28"/>
        </w:rPr>
        <w:t xml:space="preserve">. </w:t>
      </w:r>
      <w:r w:rsidRPr="000A0B69">
        <w:rPr>
          <w:sz w:val="28"/>
          <w:szCs w:val="28"/>
        </w:rPr>
        <w:t xml:space="preserve">Настоящее постановление вступает в силу со дня его </w:t>
      </w:r>
      <w:r w:rsidR="0096079A">
        <w:rPr>
          <w:sz w:val="28"/>
          <w:szCs w:val="28"/>
        </w:rPr>
        <w:t>обнародования</w:t>
      </w:r>
      <w:r w:rsidR="00955787">
        <w:rPr>
          <w:sz w:val="28"/>
          <w:szCs w:val="28"/>
        </w:rPr>
        <w:t xml:space="preserve"> на </w:t>
      </w:r>
      <w:r w:rsidR="00955787" w:rsidRPr="000A0B69">
        <w:rPr>
          <w:sz w:val="28"/>
          <w:szCs w:val="28"/>
        </w:rPr>
        <w:t>официальном сайте органов местного самоуправления Труновского муниципальн</w:t>
      </w:r>
      <w:r w:rsidR="00955787">
        <w:rPr>
          <w:sz w:val="28"/>
          <w:szCs w:val="28"/>
        </w:rPr>
        <w:t>ого округа Ставропольского края</w:t>
      </w:r>
      <w:r w:rsidR="00955787">
        <w:rPr>
          <w:sz w:val="28"/>
          <w:szCs w:val="28"/>
        </w:rPr>
        <w:t xml:space="preserve"> в ин</w:t>
      </w:r>
      <w:r w:rsidR="00955787" w:rsidRPr="000A0B69">
        <w:rPr>
          <w:sz w:val="28"/>
          <w:szCs w:val="28"/>
        </w:rPr>
        <w:t>формационно - телекоммуникационной сети «Интернет»</w:t>
      </w:r>
      <w:r w:rsidR="00955787">
        <w:rPr>
          <w:sz w:val="28"/>
          <w:szCs w:val="28"/>
        </w:rPr>
        <w:t>.</w:t>
      </w:r>
      <w:bookmarkStart w:id="0" w:name="_GoBack"/>
      <w:bookmarkEnd w:id="0"/>
    </w:p>
    <w:p w:rsidR="00955787" w:rsidRDefault="00955787" w:rsidP="00375DEF">
      <w:pPr>
        <w:spacing w:line="240" w:lineRule="exact"/>
        <w:jc w:val="both"/>
        <w:rPr>
          <w:sz w:val="28"/>
          <w:szCs w:val="28"/>
        </w:rPr>
      </w:pPr>
    </w:p>
    <w:p w:rsidR="00955787" w:rsidRDefault="00955787" w:rsidP="00375DEF">
      <w:pPr>
        <w:spacing w:line="240" w:lineRule="exact"/>
        <w:jc w:val="both"/>
        <w:rPr>
          <w:sz w:val="28"/>
          <w:szCs w:val="28"/>
        </w:rPr>
      </w:pPr>
    </w:p>
    <w:p w:rsidR="00955787" w:rsidRDefault="00955787" w:rsidP="00375DEF">
      <w:pPr>
        <w:spacing w:line="240" w:lineRule="exact"/>
        <w:jc w:val="both"/>
        <w:rPr>
          <w:sz w:val="28"/>
          <w:szCs w:val="28"/>
        </w:rPr>
      </w:pPr>
    </w:p>
    <w:p w:rsidR="00375DEF" w:rsidRDefault="00375DEF" w:rsidP="00375D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Труновского муниципального округа</w:t>
      </w:r>
    </w:p>
    <w:p w:rsidR="00BA3366" w:rsidRDefault="00375DEF" w:rsidP="00E76E88">
      <w:pPr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sectPr w:rsidR="00BA3366" w:rsidSect="00E431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A"/>
    <w:rsid w:val="00096537"/>
    <w:rsid w:val="00375DEF"/>
    <w:rsid w:val="004B741A"/>
    <w:rsid w:val="006C1468"/>
    <w:rsid w:val="006C1474"/>
    <w:rsid w:val="00955787"/>
    <w:rsid w:val="0096079A"/>
    <w:rsid w:val="009B4E92"/>
    <w:rsid w:val="00A0568F"/>
    <w:rsid w:val="00A258A5"/>
    <w:rsid w:val="00B41A18"/>
    <w:rsid w:val="00BA3366"/>
    <w:rsid w:val="00C577B8"/>
    <w:rsid w:val="00E4311F"/>
    <w:rsid w:val="00E76E88"/>
    <w:rsid w:val="00E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7781"/>
  <w15:chartTrackingRefBased/>
  <w15:docId w15:val="{000D6106-B89A-4BA6-8CA1-1A24AA8A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EF"/>
    <w:pPr>
      <w:suppressAutoHyphens/>
      <w:ind w:left="720"/>
    </w:pPr>
    <w:rPr>
      <w:lang w:eastAsia="ar-SA"/>
    </w:rPr>
  </w:style>
  <w:style w:type="table" w:styleId="a4">
    <w:name w:val="Table Grid"/>
    <w:basedOn w:val="a1"/>
    <w:uiPriority w:val="39"/>
    <w:rsid w:val="00E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6E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3D81-D82D-4066-AAE9-273749BB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Tichinskaya</cp:lastModifiedBy>
  <cp:revision>14</cp:revision>
  <cp:lastPrinted>2024-10-29T13:14:00Z</cp:lastPrinted>
  <dcterms:created xsi:type="dcterms:W3CDTF">2024-07-11T08:12:00Z</dcterms:created>
  <dcterms:modified xsi:type="dcterms:W3CDTF">2024-10-29T13:16:00Z</dcterms:modified>
</cp:coreProperties>
</file>